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1299AC67" w14:textId="77777777" w:rsidR="00BE770F" w:rsidRPr="00404044" w:rsidRDefault="00BE770F" w:rsidP="00BE770F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</w:t>
      </w:r>
      <w:r>
        <w:rPr>
          <w:rFonts w:ascii="Times New Roman" w:hAnsi="Times New Roman"/>
          <w:sz w:val="24"/>
          <w:szCs w:val="24"/>
          <w:lang w:eastAsia="ar-SA"/>
        </w:rPr>
        <w:t xml:space="preserve"> v rámci zriadeného DNS </w:t>
      </w:r>
      <w:r w:rsidRPr="00404044">
        <w:rPr>
          <w:rFonts w:ascii="Times New Roman" w:hAnsi="Times New Roman"/>
          <w:sz w:val="24"/>
          <w:szCs w:val="24"/>
          <w:lang w:eastAsia="ar-SA"/>
        </w:rPr>
        <w:t>s nízkou hodnotou podľa § 117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25D478CE" w:rsidR="00AA75EA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632B468F" w14:textId="06256E93" w:rsidR="00251E6E" w:rsidRPr="00A80A9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 </w:t>
      </w:r>
      <w:hyperlink r:id="rId12" w:history="1">
        <w:r w:rsidRPr="00602E48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01621F5E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161062E3" w14:textId="77777777" w:rsidR="00BE770F" w:rsidRPr="00BE770F" w:rsidRDefault="00BE770F" w:rsidP="00BE770F">
      <w:pPr>
        <w:widowControl/>
        <w:autoSpaceDE/>
        <w:autoSpaceDN/>
        <w:spacing w:line="276" w:lineRule="auto"/>
        <w:ind w:left="284"/>
        <w:rPr>
          <w:rFonts w:ascii="Times New Roman" w:hAnsi="Times New Roman"/>
          <w:bCs/>
          <w:sz w:val="24"/>
          <w:szCs w:val="24"/>
          <w:u w:color="000000"/>
        </w:rPr>
      </w:pPr>
      <w:r w:rsidRPr="00BE770F">
        <w:rPr>
          <w:rFonts w:ascii="Times New Roman" w:hAnsi="Times New Roman"/>
          <w:bCs/>
          <w:sz w:val="24"/>
          <w:szCs w:val="24"/>
          <w:u w:color="000000"/>
        </w:rPr>
        <w:t xml:space="preserve">Zákazka v rámci DNS: </w:t>
      </w:r>
      <w:hyperlink r:id="rId13" w:history="1">
        <w:r w:rsidRPr="00BE770F">
          <w:rPr>
            <w:rStyle w:val="Hypertextovprepojenie"/>
            <w:rFonts w:ascii="Times New Roman" w:hAnsi="Times New Roman"/>
            <w:bCs/>
            <w:sz w:val="24"/>
            <w:szCs w:val="24"/>
          </w:rPr>
          <w:t>https://josephine.proebiz.com/sk/tender/15267/summary</w:t>
        </w:r>
      </w:hyperlink>
    </w:p>
    <w:p w14:paraId="5B7472F2" w14:textId="2DBAFA45" w:rsidR="004649CB" w:rsidRDefault="00F616C2" w:rsidP="00572F48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A2A624F" w14:textId="77777777" w:rsidR="00BE770F" w:rsidRDefault="004649CB" w:rsidP="0018118A">
      <w:pPr>
        <w:ind w:left="318" w:right="-426"/>
        <w:rPr>
          <w:rFonts w:ascii="Times New Roman" w:hAnsi="Times New Roman"/>
          <w:b/>
          <w:bCs/>
          <w:sz w:val="24"/>
          <w:szCs w:val="24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 w:rsidR="000F5420" w:rsidRPr="00BE770F">
        <w:rPr>
          <w:rFonts w:ascii="Times New Roman" w:hAnsi="Times New Roman"/>
          <w:b/>
          <w:bCs/>
          <w:sz w:val="24"/>
          <w:szCs w:val="24"/>
        </w:rPr>
        <w:t>Vyčistenie dažďovej kanalizácie a jej trasovanie</w:t>
      </w:r>
      <w:r w:rsidR="0018118A" w:rsidRPr="00BE770F">
        <w:rPr>
          <w:rFonts w:ascii="Times New Roman" w:hAnsi="Times New Roman"/>
          <w:b/>
          <w:bCs/>
          <w:sz w:val="24"/>
          <w:szCs w:val="24"/>
        </w:rPr>
        <w:t xml:space="preserve"> a monitoring</w:t>
      </w:r>
      <w:r w:rsidR="000F5420" w:rsidRPr="00BE770F">
        <w:rPr>
          <w:rFonts w:ascii="Times New Roman" w:hAnsi="Times New Roman"/>
          <w:b/>
          <w:bCs/>
          <w:sz w:val="24"/>
          <w:szCs w:val="24"/>
        </w:rPr>
        <w:t>, trasovanie</w:t>
      </w:r>
      <w:r w:rsidR="0018118A" w:rsidRPr="00BE77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0640A9" w14:textId="460BBF84" w:rsidR="004649CB" w:rsidRPr="00BE770F" w:rsidRDefault="00BE770F" w:rsidP="0018118A">
      <w:pPr>
        <w:ind w:left="318" w:right="-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F5420" w:rsidRPr="00BE770F">
        <w:rPr>
          <w:rFonts w:ascii="Times New Roman" w:hAnsi="Times New Roman"/>
          <w:b/>
          <w:bCs/>
          <w:sz w:val="24"/>
          <w:szCs w:val="24"/>
        </w:rPr>
        <w:t>potrubia</w:t>
      </w:r>
      <w:r w:rsidR="001A00EF" w:rsidRPr="00BE770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F5420" w:rsidRPr="00BE770F">
        <w:rPr>
          <w:rFonts w:ascii="Times New Roman" w:hAnsi="Times New Roman"/>
          <w:b/>
          <w:bCs/>
          <w:sz w:val="24"/>
          <w:szCs w:val="24"/>
        </w:rPr>
        <w:t>z toaliet.</w:t>
      </w:r>
    </w:p>
    <w:p w14:paraId="682E1591" w14:textId="56987D51" w:rsidR="001A00EF" w:rsidRPr="001A00EF" w:rsidRDefault="004649CB" w:rsidP="001A00E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97581">
        <w:rPr>
          <w:rFonts w:ascii="Times New Roman" w:hAnsi="Times New Roman"/>
          <w:sz w:val="24"/>
          <w:szCs w:val="24"/>
        </w:rPr>
        <w:t>Odkaz na zákazku</w:t>
      </w:r>
      <w:r w:rsidRPr="00251E6E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1A00EF" w:rsidRPr="001A00E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https://josephine.proebiz.com/sk/tender/16656/summary</w:t>
        </w:r>
      </w:hyperlink>
    </w:p>
    <w:p w14:paraId="75D3B009" w14:textId="2BCF1EE8" w:rsidR="002164E6" w:rsidRDefault="002164E6" w:rsidP="00715D53">
      <w:pPr>
        <w:jc w:val="both"/>
      </w:pPr>
    </w:p>
    <w:p w14:paraId="2A4849E5" w14:textId="07028058" w:rsidR="00D45461" w:rsidRPr="00836D0D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836D0D">
        <w:rPr>
          <w:rFonts w:ascii="Times New Roman" w:hAnsi="Times New Roman"/>
          <w:sz w:val="24"/>
          <w:szCs w:val="24"/>
        </w:rPr>
        <w:t>CPV:</w:t>
      </w:r>
      <w:r w:rsidR="00D45461" w:rsidRPr="00836D0D">
        <w:rPr>
          <w:rFonts w:ascii="Times New Roman" w:hAnsi="Times New Roman"/>
          <w:sz w:val="24"/>
          <w:szCs w:val="24"/>
        </w:rPr>
        <w:t xml:space="preserve"> </w:t>
      </w:r>
    </w:p>
    <w:p w14:paraId="1498EBD8" w14:textId="1CC3FD44" w:rsidR="00715D53" w:rsidRPr="00BB3E69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3E69">
        <w:rPr>
          <w:rFonts w:ascii="Times New Roman" w:hAnsi="Times New Roman"/>
          <w:b/>
          <w:sz w:val="24"/>
          <w:szCs w:val="24"/>
        </w:rPr>
        <w:t>Hlavný slovník:</w:t>
      </w:r>
      <w:r w:rsidRPr="00BB3E69">
        <w:rPr>
          <w:rFonts w:ascii="Times New Roman" w:hAnsi="Times New Roman"/>
          <w:b/>
          <w:sz w:val="24"/>
          <w:szCs w:val="24"/>
        </w:rPr>
        <w:tab/>
      </w:r>
    </w:p>
    <w:p w14:paraId="25D7ECF3" w14:textId="7D2D8133" w:rsidR="001A00EF" w:rsidRPr="00BB3E69" w:rsidRDefault="001A00EF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>45232410-9 Kanalizačné práce</w:t>
      </w:r>
    </w:p>
    <w:p w14:paraId="55C27045" w14:textId="77777777" w:rsidR="001A00EF" w:rsidRPr="00BB3E69" w:rsidRDefault="001A00EF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20003D99" w:rsidR="00715D53" w:rsidRPr="00BB3E69" w:rsidRDefault="00836D0D" w:rsidP="001A00EF">
      <w:pPr>
        <w:rPr>
          <w:rFonts w:ascii="Times New Roman" w:hAnsi="Times New Roman"/>
          <w:b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 xml:space="preserve">       </w:t>
      </w:r>
      <w:r w:rsidR="00715D53" w:rsidRPr="00BB3E69">
        <w:rPr>
          <w:rFonts w:ascii="Times New Roman" w:hAnsi="Times New Roman"/>
          <w:b/>
          <w:sz w:val="24"/>
          <w:szCs w:val="24"/>
        </w:rPr>
        <w:t>Dodatočný kód CPV:</w:t>
      </w:r>
    </w:p>
    <w:p w14:paraId="4447D9A5" w14:textId="7AA4597E" w:rsidR="00BB3E69" w:rsidRPr="00BB3E69" w:rsidRDefault="00BB3E69" w:rsidP="001A00EF">
      <w:pPr>
        <w:rPr>
          <w:rFonts w:ascii="Times New Roman" w:hAnsi="Times New Roman"/>
          <w:b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 xml:space="preserve">       45330000-9 Kanalizačné a sanitárne práce</w:t>
      </w:r>
    </w:p>
    <w:p w14:paraId="6D7580EB" w14:textId="77777777" w:rsidR="001A00EF" w:rsidRPr="00BB3E69" w:rsidRDefault="001A00EF" w:rsidP="001A00EF">
      <w:pPr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 xml:space="preserve">       44162100-4 Pomocný materiál pre potrubia</w:t>
      </w:r>
    </w:p>
    <w:p w14:paraId="69E47A40" w14:textId="77777777" w:rsidR="00836D0D" w:rsidRPr="00BB3E69" w:rsidRDefault="00836D0D" w:rsidP="00836D0D">
      <w:pPr>
        <w:ind w:firstLine="426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 xml:space="preserve">44163241-1 Izolované spoje </w:t>
      </w:r>
    </w:p>
    <w:p w14:paraId="7D32DE36" w14:textId="77777777" w:rsidR="00836D0D" w:rsidRPr="00BB3E69" w:rsidRDefault="00836D0D" w:rsidP="00836D0D">
      <w:pPr>
        <w:ind w:firstLine="426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>44164000-7 Obalenie/obloženie a uloženie potrubia</w:t>
      </w:r>
    </w:p>
    <w:p w14:paraId="123B20E9" w14:textId="77777777" w:rsidR="00836D0D" w:rsidRPr="00BB3E69" w:rsidRDefault="00836D0D" w:rsidP="00836D0D">
      <w:pPr>
        <w:ind w:left="426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016A3A61" w14:textId="77777777" w:rsidR="00836D0D" w:rsidRPr="00BB3E69" w:rsidRDefault="00836D0D" w:rsidP="00836D0D">
      <w:pPr>
        <w:ind w:left="426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634E4366" w14:textId="77777777" w:rsidR="00836D0D" w:rsidRPr="00BB3E69" w:rsidRDefault="00836D0D" w:rsidP="00836D0D">
      <w:pPr>
        <w:ind w:firstLine="426"/>
        <w:rPr>
          <w:rFonts w:ascii="Times New Roman" w:hAnsi="Times New Roman"/>
          <w:sz w:val="24"/>
          <w:szCs w:val="24"/>
        </w:rPr>
      </w:pPr>
      <w:r w:rsidRPr="00BB3E69">
        <w:rPr>
          <w:rFonts w:ascii="Times New Roman" w:hAnsi="Times New Roman"/>
          <w:sz w:val="24"/>
          <w:szCs w:val="24"/>
        </w:rPr>
        <w:t>60000000-8 Dopravné služby (bez prepravy odpadu)</w:t>
      </w:r>
    </w:p>
    <w:p w14:paraId="4C7C87AE" w14:textId="77777777" w:rsidR="00836D0D" w:rsidRPr="00BB3E69" w:rsidRDefault="00836D0D" w:rsidP="00836D0D">
      <w:pPr>
        <w:rPr>
          <w:rFonts w:ascii="Times New Roman" w:hAnsi="Times New Roman"/>
          <w:sz w:val="24"/>
          <w:szCs w:val="24"/>
        </w:rPr>
      </w:pP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4BBF08EA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  <w:r w:rsidR="00BB3E69">
        <w:rPr>
          <w:rFonts w:ascii="Times New Roman" w:hAnsi="Times New Roman"/>
          <w:sz w:val="24"/>
          <w:szCs w:val="24"/>
        </w:rPr>
        <w:t>,</w:t>
      </w:r>
      <w:r w:rsidR="00BE770F">
        <w:rPr>
          <w:rFonts w:ascii="Times New Roman" w:hAnsi="Times New Roman"/>
          <w:sz w:val="24"/>
          <w:szCs w:val="24"/>
        </w:rPr>
        <w:t xml:space="preserve"> </w:t>
      </w:r>
      <w:r w:rsidR="00BB3E69">
        <w:rPr>
          <w:rFonts w:ascii="Times New Roman" w:hAnsi="Times New Roman"/>
          <w:sz w:val="24"/>
          <w:szCs w:val="24"/>
        </w:rPr>
        <w:t>práca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4A0769F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197A1E67" w14:textId="77777777" w:rsidR="003C1E69" w:rsidRDefault="003C1E69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52CC051D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5ACB4AC5" w14:textId="423833D2" w:rsidR="0064440C" w:rsidRPr="00836D0D" w:rsidRDefault="00C22C8A" w:rsidP="009161A3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Vysokotlaké</w:t>
      </w:r>
      <w:proofErr w:type="spellEnd"/>
      <w:r>
        <w:rPr>
          <w:rFonts w:ascii="Times New Roman" w:hAnsi="Times New Roman"/>
          <w:sz w:val="24"/>
          <w:szCs w:val="24"/>
        </w:rPr>
        <w:t xml:space="preserve"> čistenie</w:t>
      </w:r>
      <w:r w:rsidR="009015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daždovej</w:t>
      </w:r>
      <w:proofErr w:type="spellEnd"/>
      <w:r>
        <w:rPr>
          <w:rFonts w:ascii="Times New Roman" w:hAnsi="Times New Roman"/>
          <w:sz w:val="24"/>
          <w:szCs w:val="24"/>
        </w:rPr>
        <w:t xml:space="preserve"> kanalizácie pred cintorínom Vrakuňa</w:t>
      </w:r>
      <w:r w:rsidR="00901595">
        <w:rPr>
          <w:rFonts w:ascii="Times New Roman" w:hAnsi="Times New Roman"/>
          <w:sz w:val="24"/>
          <w:szCs w:val="24"/>
        </w:rPr>
        <w:t>. Následný monitoring a trasovanie uvedenej kanalizácie, ako aj geodetické zameranie trasy potrubia a revíznych šácht. Dodanie čiastkovej projektovej dokumentácie zmonitorovanej trasy.</w:t>
      </w:r>
      <w:r w:rsidR="00A0404F">
        <w:rPr>
          <w:rFonts w:ascii="Times New Roman" w:hAnsi="Times New Roman"/>
          <w:sz w:val="24"/>
          <w:szCs w:val="24"/>
        </w:rPr>
        <w:t xml:space="preserve"> Odhadovaná dĺžka cca 250m.</w:t>
      </w:r>
      <w:r w:rsidR="00901595">
        <w:rPr>
          <w:rFonts w:ascii="Times New Roman" w:hAnsi="Times New Roman"/>
          <w:sz w:val="24"/>
          <w:szCs w:val="24"/>
        </w:rPr>
        <w:t xml:space="preserve"> </w:t>
      </w:r>
      <w:r w:rsidR="00A0404F">
        <w:rPr>
          <w:rFonts w:ascii="Times New Roman" w:hAnsi="Times New Roman"/>
          <w:sz w:val="24"/>
          <w:szCs w:val="24"/>
        </w:rPr>
        <w:t xml:space="preserve"> </w:t>
      </w:r>
      <w:r w:rsidR="000F5420">
        <w:rPr>
          <w:rFonts w:ascii="Times New Roman" w:hAnsi="Times New Roman"/>
          <w:sz w:val="24"/>
          <w:szCs w:val="24"/>
        </w:rPr>
        <w:t xml:space="preserve">Trasovanie </w:t>
      </w:r>
      <w:r w:rsidR="002B0963">
        <w:rPr>
          <w:rFonts w:ascii="Times New Roman" w:hAnsi="Times New Roman"/>
          <w:sz w:val="24"/>
          <w:szCs w:val="24"/>
        </w:rPr>
        <w:t>potrubia z</w:t>
      </w:r>
      <w:r w:rsidR="008A3B65">
        <w:rPr>
          <w:rFonts w:ascii="Times New Roman" w:hAnsi="Times New Roman"/>
          <w:sz w:val="24"/>
          <w:szCs w:val="24"/>
        </w:rPr>
        <w:t> </w:t>
      </w:r>
      <w:r w:rsidR="002B0963">
        <w:rPr>
          <w:rFonts w:ascii="Times New Roman" w:hAnsi="Times New Roman"/>
          <w:sz w:val="24"/>
          <w:szCs w:val="24"/>
        </w:rPr>
        <w:t>toali</w:t>
      </w:r>
      <w:r w:rsidR="008A3B65">
        <w:rPr>
          <w:rFonts w:ascii="Times New Roman" w:hAnsi="Times New Roman"/>
          <w:sz w:val="24"/>
          <w:szCs w:val="24"/>
        </w:rPr>
        <w:t>et dámskych aj pánskych</w:t>
      </w:r>
      <w:r w:rsidR="00901595">
        <w:rPr>
          <w:rFonts w:ascii="Times New Roman" w:hAnsi="Times New Roman"/>
          <w:sz w:val="24"/>
          <w:szCs w:val="24"/>
        </w:rPr>
        <w:t xml:space="preserve">. </w:t>
      </w:r>
    </w:p>
    <w:p w14:paraId="46828EB4" w14:textId="77777777" w:rsidR="00D55EE4" w:rsidRDefault="00D55EE4" w:rsidP="00D55EE4">
      <w:pPr>
        <w:adjustRightInd w:val="0"/>
        <w:ind w:left="284" w:right="22"/>
        <w:rPr>
          <w:rFonts w:ascii="Times New Roman" w:hAnsi="Times New Roman"/>
          <w:sz w:val="24"/>
          <w:szCs w:val="24"/>
        </w:rPr>
      </w:pPr>
    </w:p>
    <w:p w14:paraId="6C7E5D91" w14:textId="65BAB36F" w:rsidR="00D55EE4" w:rsidRPr="007F0969" w:rsidRDefault="00D55EE4" w:rsidP="00D55EE4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lastRenderedPageBreak/>
        <w:t xml:space="preserve">Rozsah </w:t>
      </w:r>
      <w:r w:rsidRPr="00D55EE4">
        <w:rPr>
          <w:rFonts w:ascii="Times New Roman" w:hAnsi="Times New Roman"/>
          <w:sz w:val="24"/>
          <w:szCs w:val="24"/>
        </w:rPr>
        <w:t xml:space="preserve">zákazky: </w:t>
      </w:r>
      <w:r w:rsidRPr="00D55EE4">
        <w:rPr>
          <w:rFonts w:ascii="Times New Roman" w:hAnsi="Times New Roman"/>
          <w:b/>
          <w:bCs/>
          <w:sz w:val="24"/>
          <w:szCs w:val="24"/>
        </w:rPr>
        <w:t>Komplet dodanie, vrátane dopravy a realizácie</w:t>
      </w:r>
    </w:p>
    <w:p w14:paraId="46D8763E" w14:textId="77777777" w:rsidR="00D55EE4" w:rsidRPr="007F0969" w:rsidRDefault="00D55EE4" w:rsidP="00D55EE4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793CF805" w14:textId="4B4E5E25" w:rsidR="00D55EE4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72F9">
        <w:rPr>
          <w:rFonts w:ascii="Times New Roman" w:hAnsi="Times New Roman"/>
          <w:bCs/>
          <w:sz w:val="24"/>
          <w:szCs w:val="24"/>
        </w:rPr>
        <w:t xml:space="preserve">Dodanie: </w:t>
      </w:r>
      <w:r w:rsidRPr="004072F9">
        <w:rPr>
          <w:rFonts w:ascii="Times New Roman" w:hAnsi="Times New Roman"/>
          <w:b/>
          <w:sz w:val="24"/>
          <w:szCs w:val="24"/>
        </w:rPr>
        <w:t xml:space="preserve">do </w:t>
      </w:r>
      <w:r w:rsidR="00EB78D2">
        <w:rPr>
          <w:rFonts w:ascii="Times New Roman" w:hAnsi="Times New Roman"/>
          <w:b/>
          <w:sz w:val="24"/>
          <w:szCs w:val="24"/>
        </w:rPr>
        <w:t>31</w:t>
      </w:r>
      <w:r w:rsidRPr="004072F9">
        <w:rPr>
          <w:rFonts w:ascii="Times New Roman" w:hAnsi="Times New Roman"/>
          <w:b/>
          <w:sz w:val="24"/>
          <w:szCs w:val="24"/>
        </w:rPr>
        <w:t>.</w:t>
      </w:r>
      <w:r w:rsidR="00EB78D2">
        <w:rPr>
          <w:rFonts w:ascii="Times New Roman" w:hAnsi="Times New Roman"/>
          <w:b/>
          <w:sz w:val="24"/>
          <w:szCs w:val="24"/>
        </w:rPr>
        <w:t>01</w:t>
      </w:r>
      <w:r w:rsidRPr="004072F9">
        <w:rPr>
          <w:rFonts w:ascii="Times New Roman" w:hAnsi="Times New Roman"/>
          <w:b/>
          <w:sz w:val="24"/>
          <w:szCs w:val="24"/>
        </w:rPr>
        <w:t>.202</w:t>
      </w:r>
      <w:r w:rsidR="00EB78D2">
        <w:rPr>
          <w:rFonts w:ascii="Times New Roman" w:hAnsi="Times New Roman"/>
          <w:b/>
          <w:sz w:val="24"/>
          <w:szCs w:val="24"/>
        </w:rPr>
        <w:t>2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11D53E04" w14:textId="2487575E" w:rsidR="00D55EE4" w:rsidRPr="00001CD2" w:rsidRDefault="00EB78D2" w:rsidP="00D55EE4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 w:rsidRPr="00BB3E69">
        <w:rPr>
          <w:rFonts w:ascii="Times New Roman" w:hAnsi="Times New Roman"/>
          <w:b/>
          <w:bCs/>
          <w:sz w:val="24"/>
          <w:szCs w:val="24"/>
        </w:rPr>
        <w:t>9.940</w:t>
      </w:r>
      <w:r w:rsidR="00820785" w:rsidRPr="00BB3E69">
        <w:rPr>
          <w:rFonts w:ascii="Calibri" w:hAnsi="Calibri" w:cs="Calibri"/>
          <w:b/>
          <w:bCs/>
        </w:rPr>
        <w:t xml:space="preserve"> </w:t>
      </w:r>
      <w:r w:rsidR="00B76786" w:rsidRPr="00BB3E69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D55EE4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(vrátane </w:t>
      </w:r>
      <w:r w:rsidR="00D55EE4">
        <w:rPr>
          <w:rFonts w:ascii="Times New Roman" w:eastAsia="Times New Roman" w:hAnsi="Times New Roman"/>
          <w:sz w:val="24"/>
          <w:szCs w:val="24"/>
          <w:lang w:eastAsia="sk-SK"/>
        </w:rPr>
        <w:t>všetkých súvisiacich nákladov</w:t>
      </w:r>
      <w:r w:rsidR="00D55EE4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 a dopravy do Bratislavy)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0D217B6C" w:rsidR="006906F7" w:rsidRDefault="0064440C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E0C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6F7"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1E69">
        <w:rPr>
          <w:rFonts w:ascii="Times New Roman" w:hAnsi="Times New Roman"/>
          <w:b/>
          <w:bCs/>
          <w:sz w:val="24"/>
          <w:szCs w:val="24"/>
        </w:rPr>
        <w:t xml:space="preserve">Cintorín Vrakuňa, </w:t>
      </w:r>
      <w:r w:rsidR="003C1E69">
        <w:rPr>
          <w:rFonts w:ascii="Times New Roman" w:hAnsi="Times New Roman"/>
          <w:sz w:val="24"/>
          <w:szCs w:val="24"/>
        </w:rPr>
        <w:t>Gagarinova 29, Bratislava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95D26B8" w14:textId="77777777" w:rsidR="00BE770F" w:rsidRDefault="009D269E" w:rsidP="00BE77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  <w:r w:rsidR="00BE770F">
        <w:rPr>
          <w:rFonts w:ascii="Times New Roman" w:hAnsi="Times New Roman"/>
          <w:b/>
          <w:sz w:val="24"/>
          <w:szCs w:val="24"/>
        </w:rPr>
        <w:t xml:space="preserve"> </w:t>
      </w:r>
      <w:r w:rsidR="00BE770F" w:rsidRPr="002A0B7B">
        <w:rPr>
          <w:rFonts w:ascii="Times New Roman" w:hAnsi="Times New Roman"/>
          <w:bCs/>
          <w:sz w:val="24"/>
          <w:szCs w:val="24"/>
        </w:rPr>
        <w:t>realizovaná pri príprave zákazky- riadená obhliadka</w:t>
      </w: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096D85B6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3C1E69">
        <w:rPr>
          <w:rFonts w:ascii="Times New Roman" w:hAnsi="Times New Roman"/>
          <w:bCs/>
          <w:sz w:val="24"/>
          <w:szCs w:val="24"/>
        </w:rPr>
        <w:t>Objednávka</w:t>
      </w:r>
      <w:r w:rsidR="005733B2">
        <w:rPr>
          <w:rFonts w:ascii="Times New Roman" w:hAnsi="Times New Roman"/>
          <w:bCs/>
          <w:sz w:val="24"/>
          <w:szCs w:val="24"/>
        </w:rPr>
        <w:t>, dodanie</w:t>
      </w:r>
      <w:r w:rsidR="00D03FC3">
        <w:rPr>
          <w:rFonts w:ascii="Times New Roman" w:hAnsi="Times New Roman"/>
          <w:bCs/>
          <w:sz w:val="24"/>
          <w:szCs w:val="24"/>
        </w:rPr>
        <w:t xml:space="preserve"> a realizácia</w:t>
      </w:r>
      <w:r w:rsidR="005733B2">
        <w:rPr>
          <w:rFonts w:ascii="Times New Roman" w:hAnsi="Times New Roman"/>
          <w:bCs/>
          <w:sz w:val="24"/>
          <w:szCs w:val="24"/>
        </w:rPr>
        <w:t xml:space="preserve"> do </w:t>
      </w:r>
      <w:r w:rsidR="00EB78D2">
        <w:rPr>
          <w:rFonts w:ascii="Times New Roman" w:hAnsi="Times New Roman"/>
          <w:bCs/>
          <w:sz w:val="24"/>
          <w:szCs w:val="24"/>
        </w:rPr>
        <w:t>31.01.2022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7AACC1CA" w14:textId="77777777" w:rsidR="00BE770F" w:rsidRPr="00BE770F" w:rsidRDefault="00BE770F" w:rsidP="00BE770F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BE770F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nepreukazuje, preukázané pri zriaďovaní DNS.</w:t>
      </w:r>
    </w:p>
    <w:p w14:paraId="1437D902" w14:textId="77777777" w:rsidR="0064440C" w:rsidRPr="0064440C" w:rsidRDefault="0064440C" w:rsidP="0064440C">
      <w:pPr>
        <w:spacing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5B439F9A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D0650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D06502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C4EB521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D06502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D06502">
        <w:rPr>
          <w:rFonts w:ascii="Times New Roman" w:hAnsi="Times New Roman"/>
          <w:sz w:val="24"/>
          <w:szCs w:val="24"/>
        </w:rPr>
        <w:t>.</w:t>
      </w:r>
    </w:p>
    <w:p w14:paraId="02879932" w14:textId="77777777" w:rsidR="00156E11" w:rsidRPr="00156E11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56E11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70CBD5A" w14:textId="77777777" w:rsidR="00156E11" w:rsidRPr="00156E11" w:rsidRDefault="00761952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7" w:history="1">
        <w:r w:rsidR="00156E11" w:rsidRPr="00156E11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156E11" w:rsidRPr="00156E11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</w:t>
      </w:r>
      <w:r w:rsidR="00156E11" w:rsidRPr="00156E11">
        <w:rPr>
          <w:rFonts w:ascii="Times New Roman" w:hAnsi="Times New Roman"/>
          <w:sz w:val="24"/>
          <w:szCs w:val="24"/>
        </w:rPr>
        <w:lastRenderedPageBreak/>
        <w:t xml:space="preserve">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2EC8E34A" w14:textId="77777777" w:rsidR="00156E11" w:rsidRPr="00D06502" w:rsidRDefault="00156E11" w:rsidP="00D06502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06502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BC46433" w14:textId="69F2F702" w:rsidR="00156E11" w:rsidRPr="00D06502" w:rsidRDefault="00761952" w:rsidP="00D06502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156E11" w:rsidRPr="00D06502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156E11" w:rsidRPr="00D06502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</w:t>
      </w:r>
      <w:hyperlink r:id="rId19" w:history="1">
        <w:r w:rsidR="00156E11" w:rsidRPr="00D06502">
          <w:rPr>
            <w:rStyle w:val="Hypertextovprepojenie"/>
            <w:rFonts w:ascii="Times New Roman" w:hAnsi="Times New Roman"/>
            <w:sz w:val="24"/>
            <w:szCs w:val="24"/>
          </w:rPr>
          <w:t>houston@proebiz.com</w:t>
        </w:r>
      </w:hyperlink>
      <w:r w:rsidR="00156E11" w:rsidRPr="00D06502">
        <w:rPr>
          <w:rFonts w:ascii="Times New Roman" w:hAnsi="Times New Roman"/>
          <w:sz w:val="24"/>
          <w:szCs w:val="24"/>
        </w:rPr>
        <w:t>.</w:t>
      </w:r>
    </w:p>
    <w:p w14:paraId="466FA625" w14:textId="77777777" w:rsidR="00156E11" w:rsidRPr="00156E11" w:rsidRDefault="00156E11" w:rsidP="00156E11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0C693EE9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</w:t>
      </w:r>
      <w:r w:rsidRPr="00C442B9">
        <w:rPr>
          <w:rFonts w:ascii="Times New Roman" w:hAnsi="Times New Roman"/>
          <w:b/>
          <w:sz w:val="24"/>
          <w:szCs w:val="24"/>
        </w:rPr>
        <w:t>ota:</w:t>
      </w:r>
      <w:r w:rsidRPr="00C442B9">
        <w:rPr>
          <w:rFonts w:ascii="Times New Roman" w:hAnsi="Times New Roman"/>
          <w:b/>
          <w:sz w:val="24"/>
          <w:szCs w:val="24"/>
        </w:rPr>
        <w:tab/>
      </w:r>
      <w:r w:rsidR="001A00EF" w:rsidRPr="001A00EF">
        <w:rPr>
          <w:rFonts w:ascii="Times New Roman" w:hAnsi="Times New Roman"/>
          <w:bCs/>
          <w:sz w:val="24"/>
          <w:szCs w:val="24"/>
        </w:rPr>
        <w:t>10</w:t>
      </w:r>
      <w:r w:rsidR="003C1E69" w:rsidRPr="001A00EF">
        <w:rPr>
          <w:rFonts w:ascii="Times New Roman" w:hAnsi="Times New Roman"/>
          <w:bCs/>
          <w:sz w:val="24"/>
          <w:szCs w:val="24"/>
        </w:rPr>
        <w:t>.1</w:t>
      </w:r>
      <w:r w:rsidRPr="001A00EF">
        <w:rPr>
          <w:rFonts w:ascii="Times New Roman" w:hAnsi="Times New Roman"/>
          <w:bCs/>
          <w:sz w:val="24"/>
          <w:szCs w:val="24"/>
        </w:rPr>
        <w:t>.202</w:t>
      </w:r>
      <w:r w:rsidR="001A00EF" w:rsidRPr="001A00EF">
        <w:rPr>
          <w:rFonts w:ascii="Times New Roman" w:hAnsi="Times New Roman"/>
          <w:bCs/>
          <w:sz w:val="24"/>
          <w:szCs w:val="24"/>
        </w:rPr>
        <w:t>2</w:t>
      </w:r>
      <w:r w:rsidRPr="001A00EF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1A00EF">
        <w:rPr>
          <w:rFonts w:ascii="Times New Roman" w:hAnsi="Times New Roman"/>
          <w:bCs/>
          <w:sz w:val="24"/>
          <w:szCs w:val="24"/>
        </w:rPr>
        <w:t>1</w:t>
      </w:r>
      <w:r w:rsidR="001A00EF" w:rsidRPr="001A00EF">
        <w:rPr>
          <w:rFonts w:ascii="Times New Roman" w:hAnsi="Times New Roman"/>
          <w:bCs/>
          <w:sz w:val="24"/>
          <w:szCs w:val="24"/>
        </w:rPr>
        <w:t>1</w:t>
      </w:r>
      <w:r w:rsidRPr="001A00EF">
        <w:rPr>
          <w:rFonts w:ascii="Times New Roman" w:hAnsi="Times New Roman"/>
          <w:bCs/>
          <w:sz w:val="24"/>
          <w:szCs w:val="24"/>
        </w:rPr>
        <w:t>:00 hod.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EF3016E" w14:textId="5E0A3B9C" w:rsidR="00836D0D" w:rsidRPr="001A00EF" w:rsidRDefault="00761952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1A00EF" w:rsidRPr="001A00E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https://josephine.proebiz.com/sk/tender/16656/summary</w:t>
        </w:r>
      </w:hyperlink>
    </w:p>
    <w:p w14:paraId="26640455" w14:textId="77777777" w:rsidR="001A00EF" w:rsidRPr="00B77438" w:rsidRDefault="001A00EF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1B02AC9" w14:textId="77777777" w:rsidR="00156E11" w:rsidRPr="005D728C" w:rsidRDefault="00156E11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2DBF1" w14:textId="22ED0AE6" w:rsidR="00840586" w:rsidRPr="00156E11" w:rsidRDefault="00CA7275" w:rsidP="00BF17BD">
      <w:pPr>
        <w:pStyle w:val="Odsekzoznamu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56E11">
        <w:rPr>
          <w:rFonts w:ascii="Times New Roman" w:hAnsi="Times New Roman"/>
          <w:b/>
          <w:sz w:val="24"/>
          <w:szCs w:val="24"/>
        </w:rPr>
        <w:t xml:space="preserve">Obsah </w:t>
      </w:r>
      <w:r w:rsidR="00086C1D" w:rsidRPr="00156E11">
        <w:rPr>
          <w:rFonts w:ascii="Times New Roman" w:hAnsi="Times New Roman"/>
          <w:b/>
          <w:sz w:val="24"/>
          <w:szCs w:val="24"/>
        </w:rPr>
        <w:t>ponuky</w:t>
      </w:r>
      <w:r w:rsidR="00840586" w:rsidRPr="00156E11">
        <w:rPr>
          <w:rFonts w:ascii="Times New Roman" w:hAnsi="Times New Roman"/>
          <w:b/>
          <w:sz w:val="24"/>
          <w:szCs w:val="24"/>
        </w:rPr>
        <w:t xml:space="preserve"> </w:t>
      </w:r>
      <w:r w:rsidRPr="00156E11">
        <w:rPr>
          <w:rFonts w:ascii="Times New Roman" w:hAnsi="Times New Roman"/>
          <w:b/>
          <w:sz w:val="24"/>
          <w:szCs w:val="24"/>
        </w:rPr>
        <w:t>:</w:t>
      </w:r>
    </w:p>
    <w:p w14:paraId="2EAE29A4" w14:textId="77777777" w:rsidR="00086C1D" w:rsidRDefault="00086C1D" w:rsidP="00086C1D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6A804C7F" w14:textId="3A9F20F0" w:rsidR="00086C1D" w:rsidRPr="0083183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(podľa prílohy č. </w:t>
      </w:r>
      <w:r w:rsidR="00156E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vrátane </w:t>
      </w:r>
      <w:r w:rsidR="00BB3E69">
        <w:rPr>
          <w:rFonts w:ascii="Times New Roman" w:hAnsi="Times New Roman"/>
          <w:sz w:val="24"/>
          <w:szCs w:val="24"/>
        </w:rPr>
        <w:t>prílohy 1.1</w:t>
      </w:r>
      <w:r>
        <w:rPr>
          <w:rFonts w:ascii="Times New Roman" w:hAnsi="Times New Roman"/>
          <w:sz w:val="24"/>
          <w:szCs w:val="24"/>
        </w:rPr>
        <w:t>)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7850657" w14:textId="77777777" w:rsidR="00156E11" w:rsidRPr="0040404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 ponúk:</w:t>
      </w:r>
    </w:p>
    <w:p w14:paraId="2551157E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 na vyhodnotenie ponúk je najnižšia c</w:t>
      </w:r>
      <w:r w:rsidRPr="00404044">
        <w:rPr>
          <w:rFonts w:ascii="Times New Roman" w:hAnsi="Times New Roman"/>
          <w:bCs/>
          <w:sz w:val="24"/>
          <w:szCs w:val="24"/>
        </w:rPr>
        <w:t>elková cena v EUR bez DPH.</w:t>
      </w:r>
    </w:p>
    <w:p w14:paraId="32B24D1A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Celková  cena za predmet zákazky musí obsahovať  všetky náklady súvisiace s predmetom zákazky</w:t>
      </w:r>
      <w:r>
        <w:rPr>
          <w:rFonts w:ascii="Times New Roman" w:hAnsi="Times New Roman"/>
          <w:sz w:val="24"/>
          <w:szCs w:val="24"/>
        </w:rPr>
        <w:t>.</w:t>
      </w:r>
      <w:r w:rsidRPr="6F4D0148">
        <w:rPr>
          <w:rFonts w:ascii="Times New Roman" w:hAnsi="Times New Roman"/>
          <w:sz w:val="24"/>
          <w:szCs w:val="24"/>
        </w:rPr>
        <w:t xml:space="preserve">  </w:t>
      </w:r>
    </w:p>
    <w:p w14:paraId="7D44BF79" w14:textId="77777777" w:rsidR="00156E11" w:rsidRDefault="00156E11" w:rsidP="00156E11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Default="00156E11" w:rsidP="00156E11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2B5D8D8" w14:textId="77777777" w:rsidR="00156E11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Ďalšie informácie:</w:t>
      </w:r>
    </w:p>
    <w:p w14:paraId="6A11B880" w14:textId="05BF693D" w:rsidR="00156E11" w:rsidRPr="008B06A3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 xml:space="preserve">, </w:t>
      </w:r>
    </w:p>
    <w:p w14:paraId="44DFE403" w14:textId="77777777" w:rsidR="00156E11" w:rsidRPr="008B06A3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>
        <w:rPr>
          <w:rFonts w:ascii="Times New Roman" w:hAnsi="Times New Roman"/>
          <w:sz w:val="24"/>
          <w:szCs w:val="24"/>
        </w:rPr>
        <w:t>neprijať žiadnu ponuku, O takomto postupe budú uchádzači informovaný.</w:t>
      </w:r>
    </w:p>
    <w:p w14:paraId="5C3B14F0" w14:textId="77777777" w:rsidR="00156E11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3FA6444D" w14:textId="77777777" w:rsidR="005B153C" w:rsidRPr="001225A6" w:rsidRDefault="005B153C" w:rsidP="005B153C">
      <w:pPr>
        <w:spacing w:line="360" w:lineRule="auto"/>
        <w:ind w:right="-567"/>
        <w:rPr>
          <w:rFonts w:eastAsia="Times New Roman"/>
          <w:lang w:eastAsia="sk-SK"/>
        </w:rPr>
      </w:pPr>
    </w:p>
    <w:p w14:paraId="75D0A4B3" w14:textId="1507511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18FFD8C6" w14:textId="27E63034" w:rsidR="0064440C" w:rsidRPr="00404044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>1</w:t>
      </w:r>
      <w:r w:rsidR="00BB3E69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 xml:space="preserve">    -  </w:t>
      </w:r>
      <w:r w:rsidR="00BB3E69">
        <w:rPr>
          <w:rFonts w:ascii="Times New Roman" w:hAnsi="Times New Roman"/>
          <w:bCs/>
          <w:sz w:val="24"/>
          <w:szCs w:val="24"/>
        </w:rPr>
        <w:t>Rozpočet vrátane jednotkových cien</w:t>
      </w:r>
    </w:p>
    <w:p w14:paraId="2A2BD589" w14:textId="12AB6F78" w:rsidR="0064440C" w:rsidRDefault="0064440C" w:rsidP="0064440C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BB3E69">
        <w:rPr>
          <w:rFonts w:ascii="Times New Roman" w:hAnsi="Times New Roman"/>
          <w:bCs/>
          <w:sz w:val="24"/>
          <w:szCs w:val="24"/>
        </w:rPr>
        <w:t>1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-  Cenová ponuka, n</w:t>
      </w:r>
      <w:r w:rsidRPr="00404044">
        <w:rPr>
          <w:rFonts w:ascii="Times New Roman" w:hAnsi="Times New Roman"/>
          <w:bCs/>
          <w:sz w:val="24"/>
          <w:szCs w:val="24"/>
        </w:rPr>
        <w:t>ávrh na plnenie kritérií</w:t>
      </w:r>
      <w:r>
        <w:rPr>
          <w:rFonts w:ascii="Times New Roman" w:hAnsi="Times New Roman"/>
          <w:bCs/>
          <w:sz w:val="24"/>
          <w:szCs w:val="24"/>
        </w:rPr>
        <w:t>, vrátane čestného prehlásenia</w:t>
      </w:r>
    </w:p>
    <w:p w14:paraId="5BA7ABF0" w14:textId="5716240C" w:rsidR="0064440C" w:rsidRDefault="0064440C" w:rsidP="0064440C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21"/>
      <w:footerReference w:type="default" r:id="rId22"/>
      <w:headerReference w:type="first" r:id="rId23"/>
      <w:footerReference w:type="first" r:id="rId2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A388" w14:textId="77777777" w:rsidR="00761952" w:rsidRDefault="00761952" w:rsidP="003C1ABA">
      <w:r>
        <w:separator/>
      </w:r>
    </w:p>
  </w:endnote>
  <w:endnote w:type="continuationSeparator" w:id="0">
    <w:p w14:paraId="20D0B2B6" w14:textId="77777777" w:rsidR="00761952" w:rsidRDefault="0076195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CA71" w14:textId="77777777" w:rsidR="00761952" w:rsidRDefault="00761952" w:rsidP="003C1ABA">
      <w:r>
        <w:separator/>
      </w:r>
    </w:p>
  </w:footnote>
  <w:footnote w:type="continuationSeparator" w:id="0">
    <w:p w14:paraId="795D47CF" w14:textId="77777777" w:rsidR="00761952" w:rsidRDefault="0076195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3352E7BE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</w:t>
                          </w:r>
                          <w:r w:rsidR="003C1E69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rikovo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3352E7BE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</w:t>
                    </w:r>
                    <w:r w:rsidR="003C1E69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rikovo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8"/>
  </w:num>
  <w:num w:numId="2">
    <w:abstractNumId w:val="18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3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00EF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D3153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5731D"/>
    <w:rsid w:val="00761952"/>
    <w:rsid w:val="00767A01"/>
    <w:rsid w:val="00771F65"/>
    <w:rsid w:val="00773591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0EAB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3E69"/>
    <w:rsid w:val="00BB6C5F"/>
    <w:rsid w:val="00BC6E48"/>
    <w:rsid w:val="00BE0C8C"/>
    <w:rsid w:val="00BE770F"/>
    <w:rsid w:val="00BF17B6"/>
    <w:rsid w:val="00BF7541"/>
    <w:rsid w:val="00C0012F"/>
    <w:rsid w:val="00C027CF"/>
    <w:rsid w:val="00C22C8A"/>
    <w:rsid w:val="00C23FB6"/>
    <w:rsid w:val="00C37102"/>
    <w:rsid w:val="00C442B9"/>
    <w:rsid w:val="00C62223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1FB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25BC"/>
    <w:rsid w:val="00EA3806"/>
    <w:rsid w:val="00EB3A60"/>
    <w:rsid w:val="00EB45FB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1589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5267/summary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yperlink" Target="https://josephine.proebiz.com/sk/tender/16656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houston@proebiz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6656/summary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4</cp:revision>
  <cp:lastPrinted>2021-12-21T10:53:00Z</cp:lastPrinted>
  <dcterms:created xsi:type="dcterms:W3CDTF">2021-12-21T10:52:00Z</dcterms:created>
  <dcterms:modified xsi:type="dcterms:W3CDTF">2021-12-21T10:53:00Z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