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7640D" w14:textId="54D5549B" w:rsidR="002103E7" w:rsidRPr="00DD07E6" w:rsidRDefault="002103E7" w:rsidP="002103E7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DD07E6">
        <w:rPr>
          <w:rFonts w:ascii="Arial Narrow" w:hAnsi="Arial Narrow"/>
          <w:b/>
          <w:sz w:val="24"/>
          <w:szCs w:val="24"/>
        </w:rPr>
        <w:t>Zápisnica z otvárania ponúk</w:t>
      </w:r>
    </w:p>
    <w:p w14:paraId="68D62C19" w14:textId="19F091B2" w:rsidR="002103E7" w:rsidRDefault="005853DD" w:rsidP="002103E7">
      <w:pPr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sz w:val="24"/>
          <w:szCs w:val="24"/>
        </w:rPr>
        <w:t xml:space="preserve">podľa </w:t>
      </w:r>
      <w:r w:rsidR="002103E7" w:rsidRPr="00DD07E6">
        <w:rPr>
          <w:rFonts w:ascii="Arial Narrow" w:hAnsi="Arial Narrow" w:cs="Times New Roman"/>
          <w:sz w:val="24"/>
          <w:szCs w:val="24"/>
        </w:rPr>
        <w:t>zákona č. 343/2015  Z. z. o verejnom obstarávaní a o zmene a doplnení niektorých zákonov v znení neskorších predpisov</w:t>
      </w:r>
    </w:p>
    <w:p w14:paraId="703CD9D1" w14:textId="77777777" w:rsidR="00DD07E6" w:rsidRPr="00DD07E6" w:rsidRDefault="00DD07E6" w:rsidP="002103E7">
      <w:pPr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14:paraId="7B66B211" w14:textId="4D834E3E" w:rsidR="002103E7" w:rsidRPr="00DD07E6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Názov verejného obstarávateľa:</w:t>
      </w:r>
      <w:r w:rsidRPr="00DD07E6">
        <w:rPr>
          <w:rFonts w:ascii="Arial Narrow" w:hAnsi="Arial Narrow" w:cs="Times New Roman"/>
          <w:sz w:val="24"/>
          <w:szCs w:val="24"/>
        </w:rPr>
        <w:t xml:space="preserve"> </w:t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="00D403C5" w:rsidRPr="00DD07E6">
        <w:rPr>
          <w:rFonts w:ascii="Arial Narrow" w:hAnsi="Arial Narrow" w:cs="Times New Roman"/>
          <w:sz w:val="24"/>
          <w:szCs w:val="24"/>
        </w:rPr>
        <w:t>Ministerstvo vnútra Slovenskej republiky</w:t>
      </w:r>
    </w:p>
    <w:p w14:paraId="2DCA211A" w14:textId="697D1332" w:rsidR="002103E7" w:rsidRPr="00DD07E6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Sídlo verejného obstarávateľa:</w:t>
      </w:r>
      <w:r w:rsidRPr="00DD07E6">
        <w:rPr>
          <w:rFonts w:ascii="Arial Narrow" w:hAnsi="Arial Narrow" w:cs="Times New Roman"/>
          <w:sz w:val="24"/>
          <w:szCs w:val="24"/>
        </w:rPr>
        <w:t xml:space="preserve"> </w:t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="00D403C5" w:rsidRPr="00DD07E6">
        <w:rPr>
          <w:rFonts w:ascii="Arial Narrow" w:hAnsi="Arial Narrow" w:cs="Times New Roman"/>
          <w:sz w:val="24"/>
          <w:szCs w:val="24"/>
        </w:rPr>
        <w:t xml:space="preserve">Pribinova 2, 81272, Bratislava - mestská časť Staré </w:t>
      </w:r>
      <w:r w:rsidR="005853DD"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Times New Roman"/>
          <w:sz w:val="24"/>
          <w:szCs w:val="24"/>
        </w:rPr>
        <w:tab/>
      </w:r>
      <w:r w:rsidR="00DD07E6" w:rsidRPr="00DD07E6">
        <w:rPr>
          <w:rFonts w:ascii="Arial Narrow" w:hAnsi="Arial Narrow" w:cs="Times New Roman"/>
          <w:sz w:val="24"/>
          <w:szCs w:val="24"/>
        </w:rPr>
        <w:tab/>
      </w:r>
      <w:r w:rsidR="00D403C5" w:rsidRPr="00DD07E6">
        <w:rPr>
          <w:rFonts w:ascii="Arial Narrow" w:hAnsi="Arial Narrow" w:cs="Times New Roman"/>
          <w:sz w:val="24"/>
          <w:szCs w:val="24"/>
        </w:rPr>
        <w:t>Mesto</w:t>
      </w:r>
    </w:p>
    <w:p w14:paraId="3E649DB7" w14:textId="01FCA8B5" w:rsidR="002103E7" w:rsidRPr="00DD07E6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Predmet / názov zákazky:</w:t>
      </w:r>
      <w:r w:rsidRPr="00DD07E6">
        <w:rPr>
          <w:rFonts w:ascii="Arial Narrow" w:hAnsi="Arial Narrow" w:cs="Times New Roman"/>
          <w:sz w:val="24"/>
          <w:szCs w:val="24"/>
        </w:rPr>
        <w:t xml:space="preserve">            </w:t>
      </w:r>
      <w:r w:rsidR="00DD07E6" w:rsidRPr="00DD07E6">
        <w:rPr>
          <w:rFonts w:ascii="Arial Narrow" w:hAnsi="Arial Narrow" w:cs="Times New Roman"/>
          <w:sz w:val="24"/>
          <w:szCs w:val="24"/>
        </w:rPr>
        <w:tab/>
      </w:r>
      <w:r w:rsidR="00D403C5" w:rsidRPr="00DD07E6">
        <w:rPr>
          <w:rFonts w:ascii="Arial Narrow" w:hAnsi="Arial Narrow" w:cs="Times New Roman"/>
          <w:sz w:val="24"/>
          <w:szCs w:val="24"/>
        </w:rPr>
        <w:t>Čistenie hraničného pruhu na štátnych hraniciach SR</w:t>
      </w:r>
      <w:r w:rsidR="001B2FDE">
        <w:rPr>
          <w:rFonts w:ascii="Arial Narrow" w:hAnsi="Arial Narrow" w:cs="Times New Roman"/>
          <w:sz w:val="24"/>
          <w:szCs w:val="24"/>
        </w:rPr>
        <w:t xml:space="preserve"> – časť 5</w:t>
      </w:r>
    </w:p>
    <w:p w14:paraId="350342F5" w14:textId="5B4451C4" w:rsidR="002103E7" w:rsidRPr="00DD07E6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Druh postupu:</w:t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Times New Roman"/>
          <w:sz w:val="24"/>
          <w:szCs w:val="24"/>
        </w:rPr>
        <w:t>Verejná súťaž - nadlimitná</w:t>
      </w:r>
    </w:p>
    <w:p w14:paraId="1BC91E4D" w14:textId="5469C794" w:rsidR="002103E7" w:rsidRPr="00006B85" w:rsidRDefault="002103E7" w:rsidP="002103E7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Miesto vyhodnotenia:</w:t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Arial"/>
          <w:sz w:val="24"/>
          <w:szCs w:val="24"/>
        </w:rPr>
        <w:t xml:space="preserve">Rokovacia miestnosť verejného </w:t>
      </w:r>
      <w:r w:rsidR="005853DD" w:rsidRPr="00006B85">
        <w:rPr>
          <w:rFonts w:ascii="Arial Narrow" w:hAnsi="Arial Narrow" w:cs="Arial"/>
          <w:sz w:val="24"/>
          <w:szCs w:val="24"/>
        </w:rPr>
        <w:t>obstarávateľa č. 428</w:t>
      </w:r>
    </w:p>
    <w:p w14:paraId="520D7748" w14:textId="77777777" w:rsidR="005853DD" w:rsidRPr="00006B85" w:rsidRDefault="005853DD" w:rsidP="005853DD">
      <w:pPr>
        <w:pStyle w:val="Odsekzoznamu"/>
        <w:spacing w:after="0" w:line="240" w:lineRule="auto"/>
        <w:ind w:left="360"/>
        <w:contextualSpacing/>
        <w:rPr>
          <w:rFonts w:ascii="Arial Narrow" w:hAnsi="Arial Narrow" w:cs="Times New Roman"/>
          <w:color w:val="FF0000"/>
          <w:sz w:val="24"/>
          <w:szCs w:val="24"/>
        </w:rPr>
      </w:pPr>
    </w:p>
    <w:p w14:paraId="3A873EC2" w14:textId="52F664B5" w:rsidR="002103E7" w:rsidRPr="00006B85" w:rsidRDefault="002103E7" w:rsidP="002103E7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b/>
          <w:sz w:val="24"/>
          <w:szCs w:val="24"/>
        </w:rPr>
      </w:pPr>
      <w:r w:rsidRPr="00006B85">
        <w:rPr>
          <w:rFonts w:ascii="Arial Narrow" w:hAnsi="Arial Narrow" w:cs="Times New Roman"/>
          <w:b/>
          <w:sz w:val="24"/>
          <w:szCs w:val="24"/>
        </w:rPr>
        <w:t>Zoznam uchádzačov, ktorí predložili ponuky</w:t>
      </w:r>
      <w:r w:rsidR="005853DD" w:rsidRPr="00006B85">
        <w:rPr>
          <w:rFonts w:ascii="Arial Narrow" w:hAnsi="Arial Narrow" w:cs="Times New Roman"/>
          <w:b/>
          <w:sz w:val="24"/>
          <w:szCs w:val="24"/>
        </w:rPr>
        <w:t xml:space="preserve"> a ich návrhy na plnenie kritérií, ktoré sa dajú vyjadriť číslom podľa zákona pre časť </w:t>
      </w:r>
      <w:r w:rsidR="001B2FDE" w:rsidRPr="00006B85">
        <w:rPr>
          <w:rFonts w:ascii="Arial Narrow" w:hAnsi="Arial Narrow" w:cs="Times New Roman"/>
          <w:b/>
          <w:sz w:val="24"/>
          <w:szCs w:val="24"/>
        </w:rPr>
        <w:t>5</w:t>
      </w:r>
      <w:r w:rsidRPr="00006B85">
        <w:rPr>
          <w:rFonts w:ascii="Arial Narrow" w:hAnsi="Arial Narrow" w:cs="Times New Roman"/>
          <w:b/>
          <w:sz w:val="24"/>
          <w:szCs w:val="24"/>
        </w:rPr>
        <w:t>:</w:t>
      </w:r>
    </w:p>
    <w:p w14:paraId="4A388B49" w14:textId="77777777" w:rsidR="005853DD" w:rsidRPr="00006B85" w:rsidRDefault="005853DD" w:rsidP="005853DD">
      <w:p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3788"/>
        <w:gridCol w:w="3685"/>
        <w:gridCol w:w="1535"/>
      </w:tblGrid>
      <w:tr w:rsidR="005853DD" w:rsidRPr="00006B85" w14:paraId="5AF69D58" w14:textId="77777777" w:rsidTr="00521DD4">
        <w:trPr>
          <w:trHeight w:val="618"/>
        </w:trPr>
        <w:tc>
          <w:tcPr>
            <w:tcW w:w="490" w:type="dxa"/>
            <w:vMerge w:val="restart"/>
            <w:shd w:val="clear" w:color="auto" w:fill="auto"/>
            <w:vAlign w:val="center"/>
          </w:tcPr>
          <w:p w14:paraId="2E958DB8" w14:textId="77777777" w:rsidR="005853DD" w:rsidRPr="00006B85" w:rsidRDefault="005853DD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006B85">
              <w:rPr>
                <w:rFonts w:ascii="Arial Narrow" w:hAnsi="Arial Narrow" w:cs="Arial"/>
                <w:b/>
                <w:sz w:val="24"/>
                <w:szCs w:val="24"/>
              </w:rPr>
              <w:t>P. č.:</w:t>
            </w:r>
          </w:p>
        </w:tc>
        <w:tc>
          <w:tcPr>
            <w:tcW w:w="3788" w:type="dxa"/>
            <w:vMerge w:val="restart"/>
            <w:shd w:val="clear" w:color="auto" w:fill="auto"/>
            <w:vAlign w:val="center"/>
          </w:tcPr>
          <w:p w14:paraId="3A6A98DF" w14:textId="77777777" w:rsidR="005853DD" w:rsidRPr="00006B85" w:rsidRDefault="005853DD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006B85">
              <w:rPr>
                <w:rFonts w:ascii="Arial Narrow" w:hAnsi="Arial Narrow" w:cs="Arial"/>
                <w:b/>
                <w:sz w:val="24"/>
                <w:szCs w:val="24"/>
              </w:rPr>
              <w:t>Obchodné meno/názov uchádzača</w:t>
            </w:r>
          </w:p>
          <w:p w14:paraId="2677725D" w14:textId="77777777" w:rsidR="005853DD" w:rsidRPr="00006B85" w:rsidRDefault="005853DD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006B85">
              <w:rPr>
                <w:rFonts w:ascii="Arial Narrow" w:hAnsi="Arial Narrow" w:cs="Arial"/>
                <w:b/>
                <w:sz w:val="24"/>
                <w:szCs w:val="24"/>
              </w:rPr>
              <w:t>Adresa sídla/miesta podnikania alebo obvyklého pobytu  uchádzača</w:t>
            </w:r>
          </w:p>
        </w:tc>
        <w:tc>
          <w:tcPr>
            <w:tcW w:w="5220" w:type="dxa"/>
            <w:gridSpan w:val="2"/>
            <w:shd w:val="clear" w:color="auto" w:fill="auto"/>
            <w:vAlign w:val="center"/>
          </w:tcPr>
          <w:p w14:paraId="4F6B1AF9" w14:textId="77777777" w:rsidR="005853DD" w:rsidRPr="00006B85" w:rsidRDefault="005853DD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006B85">
              <w:rPr>
                <w:rFonts w:ascii="Arial Narrow" w:hAnsi="Arial Narrow" w:cs="Arial"/>
                <w:b/>
                <w:sz w:val="24"/>
                <w:szCs w:val="24"/>
              </w:rPr>
              <w:t xml:space="preserve">Návrhy na plnenie kritérií </w:t>
            </w:r>
          </w:p>
        </w:tc>
      </w:tr>
      <w:tr w:rsidR="005853DD" w:rsidRPr="00006B85" w14:paraId="2BB2200E" w14:textId="77777777" w:rsidTr="00521DD4">
        <w:trPr>
          <w:trHeight w:val="772"/>
        </w:trPr>
        <w:tc>
          <w:tcPr>
            <w:tcW w:w="490" w:type="dxa"/>
            <w:vMerge/>
            <w:shd w:val="clear" w:color="auto" w:fill="auto"/>
            <w:vAlign w:val="center"/>
          </w:tcPr>
          <w:p w14:paraId="41FF1F79" w14:textId="77777777" w:rsidR="005853DD" w:rsidRPr="00006B85" w:rsidRDefault="005853DD" w:rsidP="00076D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788" w:type="dxa"/>
            <w:vMerge/>
            <w:shd w:val="clear" w:color="auto" w:fill="auto"/>
            <w:vAlign w:val="center"/>
          </w:tcPr>
          <w:p w14:paraId="73672B03" w14:textId="77777777" w:rsidR="005853DD" w:rsidRPr="00006B85" w:rsidRDefault="005853DD" w:rsidP="00076D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7EA0BEC" w14:textId="77777777" w:rsidR="005853DD" w:rsidRPr="00006B85" w:rsidRDefault="005853DD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006B85">
              <w:rPr>
                <w:rFonts w:ascii="Arial Narrow" w:hAnsi="Arial Narrow" w:cs="Arial"/>
                <w:b/>
                <w:sz w:val="24"/>
                <w:szCs w:val="24"/>
              </w:rPr>
              <w:t>Názov kritéria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8D843E9" w14:textId="77777777" w:rsidR="005853DD" w:rsidRPr="00006B85" w:rsidRDefault="005853DD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006B85">
              <w:rPr>
                <w:rFonts w:ascii="Arial Narrow" w:hAnsi="Arial Narrow" w:cs="Arial"/>
                <w:b/>
                <w:sz w:val="24"/>
                <w:szCs w:val="24"/>
              </w:rPr>
              <w:t xml:space="preserve">Návrh na plnenie kritéria               </w:t>
            </w:r>
          </w:p>
        </w:tc>
      </w:tr>
      <w:tr w:rsidR="005853DD" w:rsidRPr="00006B85" w14:paraId="08146819" w14:textId="77777777" w:rsidTr="00521DD4">
        <w:trPr>
          <w:trHeight w:val="862"/>
        </w:trPr>
        <w:tc>
          <w:tcPr>
            <w:tcW w:w="490" w:type="dxa"/>
            <w:shd w:val="clear" w:color="auto" w:fill="auto"/>
            <w:vAlign w:val="center"/>
          </w:tcPr>
          <w:p w14:paraId="6B848DD4" w14:textId="77777777" w:rsidR="005853DD" w:rsidRPr="00006B85" w:rsidRDefault="005853DD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3788" w:type="dxa"/>
          </w:tcPr>
          <w:p w14:paraId="5741E890" w14:textId="63B8508F" w:rsidR="005853DD" w:rsidRPr="00006B85" w:rsidRDefault="005853DD" w:rsidP="00DD07E6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VOS CONSULT, s.r.o., </w:t>
            </w:r>
            <w:r w:rsidR="00DD07E6"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IČO: 51116081, Nižný Koniec 11/16, 029 56 Zákamenné </w:t>
            </w:r>
          </w:p>
        </w:tc>
        <w:tc>
          <w:tcPr>
            <w:tcW w:w="3685" w:type="dxa"/>
          </w:tcPr>
          <w:p w14:paraId="1683C165" w14:textId="21B53BC7" w:rsidR="005853DD" w:rsidRPr="00006B85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579EF471" w14:textId="5A9447F2" w:rsidR="005853DD" w:rsidRPr="00006B85" w:rsidRDefault="00521DD4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8 416,45</w:t>
            </w:r>
            <w:r w:rsidRPr="00006B85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</w:t>
            </w:r>
            <w:r w:rsidRPr="00006B85">
              <w:rPr>
                <w:rFonts w:ascii="Arial Narrow" w:hAnsi="Arial Narrow" w:cs="Calibri" w:hint="eastAsia"/>
                <w:bCs/>
                <w:color w:val="000000"/>
                <w:sz w:val="24"/>
                <w:szCs w:val="24"/>
              </w:rPr>
              <w:t>€</w:t>
            </w:r>
          </w:p>
        </w:tc>
      </w:tr>
      <w:tr w:rsidR="00DD07E6" w:rsidRPr="00006B85" w14:paraId="25A37A13" w14:textId="77777777" w:rsidTr="00521DD4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11EA40C8" w14:textId="77777777" w:rsidR="00DD07E6" w:rsidRPr="00006B85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3788" w:type="dxa"/>
          </w:tcPr>
          <w:p w14:paraId="62C3E6E3" w14:textId="30F76C2C" w:rsidR="00DD07E6" w:rsidRPr="00006B85" w:rsidRDefault="00DD07E6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 BUILDING s.r.o., IČO: 46294279, Hlavná 15,  916 31 Kočovce 15</w:t>
            </w:r>
          </w:p>
        </w:tc>
        <w:tc>
          <w:tcPr>
            <w:tcW w:w="3685" w:type="dxa"/>
          </w:tcPr>
          <w:p w14:paraId="107D6F14" w14:textId="5ABC4171" w:rsidR="00DD07E6" w:rsidRPr="00006B85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371B1939" w14:textId="2C1942CF" w:rsidR="00DD07E6" w:rsidRPr="00006B85" w:rsidRDefault="00521DD4" w:rsidP="00DD07E6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5 290,34</w:t>
            </w:r>
            <w:r w:rsidRPr="00006B85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</w:t>
            </w:r>
            <w:r w:rsidRPr="00006B85">
              <w:rPr>
                <w:rFonts w:ascii="Arial Narrow" w:hAnsi="Arial Narrow" w:cs="Calibri" w:hint="eastAsia"/>
                <w:bCs/>
                <w:color w:val="000000"/>
                <w:sz w:val="24"/>
                <w:szCs w:val="24"/>
              </w:rPr>
              <w:t>€</w:t>
            </w:r>
          </w:p>
        </w:tc>
      </w:tr>
      <w:tr w:rsidR="00DD07E6" w:rsidRPr="00006B85" w14:paraId="66EA36F6" w14:textId="77777777" w:rsidTr="00521DD4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0B8EE0A1" w14:textId="77777777" w:rsidR="00DD07E6" w:rsidRPr="00006B85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3788" w:type="dxa"/>
          </w:tcPr>
          <w:p w14:paraId="034C3D09" w14:textId="0E538690" w:rsidR="00DD07E6" w:rsidRPr="00006B85" w:rsidRDefault="00521DD4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UNICARBACK, s.r.o., IČO: 46643206, </w:t>
            </w:r>
            <w:proofErr w:type="spellStart"/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Fraňa</w:t>
            </w:r>
            <w:proofErr w:type="spellEnd"/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Mráza</w:t>
            </w:r>
            <w:proofErr w:type="spellEnd"/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624, 010 01 Žilina</w:t>
            </w:r>
          </w:p>
        </w:tc>
        <w:tc>
          <w:tcPr>
            <w:tcW w:w="3685" w:type="dxa"/>
          </w:tcPr>
          <w:p w14:paraId="1ECE2CC2" w14:textId="03277567" w:rsidR="00DD07E6" w:rsidRPr="00006B85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6697C194" w14:textId="7BDB03CD" w:rsidR="00DD07E6" w:rsidRPr="00006B85" w:rsidRDefault="00521DD4" w:rsidP="0001673C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5 771,28</w:t>
            </w:r>
            <w:r w:rsidRPr="00006B85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</w:t>
            </w:r>
            <w:r w:rsidRPr="00006B85">
              <w:rPr>
                <w:rFonts w:ascii="Arial Narrow" w:hAnsi="Arial Narrow" w:cs="Calibri" w:hint="eastAsia"/>
                <w:bCs/>
                <w:color w:val="000000"/>
                <w:sz w:val="24"/>
                <w:szCs w:val="24"/>
              </w:rPr>
              <w:t>€</w:t>
            </w:r>
          </w:p>
        </w:tc>
      </w:tr>
      <w:tr w:rsidR="00DD07E6" w:rsidRPr="00006B85" w14:paraId="1D39B495" w14:textId="77777777" w:rsidTr="00521DD4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424B604C" w14:textId="77777777" w:rsidR="00DD07E6" w:rsidRPr="00006B85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3788" w:type="dxa"/>
          </w:tcPr>
          <w:p w14:paraId="60BA10C9" w14:textId="6B05BEBC" w:rsidR="00DD07E6" w:rsidRPr="00006B85" w:rsidRDefault="00521DD4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proofErr w:type="spellStart"/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Pepeto</w:t>
            </w:r>
            <w:proofErr w:type="spellEnd"/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sro</w:t>
            </w:r>
            <w:proofErr w:type="spellEnd"/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IČO: 47315571, </w:t>
            </w:r>
            <w:proofErr w:type="spellStart"/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Stara</w:t>
            </w:r>
            <w:proofErr w:type="spellEnd"/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33, 055 61 Jaklovce</w:t>
            </w:r>
          </w:p>
        </w:tc>
        <w:tc>
          <w:tcPr>
            <w:tcW w:w="3685" w:type="dxa"/>
          </w:tcPr>
          <w:p w14:paraId="5D22CC4E" w14:textId="1BCFB2BB" w:rsidR="00DD07E6" w:rsidRPr="00006B85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1B04ABA6" w14:textId="6B885D57" w:rsidR="00DD07E6" w:rsidRPr="00006B85" w:rsidRDefault="00521DD4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9 618,80</w:t>
            </w:r>
            <w:r w:rsidRPr="00006B85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€</w:t>
            </w:r>
          </w:p>
        </w:tc>
      </w:tr>
      <w:tr w:rsidR="00DD07E6" w:rsidRPr="00006B85" w14:paraId="1C5CEA78" w14:textId="77777777" w:rsidTr="00521DD4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38C3B7F4" w14:textId="53A7406C" w:rsidR="00DD07E6" w:rsidRPr="00006B85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3788" w:type="dxa"/>
          </w:tcPr>
          <w:p w14:paraId="4774CC27" w14:textId="7BB9A457" w:rsidR="00DD07E6" w:rsidRPr="00006B85" w:rsidRDefault="00521DD4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URBANSTAU s.r.o., IČO: 50194135, Slanské Nové Mesto 210, 044 18 Slanské Nové Mesto</w:t>
            </w:r>
          </w:p>
        </w:tc>
        <w:tc>
          <w:tcPr>
            <w:tcW w:w="3685" w:type="dxa"/>
          </w:tcPr>
          <w:p w14:paraId="66C8DD11" w14:textId="0A088043" w:rsidR="00DD07E6" w:rsidRPr="00006B85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42D5BA67" w14:textId="4BD5CB47" w:rsidR="00DD07E6" w:rsidRPr="00006B85" w:rsidRDefault="00521DD4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6 011,75</w:t>
            </w:r>
            <w:r w:rsidRPr="00006B85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€</w:t>
            </w:r>
          </w:p>
        </w:tc>
      </w:tr>
      <w:tr w:rsidR="00DD07E6" w:rsidRPr="00006B85" w14:paraId="741B93BE" w14:textId="77777777" w:rsidTr="00521DD4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024D56FD" w14:textId="525F5583" w:rsidR="00DD07E6" w:rsidRPr="00006B85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3788" w:type="dxa"/>
          </w:tcPr>
          <w:p w14:paraId="6C0EDAEF" w14:textId="2F42DAA8" w:rsidR="00DD07E6" w:rsidRPr="00006B85" w:rsidRDefault="00521DD4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Alfa </w:t>
            </w:r>
            <w:proofErr w:type="spellStart"/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Company</w:t>
            </w:r>
            <w:proofErr w:type="spellEnd"/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s.r.o., IČO: 52710629, Topoľčianska 19, 851 05 Bratislava</w:t>
            </w:r>
          </w:p>
        </w:tc>
        <w:tc>
          <w:tcPr>
            <w:tcW w:w="3685" w:type="dxa"/>
          </w:tcPr>
          <w:p w14:paraId="10F1F76B" w14:textId="032D4A08" w:rsidR="00DD07E6" w:rsidRPr="00006B85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2DAD8031" w14:textId="61C17EB1" w:rsidR="00DD07E6" w:rsidRPr="00006B85" w:rsidRDefault="00521DD4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6 252,22</w:t>
            </w:r>
            <w:r w:rsidRPr="00006B85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</w:t>
            </w:r>
            <w:r w:rsidRPr="00006B85">
              <w:rPr>
                <w:rFonts w:ascii="Arial Narrow" w:hAnsi="Arial Narrow" w:cs="Calibri" w:hint="eastAsia"/>
                <w:bCs/>
                <w:color w:val="000000"/>
                <w:sz w:val="24"/>
                <w:szCs w:val="24"/>
              </w:rPr>
              <w:t>€</w:t>
            </w:r>
          </w:p>
        </w:tc>
      </w:tr>
      <w:tr w:rsidR="00DD07E6" w:rsidRPr="00006B85" w14:paraId="19A56CFE" w14:textId="77777777" w:rsidTr="00521DD4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3ED5E25E" w14:textId="2E605A1C" w:rsidR="00DD07E6" w:rsidRPr="00006B85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3788" w:type="dxa"/>
          </w:tcPr>
          <w:p w14:paraId="2E59FB01" w14:textId="6135E3F9" w:rsidR="00DD07E6" w:rsidRPr="00006B85" w:rsidRDefault="00521DD4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proofErr w:type="spellStart"/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Effecteam</w:t>
            </w:r>
            <w:proofErr w:type="spellEnd"/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s.r.o., IČO:</w:t>
            </w:r>
            <w:r w:rsidRPr="00006B85">
              <w:t xml:space="preserve"> </w:t>
            </w:r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48030210, </w:t>
            </w:r>
            <w:proofErr w:type="spellStart"/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Fraňa</w:t>
            </w:r>
            <w:proofErr w:type="spellEnd"/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Mojtu</w:t>
            </w:r>
            <w:proofErr w:type="spellEnd"/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18, 949 01 Nitra</w:t>
            </w:r>
          </w:p>
        </w:tc>
        <w:tc>
          <w:tcPr>
            <w:tcW w:w="3685" w:type="dxa"/>
          </w:tcPr>
          <w:p w14:paraId="4CFF1A72" w14:textId="7B7DD784" w:rsidR="00DD07E6" w:rsidRPr="00006B85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71A67362" w14:textId="2F66A0B9" w:rsidR="00DD07E6" w:rsidRPr="00006B85" w:rsidRDefault="00521DD4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4 328,46</w:t>
            </w:r>
            <w:r w:rsidRPr="00006B85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</w:t>
            </w:r>
            <w:r w:rsidRPr="00006B85">
              <w:rPr>
                <w:rFonts w:ascii="Arial Narrow" w:hAnsi="Arial Narrow" w:cs="Calibri" w:hint="eastAsia"/>
                <w:bCs/>
                <w:color w:val="000000"/>
                <w:sz w:val="24"/>
                <w:szCs w:val="24"/>
              </w:rPr>
              <w:t>€</w:t>
            </w:r>
          </w:p>
        </w:tc>
      </w:tr>
      <w:tr w:rsidR="00DD07E6" w:rsidRPr="00006B85" w14:paraId="2C541BFB" w14:textId="77777777" w:rsidTr="00521DD4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2079FCF9" w14:textId="416D9DA4" w:rsidR="00DD07E6" w:rsidRPr="00006B85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3788" w:type="dxa"/>
          </w:tcPr>
          <w:p w14:paraId="02EAAE22" w14:textId="38268183" w:rsidR="00DD07E6" w:rsidRPr="00006B85" w:rsidRDefault="00521DD4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Naďa </w:t>
            </w:r>
            <w:proofErr w:type="spellStart"/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Prietová</w:t>
            </w:r>
            <w:proofErr w:type="spellEnd"/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, IČO:</w:t>
            </w:r>
            <w:r w:rsidRPr="00006B85">
              <w:t xml:space="preserve"> </w:t>
            </w:r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53576268, </w:t>
            </w:r>
            <w:proofErr w:type="spellStart"/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Madaras</w:t>
            </w:r>
            <w:proofErr w:type="spellEnd"/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9, 900 44 Tomášov</w:t>
            </w:r>
          </w:p>
        </w:tc>
        <w:tc>
          <w:tcPr>
            <w:tcW w:w="3685" w:type="dxa"/>
          </w:tcPr>
          <w:p w14:paraId="00270162" w14:textId="25C1CF27" w:rsidR="00DD07E6" w:rsidRPr="00006B85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736CB477" w14:textId="35EB9FBA" w:rsidR="00DD07E6" w:rsidRPr="00006B85" w:rsidRDefault="00521DD4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8 416,45</w:t>
            </w:r>
            <w:r w:rsidRPr="00006B85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</w:t>
            </w:r>
            <w:r w:rsidRPr="00006B85">
              <w:rPr>
                <w:rFonts w:ascii="Arial Narrow" w:hAnsi="Arial Narrow" w:cs="Calibri" w:hint="eastAsia"/>
                <w:bCs/>
                <w:color w:val="000000"/>
                <w:sz w:val="24"/>
                <w:szCs w:val="24"/>
              </w:rPr>
              <w:t>€</w:t>
            </w:r>
          </w:p>
        </w:tc>
      </w:tr>
      <w:tr w:rsidR="00521DD4" w:rsidRPr="00006B85" w14:paraId="34559E50" w14:textId="77777777" w:rsidTr="00521DD4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7B9379E7" w14:textId="254582A2" w:rsidR="00521DD4" w:rsidRPr="00006B85" w:rsidRDefault="00521DD4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3788" w:type="dxa"/>
          </w:tcPr>
          <w:p w14:paraId="63B89391" w14:textId="0242C5A8" w:rsidR="00521DD4" w:rsidRPr="00006B85" w:rsidRDefault="00521DD4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proofErr w:type="spellStart"/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Davies</w:t>
            </w:r>
            <w:proofErr w:type="spellEnd"/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s.r.o., IČO:</w:t>
            </w:r>
            <w:r w:rsidRPr="00006B85">
              <w:t xml:space="preserve"> </w:t>
            </w:r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50855042, Nezábudková 5, 821 01 Bratislava</w:t>
            </w:r>
          </w:p>
        </w:tc>
        <w:tc>
          <w:tcPr>
            <w:tcW w:w="3685" w:type="dxa"/>
          </w:tcPr>
          <w:p w14:paraId="3B021D3C" w14:textId="1734E0AA" w:rsidR="00521DD4" w:rsidRPr="00006B85" w:rsidRDefault="00521DD4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5B284E6D" w14:textId="5DAD5B1B" w:rsidR="00521DD4" w:rsidRPr="00006B85" w:rsidRDefault="00521DD4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4 087,99</w:t>
            </w:r>
            <w:r w:rsidRPr="00006B85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</w:t>
            </w:r>
            <w:r w:rsidRPr="00006B85">
              <w:rPr>
                <w:rFonts w:ascii="Arial Narrow" w:hAnsi="Arial Narrow" w:cs="Calibri" w:hint="eastAsia"/>
                <w:bCs/>
                <w:color w:val="000000"/>
                <w:sz w:val="24"/>
                <w:szCs w:val="24"/>
              </w:rPr>
              <w:t>€</w:t>
            </w:r>
          </w:p>
        </w:tc>
      </w:tr>
      <w:tr w:rsidR="00521DD4" w:rsidRPr="00006B85" w14:paraId="0696E062" w14:textId="77777777" w:rsidTr="00521DD4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46A26D33" w14:textId="226355A8" w:rsidR="00521DD4" w:rsidRPr="00006B85" w:rsidRDefault="00521DD4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788" w:type="dxa"/>
          </w:tcPr>
          <w:p w14:paraId="6044059B" w14:textId="14A0E403" w:rsidR="00521DD4" w:rsidRPr="00006B85" w:rsidRDefault="00521DD4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Mikuláš </w:t>
            </w:r>
            <w:proofErr w:type="spellStart"/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Ganišin</w:t>
            </w:r>
            <w:proofErr w:type="spellEnd"/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, IČO: 50822675, Komenského 2656/6, 069 01 Snina</w:t>
            </w:r>
          </w:p>
        </w:tc>
        <w:tc>
          <w:tcPr>
            <w:tcW w:w="3685" w:type="dxa"/>
          </w:tcPr>
          <w:p w14:paraId="2C980179" w14:textId="0132E6A5" w:rsidR="00521DD4" w:rsidRPr="00006B85" w:rsidRDefault="00521DD4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5E7D4397" w14:textId="08F55C79" w:rsidR="00521DD4" w:rsidRPr="00006B85" w:rsidRDefault="00521DD4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10 099,74</w:t>
            </w:r>
            <w:r w:rsidRPr="00006B85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</w:t>
            </w:r>
            <w:r w:rsidRPr="00006B85">
              <w:rPr>
                <w:rFonts w:ascii="Arial Narrow" w:hAnsi="Arial Narrow" w:cs="Calibri" w:hint="eastAsia"/>
                <w:bCs/>
                <w:color w:val="000000"/>
                <w:sz w:val="24"/>
                <w:szCs w:val="24"/>
              </w:rPr>
              <w:t>€</w:t>
            </w:r>
          </w:p>
        </w:tc>
      </w:tr>
      <w:tr w:rsidR="00521DD4" w:rsidRPr="00BF4DB1" w14:paraId="717D71AD" w14:textId="77777777" w:rsidTr="00521DD4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2EA8B6FB" w14:textId="57D9CDE8" w:rsidR="00521DD4" w:rsidRPr="00006B85" w:rsidRDefault="00521DD4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788" w:type="dxa"/>
          </w:tcPr>
          <w:p w14:paraId="19809494" w14:textId="546FC2F3" w:rsidR="00521DD4" w:rsidRPr="00006B85" w:rsidRDefault="00521DD4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IGGY-TRADE s.r.o., IČO: 46729445, Čajkov 126, 935 24 Čajkov</w:t>
            </w:r>
          </w:p>
        </w:tc>
        <w:tc>
          <w:tcPr>
            <w:tcW w:w="3685" w:type="dxa"/>
          </w:tcPr>
          <w:p w14:paraId="74D0A520" w14:textId="18C6FD4B" w:rsidR="00521DD4" w:rsidRPr="00006B85" w:rsidRDefault="00521DD4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035BBD65" w14:textId="4EA75401" w:rsidR="00521DD4" w:rsidRPr="00006B85" w:rsidRDefault="00521DD4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6 011,75</w:t>
            </w:r>
            <w:r w:rsidRPr="00006B85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</w:t>
            </w:r>
            <w:r w:rsidRPr="00006B85">
              <w:rPr>
                <w:rFonts w:ascii="Arial Narrow" w:hAnsi="Arial Narrow" w:cs="Calibri" w:hint="eastAsia"/>
                <w:bCs/>
                <w:color w:val="000000"/>
                <w:sz w:val="24"/>
                <w:szCs w:val="24"/>
              </w:rPr>
              <w:t>€</w:t>
            </w:r>
          </w:p>
        </w:tc>
      </w:tr>
    </w:tbl>
    <w:p w14:paraId="28D6E90F" w14:textId="77777777" w:rsidR="005853DD" w:rsidRPr="00DD07E6" w:rsidRDefault="005853DD" w:rsidP="005853DD">
      <w:p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bookmarkStart w:id="0" w:name="_GoBack"/>
      <w:bookmarkEnd w:id="0"/>
    </w:p>
    <w:sectPr w:rsidR="005853DD" w:rsidRPr="00DD07E6" w:rsidSect="00972F26"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0B6EAC" w14:textId="77777777" w:rsidR="00A5436C" w:rsidRDefault="00A5436C" w:rsidP="00972F26">
      <w:pPr>
        <w:spacing w:after="0" w:line="240" w:lineRule="auto"/>
      </w:pPr>
      <w:r>
        <w:separator/>
      </w:r>
    </w:p>
  </w:endnote>
  <w:endnote w:type="continuationSeparator" w:id="0">
    <w:p w14:paraId="0D9DC500" w14:textId="77777777" w:rsidR="00A5436C" w:rsidRDefault="00A5436C" w:rsidP="00972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DF5827" w14:textId="77777777" w:rsidR="00A5436C" w:rsidRDefault="00A5436C" w:rsidP="00972F26">
      <w:pPr>
        <w:spacing w:after="0" w:line="240" w:lineRule="auto"/>
      </w:pPr>
      <w:r>
        <w:separator/>
      </w:r>
    </w:p>
  </w:footnote>
  <w:footnote w:type="continuationSeparator" w:id="0">
    <w:p w14:paraId="2289558A" w14:textId="77777777" w:rsidR="00A5436C" w:rsidRDefault="00A5436C" w:rsidP="00972F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97E45"/>
    <w:multiLevelType w:val="hybridMultilevel"/>
    <w:tmpl w:val="9E664414"/>
    <w:lvl w:ilvl="0" w:tplc="294497AC">
      <w:start w:val="1"/>
      <w:numFmt w:val="decimal"/>
      <w:lvlText w:val="4.%1."/>
      <w:lvlJc w:val="left"/>
      <w:pPr>
        <w:ind w:left="144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66F06B7"/>
    <w:multiLevelType w:val="hybridMultilevel"/>
    <w:tmpl w:val="E5A8EFE0"/>
    <w:lvl w:ilvl="0" w:tplc="F820AAFA">
      <w:start w:val="1"/>
      <w:numFmt w:val="decimal"/>
      <w:lvlText w:val="13.%1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10286F9E"/>
    <w:multiLevelType w:val="hybridMultilevel"/>
    <w:tmpl w:val="A67C5752"/>
    <w:lvl w:ilvl="0" w:tplc="76A03A9A">
      <w:start w:val="1"/>
      <w:numFmt w:val="decimal"/>
      <w:lvlText w:val="12.%1"/>
      <w:lvlJc w:val="left"/>
      <w:pPr>
        <w:ind w:left="216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">
    <w:nsid w:val="122954C0"/>
    <w:multiLevelType w:val="hybridMultilevel"/>
    <w:tmpl w:val="C7766FB4"/>
    <w:lvl w:ilvl="0" w:tplc="BABC751C">
      <w:start w:val="1"/>
      <w:numFmt w:val="decimal"/>
      <w:lvlText w:val="9.%1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159057BC"/>
    <w:multiLevelType w:val="hybridMultilevel"/>
    <w:tmpl w:val="3BF47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7E48A9"/>
    <w:multiLevelType w:val="hybridMultilevel"/>
    <w:tmpl w:val="C8561F36"/>
    <w:lvl w:ilvl="0" w:tplc="9D600B2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67CCF6C">
      <w:start w:val="1"/>
      <w:numFmt w:val="decimal"/>
      <w:lvlText w:val="%2)"/>
      <w:lvlJc w:val="left"/>
      <w:pPr>
        <w:ind w:left="955" w:hanging="360"/>
      </w:pPr>
      <w:rPr>
        <w:rFonts w:hint="default"/>
      </w:rPr>
    </w:lvl>
    <w:lvl w:ilvl="2" w:tplc="AA0E512E">
      <w:start w:val="1"/>
      <w:numFmt w:val="lowerLetter"/>
      <w:lvlText w:val="%3)"/>
      <w:lvlJc w:val="right"/>
      <w:pPr>
        <w:tabs>
          <w:tab w:val="num" w:pos="1675"/>
        </w:tabs>
        <w:ind w:left="1675" w:hanging="180"/>
      </w:pPr>
      <w:rPr>
        <w:rFonts w:ascii="Times New Roman" w:eastAsia="Calibri" w:hAnsi="Times New Roman"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395"/>
        </w:tabs>
        <w:ind w:left="239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115"/>
        </w:tabs>
        <w:ind w:left="311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835"/>
        </w:tabs>
        <w:ind w:left="383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555"/>
        </w:tabs>
        <w:ind w:left="455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275"/>
        </w:tabs>
        <w:ind w:left="527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995"/>
        </w:tabs>
        <w:ind w:left="5995" w:hanging="180"/>
      </w:pPr>
      <w:rPr>
        <w:rFonts w:cs="Times New Roman"/>
      </w:rPr>
    </w:lvl>
  </w:abstractNum>
  <w:abstractNum w:abstractNumId="6">
    <w:nsid w:val="1A9C7698"/>
    <w:multiLevelType w:val="hybridMultilevel"/>
    <w:tmpl w:val="0486CA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7381A"/>
    <w:multiLevelType w:val="multilevel"/>
    <w:tmpl w:val="E702BB1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8">
    <w:nsid w:val="23594558"/>
    <w:multiLevelType w:val="multilevel"/>
    <w:tmpl w:val="13D8C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2AF82ACC"/>
    <w:multiLevelType w:val="hybridMultilevel"/>
    <w:tmpl w:val="15085404"/>
    <w:lvl w:ilvl="0" w:tplc="70B66416">
      <w:start w:val="1"/>
      <w:numFmt w:val="decimal"/>
      <w:lvlText w:val="3.%1."/>
      <w:lvlJc w:val="left"/>
      <w:pPr>
        <w:ind w:left="1429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C602128"/>
    <w:multiLevelType w:val="hybridMultilevel"/>
    <w:tmpl w:val="41EA38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354003"/>
    <w:multiLevelType w:val="hybridMultilevel"/>
    <w:tmpl w:val="9F3E936A"/>
    <w:lvl w:ilvl="0" w:tplc="C7A455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41B73"/>
    <w:multiLevelType w:val="hybridMultilevel"/>
    <w:tmpl w:val="DDC0B786"/>
    <w:lvl w:ilvl="0" w:tplc="FDB49A9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Arial"/>
        <w:sz w:val="22"/>
        <w:szCs w:val="22"/>
      </w:rPr>
    </w:lvl>
    <w:lvl w:ilvl="1" w:tplc="37CE633A">
      <w:start w:val="1"/>
      <w:numFmt w:val="lowerLetter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D502636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51A67FD"/>
    <w:multiLevelType w:val="hybridMultilevel"/>
    <w:tmpl w:val="9516E088"/>
    <w:lvl w:ilvl="0" w:tplc="57408D52">
      <w:start w:val="1"/>
      <w:numFmt w:val="decimal"/>
      <w:lvlText w:val="11.%1"/>
      <w:lvlJc w:val="left"/>
      <w:pPr>
        <w:ind w:left="2160" w:hanging="360"/>
      </w:pPr>
      <w:rPr>
        <w:rFonts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4">
    <w:nsid w:val="3CB53592"/>
    <w:multiLevelType w:val="hybridMultilevel"/>
    <w:tmpl w:val="21008282"/>
    <w:lvl w:ilvl="0" w:tplc="1FFA35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9B6DB8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3642D9"/>
    <w:multiLevelType w:val="hybridMultilevel"/>
    <w:tmpl w:val="8556A2B2"/>
    <w:lvl w:ilvl="0" w:tplc="014AB10C">
      <w:start w:val="1"/>
      <w:numFmt w:val="decimal"/>
      <w:lvlText w:val="2.%1."/>
      <w:lvlJc w:val="left"/>
      <w:pPr>
        <w:ind w:left="1440" w:hanging="360"/>
      </w:pPr>
      <w:rPr>
        <w:rFonts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44E30A89"/>
    <w:multiLevelType w:val="hybridMultilevel"/>
    <w:tmpl w:val="90D00C60"/>
    <w:lvl w:ilvl="0" w:tplc="041B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8">
    <w:nsid w:val="4944792F"/>
    <w:multiLevelType w:val="hybridMultilevel"/>
    <w:tmpl w:val="C59694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2A3DDB"/>
    <w:multiLevelType w:val="hybridMultilevel"/>
    <w:tmpl w:val="D2C6B1D8"/>
    <w:lvl w:ilvl="0" w:tplc="5DEEE09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B546FCE"/>
    <w:multiLevelType w:val="hybridMultilevel"/>
    <w:tmpl w:val="FE06E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AB4707"/>
    <w:multiLevelType w:val="hybridMultilevel"/>
    <w:tmpl w:val="4B06A8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CE76F3"/>
    <w:multiLevelType w:val="hybridMultilevel"/>
    <w:tmpl w:val="8B802390"/>
    <w:lvl w:ilvl="0" w:tplc="1BA29520">
      <w:start w:val="2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3">
    <w:nsid w:val="661B6F0E"/>
    <w:multiLevelType w:val="hybridMultilevel"/>
    <w:tmpl w:val="D49E5DAE"/>
    <w:lvl w:ilvl="0" w:tplc="3410CA8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8780C2F"/>
    <w:multiLevelType w:val="hybridMultilevel"/>
    <w:tmpl w:val="3F589F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B7394C"/>
    <w:multiLevelType w:val="hybridMultilevel"/>
    <w:tmpl w:val="C060DB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21"/>
  </w:num>
  <w:num w:numId="4">
    <w:abstractNumId w:val="4"/>
  </w:num>
  <w:num w:numId="5">
    <w:abstractNumId w:val="18"/>
  </w:num>
  <w:num w:numId="6">
    <w:abstractNumId w:val="11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4"/>
  </w:num>
  <w:num w:numId="10">
    <w:abstractNumId w:val="14"/>
  </w:num>
  <w:num w:numId="11">
    <w:abstractNumId w:val="25"/>
  </w:num>
  <w:num w:numId="12">
    <w:abstractNumId w:val="5"/>
  </w:num>
  <w:num w:numId="13">
    <w:abstractNumId w:val="12"/>
  </w:num>
  <w:num w:numId="14">
    <w:abstractNumId w:val="15"/>
  </w:num>
  <w:num w:numId="15">
    <w:abstractNumId w:val="22"/>
  </w:num>
  <w:num w:numId="16">
    <w:abstractNumId w:val="17"/>
  </w:num>
  <w:num w:numId="17">
    <w:abstractNumId w:val="23"/>
  </w:num>
  <w:num w:numId="18">
    <w:abstractNumId w:val="16"/>
  </w:num>
  <w:num w:numId="19">
    <w:abstractNumId w:val="9"/>
  </w:num>
  <w:num w:numId="20">
    <w:abstractNumId w:val="0"/>
  </w:num>
  <w:num w:numId="21">
    <w:abstractNumId w:val="3"/>
  </w:num>
  <w:num w:numId="22">
    <w:abstractNumId w:val="13"/>
  </w:num>
  <w:num w:numId="23">
    <w:abstractNumId w:val="2"/>
  </w:num>
  <w:num w:numId="24">
    <w:abstractNumId w:val="1"/>
  </w:num>
  <w:num w:numId="25">
    <w:abstractNumId w:val="7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F26"/>
    <w:rsid w:val="00006B85"/>
    <w:rsid w:val="0001673C"/>
    <w:rsid w:val="00123C4F"/>
    <w:rsid w:val="001709DD"/>
    <w:rsid w:val="001B2FDE"/>
    <w:rsid w:val="002103E7"/>
    <w:rsid w:val="002A0F14"/>
    <w:rsid w:val="00380131"/>
    <w:rsid w:val="004D7E6C"/>
    <w:rsid w:val="00521DD4"/>
    <w:rsid w:val="00524120"/>
    <w:rsid w:val="005853DD"/>
    <w:rsid w:val="006B6BE9"/>
    <w:rsid w:val="007A3A77"/>
    <w:rsid w:val="007F17DB"/>
    <w:rsid w:val="008C3415"/>
    <w:rsid w:val="008E2181"/>
    <w:rsid w:val="00901823"/>
    <w:rsid w:val="00972F26"/>
    <w:rsid w:val="00A16A40"/>
    <w:rsid w:val="00A5436C"/>
    <w:rsid w:val="00B67AAD"/>
    <w:rsid w:val="00B8414C"/>
    <w:rsid w:val="00BF4615"/>
    <w:rsid w:val="00BF4DB1"/>
    <w:rsid w:val="00C3557B"/>
    <w:rsid w:val="00CE46F3"/>
    <w:rsid w:val="00D31494"/>
    <w:rsid w:val="00D403C5"/>
    <w:rsid w:val="00D750B9"/>
    <w:rsid w:val="00DD07E6"/>
    <w:rsid w:val="00E97371"/>
    <w:rsid w:val="00F665A6"/>
    <w:rsid w:val="00FE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481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72F26"/>
    <w:rPr>
      <w:rFonts w:ascii="Calibri" w:eastAsia="Calibri" w:hAnsi="Calibri" w:cs="Calibri"/>
    </w:rPr>
  </w:style>
  <w:style w:type="paragraph" w:styleId="Nadpis1">
    <w:name w:val="heading 1"/>
    <w:basedOn w:val="Normlny"/>
    <w:next w:val="Normlny"/>
    <w:link w:val="Nadpis1Char"/>
    <w:uiPriority w:val="9"/>
    <w:qFormat/>
    <w:rsid w:val="00E97371"/>
    <w:pPr>
      <w:keepNext/>
      <w:keepLines/>
      <w:spacing w:before="120" w:after="120" w:line="240" w:lineRule="auto"/>
      <w:outlineLvl w:val="0"/>
    </w:pPr>
    <w:rPr>
      <w:rFonts w:eastAsiaTheme="majorEastAsia" w:cstheme="majorBidi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97371"/>
    <w:rPr>
      <w:rFonts w:ascii="Times New Roman" w:eastAsiaTheme="majorEastAsia" w:hAnsi="Times New Roman" w:cstheme="majorBidi"/>
      <w:sz w:val="24"/>
      <w:szCs w:val="32"/>
    </w:rPr>
  </w:style>
  <w:style w:type="character" w:styleId="Hypertextovprepojenie">
    <w:name w:val="Hyperlink"/>
    <w:basedOn w:val="Predvolenpsmoodseku"/>
    <w:uiPriority w:val="99"/>
    <w:rsid w:val="00972F26"/>
    <w:rPr>
      <w:color w:val="0000FF"/>
      <w:u w:val="single"/>
    </w:rPr>
  </w:style>
  <w:style w:type="paragraph" w:customStyle="1" w:styleId="Odsekzoznamu3">
    <w:name w:val="Odsek zoznamu3"/>
    <w:basedOn w:val="Normlny"/>
    <w:uiPriority w:val="99"/>
    <w:rsid w:val="00972F26"/>
    <w:pPr>
      <w:spacing w:after="200" w:line="276" w:lineRule="auto"/>
      <w:ind w:left="720"/>
      <w:contextualSpacing/>
    </w:pPr>
    <w:rPr>
      <w:rFonts w:eastAsia="Times New Roman" w:cs="Times New Roman"/>
    </w:rPr>
  </w:style>
  <w:style w:type="table" w:customStyle="1" w:styleId="Mriekatabuky11">
    <w:name w:val="Mriežka tabuľky11"/>
    <w:basedOn w:val="Normlnatabuka"/>
    <w:next w:val="Mriekatabuky"/>
    <w:uiPriority w:val="39"/>
    <w:rsid w:val="00972F2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59"/>
    <w:rsid w:val="0097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aliases w:val="1"/>
    <w:basedOn w:val="Normlny"/>
    <w:link w:val="HlavikaChar"/>
    <w:uiPriority w:val="99"/>
    <w:unhideWhenUsed/>
    <w:rsid w:val="0097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1 Char"/>
    <w:basedOn w:val="Predvolenpsmoodseku"/>
    <w:link w:val="Hlavika"/>
    <w:uiPriority w:val="99"/>
    <w:rsid w:val="00972F26"/>
    <w:rPr>
      <w:rFonts w:ascii="Calibri" w:eastAsia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97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2F26"/>
    <w:rPr>
      <w:rFonts w:ascii="Calibri" w:eastAsia="Calibri" w:hAnsi="Calibri" w:cs="Calibri"/>
    </w:rPr>
  </w:style>
  <w:style w:type="paragraph" w:styleId="Odsekzoznamu">
    <w:name w:val="List Paragraph"/>
    <w:aliases w:val="Odsek,body"/>
    <w:basedOn w:val="Normlny"/>
    <w:link w:val="OdsekzoznamuChar"/>
    <w:uiPriority w:val="34"/>
    <w:qFormat/>
    <w:rsid w:val="004D7E6C"/>
    <w:pPr>
      <w:ind w:left="720"/>
    </w:pPr>
  </w:style>
  <w:style w:type="character" w:customStyle="1" w:styleId="OdsekzoznamuChar">
    <w:name w:val="Odsek zoznamu Char"/>
    <w:aliases w:val="Odsek Char,body Char"/>
    <w:link w:val="Odsekzoznamu"/>
    <w:uiPriority w:val="34"/>
    <w:locked/>
    <w:rsid w:val="004D7E6C"/>
    <w:rPr>
      <w:rFonts w:ascii="Calibri" w:eastAsia="Calibri" w:hAnsi="Calibri" w:cs="Calibri"/>
    </w:rPr>
  </w:style>
  <w:style w:type="table" w:customStyle="1" w:styleId="Mriekatabuky2">
    <w:name w:val="Mriežka tabuľky2"/>
    <w:basedOn w:val="Normlnatabuka"/>
    <w:next w:val="Mriekatabuky"/>
    <w:uiPriority w:val="39"/>
    <w:rsid w:val="004D7E6C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4D7E6C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BF4615"/>
    <w:pPr>
      <w:spacing w:after="240" w:line="240" w:lineRule="atLeast"/>
      <w:ind w:left="1080"/>
      <w:jc w:val="both"/>
    </w:pPr>
    <w:rPr>
      <w:rFonts w:ascii="Arial" w:hAnsi="Arial" w:cs="Arial"/>
      <w:spacing w:val="-5"/>
      <w:sz w:val="20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BF4615"/>
    <w:rPr>
      <w:rFonts w:ascii="Arial" w:eastAsia="Calibri" w:hAnsi="Arial" w:cs="Arial"/>
      <w:spacing w:val="-5"/>
      <w:sz w:val="20"/>
      <w:szCs w:val="20"/>
      <w:lang w:eastAsia="sk-SK"/>
    </w:rPr>
  </w:style>
  <w:style w:type="paragraph" w:customStyle="1" w:styleId="Odsekzoznamu2">
    <w:name w:val="Odsek zoznamu2"/>
    <w:basedOn w:val="Normlny"/>
    <w:uiPriority w:val="99"/>
    <w:rsid w:val="00BF4615"/>
    <w:pPr>
      <w:spacing w:after="0" w:line="240" w:lineRule="auto"/>
      <w:ind w:left="720"/>
    </w:pPr>
    <w:rPr>
      <w:rFonts w:ascii="Arial" w:hAnsi="Arial" w:cs="Arial"/>
      <w:spacing w:val="-5"/>
      <w:sz w:val="20"/>
      <w:szCs w:val="20"/>
    </w:rPr>
  </w:style>
  <w:style w:type="table" w:customStyle="1" w:styleId="Mriekatabukysvetl1">
    <w:name w:val="Mriežka tabuľky – svetlá1"/>
    <w:basedOn w:val="Normlnatabuka"/>
    <w:uiPriority w:val="40"/>
    <w:rsid w:val="00BF461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kladntext3">
    <w:name w:val="Body Text 3"/>
    <w:basedOn w:val="Normlny"/>
    <w:link w:val="Zkladntext3Char"/>
    <w:uiPriority w:val="99"/>
    <w:semiHidden/>
    <w:unhideWhenUsed/>
    <w:rsid w:val="007A3A7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7A3A77"/>
    <w:rPr>
      <w:rFonts w:ascii="Calibri" w:eastAsia="Calibri" w:hAnsi="Calibri" w:cs="Calibri"/>
      <w:sz w:val="16"/>
      <w:szCs w:val="16"/>
    </w:rPr>
  </w:style>
  <w:style w:type="character" w:styleId="slostrany">
    <w:name w:val="page number"/>
    <w:basedOn w:val="Predvolenpsmoodseku"/>
    <w:uiPriority w:val="99"/>
    <w:rsid w:val="007A3A77"/>
    <w:rPr>
      <w:rFonts w:cs="Times New Roman"/>
    </w:rPr>
  </w:style>
  <w:style w:type="paragraph" w:styleId="Bezriadkovania">
    <w:name w:val="No Spacing"/>
    <w:uiPriority w:val="1"/>
    <w:qFormat/>
    <w:rsid w:val="005853DD"/>
    <w:pPr>
      <w:spacing w:after="0" w:line="240" w:lineRule="auto"/>
    </w:pPr>
    <w:rPr>
      <w:rFonts w:ascii="Times New Roman" w:eastAsia="Calibri" w:hAnsi="Times New Roman" w:cs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72F26"/>
    <w:rPr>
      <w:rFonts w:ascii="Calibri" w:eastAsia="Calibri" w:hAnsi="Calibri" w:cs="Calibri"/>
    </w:rPr>
  </w:style>
  <w:style w:type="paragraph" w:styleId="Nadpis1">
    <w:name w:val="heading 1"/>
    <w:basedOn w:val="Normlny"/>
    <w:next w:val="Normlny"/>
    <w:link w:val="Nadpis1Char"/>
    <w:uiPriority w:val="9"/>
    <w:qFormat/>
    <w:rsid w:val="00E97371"/>
    <w:pPr>
      <w:keepNext/>
      <w:keepLines/>
      <w:spacing w:before="120" w:after="120" w:line="240" w:lineRule="auto"/>
      <w:outlineLvl w:val="0"/>
    </w:pPr>
    <w:rPr>
      <w:rFonts w:eastAsiaTheme="majorEastAsia" w:cstheme="majorBidi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97371"/>
    <w:rPr>
      <w:rFonts w:ascii="Times New Roman" w:eastAsiaTheme="majorEastAsia" w:hAnsi="Times New Roman" w:cstheme="majorBidi"/>
      <w:sz w:val="24"/>
      <w:szCs w:val="32"/>
    </w:rPr>
  </w:style>
  <w:style w:type="character" w:styleId="Hypertextovprepojenie">
    <w:name w:val="Hyperlink"/>
    <w:basedOn w:val="Predvolenpsmoodseku"/>
    <w:uiPriority w:val="99"/>
    <w:rsid w:val="00972F26"/>
    <w:rPr>
      <w:color w:val="0000FF"/>
      <w:u w:val="single"/>
    </w:rPr>
  </w:style>
  <w:style w:type="paragraph" w:customStyle="1" w:styleId="Odsekzoznamu3">
    <w:name w:val="Odsek zoznamu3"/>
    <w:basedOn w:val="Normlny"/>
    <w:uiPriority w:val="99"/>
    <w:rsid w:val="00972F26"/>
    <w:pPr>
      <w:spacing w:after="200" w:line="276" w:lineRule="auto"/>
      <w:ind w:left="720"/>
      <w:contextualSpacing/>
    </w:pPr>
    <w:rPr>
      <w:rFonts w:eastAsia="Times New Roman" w:cs="Times New Roman"/>
    </w:rPr>
  </w:style>
  <w:style w:type="table" w:customStyle="1" w:styleId="Mriekatabuky11">
    <w:name w:val="Mriežka tabuľky11"/>
    <w:basedOn w:val="Normlnatabuka"/>
    <w:next w:val="Mriekatabuky"/>
    <w:uiPriority w:val="39"/>
    <w:rsid w:val="00972F2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59"/>
    <w:rsid w:val="0097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aliases w:val="1"/>
    <w:basedOn w:val="Normlny"/>
    <w:link w:val="HlavikaChar"/>
    <w:uiPriority w:val="99"/>
    <w:unhideWhenUsed/>
    <w:rsid w:val="0097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1 Char"/>
    <w:basedOn w:val="Predvolenpsmoodseku"/>
    <w:link w:val="Hlavika"/>
    <w:uiPriority w:val="99"/>
    <w:rsid w:val="00972F26"/>
    <w:rPr>
      <w:rFonts w:ascii="Calibri" w:eastAsia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97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2F26"/>
    <w:rPr>
      <w:rFonts w:ascii="Calibri" w:eastAsia="Calibri" w:hAnsi="Calibri" w:cs="Calibri"/>
    </w:rPr>
  </w:style>
  <w:style w:type="paragraph" w:styleId="Odsekzoznamu">
    <w:name w:val="List Paragraph"/>
    <w:aliases w:val="Odsek,body"/>
    <w:basedOn w:val="Normlny"/>
    <w:link w:val="OdsekzoznamuChar"/>
    <w:uiPriority w:val="34"/>
    <w:qFormat/>
    <w:rsid w:val="004D7E6C"/>
    <w:pPr>
      <w:ind w:left="720"/>
    </w:pPr>
  </w:style>
  <w:style w:type="character" w:customStyle="1" w:styleId="OdsekzoznamuChar">
    <w:name w:val="Odsek zoznamu Char"/>
    <w:aliases w:val="Odsek Char,body Char"/>
    <w:link w:val="Odsekzoznamu"/>
    <w:uiPriority w:val="34"/>
    <w:locked/>
    <w:rsid w:val="004D7E6C"/>
    <w:rPr>
      <w:rFonts w:ascii="Calibri" w:eastAsia="Calibri" w:hAnsi="Calibri" w:cs="Calibri"/>
    </w:rPr>
  </w:style>
  <w:style w:type="table" w:customStyle="1" w:styleId="Mriekatabuky2">
    <w:name w:val="Mriežka tabuľky2"/>
    <w:basedOn w:val="Normlnatabuka"/>
    <w:next w:val="Mriekatabuky"/>
    <w:uiPriority w:val="39"/>
    <w:rsid w:val="004D7E6C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4D7E6C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BF4615"/>
    <w:pPr>
      <w:spacing w:after="240" w:line="240" w:lineRule="atLeast"/>
      <w:ind w:left="1080"/>
      <w:jc w:val="both"/>
    </w:pPr>
    <w:rPr>
      <w:rFonts w:ascii="Arial" w:hAnsi="Arial" w:cs="Arial"/>
      <w:spacing w:val="-5"/>
      <w:sz w:val="20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BF4615"/>
    <w:rPr>
      <w:rFonts w:ascii="Arial" w:eastAsia="Calibri" w:hAnsi="Arial" w:cs="Arial"/>
      <w:spacing w:val="-5"/>
      <w:sz w:val="20"/>
      <w:szCs w:val="20"/>
      <w:lang w:eastAsia="sk-SK"/>
    </w:rPr>
  </w:style>
  <w:style w:type="paragraph" w:customStyle="1" w:styleId="Odsekzoznamu2">
    <w:name w:val="Odsek zoznamu2"/>
    <w:basedOn w:val="Normlny"/>
    <w:uiPriority w:val="99"/>
    <w:rsid w:val="00BF4615"/>
    <w:pPr>
      <w:spacing w:after="0" w:line="240" w:lineRule="auto"/>
      <w:ind w:left="720"/>
    </w:pPr>
    <w:rPr>
      <w:rFonts w:ascii="Arial" w:hAnsi="Arial" w:cs="Arial"/>
      <w:spacing w:val="-5"/>
      <w:sz w:val="20"/>
      <w:szCs w:val="20"/>
    </w:rPr>
  </w:style>
  <w:style w:type="table" w:customStyle="1" w:styleId="Mriekatabukysvetl1">
    <w:name w:val="Mriežka tabuľky – svetlá1"/>
    <w:basedOn w:val="Normlnatabuka"/>
    <w:uiPriority w:val="40"/>
    <w:rsid w:val="00BF461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kladntext3">
    <w:name w:val="Body Text 3"/>
    <w:basedOn w:val="Normlny"/>
    <w:link w:val="Zkladntext3Char"/>
    <w:uiPriority w:val="99"/>
    <w:semiHidden/>
    <w:unhideWhenUsed/>
    <w:rsid w:val="007A3A7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7A3A77"/>
    <w:rPr>
      <w:rFonts w:ascii="Calibri" w:eastAsia="Calibri" w:hAnsi="Calibri" w:cs="Calibri"/>
      <w:sz w:val="16"/>
      <w:szCs w:val="16"/>
    </w:rPr>
  </w:style>
  <w:style w:type="character" w:styleId="slostrany">
    <w:name w:val="page number"/>
    <w:basedOn w:val="Predvolenpsmoodseku"/>
    <w:uiPriority w:val="99"/>
    <w:rsid w:val="007A3A77"/>
    <w:rPr>
      <w:rFonts w:cs="Times New Roman"/>
    </w:rPr>
  </w:style>
  <w:style w:type="paragraph" w:styleId="Bezriadkovania">
    <w:name w:val="No Spacing"/>
    <w:uiPriority w:val="1"/>
    <w:qFormat/>
    <w:rsid w:val="005853DD"/>
    <w:pPr>
      <w:spacing w:after="0" w:line="240" w:lineRule="auto"/>
    </w:pPr>
    <w:rPr>
      <w:rFonts w:ascii="Times New Roman" w:eastAsia="Calibri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Marián Herceg</dc:creator>
  <cp:lastModifiedBy>Veronika Somorovská</cp:lastModifiedBy>
  <cp:revision>3</cp:revision>
  <dcterms:created xsi:type="dcterms:W3CDTF">2022-02-16T15:51:00Z</dcterms:created>
  <dcterms:modified xsi:type="dcterms:W3CDTF">2022-02-16T16:04:00Z</dcterms:modified>
</cp:coreProperties>
</file>