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D2" w:rsidRPr="005143F9" w:rsidRDefault="00C459D2" w:rsidP="00C459D2">
      <w:pPr>
        <w:jc w:val="both"/>
        <w:rPr>
          <w:rFonts w:asciiTheme="minorHAnsi" w:hAnsiTheme="minorHAnsi" w:cstheme="minorHAnsi"/>
          <w:b/>
          <w:snapToGrid w:val="0"/>
        </w:rPr>
      </w:pPr>
      <w:r w:rsidRPr="005143F9">
        <w:rPr>
          <w:rFonts w:asciiTheme="minorHAnsi" w:hAnsiTheme="minorHAnsi" w:cstheme="minorHAnsi"/>
          <w:b/>
          <w:snapToGrid w:val="0"/>
        </w:rPr>
        <w:t>Příloha č. 1</w:t>
      </w:r>
    </w:p>
    <w:p w:rsidR="00C459D2" w:rsidRPr="005143F9" w:rsidRDefault="00C459D2" w:rsidP="00C459D2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5143F9">
        <w:rPr>
          <w:rFonts w:asciiTheme="minorHAnsi" w:hAnsiTheme="minorHAnsi" w:cstheme="minorHAnsi"/>
          <w:b/>
          <w:snapToGrid w:val="0"/>
          <w:sz w:val="28"/>
          <w:szCs w:val="28"/>
        </w:rPr>
        <w:t>Technická a cenová specifikace</w:t>
      </w:r>
    </w:p>
    <w:p w:rsidR="00C459D2" w:rsidRPr="00290F32" w:rsidRDefault="00C459D2" w:rsidP="00C459D2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:rsidR="005143F9" w:rsidRPr="005143F9" w:rsidRDefault="005143F9" w:rsidP="005143F9">
      <w:pPr>
        <w:numPr>
          <w:ilvl w:val="0"/>
          <w:numId w:val="32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5143F9">
        <w:rPr>
          <w:rFonts w:asciiTheme="minorHAnsi" w:hAnsiTheme="minorHAnsi" w:cstheme="minorHAnsi"/>
          <w:b/>
          <w:bCs/>
        </w:rPr>
        <w:t xml:space="preserve">Síťový </w:t>
      </w:r>
      <w:proofErr w:type="spellStart"/>
      <w:r w:rsidRPr="005143F9">
        <w:rPr>
          <w:rFonts w:asciiTheme="minorHAnsi" w:hAnsiTheme="minorHAnsi" w:cstheme="minorHAnsi"/>
          <w:b/>
          <w:bCs/>
        </w:rPr>
        <w:t>switch</w:t>
      </w:r>
      <w:proofErr w:type="spellEnd"/>
      <w:r w:rsidRPr="005143F9">
        <w:rPr>
          <w:rFonts w:asciiTheme="minorHAnsi" w:hAnsiTheme="minorHAnsi" w:cstheme="minorHAnsi"/>
          <w:b/>
          <w:bCs/>
        </w:rPr>
        <w:t xml:space="preserve"> Cisco 3850 SFP – 1 kus</w:t>
      </w:r>
    </w:p>
    <w:p w:rsidR="005143F9" w:rsidRPr="0007675B" w:rsidRDefault="005143F9" w:rsidP="005143F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8"/>
        <w:gridCol w:w="2292"/>
        <w:gridCol w:w="1414"/>
      </w:tblGrid>
      <w:tr w:rsidR="005143F9" w:rsidRPr="0007675B" w:rsidTr="009F08FD">
        <w:trPr>
          <w:trHeight w:val="300"/>
        </w:trPr>
        <w:tc>
          <w:tcPr>
            <w:tcW w:w="632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58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Cisco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Catalyst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3850 12 Port GE SFP IP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WS-C3850-12S-E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350W AC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Config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SecondaryPower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Supply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PWR-C1-350WAC/2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Europe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 Type A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Cable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CAB-TA-EU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1000BASE-LX/LH SFP transceiver module, MMF/SMF, 1310nm, DOM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GLC-LH-SMD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1000BASE-SX SFP transceiver </w:t>
            </w:r>
            <w:proofErr w:type="gram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module  MMF</w:t>
            </w:r>
            <w:proofErr w:type="gram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850nm  DOM</w:t>
            </w:r>
          </w:p>
        </w:tc>
        <w:tc>
          <w:tcPr>
            <w:tcW w:w="2580" w:type="dxa"/>
            <w:vAlign w:val="center"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GLC-SX-MMD</w:t>
            </w:r>
          </w:p>
        </w:tc>
        <w:tc>
          <w:tcPr>
            <w:tcW w:w="1580" w:type="dxa"/>
            <w:noWrap/>
            <w:vAlign w:val="center"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</w:tbl>
    <w:p w:rsidR="005143F9" w:rsidRPr="0007675B" w:rsidRDefault="005143F9" w:rsidP="005143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3F9" w:rsidRPr="0007675B" w:rsidRDefault="005143F9" w:rsidP="005143F9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5143F9" w:rsidRPr="005143F9" w:rsidRDefault="005143F9" w:rsidP="005143F9">
      <w:pPr>
        <w:numPr>
          <w:ilvl w:val="0"/>
          <w:numId w:val="32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5143F9">
        <w:rPr>
          <w:rFonts w:asciiTheme="minorHAnsi" w:hAnsiTheme="minorHAnsi" w:cstheme="minorHAnsi"/>
          <w:b/>
          <w:bCs/>
        </w:rPr>
        <w:t xml:space="preserve">Síťový </w:t>
      </w:r>
      <w:proofErr w:type="spellStart"/>
      <w:r w:rsidRPr="005143F9">
        <w:rPr>
          <w:rFonts w:asciiTheme="minorHAnsi" w:hAnsiTheme="minorHAnsi" w:cstheme="minorHAnsi"/>
          <w:b/>
          <w:bCs/>
        </w:rPr>
        <w:t>switch</w:t>
      </w:r>
      <w:proofErr w:type="spellEnd"/>
      <w:r w:rsidRPr="005143F9">
        <w:rPr>
          <w:rFonts w:asciiTheme="minorHAnsi" w:hAnsiTheme="minorHAnsi" w:cstheme="minorHAnsi"/>
          <w:b/>
          <w:bCs/>
        </w:rPr>
        <w:t xml:space="preserve"> Cisco 3650 – 1 kus</w:t>
      </w:r>
    </w:p>
    <w:p w:rsidR="005143F9" w:rsidRPr="0007675B" w:rsidRDefault="005143F9" w:rsidP="005143F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8"/>
        <w:gridCol w:w="2292"/>
        <w:gridCol w:w="1414"/>
      </w:tblGrid>
      <w:tr w:rsidR="005143F9" w:rsidRPr="0007675B" w:rsidTr="009F08FD">
        <w:trPr>
          <w:trHeight w:val="300"/>
        </w:trPr>
        <w:tc>
          <w:tcPr>
            <w:tcW w:w="632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58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Cisco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Catalyst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3650 48 Port Full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PoE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4x1G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Uplink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IP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Services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WS-C3650-48FS-E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1025W AC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Config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Secondary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Supply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PWR-C2-1025WAC/2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Europe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 Type A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Cable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CAB-TA-EU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1000BASE-LX/LH SFP transceiver module, MMF/SMF, 1310nm, DOM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GLC-LH-SMD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</w:tbl>
    <w:p w:rsidR="005143F9" w:rsidRPr="0007675B" w:rsidRDefault="005143F9" w:rsidP="005143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3F9" w:rsidRPr="0007675B" w:rsidRDefault="005143F9" w:rsidP="005143F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43F9" w:rsidRPr="005143F9" w:rsidRDefault="005143F9" w:rsidP="005143F9">
      <w:pPr>
        <w:numPr>
          <w:ilvl w:val="0"/>
          <w:numId w:val="32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5143F9">
        <w:rPr>
          <w:rFonts w:asciiTheme="minorHAnsi" w:hAnsiTheme="minorHAnsi" w:cstheme="minorHAnsi"/>
          <w:b/>
          <w:bCs/>
        </w:rPr>
        <w:t xml:space="preserve">Síťový </w:t>
      </w:r>
      <w:proofErr w:type="spellStart"/>
      <w:r w:rsidRPr="005143F9">
        <w:rPr>
          <w:rFonts w:asciiTheme="minorHAnsi" w:hAnsiTheme="minorHAnsi" w:cstheme="minorHAnsi"/>
          <w:b/>
          <w:bCs/>
        </w:rPr>
        <w:t>switch</w:t>
      </w:r>
      <w:proofErr w:type="spellEnd"/>
      <w:r w:rsidRPr="005143F9">
        <w:rPr>
          <w:rFonts w:asciiTheme="minorHAnsi" w:hAnsiTheme="minorHAnsi" w:cstheme="minorHAnsi"/>
          <w:b/>
          <w:bCs/>
        </w:rPr>
        <w:t xml:space="preserve"> Cisco 2960X </w:t>
      </w:r>
      <w:proofErr w:type="spellStart"/>
      <w:r w:rsidRPr="005143F9">
        <w:rPr>
          <w:rFonts w:asciiTheme="minorHAnsi" w:hAnsiTheme="minorHAnsi" w:cstheme="minorHAnsi"/>
          <w:b/>
          <w:bCs/>
        </w:rPr>
        <w:t>PoE</w:t>
      </w:r>
      <w:proofErr w:type="spellEnd"/>
      <w:r w:rsidRPr="005143F9">
        <w:rPr>
          <w:rFonts w:asciiTheme="minorHAnsi" w:hAnsiTheme="minorHAnsi" w:cstheme="minorHAnsi"/>
          <w:b/>
          <w:bCs/>
        </w:rPr>
        <w:t xml:space="preserve"> – 4 kusy</w:t>
      </w:r>
    </w:p>
    <w:p w:rsidR="005143F9" w:rsidRPr="0007675B" w:rsidRDefault="005143F9" w:rsidP="005143F9">
      <w:pPr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8"/>
        <w:gridCol w:w="2292"/>
        <w:gridCol w:w="1414"/>
      </w:tblGrid>
      <w:tr w:rsidR="005143F9" w:rsidRPr="0007675B" w:rsidTr="009F08FD">
        <w:trPr>
          <w:trHeight w:val="300"/>
        </w:trPr>
        <w:tc>
          <w:tcPr>
            <w:tcW w:w="632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Catalyst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2960-X 48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GigE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PoE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740W, 4 x 1G SFP, LAN Base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WS-C2960X-48FPS-L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Retainer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Clip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3560-C, 2960</w:t>
            </w:r>
            <w:proofErr w:type="gram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-C and 2960-L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Switches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PWR-CLP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Cord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Europe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Angle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CAB-ACE-RA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Catalyst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2960-X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FlexStack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Plus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Stacking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Module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C2960X-STACK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Cisco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FlexStack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1m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stacking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CAB-STK-E-1M</w:t>
            </w:r>
          </w:p>
        </w:tc>
        <w:tc>
          <w:tcPr>
            <w:tcW w:w="1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07675B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1000BASE-LX/LH SFP transceiver module, MMF/SMF, 1310nm, DOM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GLC-LH-SMD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5143F9" w:rsidRPr="0007675B" w:rsidRDefault="005143F9" w:rsidP="005143F9">
      <w:pPr>
        <w:rPr>
          <w:rFonts w:ascii="Arial" w:hAnsi="Arial" w:cs="Arial"/>
          <w:b/>
          <w:sz w:val="22"/>
          <w:szCs w:val="22"/>
        </w:rPr>
      </w:pPr>
    </w:p>
    <w:p w:rsidR="005143F9" w:rsidRPr="0007675B" w:rsidRDefault="005143F9" w:rsidP="005143F9">
      <w:pPr>
        <w:rPr>
          <w:rFonts w:ascii="Arial" w:hAnsi="Arial" w:cs="Arial"/>
          <w:b/>
          <w:sz w:val="22"/>
          <w:szCs w:val="22"/>
        </w:rPr>
      </w:pPr>
    </w:p>
    <w:p w:rsidR="005143F9" w:rsidRPr="006C5081" w:rsidRDefault="005143F9" w:rsidP="005143F9">
      <w:pPr>
        <w:numPr>
          <w:ilvl w:val="0"/>
          <w:numId w:val="32"/>
        </w:numPr>
        <w:ind w:left="360"/>
        <w:jc w:val="both"/>
        <w:rPr>
          <w:rFonts w:asciiTheme="minorHAnsi" w:hAnsiTheme="minorHAnsi" w:cstheme="minorHAnsi"/>
          <w:b/>
          <w:bCs/>
        </w:rPr>
      </w:pPr>
      <w:r w:rsidRPr="006C5081">
        <w:rPr>
          <w:rFonts w:asciiTheme="minorHAnsi" w:hAnsiTheme="minorHAnsi" w:cstheme="minorHAnsi"/>
          <w:b/>
          <w:bCs/>
        </w:rPr>
        <w:t xml:space="preserve">Síťový </w:t>
      </w:r>
      <w:proofErr w:type="spellStart"/>
      <w:r w:rsidRPr="006C5081">
        <w:rPr>
          <w:rFonts w:asciiTheme="minorHAnsi" w:hAnsiTheme="minorHAnsi" w:cstheme="minorHAnsi"/>
          <w:b/>
          <w:bCs/>
        </w:rPr>
        <w:t>switch</w:t>
      </w:r>
      <w:proofErr w:type="spellEnd"/>
      <w:r w:rsidRPr="006C5081">
        <w:rPr>
          <w:rFonts w:asciiTheme="minorHAnsi" w:hAnsiTheme="minorHAnsi" w:cstheme="minorHAnsi"/>
          <w:b/>
          <w:bCs/>
        </w:rPr>
        <w:t xml:space="preserve"> Cisco 2960X – 4 kusy</w:t>
      </w:r>
    </w:p>
    <w:p w:rsidR="005143F9" w:rsidRPr="005143F9" w:rsidRDefault="005143F9" w:rsidP="005143F9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78"/>
        <w:gridCol w:w="2292"/>
        <w:gridCol w:w="1414"/>
      </w:tblGrid>
      <w:tr w:rsidR="005143F9" w:rsidRPr="005143F9" w:rsidTr="009F08FD">
        <w:trPr>
          <w:trHeight w:val="300"/>
        </w:trPr>
        <w:tc>
          <w:tcPr>
            <w:tcW w:w="632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2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Označení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ks</w:t>
            </w:r>
          </w:p>
        </w:tc>
      </w:tr>
      <w:tr w:rsidR="005143F9" w:rsidRPr="005143F9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Catalyst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2960-X 48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GigE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, 4 x 1G SFP, LAN Base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WS-C2960X-48TS-L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5143F9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Retainer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Clip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3560-C, 2960</w:t>
            </w:r>
            <w:proofErr w:type="gram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-C and 2960-L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Switches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PWR-CLP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5143F9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Power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Cord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Europe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Angle</w:t>
            </w:r>
            <w:proofErr w:type="spellEnd"/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CAB-ACE-RA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143F9" w:rsidRPr="005143F9" w:rsidTr="009F08FD">
        <w:trPr>
          <w:trHeight w:val="300"/>
        </w:trPr>
        <w:tc>
          <w:tcPr>
            <w:tcW w:w="632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1000BASE-LX/LH SFP transceiver module, MMF/SMF, 1310nm, DOM</w:t>
            </w:r>
          </w:p>
        </w:tc>
        <w:tc>
          <w:tcPr>
            <w:tcW w:w="2580" w:type="dxa"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GLC-LH-SMD</w:t>
            </w:r>
          </w:p>
        </w:tc>
        <w:tc>
          <w:tcPr>
            <w:tcW w:w="1580" w:type="dxa"/>
            <w:noWrap/>
            <w:vAlign w:val="center"/>
            <w:hideMark/>
          </w:tcPr>
          <w:p w:rsidR="005143F9" w:rsidRPr="005143F9" w:rsidRDefault="005143F9" w:rsidP="009F08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43F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557DC5" w:rsidRDefault="00557DC5" w:rsidP="00C459D2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88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559"/>
        <w:gridCol w:w="1134"/>
        <w:gridCol w:w="1558"/>
      </w:tblGrid>
      <w:tr w:rsidR="000F3F47" w:rsidRPr="00290F32" w:rsidTr="0031291A">
        <w:trPr>
          <w:trHeight w:hRule="exact" w:val="1164"/>
          <w:jc w:val="center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</w:rPr>
              <w:lastRenderedPageBreak/>
              <w:t xml:space="preserve">Síťový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switch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3E38C6">
              <w:rPr>
                <w:rFonts w:asciiTheme="minorHAnsi" w:hAnsiTheme="minorHAnsi" w:cstheme="minorHAnsi"/>
                <w:b/>
              </w:rPr>
              <w:t>1 ks</w:t>
            </w:r>
            <w:r w:rsidRPr="00290F32">
              <w:rPr>
                <w:rFonts w:asciiTheme="minorHAnsi" w:hAnsiTheme="minorHAnsi" w:cstheme="minorHAnsi"/>
                <w:b/>
              </w:rPr>
              <w:t xml:space="preserve">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  <w:r w:rsidR="0031291A">
              <w:rPr>
                <w:rFonts w:asciiTheme="minorHAnsi" w:hAnsiTheme="minorHAnsi" w:cstheme="minorHAnsi"/>
                <w:b/>
              </w:rPr>
              <w:t xml:space="preserve"> bez DPH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(21%)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F3F47" w:rsidRPr="00290F32" w:rsidRDefault="000F3F47" w:rsidP="003129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0F3F47" w:rsidRPr="00290F32" w:rsidTr="0031291A">
        <w:trPr>
          <w:trHeight w:hRule="exact" w:val="567"/>
          <w:jc w:val="center"/>
        </w:trPr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F47" w:rsidRPr="000F3F47" w:rsidRDefault="000F3F47" w:rsidP="009F08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Cisco 3850 SFP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000000"/>
            </w:tcBorders>
            <w:vAlign w:val="center"/>
          </w:tcPr>
          <w:p w:rsidR="000F3F47" w:rsidRPr="00290F32" w:rsidRDefault="006061B2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tabs>
                <w:tab w:val="left" w:pos="360"/>
                <w:tab w:val="center" w:pos="529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F3F47" w:rsidRPr="00290F32" w:rsidTr="0031291A">
        <w:trPr>
          <w:trHeight w:hRule="exact" w:val="567"/>
          <w:jc w:val="center"/>
        </w:trPr>
        <w:tc>
          <w:tcPr>
            <w:tcW w:w="13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0F3F47" w:rsidRDefault="000F3F47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Cisco 3650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6061B2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F3F47" w:rsidRPr="00290F32" w:rsidTr="0031291A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0F3F47" w:rsidRDefault="000F3F47" w:rsidP="009F08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Cisco 2960X </w:t>
            </w:r>
            <w:proofErr w:type="spellStart"/>
            <w:r w:rsidR="00B952A3" w:rsidRPr="000F3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PoE</w:t>
            </w:r>
            <w:proofErr w:type="spellEnd"/>
            <w:r w:rsidR="00B952A3" w:rsidRPr="000F3F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F3F47" w:rsidRPr="00290F32" w:rsidTr="0031291A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0F3F47" w:rsidRDefault="000F3F47" w:rsidP="009F08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3F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Cisco 2960X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F3F47" w:rsidRPr="00290F32" w:rsidRDefault="001933EC" w:rsidP="00193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0F3F47" w:rsidRPr="00290F32" w:rsidTr="0031291A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0F3F47" w:rsidRPr="000F3F47" w:rsidRDefault="000F3F47" w:rsidP="009F08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F47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1933EC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1933EC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0F3F47" w:rsidRPr="00290F32" w:rsidRDefault="000F3F47" w:rsidP="009F08FD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  <w:bookmarkEnd w:id="0"/>
    </w:tbl>
    <w:p w:rsidR="000F3F47" w:rsidRPr="00C51D49" w:rsidRDefault="000F3F47" w:rsidP="00C459D2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F3F47" w:rsidRPr="00C51D49" w:rsidSect="00C51D49">
      <w:footerReference w:type="even" r:id="rId8"/>
      <w:footerReference w:type="default" r:id="rId9"/>
      <w:pgSz w:w="11904" w:h="16834"/>
      <w:pgMar w:top="1134" w:right="1418" w:bottom="1418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68" w:rsidRDefault="009F4268">
      <w:r>
        <w:separator/>
      </w:r>
    </w:p>
  </w:endnote>
  <w:endnote w:type="continuationSeparator" w:id="0">
    <w:p w:rsidR="009F4268" w:rsidRDefault="009F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31291A">
      <w:rPr>
        <w:rStyle w:val="slostrnky"/>
        <w:noProof/>
        <w:sz w:val="20"/>
        <w:szCs w:val="20"/>
      </w:rPr>
      <w:t>1</w:t>
    </w:r>
    <w:r w:rsidRPr="001B0F8B">
      <w:rPr>
        <w:rStyle w:val="slostrnky"/>
        <w:sz w:val="20"/>
        <w:szCs w:val="20"/>
      </w:rPr>
      <w:fldChar w:fldCharType="end"/>
    </w:r>
    <w:r w:rsidRPr="001B0F8B">
      <w:rPr>
        <w:rStyle w:val="slostrnky"/>
        <w:sz w:val="20"/>
        <w:szCs w:val="20"/>
      </w:rPr>
      <w:t>/</w:t>
    </w:r>
    <w:r w:rsidR="00C7076B">
      <w:rPr>
        <w:rStyle w:val="slostrnky"/>
        <w:sz w:val="20"/>
        <w:szCs w:val="20"/>
      </w:rPr>
      <w:t>8</w:t>
    </w:r>
  </w:p>
  <w:p w:rsidR="007E347B" w:rsidRPr="001B0F8B" w:rsidRDefault="007E347B">
    <w:pPr>
      <w:pStyle w:val="Zpat"/>
      <w:rPr>
        <w:sz w:val="20"/>
        <w:szCs w:val="20"/>
      </w:rPr>
    </w:pPr>
    <w:r w:rsidRPr="001B0F8B">
      <w:rPr>
        <w:sz w:val="20"/>
        <w:szCs w:val="20"/>
      </w:rPr>
      <w:t>smlouva č.</w:t>
    </w:r>
    <w:r w:rsidR="00D86C63">
      <w:rPr>
        <w:sz w:val="20"/>
        <w:szCs w:val="20"/>
      </w:rPr>
      <w:t xml:space="preserve"> 18/900/5072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68" w:rsidRDefault="009F4268">
      <w:r>
        <w:separator/>
      </w:r>
    </w:p>
  </w:footnote>
  <w:footnote w:type="continuationSeparator" w:id="0">
    <w:p w:rsidR="009F4268" w:rsidRDefault="009F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FF5B96"/>
    <w:multiLevelType w:val="hybridMultilevel"/>
    <w:tmpl w:val="D254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7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8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19"/>
  </w:num>
  <w:num w:numId="5">
    <w:abstractNumId w:val="18"/>
  </w:num>
  <w:num w:numId="6">
    <w:abstractNumId w:val="16"/>
  </w:num>
  <w:num w:numId="7">
    <w:abstractNumId w:val="27"/>
  </w:num>
  <w:num w:numId="8">
    <w:abstractNumId w:val="17"/>
  </w:num>
  <w:num w:numId="9">
    <w:abstractNumId w:val="20"/>
  </w:num>
  <w:num w:numId="10">
    <w:abstractNumId w:val="29"/>
  </w:num>
  <w:num w:numId="11">
    <w:abstractNumId w:val="3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 w:numId="17">
    <w:abstractNumId w:val="2"/>
  </w:num>
  <w:num w:numId="18">
    <w:abstractNumId w:val="12"/>
  </w:num>
  <w:num w:numId="19">
    <w:abstractNumId w:val="23"/>
  </w:num>
  <w:num w:numId="20">
    <w:abstractNumId w:val="6"/>
  </w:num>
  <w:num w:numId="21">
    <w:abstractNumId w:val="8"/>
  </w:num>
  <w:num w:numId="22">
    <w:abstractNumId w:val="14"/>
  </w:num>
  <w:num w:numId="23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25"/>
  </w:num>
  <w:num w:numId="27">
    <w:abstractNumId w:val="21"/>
  </w:num>
  <w:num w:numId="28">
    <w:abstractNumId w:val="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6DC"/>
    <w:rsid w:val="00000ACC"/>
    <w:rsid w:val="00015008"/>
    <w:rsid w:val="0002771F"/>
    <w:rsid w:val="00031344"/>
    <w:rsid w:val="0003134D"/>
    <w:rsid w:val="000318D2"/>
    <w:rsid w:val="0003462C"/>
    <w:rsid w:val="0004230F"/>
    <w:rsid w:val="00045A52"/>
    <w:rsid w:val="00052219"/>
    <w:rsid w:val="000646FD"/>
    <w:rsid w:val="000659A1"/>
    <w:rsid w:val="000720FA"/>
    <w:rsid w:val="00072672"/>
    <w:rsid w:val="0007497E"/>
    <w:rsid w:val="00085007"/>
    <w:rsid w:val="00090670"/>
    <w:rsid w:val="00092004"/>
    <w:rsid w:val="00092C95"/>
    <w:rsid w:val="00095ADD"/>
    <w:rsid w:val="000A02F7"/>
    <w:rsid w:val="000A2DDC"/>
    <w:rsid w:val="000C7A8B"/>
    <w:rsid w:val="000D0AC0"/>
    <w:rsid w:val="000D21AA"/>
    <w:rsid w:val="000E0AE6"/>
    <w:rsid w:val="000E4180"/>
    <w:rsid w:val="000F0039"/>
    <w:rsid w:val="000F3F47"/>
    <w:rsid w:val="000F4B16"/>
    <w:rsid w:val="00103566"/>
    <w:rsid w:val="0011283F"/>
    <w:rsid w:val="00120EB4"/>
    <w:rsid w:val="00130548"/>
    <w:rsid w:val="001359C0"/>
    <w:rsid w:val="00141696"/>
    <w:rsid w:val="00160AF0"/>
    <w:rsid w:val="00161412"/>
    <w:rsid w:val="001628B9"/>
    <w:rsid w:val="001645E5"/>
    <w:rsid w:val="00175D6E"/>
    <w:rsid w:val="001844A6"/>
    <w:rsid w:val="00185325"/>
    <w:rsid w:val="00191118"/>
    <w:rsid w:val="001933EC"/>
    <w:rsid w:val="001949F5"/>
    <w:rsid w:val="00197E8F"/>
    <w:rsid w:val="001A2B3D"/>
    <w:rsid w:val="001A5DD8"/>
    <w:rsid w:val="001B0F8B"/>
    <w:rsid w:val="001B37CE"/>
    <w:rsid w:val="001B7053"/>
    <w:rsid w:val="001C7826"/>
    <w:rsid w:val="001E28AA"/>
    <w:rsid w:val="001E3E66"/>
    <w:rsid w:val="001E6142"/>
    <w:rsid w:val="001F03C3"/>
    <w:rsid w:val="001F0B71"/>
    <w:rsid w:val="001F1648"/>
    <w:rsid w:val="001F1932"/>
    <w:rsid w:val="001F4339"/>
    <w:rsid w:val="001F4A9E"/>
    <w:rsid w:val="001F50BD"/>
    <w:rsid w:val="001F59ED"/>
    <w:rsid w:val="002172C9"/>
    <w:rsid w:val="0022124D"/>
    <w:rsid w:val="00232682"/>
    <w:rsid w:val="00234ACB"/>
    <w:rsid w:val="00240F43"/>
    <w:rsid w:val="0026160E"/>
    <w:rsid w:val="002618B2"/>
    <w:rsid w:val="00265625"/>
    <w:rsid w:val="002678CD"/>
    <w:rsid w:val="002725FB"/>
    <w:rsid w:val="00273B2B"/>
    <w:rsid w:val="00277A01"/>
    <w:rsid w:val="0028189F"/>
    <w:rsid w:val="00286B3C"/>
    <w:rsid w:val="00294E4C"/>
    <w:rsid w:val="002974BD"/>
    <w:rsid w:val="002A7A48"/>
    <w:rsid w:val="002C4001"/>
    <w:rsid w:val="002D1813"/>
    <w:rsid w:val="002D74D8"/>
    <w:rsid w:val="002E66FF"/>
    <w:rsid w:val="002E7A20"/>
    <w:rsid w:val="00304065"/>
    <w:rsid w:val="0031291A"/>
    <w:rsid w:val="00313AAA"/>
    <w:rsid w:val="00326CBA"/>
    <w:rsid w:val="00330C4F"/>
    <w:rsid w:val="00334F44"/>
    <w:rsid w:val="003472F2"/>
    <w:rsid w:val="00350AE2"/>
    <w:rsid w:val="0035494F"/>
    <w:rsid w:val="0035615B"/>
    <w:rsid w:val="003634E6"/>
    <w:rsid w:val="00371A04"/>
    <w:rsid w:val="003756E8"/>
    <w:rsid w:val="00387AD5"/>
    <w:rsid w:val="00393F79"/>
    <w:rsid w:val="003A5002"/>
    <w:rsid w:val="003B1E95"/>
    <w:rsid w:val="003B4D70"/>
    <w:rsid w:val="003C2073"/>
    <w:rsid w:val="003C2CE3"/>
    <w:rsid w:val="003C6B09"/>
    <w:rsid w:val="003D2E79"/>
    <w:rsid w:val="003D3405"/>
    <w:rsid w:val="003D389C"/>
    <w:rsid w:val="003E38C6"/>
    <w:rsid w:val="003F015A"/>
    <w:rsid w:val="003F7947"/>
    <w:rsid w:val="00400624"/>
    <w:rsid w:val="0040123D"/>
    <w:rsid w:val="00414861"/>
    <w:rsid w:val="00421F1C"/>
    <w:rsid w:val="00430E95"/>
    <w:rsid w:val="00433CE5"/>
    <w:rsid w:val="0043484F"/>
    <w:rsid w:val="00451CC2"/>
    <w:rsid w:val="00462CA4"/>
    <w:rsid w:val="004702AF"/>
    <w:rsid w:val="00470F6A"/>
    <w:rsid w:val="004921CE"/>
    <w:rsid w:val="004A57FB"/>
    <w:rsid w:val="004B09A4"/>
    <w:rsid w:val="004B282F"/>
    <w:rsid w:val="004B2BD2"/>
    <w:rsid w:val="004B3888"/>
    <w:rsid w:val="004C09AC"/>
    <w:rsid w:val="004C21AD"/>
    <w:rsid w:val="004D04EF"/>
    <w:rsid w:val="004D61C2"/>
    <w:rsid w:val="004E1037"/>
    <w:rsid w:val="004E59DA"/>
    <w:rsid w:val="004F0B8B"/>
    <w:rsid w:val="00500178"/>
    <w:rsid w:val="005020E6"/>
    <w:rsid w:val="005106DA"/>
    <w:rsid w:val="005143F9"/>
    <w:rsid w:val="005176DC"/>
    <w:rsid w:val="005203F3"/>
    <w:rsid w:val="0052054A"/>
    <w:rsid w:val="005208A8"/>
    <w:rsid w:val="00522F0B"/>
    <w:rsid w:val="005364EB"/>
    <w:rsid w:val="00536B2E"/>
    <w:rsid w:val="005421C2"/>
    <w:rsid w:val="0054757B"/>
    <w:rsid w:val="0055167E"/>
    <w:rsid w:val="00552184"/>
    <w:rsid w:val="00553F82"/>
    <w:rsid w:val="005543F6"/>
    <w:rsid w:val="00557DC5"/>
    <w:rsid w:val="005766C1"/>
    <w:rsid w:val="00587D63"/>
    <w:rsid w:val="005948E8"/>
    <w:rsid w:val="005953CF"/>
    <w:rsid w:val="00595A7B"/>
    <w:rsid w:val="005B392C"/>
    <w:rsid w:val="005B5B97"/>
    <w:rsid w:val="005B7D03"/>
    <w:rsid w:val="005C2049"/>
    <w:rsid w:val="005C2DFA"/>
    <w:rsid w:val="005C6121"/>
    <w:rsid w:val="005D0445"/>
    <w:rsid w:val="005D23F5"/>
    <w:rsid w:val="005D42C5"/>
    <w:rsid w:val="005D5312"/>
    <w:rsid w:val="005D62B4"/>
    <w:rsid w:val="005E003E"/>
    <w:rsid w:val="005E71CF"/>
    <w:rsid w:val="005E7BA7"/>
    <w:rsid w:val="005F3E2D"/>
    <w:rsid w:val="005F468B"/>
    <w:rsid w:val="005F50BF"/>
    <w:rsid w:val="005F56C9"/>
    <w:rsid w:val="00604440"/>
    <w:rsid w:val="006061B2"/>
    <w:rsid w:val="0061016C"/>
    <w:rsid w:val="00612BD7"/>
    <w:rsid w:val="00612F23"/>
    <w:rsid w:val="00614139"/>
    <w:rsid w:val="00624C5E"/>
    <w:rsid w:val="006325AC"/>
    <w:rsid w:val="00635371"/>
    <w:rsid w:val="0063630C"/>
    <w:rsid w:val="00665146"/>
    <w:rsid w:val="00666A62"/>
    <w:rsid w:val="006720F1"/>
    <w:rsid w:val="00676445"/>
    <w:rsid w:val="006914EF"/>
    <w:rsid w:val="00691EBF"/>
    <w:rsid w:val="00697D18"/>
    <w:rsid w:val="006A04C4"/>
    <w:rsid w:val="006A216D"/>
    <w:rsid w:val="006A2616"/>
    <w:rsid w:val="006A480C"/>
    <w:rsid w:val="006A54C5"/>
    <w:rsid w:val="006C0CD3"/>
    <w:rsid w:val="006C5081"/>
    <w:rsid w:val="006D01E9"/>
    <w:rsid w:val="006D1529"/>
    <w:rsid w:val="006E4633"/>
    <w:rsid w:val="006E4800"/>
    <w:rsid w:val="006E6826"/>
    <w:rsid w:val="00702BC8"/>
    <w:rsid w:val="00723A57"/>
    <w:rsid w:val="00727718"/>
    <w:rsid w:val="00741550"/>
    <w:rsid w:val="007465D2"/>
    <w:rsid w:val="007511B8"/>
    <w:rsid w:val="007575A5"/>
    <w:rsid w:val="007638E0"/>
    <w:rsid w:val="00763922"/>
    <w:rsid w:val="00767BF8"/>
    <w:rsid w:val="007738B5"/>
    <w:rsid w:val="00773E51"/>
    <w:rsid w:val="007766E7"/>
    <w:rsid w:val="007809EC"/>
    <w:rsid w:val="007817B8"/>
    <w:rsid w:val="00781C9C"/>
    <w:rsid w:val="0078565F"/>
    <w:rsid w:val="00796F5F"/>
    <w:rsid w:val="00797AEF"/>
    <w:rsid w:val="007A4796"/>
    <w:rsid w:val="007B4660"/>
    <w:rsid w:val="007C11B0"/>
    <w:rsid w:val="007C1B2C"/>
    <w:rsid w:val="007C2207"/>
    <w:rsid w:val="007D2DE0"/>
    <w:rsid w:val="007D50D5"/>
    <w:rsid w:val="007E347B"/>
    <w:rsid w:val="007E3AF7"/>
    <w:rsid w:val="007E3C5D"/>
    <w:rsid w:val="007F51B8"/>
    <w:rsid w:val="007F76FE"/>
    <w:rsid w:val="00807878"/>
    <w:rsid w:val="008138EE"/>
    <w:rsid w:val="00814ECC"/>
    <w:rsid w:val="00815018"/>
    <w:rsid w:val="00816C89"/>
    <w:rsid w:val="00817E52"/>
    <w:rsid w:val="008235F1"/>
    <w:rsid w:val="008369B7"/>
    <w:rsid w:val="00843694"/>
    <w:rsid w:val="00854B69"/>
    <w:rsid w:val="0086343D"/>
    <w:rsid w:val="00863A90"/>
    <w:rsid w:val="00867B9E"/>
    <w:rsid w:val="00871AB7"/>
    <w:rsid w:val="00876A81"/>
    <w:rsid w:val="00893E91"/>
    <w:rsid w:val="0089636D"/>
    <w:rsid w:val="008A099B"/>
    <w:rsid w:val="008A1E69"/>
    <w:rsid w:val="008B1E4A"/>
    <w:rsid w:val="008B4C49"/>
    <w:rsid w:val="008C44B6"/>
    <w:rsid w:val="008C7C87"/>
    <w:rsid w:val="008E2C8D"/>
    <w:rsid w:val="008E326C"/>
    <w:rsid w:val="008E3C04"/>
    <w:rsid w:val="008F0FBD"/>
    <w:rsid w:val="008F23B6"/>
    <w:rsid w:val="008F537F"/>
    <w:rsid w:val="00906B6F"/>
    <w:rsid w:val="00921279"/>
    <w:rsid w:val="00930FDA"/>
    <w:rsid w:val="00935332"/>
    <w:rsid w:val="009466CF"/>
    <w:rsid w:val="00947BB1"/>
    <w:rsid w:val="00954814"/>
    <w:rsid w:val="00957632"/>
    <w:rsid w:val="009669FF"/>
    <w:rsid w:val="00986D39"/>
    <w:rsid w:val="00986F11"/>
    <w:rsid w:val="009A1643"/>
    <w:rsid w:val="009A1E80"/>
    <w:rsid w:val="009A3D33"/>
    <w:rsid w:val="009A650E"/>
    <w:rsid w:val="009B7746"/>
    <w:rsid w:val="009C050C"/>
    <w:rsid w:val="009C3396"/>
    <w:rsid w:val="009C372E"/>
    <w:rsid w:val="009C385E"/>
    <w:rsid w:val="009C7860"/>
    <w:rsid w:val="009D14D4"/>
    <w:rsid w:val="009E1999"/>
    <w:rsid w:val="009E1D8C"/>
    <w:rsid w:val="009F4268"/>
    <w:rsid w:val="009F6AD1"/>
    <w:rsid w:val="00A0129A"/>
    <w:rsid w:val="00A11585"/>
    <w:rsid w:val="00A11E36"/>
    <w:rsid w:val="00A14594"/>
    <w:rsid w:val="00A1467C"/>
    <w:rsid w:val="00A15C2A"/>
    <w:rsid w:val="00A30AD4"/>
    <w:rsid w:val="00A3550F"/>
    <w:rsid w:val="00A434D1"/>
    <w:rsid w:val="00A43F03"/>
    <w:rsid w:val="00A46DA3"/>
    <w:rsid w:val="00A578A2"/>
    <w:rsid w:val="00A60D10"/>
    <w:rsid w:val="00A6157C"/>
    <w:rsid w:val="00A76F6A"/>
    <w:rsid w:val="00A800AC"/>
    <w:rsid w:val="00A86282"/>
    <w:rsid w:val="00A90215"/>
    <w:rsid w:val="00A91CCB"/>
    <w:rsid w:val="00A97AA8"/>
    <w:rsid w:val="00AA0C61"/>
    <w:rsid w:val="00AB1C52"/>
    <w:rsid w:val="00AB2277"/>
    <w:rsid w:val="00AB29D5"/>
    <w:rsid w:val="00AC700B"/>
    <w:rsid w:val="00AE7A5F"/>
    <w:rsid w:val="00AF048E"/>
    <w:rsid w:val="00B004A3"/>
    <w:rsid w:val="00B00DC5"/>
    <w:rsid w:val="00B10367"/>
    <w:rsid w:val="00B1509A"/>
    <w:rsid w:val="00B15B04"/>
    <w:rsid w:val="00B24805"/>
    <w:rsid w:val="00B2552E"/>
    <w:rsid w:val="00B37C72"/>
    <w:rsid w:val="00B63F51"/>
    <w:rsid w:val="00B64C49"/>
    <w:rsid w:val="00B926C0"/>
    <w:rsid w:val="00B94E63"/>
    <w:rsid w:val="00B952A3"/>
    <w:rsid w:val="00B95C87"/>
    <w:rsid w:val="00BA09FD"/>
    <w:rsid w:val="00BA774A"/>
    <w:rsid w:val="00BB27D1"/>
    <w:rsid w:val="00BB5AC8"/>
    <w:rsid w:val="00BB7CB6"/>
    <w:rsid w:val="00BD7C5E"/>
    <w:rsid w:val="00BE1474"/>
    <w:rsid w:val="00BF587F"/>
    <w:rsid w:val="00BF677C"/>
    <w:rsid w:val="00C01B35"/>
    <w:rsid w:val="00C032BA"/>
    <w:rsid w:val="00C10849"/>
    <w:rsid w:val="00C205FF"/>
    <w:rsid w:val="00C236B4"/>
    <w:rsid w:val="00C26D9D"/>
    <w:rsid w:val="00C278B4"/>
    <w:rsid w:val="00C3064C"/>
    <w:rsid w:val="00C317A4"/>
    <w:rsid w:val="00C322CA"/>
    <w:rsid w:val="00C32DF3"/>
    <w:rsid w:val="00C43088"/>
    <w:rsid w:val="00C459D2"/>
    <w:rsid w:val="00C4605A"/>
    <w:rsid w:val="00C474EB"/>
    <w:rsid w:val="00C51D49"/>
    <w:rsid w:val="00C5414A"/>
    <w:rsid w:val="00C70153"/>
    <w:rsid w:val="00C7076B"/>
    <w:rsid w:val="00C8284F"/>
    <w:rsid w:val="00C92ADF"/>
    <w:rsid w:val="00C93174"/>
    <w:rsid w:val="00C9774C"/>
    <w:rsid w:val="00CA54DC"/>
    <w:rsid w:val="00CB1EC5"/>
    <w:rsid w:val="00CB32DB"/>
    <w:rsid w:val="00CB50DC"/>
    <w:rsid w:val="00CB5592"/>
    <w:rsid w:val="00CC3BBE"/>
    <w:rsid w:val="00CD46FB"/>
    <w:rsid w:val="00CE02DC"/>
    <w:rsid w:val="00CE11FA"/>
    <w:rsid w:val="00CE5A86"/>
    <w:rsid w:val="00CF7041"/>
    <w:rsid w:val="00CF7139"/>
    <w:rsid w:val="00D104E3"/>
    <w:rsid w:val="00D173CC"/>
    <w:rsid w:val="00D25CC6"/>
    <w:rsid w:val="00D30401"/>
    <w:rsid w:val="00D32CEF"/>
    <w:rsid w:val="00D40F2E"/>
    <w:rsid w:val="00D55319"/>
    <w:rsid w:val="00D56AB9"/>
    <w:rsid w:val="00D6402E"/>
    <w:rsid w:val="00D650E5"/>
    <w:rsid w:val="00D740C7"/>
    <w:rsid w:val="00D8363C"/>
    <w:rsid w:val="00D85214"/>
    <w:rsid w:val="00D86C63"/>
    <w:rsid w:val="00D91FE9"/>
    <w:rsid w:val="00D92925"/>
    <w:rsid w:val="00DA5B38"/>
    <w:rsid w:val="00DB69E4"/>
    <w:rsid w:val="00DC149D"/>
    <w:rsid w:val="00DC395E"/>
    <w:rsid w:val="00DC52A7"/>
    <w:rsid w:val="00DD493C"/>
    <w:rsid w:val="00DD4FEC"/>
    <w:rsid w:val="00DF00D6"/>
    <w:rsid w:val="00DF11CF"/>
    <w:rsid w:val="00DF4176"/>
    <w:rsid w:val="00E0017B"/>
    <w:rsid w:val="00E030DF"/>
    <w:rsid w:val="00E044A2"/>
    <w:rsid w:val="00E05213"/>
    <w:rsid w:val="00E108CB"/>
    <w:rsid w:val="00E144DF"/>
    <w:rsid w:val="00E17D52"/>
    <w:rsid w:val="00E235E1"/>
    <w:rsid w:val="00E2600F"/>
    <w:rsid w:val="00E26EDC"/>
    <w:rsid w:val="00E30E0B"/>
    <w:rsid w:val="00E34EFA"/>
    <w:rsid w:val="00E507A0"/>
    <w:rsid w:val="00E545CF"/>
    <w:rsid w:val="00E6429D"/>
    <w:rsid w:val="00E814BD"/>
    <w:rsid w:val="00E81982"/>
    <w:rsid w:val="00E819A5"/>
    <w:rsid w:val="00E87041"/>
    <w:rsid w:val="00E9184F"/>
    <w:rsid w:val="00E96199"/>
    <w:rsid w:val="00EA5BAB"/>
    <w:rsid w:val="00EA757B"/>
    <w:rsid w:val="00ED043B"/>
    <w:rsid w:val="00ED2B7D"/>
    <w:rsid w:val="00ED6497"/>
    <w:rsid w:val="00EE1B8F"/>
    <w:rsid w:val="00EE34DF"/>
    <w:rsid w:val="00EE7678"/>
    <w:rsid w:val="00F05A82"/>
    <w:rsid w:val="00F167FC"/>
    <w:rsid w:val="00F30EF7"/>
    <w:rsid w:val="00F36A66"/>
    <w:rsid w:val="00F43F61"/>
    <w:rsid w:val="00F46743"/>
    <w:rsid w:val="00F5042E"/>
    <w:rsid w:val="00F627B2"/>
    <w:rsid w:val="00F7274D"/>
    <w:rsid w:val="00F7596A"/>
    <w:rsid w:val="00F804E3"/>
    <w:rsid w:val="00FA5441"/>
    <w:rsid w:val="00FB2D4F"/>
    <w:rsid w:val="00FB51D5"/>
    <w:rsid w:val="00FB75F2"/>
    <w:rsid w:val="00FC0854"/>
    <w:rsid w:val="00FC1E37"/>
    <w:rsid w:val="00FC30D1"/>
    <w:rsid w:val="00FC324C"/>
    <w:rsid w:val="00FC7C9D"/>
    <w:rsid w:val="00FE03C5"/>
    <w:rsid w:val="00FE06B9"/>
    <w:rsid w:val="00FE20E7"/>
    <w:rsid w:val="00FE2A17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3B58C-98D2-48A6-8778-9D2A9C6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708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51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vizemail">
    <w:name w:val="cssvizemail"/>
    <w:rsid w:val="00C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05FE-E500-49D7-BAC5-56494D57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Mohelská Lenka</cp:lastModifiedBy>
  <cp:revision>117</cp:revision>
  <cp:lastPrinted>2014-08-29T08:18:00Z</cp:lastPrinted>
  <dcterms:created xsi:type="dcterms:W3CDTF">2014-09-26T08:05:00Z</dcterms:created>
  <dcterms:modified xsi:type="dcterms:W3CDTF">2018-11-19T12:47:00Z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