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697" w:rsidRPr="00D564CF" w:rsidRDefault="00B907A3" w:rsidP="00FB4697">
      <w:pPr>
        <w:spacing w:after="0"/>
        <w:jc w:val="center"/>
        <w:rPr>
          <w:rFonts w:ascii="Times New Roman" w:hAnsi="Times New Roman" w:cs="Times New Roman"/>
          <w:b/>
          <w:sz w:val="24"/>
          <w:szCs w:val="24"/>
        </w:rPr>
      </w:pPr>
      <w:r>
        <w:rPr>
          <w:rFonts w:ascii="Times New Roman" w:hAnsi="Times New Roman" w:cs="Times New Roman"/>
          <w:b/>
          <w:sz w:val="24"/>
          <w:szCs w:val="24"/>
        </w:rPr>
        <w:t>Rámcová k</w:t>
      </w:r>
      <w:r w:rsidR="00FB4697" w:rsidRPr="00D564CF">
        <w:rPr>
          <w:rFonts w:ascii="Times New Roman" w:hAnsi="Times New Roman" w:cs="Times New Roman"/>
          <w:b/>
          <w:sz w:val="24"/>
          <w:szCs w:val="24"/>
        </w:rPr>
        <w:t>úpna zmluva</w:t>
      </w:r>
    </w:p>
    <w:p w:rsidR="00FB4697" w:rsidRPr="00D564CF" w:rsidRDefault="00FB4697" w:rsidP="00FB4697">
      <w:pPr>
        <w:pBdr>
          <w:bottom w:val="single" w:sz="6" w:space="1" w:color="auto"/>
        </w:pBdr>
        <w:spacing w:after="0"/>
        <w:jc w:val="center"/>
        <w:rPr>
          <w:rFonts w:ascii="Times New Roman" w:hAnsi="Times New Roman" w:cs="Times New Roman"/>
          <w:b/>
          <w:sz w:val="24"/>
          <w:szCs w:val="24"/>
        </w:rPr>
      </w:pPr>
      <w:r w:rsidRPr="00D564CF">
        <w:rPr>
          <w:rFonts w:ascii="Times New Roman" w:hAnsi="Times New Roman" w:cs="Times New Roman"/>
          <w:b/>
          <w:sz w:val="24"/>
          <w:szCs w:val="24"/>
        </w:rPr>
        <w:t>uzatvorená podľa §</w:t>
      </w:r>
      <w:r w:rsidR="00FD2602">
        <w:rPr>
          <w:rFonts w:ascii="Times New Roman" w:hAnsi="Times New Roman" w:cs="Times New Roman"/>
          <w:b/>
          <w:sz w:val="24"/>
          <w:szCs w:val="24"/>
        </w:rPr>
        <w:t xml:space="preserve"> </w:t>
      </w:r>
      <w:r w:rsidRPr="00D564CF">
        <w:rPr>
          <w:rFonts w:ascii="Times New Roman" w:hAnsi="Times New Roman" w:cs="Times New Roman"/>
          <w:b/>
          <w:sz w:val="24"/>
          <w:szCs w:val="24"/>
        </w:rPr>
        <w:t>409 a </w:t>
      </w:r>
      <w:proofErr w:type="spellStart"/>
      <w:r w:rsidRPr="00D564CF">
        <w:rPr>
          <w:rFonts w:ascii="Times New Roman" w:hAnsi="Times New Roman" w:cs="Times New Roman"/>
          <w:b/>
          <w:sz w:val="24"/>
          <w:szCs w:val="24"/>
        </w:rPr>
        <w:t>nasl</w:t>
      </w:r>
      <w:proofErr w:type="spellEnd"/>
      <w:r w:rsidRPr="00D564CF">
        <w:rPr>
          <w:rFonts w:ascii="Times New Roman" w:hAnsi="Times New Roman" w:cs="Times New Roman"/>
          <w:b/>
          <w:sz w:val="24"/>
          <w:szCs w:val="24"/>
        </w:rPr>
        <w:t>. zák.513/1991 Zb. Obchodný zákonník, v znení neskorších predpisov (ďalej len „Zmluva“)</w:t>
      </w:r>
    </w:p>
    <w:p w:rsidR="00FB4697" w:rsidRPr="00D564CF" w:rsidRDefault="00FB4697" w:rsidP="00FB4697">
      <w:pPr>
        <w:spacing w:after="0"/>
        <w:jc w:val="center"/>
        <w:rPr>
          <w:rFonts w:ascii="Times New Roman" w:hAnsi="Times New Roman" w:cs="Times New Roman"/>
          <w:b/>
          <w:sz w:val="24"/>
          <w:szCs w:val="24"/>
        </w:rPr>
      </w:pPr>
    </w:p>
    <w:p w:rsidR="00FB4697" w:rsidRDefault="00FB4697" w:rsidP="00FB4697">
      <w:pPr>
        <w:spacing w:after="0"/>
        <w:jc w:val="center"/>
        <w:rPr>
          <w:rFonts w:ascii="Times New Roman" w:hAnsi="Times New Roman" w:cs="Times New Roman"/>
          <w:b/>
          <w:sz w:val="24"/>
          <w:szCs w:val="24"/>
        </w:rPr>
      </w:pPr>
      <w:r w:rsidRPr="00D564CF">
        <w:rPr>
          <w:rFonts w:ascii="Times New Roman" w:hAnsi="Times New Roman" w:cs="Times New Roman"/>
          <w:b/>
          <w:sz w:val="24"/>
          <w:szCs w:val="24"/>
        </w:rPr>
        <w:t>Čl. I. Zmluvné strany</w:t>
      </w:r>
    </w:p>
    <w:p w:rsidR="00FB4697" w:rsidRDefault="00FB4697" w:rsidP="00FB4697">
      <w:pPr>
        <w:spacing w:after="0"/>
        <w:jc w:val="center"/>
        <w:rPr>
          <w:rFonts w:ascii="Times New Roman" w:hAnsi="Times New Roman" w:cs="Times New Roman"/>
          <w:b/>
          <w:sz w:val="24"/>
          <w:szCs w:val="24"/>
        </w:rPr>
      </w:pPr>
    </w:p>
    <w:p w:rsidR="00FB4697" w:rsidRDefault="00FB4697" w:rsidP="00FB4697">
      <w:pPr>
        <w:spacing w:after="0"/>
        <w:jc w:val="both"/>
        <w:rPr>
          <w:rFonts w:ascii="Times New Roman" w:hAnsi="Times New Roman" w:cs="Times New Roman"/>
          <w:b/>
          <w:sz w:val="24"/>
          <w:szCs w:val="24"/>
        </w:rPr>
      </w:pPr>
    </w:p>
    <w:p w:rsidR="00FB4697" w:rsidRDefault="00FB4697" w:rsidP="00FB4697">
      <w:pPr>
        <w:spacing w:after="0"/>
        <w:jc w:val="both"/>
        <w:rPr>
          <w:rFonts w:ascii="Times New Roman" w:hAnsi="Times New Roman" w:cs="Times New Roman"/>
          <w:b/>
          <w:sz w:val="24"/>
          <w:szCs w:val="24"/>
        </w:rPr>
      </w:pPr>
      <w:r>
        <w:rPr>
          <w:rFonts w:ascii="Times New Roman" w:hAnsi="Times New Roman" w:cs="Times New Roman"/>
          <w:b/>
          <w:sz w:val="24"/>
          <w:szCs w:val="24"/>
        </w:rPr>
        <w:t xml:space="preserve">1.Kupujúci: Univerzitná nemocnica L. </w:t>
      </w:r>
      <w:proofErr w:type="spellStart"/>
      <w:r>
        <w:rPr>
          <w:rFonts w:ascii="Times New Roman" w:hAnsi="Times New Roman" w:cs="Times New Roman"/>
          <w:b/>
          <w:sz w:val="24"/>
          <w:szCs w:val="24"/>
        </w:rPr>
        <w:t>Pasteura</w:t>
      </w:r>
      <w:proofErr w:type="spellEnd"/>
      <w:r>
        <w:rPr>
          <w:rFonts w:ascii="Times New Roman" w:hAnsi="Times New Roman" w:cs="Times New Roman"/>
          <w:b/>
          <w:sz w:val="24"/>
          <w:szCs w:val="24"/>
        </w:rPr>
        <w:t xml:space="preserve"> Košice</w:t>
      </w:r>
    </w:p>
    <w:p w:rsidR="00FB4697" w:rsidRPr="00D564CF" w:rsidRDefault="00FB4697" w:rsidP="00FB4697">
      <w:pPr>
        <w:spacing w:after="0"/>
        <w:jc w:val="both"/>
        <w:rPr>
          <w:rFonts w:ascii="Times New Roman" w:hAnsi="Times New Roman" w:cs="Times New Roman"/>
          <w:sz w:val="24"/>
          <w:szCs w:val="24"/>
        </w:rPr>
      </w:pPr>
      <w:r w:rsidRPr="00D564CF">
        <w:rPr>
          <w:rFonts w:ascii="Times New Roman" w:hAnsi="Times New Roman" w:cs="Times New Roman"/>
          <w:b/>
          <w:sz w:val="24"/>
          <w:szCs w:val="24"/>
        </w:rPr>
        <w:t xml:space="preserve">                      </w:t>
      </w:r>
      <w:r>
        <w:rPr>
          <w:rFonts w:ascii="Times New Roman" w:hAnsi="Times New Roman" w:cs="Times New Roman"/>
          <w:sz w:val="24"/>
          <w:szCs w:val="24"/>
        </w:rPr>
        <w:t xml:space="preserve">v zastúpení:  MUDr. Ján Slávik, MBA </w:t>
      </w:r>
      <w:r w:rsidRPr="00D564CF">
        <w:rPr>
          <w:rFonts w:ascii="Times New Roman" w:hAnsi="Times New Roman" w:cs="Times New Roman"/>
          <w:sz w:val="24"/>
          <w:szCs w:val="24"/>
        </w:rPr>
        <w:t>- generálny riaditeľ</w:t>
      </w:r>
    </w:p>
    <w:p w:rsidR="00FB4697" w:rsidRDefault="00FB4697" w:rsidP="00FB4697">
      <w:pPr>
        <w:spacing w:after="0"/>
        <w:jc w:val="both"/>
        <w:rPr>
          <w:rFonts w:ascii="Times New Roman" w:hAnsi="Times New Roman" w:cs="Times New Roman"/>
          <w:sz w:val="24"/>
          <w:szCs w:val="24"/>
        </w:rPr>
      </w:pPr>
      <w:r w:rsidRPr="00D564CF">
        <w:rPr>
          <w:rFonts w:ascii="Times New Roman" w:hAnsi="Times New Roman" w:cs="Times New Roman"/>
          <w:sz w:val="24"/>
          <w:szCs w:val="24"/>
        </w:rPr>
        <w:t xml:space="preserve">                             </w:t>
      </w:r>
      <w:r>
        <w:rPr>
          <w:rFonts w:ascii="Times New Roman" w:hAnsi="Times New Roman" w:cs="Times New Roman"/>
          <w:sz w:val="24"/>
          <w:szCs w:val="24"/>
        </w:rPr>
        <w:t xml:space="preserve">              MUDr. </w:t>
      </w:r>
      <w:proofErr w:type="spellStart"/>
      <w:r>
        <w:rPr>
          <w:rFonts w:ascii="Times New Roman" w:hAnsi="Times New Roman" w:cs="Times New Roman"/>
          <w:sz w:val="24"/>
          <w:szCs w:val="24"/>
        </w:rPr>
        <w:t>Ľuboslav</w:t>
      </w:r>
      <w:proofErr w:type="spellEnd"/>
      <w:r>
        <w:rPr>
          <w:rFonts w:ascii="Times New Roman" w:hAnsi="Times New Roman" w:cs="Times New Roman"/>
          <w:sz w:val="24"/>
          <w:szCs w:val="24"/>
        </w:rPr>
        <w:t xml:space="preserve"> Beňa, PhD.</w:t>
      </w:r>
      <w:r w:rsidRPr="00D564CF">
        <w:rPr>
          <w:rFonts w:ascii="Times New Roman" w:hAnsi="Times New Roman" w:cs="Times New Roman"/>
          <w:sz w:val="24"/>
          <w:szCs w:val="24"/>
        </w:rPr>
        <w:t xml:space="preserve"> – výkonný riaditeľ pre liečebno-</w:t>
      </w:r>
      <w:r>
        <w:rPr>
          <w:rFonts w:ascii="Times New Roman" w:hAnsi="Times New Roman" w:cs="Times New Roman"/>
          <w:sz w:val="24"/>
          <w:szCs w:val="24"/>
        </w:rPr>
        <w:t xml:space="preserve">  </w:t>
      </w:r>
    </w:p>
    <w:p w:rsidR="00FB4697" w:rsidRPr="00FB4697" w:rsidRDefault="00FB4697" w:rsidP="00FB469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564CF">
        <w:rPr>
          <w:rFonts w:ascii="Times New Roman" w:hAnsi="Times New Roman" w:cs="Times New Roman"/>
          <w:sz w:val="24"/>
          <w:szCs w:val="24"/>
        </w:rPr>
        <w:t>preventívnu</w:t>
      </w:r>
      <w:r>
        <w:rPr>
          <w:rFonts w:ascii="Times New Roman" w:hAnsi="Times New Roman" w:cs="Times New Roman"/>
          <w:sz w:val="24"/>
          <w:szCs w:val="24"/>
        </w:rPr>
        <w:t xml:space="preserve"> </w:t>
      </w:r>
      <w:r w:rsidRPr="00D564CF">
        <w:rPr>
          <w:rFonts w:ascii="Times New Roman" w:hAnsi="Times New Roman" w:cs="Times New Roman"/>
          <w:sz w:val="24"/>
          <w:szCs w:val="24"/>
        </w:rPr>
        <w:t>starostlivosť</w:t>
      </w:r>
      <w:r w:rsidRPr="00D564CF">
        <w:rPr>
          <w:rFonts w:ascii="Times New Roman" w:hAnsi="Times New Roman" w:cs="Times New Roman"/>
          <w:b/>
          <w:sz w:val="24"/>
          <w:szCs w:val="24"/>
        </w:rPr>
        <w:t xml:space="preserve"> </w:t>
      </w:r>
    </w:p>
    <w:p w:rsidR="00FB4697" w:rsidRDefault="00FB4697" w:rsidP="00FB4697">
      <w:pPr>
        <w:spacing w:after="0"/>
        <w:jc w:val="both"/>
        <w:rPr>
          <w:rFonts w:ascii="Times New Roman" w:hAnsi="Times New Roman" w:cs="Times New Roman"/>
          <w:sz w:val="24"/>
          <w:szCs w:val="24"/>
        </w:rPr>
      </w:pPr>
      <w:r>
        <w:rPr>
          <w:rFonts w:ascii="Times New Roman" w:hAnsi="Times New Roman" w:cs="Times New Roman"/>
          <w:sz w:val="24"/>
          <w:szCs w:val="24"/>
        </w:rPr>
        <w:t xml:space="preserve">                  so sídlom: Rastislavova 43, 041 90 Košice</w:t>
      </w:r>
    </w:p>
    <w:p w:rsidR="00FB4697" w:rsidRDefault="00FB4697" w:rsidP="00FB4697">
      <w:pPr>
        <w:spacing w:after="0"/>
        <w:jc w:val="both"/>
        <w:rPr>
          <w:rFonts w:ascii="Times New Roman" w:hAnsi="Times New Roman" w:cs="Times New Roman"/>
          <w:sz w:val="24"/>
          <w:szCs w:val="24"/>
        </w:rPr>
      </w:pPr>
      <w:r>
        <w:rPr>
          <w:rFonts w:ascii="Times New Roman" w:hAnsi="Times New Roman" w:cs="Times New Roman"/>
          <w:sz w:val="24"/>
          <w:szCs w:val="24"/>
        </w:rPr>
        <w:t xml:space="preserve">                  IČO:00 606 707</w:t>
      </w:r>
    </w:p>
    <w:p w:rsidR="00FB4697" w:rsidRDefault="00FB4697" w:rsidP="00FB4697">
      <w:pPr>
        <w:spacing w:after="0"/>
        <w:jc w:val="both"/>
        <w:rPr>
          <w:rFonts w:ascii="Times New Roman" w:hAnsi="Times New Roman" w:cs="Times New Roman"/>
          <w:sz w:val="24"/>
          <w:szCs w:val="24"/>
        </w:rPr>
      </w:pPr>
      <w:r>
        <w:rPr>
          <w:rFonts w:ascii="Times New Roman" w:hAnsi="Times New Roman" w:cs="Times New Roman"/>
          <w:sz w:val="24"/>
          <w:szCs w:val="24"/>
        </w:rPr>
        <w:t xml:space="preserve">                  DIČ: 2021141969</w:t>
      </w:r>
    </w:p>
    <w:p w:rsidR="00FB4697" w:rsidRDefault="00FB4697" w:rsidP="00FB4697">
      <w:pPr>
        <w:spacing w:after="0"/>
        <w:jc w:val="both"/>
        <w:rPr>
          <w:rFonts w:ascii="Times New Roman" w:hAnsi="Times New Roman" w:cs="Times New Roman"/>
          <w:sz w:val="24"/>
          <w:szCs w:val="24"/>
        </w:rPr>
      </w:pPr>
      <w:r>
        <w:rPr>
          <w:rFonts w:ascii="Times New Roman" w:hAnsi="Times New Roman" w:cs="Times New Roman"/>
          <w:sz w:val="24"/>
          <w:szCs w:val="24"/>
        </w:rPr>
        <w:t xml:space="preserve">                  IČ DPH: SK 202 114 1969</w:t>
      </w:r>
    </w:p>
    <w:p w:rsidR="00FB4697" w:rsidRDefault="00FB4697" w:rsidP="00FB4697">
      <w:pPr>
        <w:spacing w:after="0"/>
        <w:jc w:val="both"/>
        <w:rPr>
          <w:rFonts w:ascii="Times New Roman" w:hAnsi="Times New Roman" w:cs="Times New Roman"/>
          <w:sz w:val="24"/>
          <w:szCs w:val="24"/>
        </w:rPr>
      </w:pPr>
      <w:r>
        <w:rPr>
          <w:rFonts w:ascii="Times New Roman" w:hAnsi="Times New Roman" w:cs="Times New Roman"/>
          <w:sz w:val="24"/>
          <w:szCs w:val="24"/>
        </w:rPr>
        <w:t xml:space="preserve">                  Bankové spojenie: Štátna pokladnica, Radlinského 32, 810 05 Bratislava</w:t>
      </w:r>
    </w:p>
    <w:p w:rsidR="00FB4697" w:rsidRDefault="00FB4697" w:rsidP="00FB4697">
      <w:pPr>
        <w:spacing w:after="0"/>
        <w:jc w:val="both"/>
        <w:rPr>
          <w:rFonts w:ascii="Times New Roman" w:hAnsi="Times New Roman" w:cs="Times New Roman"/>
          <w:sz w:val="24"/>
          <w:szCs w:val="24"/>
        </w:rPr>
      </w:pPr>
      <w:r>
        <w:rPr>
          <w:rFonts w:ascii="Times New Roman" w:hAnsi="Times New Roman" w:cs="Times New Roman"/>
          <w:sz w:val="24"/>
          <w:szCs w:val="24"/>
        </w:rPr>
        <w:t xml:space="preserve">                  IBAN: SK06 8180 0000 0070 0028 0550</w:t>
      </w:r>
    </w:p>
    <w:p w:rsidR="00FB4697" w:rsidRDefault="00FB4697" w:rsidP="00FB4697">
      <w:pPr>
        <w:spacing w:after="0"/>
        <w:jc w:val="both"/>
        <w:rPr>
          <w:rFonts w:ascii="Times New Roman" w:hAnsi="Times New Roman" w:cs="Times New Roman"/>
          <w:sz w:val="24"/>
          <w:szCs w:val="24"/>
        </w:rPr>
      </w:pPr>
      <w:r>
        <w:rPr>
          <w:rFonts w:ascii="Times New Roman" w:hAnsi="Times New Roman" w:cs="Times New Roman"/>
          <w:sz w:val="24"/>
          <w:szCs w:val="24"/>
        </w:rPr>
        <w:t xml:space="preserve">                  SWIFT: SPSRSKBA</w:t>
      </w:r>
    </w:p>
    <w:p w:rsidR="00FB4697" w:rsidRDefault="00FB4697" w:rsidP="00FB4697">
      <w:pPr>
        <w:spacing w:after="0"/>
        <w:jc w:val="both"/>
        <w:rPr>
          <w:rFonts w:ascii="Times New Roman" w:hAnsi="Times New Roman" w:cs="Times New Roman"/>
          <w:sz w:val="24"/>
          <w:szCs w:val="24"/>
        </w:rPr>
      </w:pPr>
      <w:r>
        <w:rPr>
          <w:rFonts w:ascii="Times New Roman" w:hAnsi="Times New Roman" w:cs="Times New Roman"/>
          <w:sz w:val="24"/>
          <w:szCs w:val="24"/>
        </w:rPr>
        <w:t xml:space="preserve">                  Štátna príspevková organizácia zriadená Zriaďovacou listinou Ministerstva  </w:t>
      </w:r>
    </w:p>
    <w:p w:rsidR="00FB4697" w:rsidRDefault="00FB4697" w:rsidP="00FB4697">
      <w:pPr>
        <w:spacing w:after="0"/>
        <w:jc w:val="both"/>
        <w:rPr>
          <w:rFonts w:ascii="Times New Roman" w:hAnsi="Times New Roman" w:cs="Times New Roman"/>
          <w:sz w:val="24"/>
          <w:szCs w:val="24"/>
        </w:rPr>
      </w:pPr>
      <w:r>
        <w:rPr>
          <w:rFonts w:ascii="Times New Roman" w:hAnsi="Times New Roman" w:cs="Times New Roman"/>
          <w:sz w:val="24"/>
          <w:szCs w:val="24"/>
        </w:rPr>
        <w:t xml:space="preserve">                  zdravotníctva SR č. 1842/1990- A/I -2 zo dňa 18.12.1990</w:t>
      </w:r>
    </w:p>
    <w:p w:rsidR="00FB4697" w:rsidRDefault="00FB4697" w:rsidP="00FB4697">
      <w:pPr>
        <w:spacing w:after="0"/>
        <w:jc w:val="both"/>
        <w:rPr>
          <w:rFonts w:ascii="Times New Roman" w:hAnsi="Times New Roman" w:cs="Times New Roman"/>
          <w:sz w:val="24"/>
          <w:szCs w:val="24"/>
        </w:rPr>
      </w:pPr>
      <w:r>
        <w:rPr>
          <w:rFonts w:ascii="Times New Roman" w:hAnsi="Times New Roman" w:cs="Times New Roman"/>
          <w:sz w:val="24"/>
          <w:szCs w:val="24"/>
        </w:rPr>
        <w:t xml:space="preserve">                                                                                                                (ďalej len „</w:t>
      </w:r>
      <w:r w:rsidRPr="009A3885">
        <w:rPr>
          <w:rFonts w:ascii="Times New Roman" w:hAnsi="Times New Roman" w:cs="Times New Roman"/>
          <w:b/>
          <w:sz w:val="24"/>
          <w:szCs w:val="24"/>
        </w:rPr>
        <w:t>kupujúci“</w:t>
      </w:r>
      <w:r>
        <w:rPr>
          <w:rFonts w:ascii="Times New Roman" w:hAnsi="Times New Roman" w:cs="Times New Roman"/>
          <w:sz w:val="24"/>
          <w:szCs w:val="24"/>
        </w:rPr>
        <w:t>)</w:t>
      </w:r>
    </w:p>
    <w:p w:rsidR="00FB4697" w:rsidRPr="00D348C6" w:rsidRDefault="00FB4697" w:rsidP="00FB4697">
      <w:pPr>
        <w:spacing w:after="0"/>
        <w:jc w:val="both"/>
        <w:rPr>
          <w:rFonts w:ascii="Times New Roman" w:hAnsi="Times New Roman" w:cs="Times New Roman"/>
          <w:b/>
          <w:sz w:val="24"/>
          <w:szCs w:val="24"/>
        </w:rPr>
      </w:pPr>
    </w:p>
    <w:p w:rsidR="00FB4697" w:rsidRDefault="00FB4697" w:rsidP="00FB4697">
      <w:pPr>
        <w:spacing w:after="0"/>
        <w:jc w:val="both"/>
        <w:rPr>
          <w:rFonts w:ascii="Times New Roman" w:hAnsi="Times New Roman" w:cs="Times New Roman"/>
          <w:b/>
          <w:sz w:val="24"/>
          <w:szCs w:val="24"/>
        </w:rPr>
      </w:pPr>
      <w:r w:rsidRPr="00D348C6">
        <w:rPr>
          <w:rFonts w:ascii="Times New Roman" w:hAnsi="Times New Roman" w:cs="Times New Roman"/>
          <w:b/>
          <w:sz w:val="24"/>
          <w:szCs w:val="24"/>
        </w:rPr>
        <w:t>2.</w:t>
      </w:r>
      <w:r>
        <w:rPr>
          <w:rFonts w:ascii="Times New Roman" w:hAnsi="Times New Roman" w:cs="Times New Roman"/>
          <w:b/>
          <w:sz w:val="24"/>
          <w:szCs w:val="24"/>
        </w:rPr>
        <w:t xml:space="preserve"> Predávajúci:</w:t>
      </w:r>
    </w:p>
    <w:p w:rsidR="00FB4697" w:rsidRDefault="00FB4697" w:rsidP="00FB4697">
      <w:pPr>
        <w:spacing w:after="0"/>
        <w:jc w:val="both"/>
        <w:rPr>
          <w:rFonts w:ascii="Times New Roman" w:hAnsi="Times New Roman" w:cs="Times New Roman"/>
          <w:sz w:val="24"/>
          <w:szCs w:val="24"/>
        </w:rPr>
      </w:pPr>
      <w:r>
        <w:rPr>
          <w:rFonts w:ascii="Times New Roman" w:hAnsi="Times New Roman" w:cs="Times New Roman"/>
          <w:sz w:val="24"/>
          <w:szCs w:val="24"/>
        </w:rPr>
        <w:t xml:space="preserve">                         V zastúpení:</w:t>
      </w:r>
    </w:p>
    <w:p w:rsidR="00FB4697" w:rsidRDefault="00FB4697" w:rsidP="00FB4697">
      <w:pPr>
        <w:spacing w:after="0"/>
        <w:jc w:val="both"/>
        <w:rPr>
          <w:rFonts w:ascii="Times New Roman" w:hAnsi="Times New Roman" w:cs="Times New Roman"/>
          <w:sz w:val="24"/>
          <w:szCs w:val="24"/>
        </w:rPr>
      </w:pPr>
      <w:r>
        <w:rPr>
          <w:rFonts w:ascii="Times New Roman" w:hAnsi="Times New Roman" w:cs="Times New Roman"/>
          <w:sz w:val="24"/>
          <w:szCs w:val="24"/>
        </w:rPr>
        <w:t xml:space="preserve">                         so sídlom:</w:t>
      </w:r>
    </w:p>
    <w:p w:rsidR="00FB4697" w:rsidRDefault="00FB4697" w:rsidP="00FB4697">
      <w:pPr>
        <w:spacing w:after="0"/>
        <w:jc w:val="both"/>
        <w:rPr>
          <w:rFonts w:ascii="Times New Roman" w:hAnsi="Times New Roman" w:cs="Times New Roman"/>
          <w:sz w:val="24"/>
          <w:szCs w:val="24"/>
        </w:rPr>
      </w:pPr>
      <w:r>
        <w:rPr>
          <w:rFonts w:ascii="Times New Roman" w:hAnsi="Times New Roman" w:cs="Times New Roman"/>
          <w:sz w:val="24"/>
          <w:szCs w:val="24"/>
        </w:rPr>
        <w:t xml:space="preserve">                         IČO:</w:t>
      </w:r>
    </w:p>
    <w:p w:rsidR="00FB4697" w:rsidRDefault="00FB4697" w:rsidP="00FB4697">
      <w:pPr>
        <w:spacing w:after="0"/>
        <w:jc w:val="both"/>
        <w:rPr>
          <w:rFonts w:ascii="Times New Roman" w:hAnsi="Times New Roman" w:cs="Times New Roman"/>
          <w:sz w:val="24"/>
          <w:szCs w:val="24"/>
        </w:rPr>
      </w:pPr>
      <w:r>
        <w:rPr>
          <w:rFonts w:ascii="Times New Roman" w:hAnsi="Times New Roman" w:cs="Times New Roman"/>
          <w:sz w:val="24"/>
          <w:szCs w:val="24"/>
        </w:rPr>
        <w:t xml:space="preserve">                         DIČ:</w:t>
      </w:r>
    </w:p>
    <w:p w:rsidR="00FB4697" w:rsidRDefault="00FB4697" w:rsidP="00FB4697">
      <w:pPr>
        <w:spacing w:after="0"/>
        <w:jc w:val="both"/>
        <w:rPr>
          <w:rFonts w:ascii="Times New Roman" w:hAnsi="Times New Roman" w:cs="Times New Roman"/>
          <w:sz w:val="24"/>
          <w:szCs w:val="24"/>
        </w:rPr>
      </w:pPr>
      <w:r>
        <w:rPr>
          <w:rFonts w:ascii="Times New Roman" w:hAnsi="Times New Roman" w:cs="Times New Roman"/>
          <w:sz w:val="24"/>
          <w:szCs w:val="24"/>
        </w:rPr>
        <w:t xml:space="preserve">                         IČ DPH:</w:t>
      </w:r>
    </w:p>
    <w:p w:rsidR="00FB4697" w:rsidRDefault="00FB4697" w:rsidP="00FB4697">
      <w:pPr>
        <w:spacing w:after="0"/>
        <w:jc w:val="both"/>
        <w:rPr>
          <w:rFonts w:ascii="Times New Roman" w:hAnsi="Times New Roman" w:cs="Times New Roman"/>
          <w:sz w:val="24"/>
          <w:szCs w:val="24"/>
        </w:rPr>
      </w:pPr>
      <w:r>
        <w:rPr>
          <w:rFonts w:ascii="Times New Roman" w:hAnsi="Times New Roman" w:cs="Times New Roman"/>
          <w:sz w:val="24"/>
          <w:szCs w:val="24"/>
        </w:rPr>
        <w:t xml:space="preserve">                         Bankové spojenie: </w:t>
      </w:r>
    </w:p>
    <w:p w:rsidR="00FB4697" w:rsidRDefault="00FB4697" w:rsidP="00FB4697">
      <w:pPr>
        <w:spacing w:after="0"/>
        <w:jc w:val="both"/>
        <w:rPr>
          <w:rFonts w:ascii="Times New Roman" w:hAnsi="Times New Roman" w:cs="Times New Roman"/>
          <w:sz w:val="24"/>
          <w:szCs w:val="24"/>
        </w:rPr>
      </w:pPr>
      <w:r>
        <w:rPr>
          <w:rFonts w:ascii="Times New Roman" w:hAnsi="Times New Roman" w:cs="Times New Roman"/>
          <w:sz w:val="24"/>
          <w:szCs w:val="24"/>
        </w:rPr>
        <w:t xml:space="preserve">                         IBAN:</w:t>
      </w:r>
    </w:p>
    <w:p w:rsidR="00FB4697" w:rsidRPr="00E82F71" w:rsidRDefault="00FB4697" w:rsidP="00FB4697">
      <w:pPr>
        <w:spacing w:after="0"/>
        <w:jc w:val="both"/>
        <w:rPr>
          <w:rFonts w:ascii="Times New Roman" w:hAnsi="Times New Roman" w:cs="Times New Roman"/>
          <w:sz w:val="24"/>
          <w:szCs w:val="24"/>
        </w:rPr>
      </w:pPr>
      <w:r>
        <w:rPr>
          <w:rFonts w:ascii="Times New Roman" w:hAnsi="Times New Roman" w:cs="Times New Roman"/>
          <w:sz w:val="24"/>
          <w:szCs w:val="24"/>
        </w:rPr>
        <w:t xml:space="preserve">                         SWIFT: </w:t>
      </w:r>
      <w:r w:rsidRPr="00E82F71">
        <w:rPr>
          <w:rFonts w:ascii="Times New Roman" w:hAnsi="Times New Roman" w:cs="Times New Roman"/>
          <w:sz w:val="24"/>
          <w:szCs w:val="24"/>
          <w:shd w:val="clear" w:color="auto" w:fill="FFFFFF"/>
        </w:rPr>
        <w:t>CEKOSKBX</w:t>
      </w:r>
    </w:p>
    <w:p w:rsidR="00FB4697" w:rsidRDefault="00FB4697" w:rsidP="00FB4697">
      <w:pPr>
        <w:spacing w:after="0"/>
        <w:jc w:val="both"/>
        <w:rPr>
          <w:rFonts w:ascii="Times New Roman" w:hAnsi="Times New Roman" w:cs="Times New Roman"/>
          <w:sz w:val="24"/>
          <w:szCs w:val="24"/>
        </w:rPr>
      </w:pPr>
      <w:r>
        <w:rPr>
          <w:rFonts w:ascii="Times New Roman" w:hAnsi="Times New Roman" w:cs="Times New Roman"/>
          <w:sz w:val="24"/>
          <w:szCs w:val="24"/>
        </w:rPr>
        <w:t xml:space="preserve">                         Spoločnosť zapísaná v </w:t>
      </w:r>
    </w:p>
    <w:p w:rsidR="00FB4697" w:rsidRDefault="00FB4697" w:rsidP="00FB4697">
      <w:pPr>
        <w:spacing w:after="0"/>
        <w:jc w:val="both"/>
        <w:rPr>
          <w:rFonts w:ascii="Times New Roman" w:hAnsi="Times New Roman" w:cs="Times New Roman"/>
          <w:sz w:val="24"/>
          <w:szCs w:val="24"/>
        </w:rPr>
      </w:pPr>
    </w:p>
    <w:p w:rsidR="00FB4697" w:rsidRDefault="00FB4697" w:rsidP="00FB4697">
      <w:pPr>
        <w:spacing w:after="0"/>
        <w:jc w:val="both"/>
        <w:rPr>
          <w:rFonts w:ascii="Times New Roman" w:hAnsi="Times New Roman" w:cs="Times New Roman"/>
          <w:sz w:val="24"/>
          <w:szCs w:val="24"/>
        </w:rPr>
      </w:pPr>
      <w:r>
        <w:rPr>
          <w:rFonts w:ascii="Times New Roman" w:hAnsi="Times New Roman" w:cs="Times New Roman"/>
          <w:sz w:val="24"/>
          <w:szCs w:val="24"/>
        </w:rPr>
        <w:t xml:space="preserve">                                                                                                            (ďalej len </w:t>
      </w:r>
      <w:r w:rsidRPr="009A3885">
        <w:rPr>
          <w:rFonts w:ascii="Times New Roman" w:hAnsi="Times New Roman" w:cs="Times New Roman"/>
          <w:b/>
          <w:sz w:val="24"/>
          <w:szCs w:val="24"/>
        </w:rPr>
        <w:t>„predávajúci</w:t>
      </w:r>
      <w:r>
        <w:rPr>
          <w:rFonts w:ascii="Times New Roman" w:hAnsi="Times New Roman" w:cs="Times New Roman"/>
          <w:sz w:val="24"/>
          <w:szCs w:val="24"/>
        </w:rPr>
        <w:t>“)</w:t>
      </w:r>
    </w:p>
    <w:p w:rsidR="00FB4697" w:rsidRDefault="00FB4697" w:rsidP="00FB4697">
      <w:pPr>
        <w:spacing w:after="0"/>
        <w:jc w:val="both"/>
        <w:rPr>
          <w:rFonts w:ascii="Times New Roman" w:hAnsi="Times New Roman" w:cs="Times New Roman"/>
          <w:sz w:val="24"/>
          <w:szCs w:val="24"/>
        </w:rPr>
      </w:pPr>
    </w:p>
    <w:p w:rsidR="00FB4697" w:rsidRDefault="00FB4697" w:rsidP="00FB4697">
      <w:pPr>
        <w:spacing w:after="0"/>
        <w:jc w:val="both"/>
        <w:rPr>
          <w:rFonts w:ascii="Times New Roman" w:hAnsi="Times New Roman" w:cs="Times New Roman"/>
          <w:b/>
          <w:sz w:val="24"/>
          <w:szCs w:val="24"/>
        </w:rPr>
      </w:pPr>
      <w:r w:rsidRPr="00C211F7">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C211F7">
        <w:rPr>
          <w:rFonts w:ascii="Times New Roman" w:hAnsi="Times New Roman" w:cs="Times New Roman"/>
          <w:b/>
          <w:sz w:val="24"/>
          <w:szCs w:val="24"/>
        </w:rPr>
        <w:t xml:space="preserve">    Čl. II. Úvodné ustanovenia</w:t>
      </w:r>
    </w:p>
    <w:p w:rsidR="00FB4697" w:rsidRDefault="00FB4697" w:rsidP="00FB4697">
      <w:pPr>
        <w:spacing w:after="0"/>
        <w:jc w:val="both"/>
        <w:rPr>
          <w:rFonts w:ascii="Times New Roman" w:hAnsi="Times New Roman" w:cs="Times New Roman"/>
          <w:b/>
          <w:sz w:val="24"/>
          <w:szCs w:val="24"/>
        </w:rPr>
      </w:pPr>
    </w:p>
    <w:p w:rsidR="00FB4697" w:rsidRDefault="00FB4697" w:rsidP="00FB4697">
      <w:pPr>
        <w:spacing w:after="0"/>
        <w:jc w:val="both"/>
        <w:rPr>
          <w:rFonts w:ascii="Times New Roman" w:hAnsi="Times New Roman" w:cs="Times New Roman"/>
          <w:b/>
          <w:sz w:val="24"/>
          <w:szCs w:val="24"/>
        </w:rPr>
      </w:pPr>
    </w:p>
    <w:p w:rsidR="00FB4697" w:rsidRDefault="00FB4697" w:rsidP="00FB4697">
      <w:pPr>
        <w:spacing w:after="0"/>
        <w:jc w:val="both"/>
        <w:rPr>
          <w:rFonts w:ascii="Times New Roman" w:hAnsi="Times New Roman" w:cs="Times New Roman"/>
          <w:sz w:val="24"/>
          <w:szCs w:val="24"/>
        </w:rPr>
      </w:pPr>
    </w:p>
    <w:p w:rsidR="00FB4697" w:rsidRPr="000B0FFC" w:rsidRDefault="00FB4697" w:rsidP="00FB4697">
      <w:pPr>
        <w:pStyle w:val="Odsekzoznamu"/>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Kupujúci</w:t>
      </w:r>
      <w:r w:rsidRPr="000B0FFC">
        <w:rPr>
          <w:rFonts w:ascii="Times New Roman" w:hAnsi="Times New Roman" w:cs="Times New Roman"/>
          <w:sz w:val="24"/>
          <w:szCs w:val="24"/>
        </w:rPr>
        <w:t xml:space="preserve"> ako verejný obstarávateľ v rámci plnenia svojich úloh obstaráva dodanie tovaru, uskutočnenie  stavebných prác a poskytnutie služby  postupom stanoveným zákonom č. 343/2015 Z. z. o verejnom obstarávaní a o zmene a doplnení niektorých zákonov, v znení neskorších predpisov (ďalej len  „</w:t>
      </w:r>
      <w:r w:rsidRPr="000B0FFC">
        <w:rPr>
          <w:rFonts w:ascii="Times New Roman" w:hAnsi="Times New Roman" w:cs="Times New Roman"/>
          <w:b/>
          <w:sz w:val="24"/>
          <w:szCs w:val="24"/>
        </w:rPr>
        <w:t>zák. č. 343/2015 Z. z.“).</w:t>
      </w:r>
    </w:p>
    <w:p w:rsidR="00FB4697" w:rsidRPr="00FB4697" w:rsidRDefault="00FB4697" w:rsidP="00FB4697">
      <w:pPr>
        <w:pStyle w:val="Odsekzoznamu"/>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Kupujúci je poskytovateľom zdravotnej starostlivosti podľa zákona č. 578/2004 z. z. o poskytovateľoch zdravotnej starostlivosti, zdravotníckych pracovníkoch, </w:t>
      </w:r>
      <w:r w:rsidRPr="00FB4697">
        <w:rPr>
          <w:rFonts w:ascii="Times New Roman" w:hAnsi="Times New Roman" w:cs="Times New Roman"/>
          <w:sz w:val="24"/>
          <w:szCs w:val="24"/>
        </w:rPr>
        <w:t>stavovských organizáciách v zdravotníctve a o zmene a doplnení niektorých zákonov.</w:t>
      </w:r>
    </w:p>
    <w:p w:rsidR="00FB4697" w:rsidRPr="00FB4697" w:rsidRDefault="00FB4697" w:rsidP="00FB4697">
      <w:pPr>
        <w:pStyle w:val="Odsekzoznamu"/>
        <w:numPr>
          <w:ilvl w:val="0"/>
          <w:numId w:val="1"/>
        </w:numPr>
        <w:spacing w:after="0"/>
        <w:jc w:val="both"/>
        <w:rPr>
          <w:rFonts w:ascii="Times New Roman" w:hAnsi="Times New Roman" w:cs="Times New Roman"/>
          <w:sz w:val="24"/>
          <w:szCs w:val="24"/>
        </w:rPr>
      </w:pPr>
      <w:r w:rsidRPr="00FB4697">
        <w:rPr>
          <w:rFonts w:ascii="Times New Roman" w:hAnsi="Times New Roman" w:cs="Times New Roman"/>
          <w:sz w:val="24"/>
          <w:szCs w:val="24"/>
        </w:rPr>
        <w:t xml:space="preserve">Predávajúci prehlasuje, že je sprostredkovateľ v oblasti zabezpečenia </w:t>
      </w:r>
      <w:r w:rsidRPr="00FB4697">
        <w:rPr>
          <w:rFonts w:ascii="Times New Roman" w:hAnsi="Times New Roman" w:cs="Times New Roman"/>
          <w:sz w:val="24"/>
          <w:szCs w:val="24"/>
          <w:shd w:val="clear" w:color="auto" w:fill="FFFFFF"/>
        </w:rPr>
        <w:t>komplexných  systémov a služieb orientovaných</w:t>
      </w:r>
      <w:r w:rsidRPr="00FB4697">
        <w:rPr>
          <w:rFonts w:ascii="Times New Roman" w:hAnsi="Times New Roman" w:cs="Times New Roman"/>
        </w:rPr>
        <w:t xml:space="preserve">  na nákup a dodanie  koncových zariadení </w:t>
      </w:r>
      <w:r>
        <w:rPr>
          <w:rFonts w:ascii="Times New Roman" w:hAnsi="Times New Roman" w:cs="Times New Roman"/>
        </w:rPr>
        <w:t xml:space="preserve"> v prevedení </w:t>
      </w:r>
      <w:r w:rsidRPr="00FB4697">
        <w:rPr>
          <w:rFonts w:ascii="Times New Roman" w:hAnsi="Times New Roman" w:cs="Times New Roman"/>
          <w:sz w:val="24"/>
          <w:szCs w:val="24"/>
        </w:rPr>
        <w:t>DESKTOP a periférií ako aj komplexné zabezpečenie služieb spojených s dodávkou tovaru podľa tejto zmluvy.</w:t>
      </w:r>
    </w:p>
    <w:p w:rsidR="00FB4697" w:rsidRPr="00F2169C" w:rsidRDefault="00FB4697" w:rsidP="00FB4697">
      <w:pPr>
        <w:pStyle w:val="Odsekzoznamu"/>
        <w:numPr>
          <w:ilvl w:val="0"/>
          <w:numId w:val="1"/>
        </w:numPr>
        <w:spacing w:after="0"/>
        <w:jc w:val="both"/>
        <w:rPr>
          <w:rFonts w:ascii="Times New Roman" w:hAnsi="Times New Roman" w:cs="Times New Roman"/>
          <w:sz w:val="24"/>
          <w:szCs w:val="24"/>
        </w:rPr>
      </w:pPr>
      <w:r w:rsidRPr="00FB4697">
        <w:rPr>
          <w:rFonts w:ascii="Times New Roman" w:hAnsi="Times New Roman" w:cs="Times New Roman"/>
          <w:sz w:val="24"/>
          <w:szCs w:val="24"/>
        </w:rPr>
        <w:t>T</w:t>
      </w:r>
      <w:r>
        <w:rPr>
          <w:rFonts w:ascii="Times New Roman" w:hAnsi="Times New Roman" w:cs="Times New Roman"/>
          <w:sz w:val="24"/>
          <w:szCs w:val="24"/>
        </w:rPr>
        <w:t>úto zmluvu uzatvára kupujúci s predávajúcim</w:t>
      </w:r>
      <w:r w:rsidRPr="00FB4697">
        <w:rPr>
          <w:rFonts w:ascii="Times New Roman" w:hAnsi="Times New Roman" w:cs="Times New Roman"/>
          <w:sz w:val="24"/>
          <w:szCs w:val="24"/>
        </w:rPr>
        <w:t xml:space="preserve"> ako úspešným uchádzačom zadávanej </w:t>
      </w:r>
      <w:r>
        <w:rPr>
          <w:rFonts w:ascii="Times New Roman" w:hAnsi="Times New Roman" w:cs="Times New Roman"/>
          <w:sz w:val="24"/>
          <w:szCs w:val="24"/>
        </w:rPr>
        <w:t xml:space="preserve">nadlimitnej </w:t>
      </w:r>
      <w:r w:rsidRPr="00FB4697">
        <w:rPr>
          <w:rFonts w:ascii="Times New Roman" w:hAnsi="Times New Roman" w:cs="Times New Roman"/>
          <w:sz w:val="24"/>
          <w:szCs w:val="24"/>
        </w:rPr>
        <w:t xml:space="preserve">zákazky podľa </w:t>
      </w:r>
      <w:r w:rsidRPr="00FB4697">
        <w:rPr>
          <w:rFonts w:ascii="Times New Roman" w:hAnsi="Times New Roman" w:cs="Times New Roman"/>
        </w:rPr>
        <w:t xml:space="preserve">§66 </w:t>
      </w:r>
      <w:r>
        <w:rPr>
          <w:rFonts w:ascii="Times New Roman" w:hAnsi="Times New Roman" w:cs="Times New Roman"/>
        </w:rPr>
        <w:t>ods.</w:t>
      </w:r>
      <w:r w:rsidRPr="00FB4697">
        <w:rPr>
          <w:rFonts w:ascii="Times New Roman" w:hAnsi="Times New Roman" w:cs="Times New Roman"/>
        </w:rPr>
        <w:t>7</w:t>
      </w:r>
      <w:r>
        <w:rPr>
          <w:rFonts w:ascii="Times New Roman" w:hAnsi="Times New Roman" w:cs="Times New Roman"/>
        </w:rPr>
        <w:t xml:space="preserve"> </w:t>
      </w:r>
      <w:r w:rsidRPr="00FB4697">
        <w:rPr>
          <w:rFonts w:ascii="Times New Roman" w:hAnsi="Times New Roman" w:cs="Times New Roman"/>
          <w:sz w:val="24"/>
          <w:szCs w:val="24"/>
        </w:rPr>
        <w:t>zák.č.343/2015 Z. z. realizovanej prostredníctvom systému na elektrické verejné obstarávanie JOSEPHINE (ďalej len „systém JOSEPHINE“)</w:t>
      </w:r>
      <w:r w:rsidR="00B907A3">
        <w:rPr>
          <w:rFonts w:ascii="Times New Roman" w:hAnsi="Times New Roman" w:cs="Times New Roman"/>
          <w:sz w:val="24"/>
          <w:szCs w:val="24"/>
        </w:rPr>
        <w:t xml:space="preserve"> </w:t>
      </w:r>
      <w:r w:rsidRPr="00FB4697">
        <w:rPr>
          <w:rFonts w:ascii="Times New Roman" w:hAnsi="Times New Roman" w:cs="Times New Roman"/>
          <w:sz w:val="24"/>
          <w:szCs w:val="24"/>
        </w:rPr>
        <w:t>na predmet zákazky</w:t>
      </w:r>
      <w:r>
        <w:rPr>
          <w:rFonts w:ascii="Times New Roman" w:hAnsi="Times New Roman" w:cs="Times New Roman"/>
          <w:sz w:val="24"/>
          <w:szCs w:val="24"/>
        </w:rPr>
        <w:t>:</w:t>
      </w:r>
      <w:r w:rsidRPr="00FB4697">
        <w:rPr>
          <w:rFonts w:ascii="Times New Roman" w:hAnsi="Times New Roman" w:cs="Times New Roman"/>
          <w:b/>
          <w:sz w:val="24"/>
          <w:szCs w:val="24"/>
        </w:rPr>
        <w:t xml:space="preserve"> </w:t>
      </w:r>
      <w:r w:rsidRPr="00FB4697">
        <w:rPr>
          <w:rFonts w:ascii="Times New Roman" w:hAnsi="Times New Roman" w:cs="Times New Roman"/>
          <w:sz w:val="24"/>
          <w:szCs w:val="24"/>
          <w:u w:val="single"/>
        </w:rPr>
        <w:t xml:space="preserve"> „</w:t>
      </w:r>
      <w:r w:rsidRPr="00FB4697">
        <w:rPr>
          <w:rFonts w:ascii="Times New Roman" w:hAnsi="Times New Roman" w:cs="Times New Roman"/>
          <w:b/>
          <w:i/>
          <w:color w:val="000000" w:themeColor="text1"/>
          <w:sz w:val="24"/>
          <w:szCs w:val="24"/>
          <w:u w:val="single"/>
        </w:rPr>
        <w:t>Nákup IT - koncových zariadení</w:t>
      </w:r>
      <w:r w:rsidR="002D32B0">
        <w:rPr>
          <w:rFonts w:ascii="Times New Roman" w:hAnsi="Times New Roman" w:cs="Times New Roman"/>
          <w:b/>
          <w:i/>
          <w:color w:val="000000" w:themeColor="text1"/>
          <w:sz w:val="24"/>
          <w:szCs w:val="24"/>
          <w:u w:val="single"/>
        </w:rPr>
        <w:t xml:space="preserve"> a ich dodanie do miesta plnenia</w:t>
      </w:r>
      <w:r w:rsidRPr="00FB4697">
        <w:rPr>
          <w:rFonts w:ascii="Times New Roman" w:hAnsi="Times New Roman" w:cs="Times New Roman"/>
          <w:sz w:val="24"/>
          <w:szCs w:val="24"/>
          <w:u w:val="single"/>
        </w:rPr>
        <w:t>“.</w:t>
      </w:r>
    </w:p>
    <w:p w:rsidR="00F2169C" w:rsidRPr="00962A15" w:rsidRDefault="00F2169C" w:rsidP="00F2169C">
      <w:pPr>
        <w:pStyle w:val="Odsekzoznamu"/>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Predávajúci berie na vedomie, že kupujúci bude úhradu kúpnej ceny za predmet tejto zmluvy uvedený v čl. III bod. 2 tejto zmluvy realizovať z kapitálových výdavkov zo štátneho rozpočtu, ktoré mu boli pridelené – list MZ SR, číslo: </w:t>
      </w:r>
      <w:r w:rsidR="009B5173">
        <w:rPr>
          <w:rFonts w:ascii="Times New Roman" w:hAnsi="Times New Roman" w:cs="Times New Roman"/>
          <w:sz w:val="24"/>
          <w:szCs w:val="24"/>
        </w:rPr>
        <w:t xml:space="preserve">S13127-2021-OVV-3 </w:t>
      </w:r>
      <w:r>
        <w:rPr>
          <w:rFonts w:ascii="Times New Roman" w:hAnsi="Times New Roman" w:cs="Times New Roman"/>
          <w:sz w:val="24"/>
          <w:szCs w:val="24"/>
        </w:rPr>
        <w:t xml:space="preserve">zo dňa </w:t>
      </w:r>
      <w:r w:rsidR="009B5173">
        <w:rPr>
          <w:rFonts w:ascii="Times New Roman" w:hAnsi="Times New Roman" w:cs="Times New Roman"/>
          <w:sz w:val="24"/>
          <w:szCs w:val="24"/>
          <w:highlight w:val="green"/>
        </w:rPr>
        <w:t>08.06.2021</w:t>
      </w:r>
      <w:r w:rsidRPr="00962A15">
        <w:rPr>
          <w:rFonts w:ascii="Times New Roman" w:hAnsi="Times New Roman" w:cs="Times New Roman"/>
          <w:sz w:val="24"/>
          <w:szCs w:val="24"/>
          <w:highlight w:val="green"/>
        </w:rPr>
        <w:t>.</w:t>
      </w:r>
    </w:p>
    <w:p w:rsidR="00F2169C" w:rsidRPr="00FB4697" w:rsidRDefault="00F2169C" w:rsidP="00F2169C">
      <w:pPr>
        <w:pStyle w:val="Odsekzoznamu"/>
        <w:spacing w:after="0"/>
        <w:jc w:val="both"/>
        <w:rPr>
          <w:rFonts w:ascii="Times New Roman" w:hAnsi="Times New Roman" w:cs="Times New Roman"/>
          <w:sz w:val="24"/>
          <w:szCs w:val="24"/>
        </w:rPr>
      </w:pPr>
    </w:p>
    <w:p w:rsidR="00FB4697" w:rsidRPr="00FB4697" w:rsidRDefault="00FB4697" w:rsidP="00FB4697">
      <w:pPr>
        <w:pStyle w:val="Odsekzoznamu"/>
        <w:spacing w:after="0"/>
        <w:jc w:val="both"/>
        <w:rPr>
          <w:rFonts w:ascii="Times New Roman" w:hAnsi="Times New Roman" w:cs="Times New Roman"/>
          <w:sz w:val="24"/>
          <w:szCs w:val="24"/>
        </w:rPr>
      </w:pPr>
      <w:r w:rsidRPr="00FB4697">
        <w:rPr>
          <w:rFonts w:ascii="Times New Roman" w:hAnsi="Times New Roman" w:cs="Times New Roman"/>
          <w:sz w:val="24"/>
          <w:szCs w:val="24"/>
        </w:rPr>
        <w:t xml:space="preserve"> </w:t>
      </w:r>
    </w:p>
    <w:p w:rsidR="00FB4697" w:rsidRPr="00C211F7" w:rsidRDefault="00FB4697" w:rsidP="00FB4697">
      <w:pPr>
        <w:pStyle w:val="Odsekzoznamu"/>
        <w:spacing w:after="0"/>
        <w:jc w:val="both"/>
        <w:rPr>
          <w:rFonts w:ascii="Times New Roman" w:hAnsi="Times New Roman" w:cs="Times New Roman"/>
          <w:b/>
          <w:sz w:val="24"/>
          <w:szCs w:val="24"/>
        </w:rPr>
      </w:pPr>
      <w:r w:rsidRPr="00C211F7">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C211F7">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C211F7">
        <w:rPr>
          <w:rFonts w:ascii="Times New Roman" w:hAnsi="Times New Roman" w:cs="Times New Roman"/>
          <w:b/>
          <w:sz w:val="24"/>
          <w:szCs w:val="24"/>
        </w:rPr>
        <w:t>Čl. III. Predmet zmluvy</w:t>
      </w:r>
    </w:p>
    <w:p w:rsidR="00FB4697" w:rsidRDefault="00FB4697" w:rsidP="00FB4697">
      <w:pPr>
        <w:pStyle w:val="Odsekzoznamu"/>
        <w:spacing w:after="0"/>
        <w:jc w:val="both"/>
        <w:rPr>
          <w:rFonts w:ascii="Times New Roman" w:hAnsi="Times New Roman" w:cs="Times New Roman"/>
          <w:sz w:val="24"/>
          <w:szCs w:val="24"/>
        </w:rPr>
      </w:pPr>
    </w:p>
    <w:p w:rsidR="00B907A3" w:rsidRPr="00B907A3" w:rsidRDefault="00B907A3" w:rsidP="00FB4697">
      <w:pPr>
        <w:pStyle w:val="Odsekzoznamu"/>
        <w:numPr>
          <w:ilvl w:val="0"/>
          <w:numId w:val="2"/>
        </w:numPr>
        <w:spacing w:after="0"/>
        <w:jc w:val="both"/>
        <w:rPr>
          <w:rFonts w:ascii="Times New Roman" w:hAnsi="Times New Roman" w:cs="Times New Roman"/>
          <w:sz w:val="24"/>
          <w:szCs w:val="24"/>
        </w:rPr>
      </w:pPr>
      <w:r w:rsidRPr="00B907A3">
        <w:rPr>
          <w:rFonts w:ascii="Times New Roman" w:hAnsi="Times New Roman" w:cs="Times New Roman"/>
          <w:sz w:val="24"/>
          <w:szCs w:val="24"/>
        </w:rPr>
        <w:t>Predáv</w:t>
      </w:r>
      <w:r>
        <w:rPr>
          <w:rFonts w:ascii="Times New Roman" w:hAnsi="Times New Roman" w:cs="Times New Roman"/>
          <w:sz w:val="24"/>
          <w:szCs w:val="24"/>
        </w:rPr>
        <w:t>ajúci sa na základe Zmluv</w:t>
      </w:r>
      <w:r w:rsidRPr="00B907A3">
        <w:rPr>
          <w:rFonts w:ascii="Times New Roman" w:hAnsi="Times New Roman" w:cs="Times New Roman"/>
          <w:sz w:val="24"/>
          <w:szCs w:val="24"/>
        </w:rPr>
        <w:t xml:space="preserve">y zaväzuje dodávať Kupujúcemu tovar podľa bodu 2. tohto článku na základe písomných objednávok Kupujúceho a previesť na neho  vlastnícke právo k tomuto tovaru a Kupujúci sa zaväzuje prevziať tovar a zaplatiť za tovar dohodnutú </w:t>
      </w:r>
      <w:r>
        <w:rPr>
          <w:rFonts w:ascii="Times New Roman" w:hAnsi="Times New Roman" w:cs="Times New Roman"/>
          <w:sz w:val="24"/>
          <w:szCs w:val="24"/>
        </w:rPr>
        <w:t>kúpnu cenu podľa Zmluv</w:t>
      </w:r>
      <w:r w:rsidRPr="00B907A3">
        <w:rPr>
          <w:rFonts w:ascii="Times New Roman" w:hAnsi="Times New Roman" w:cs="Times New Roman"/>
          <w:sz w:val="24"/>
          <w:szCs w:val="24"/>
        </w:rPr>
        <w:t xml:space="preserve">y, a to všetko za podmienok dohodnutých </w:t>
      </w:r>
      <w:r>
        <w:rPr>
          <w:rFonts w:ascii="Times New Roman" w:hAnsi="Times New Roman" w:cs="Times New Roman"/>
          <w:sz w:val="24"/>
          <w:szCs w:val="24"/>
        </w:rPr>
        <w:t xml:space="preserve"> v tejto Zmluv</w:t>
      </w:r>
      <w:r w:rsidRPr="00B907A3">
        <w:rPr>
          <w:rFonts w:ascii="Times New Roman" w:hAnsi="Times New Roman" w:cs="Times New Roman"/>
          <w:sz w:val="24"/>
          <w:szCs w:val="24"/>
        </w:rPr>
        <w:t>e.</w:t>
      </w:r>
    </w:p>
    <w:p w:rsidR="00FB4697" w:rsidRPr="00B907A3" w:rsidRDefault="00FB4697" w:rsidP="00FB4697">
      <w:pPr>
        <w:pStyle w:val="Odsekzoznamu"/>
        <w:numPr>
          <w:ilvl w:val="0"/>
          <w:numId w:val="2"/>
        </w:numPr>
        <w:spacing w:after="0"/>
        <w:jc w:val="both"/>
        <w:rPr>
          <w:rFonts w:ascii="Times New Roman" w:hAnsi="Times New Roman" w:cs="Times New Roman"/>
          <w:sz w:val="24"/>
          <w:szCs w:val="24"/>
        </w:rPr>
      </w:pPr>
      <w:r w:rsidRPr="00B907A3">
        <w:rPr>
          <w:rFonts w:ascii="Times New Roman" w:hAnsi="Times New Roman" w:cs="Times New Roman"/>
          <w:sz w:val="24"/>
          <w:szCs w:val="24"/>
        </w:rPr>
        <w:t>Tovarom je pre účely tejto zmluvy</w:t>
      </w:r>
      <w:r w:rsidR="00B907A3">
        <w:rPr>
          <w:rFonts w:ascii="Times New Roman" w:hAnsi="Times New Roman" w:cs="Times New Roman"/>
          <w:sz w:val="24"/>
          <w:szCs w:val="24"/>
        </w:rPr>
        <w:t xml:space="preserve"> je tovar, ktorého presná špecifikácia je uvedená</w:t>
      </w:r>
      <w:r w:rsidRPr="00B907A3">
        <w:rPr>
          <w:rFonts w:ascii="Times New Roman" w:hAnsi="Times New Roman" w:cs="Times New Roman"/>
          <w:sz w:val="24"/>
          <w:szCs w:val="24"/>
        </w:rPr>
        <w:t xml:space="preserve"> v prílohe č. 1 (ďalej len „tovar“).</w:t>
      </w:r>
    </w:p>
    <w:p w:rsidR="00FB4697" w:rsidRPr="00641121" w:rsidRDefault="00595B1E" w:rsidP="00641121">
      <w:pPr>
        <w:pStyle w:val="Odsekzoznamu"/>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Dodanie tovaru zahŕňa dodanie tovaru do miesta plnenia vrátanie dodania licencií operačného systému min. Microsoft </w:t>
      </w:r>
      <w:proofErr w:type="spellStart"/>
      <w:r>
        <w:rPr>
          <w:rFonts w:ascii="Times New Roman" w:hAnsi="Times New Roman" w:cs="Times New Roman"/>
          <w:sz w:val="24"/>
          <w:szCs w:val="24"/>
        </w:rPr>
        <w:t>Windovs</w:t>
      </w:r>
      <w:proofErr w:type="spellEnd"/>
      <w:r>
        <w:rPr>
          <w:rFonts w:ascii="Times New Roman" w:hAnsi="Times New Roman" w:cs="Times New Roman"/>
          <w:sz w:val="24"/>
          <w:szCs w:val="24"/>
        </w:rPr>
        <w:t xml:space="preserve"> 10 </w:t>
      </w:r>
      <w:proofErr w:type="spellStart"/>
      <w:r>
        <w:rPr>
          <w:rFonts w:ascii="Times New Roman" w:hAnsi="Times New Roman" w:cs="Times New Roman"/>
          <w:sz w:val="24"/>
          <w:szCs w:val="24"/>
        </w:rPr>
        <w:t>Profesional</w:t>
      </w:r>
      <w:proofErr w:type="spellEnd"/>
      <w:r>
        <w:rPr>
          <w:rFonts w:ascii="Times New Roman" w:hAnsi="Times New Roman" w:cs="Times New Roman"/>
          <w:sz w:val="24"/>
          <w:szCs w:val="24"/>
        </w:rPr>
        <w:t xml:space="preserve"> 64 –bit potrebných na ich užívanie, predloženie príslušnej dokumentácie a to Užívateľskej príručky v slovenskom jazyku, návodu</w:t>
      </w:r>
      <w:r w:rsidR="00CF6252">
        <w:rPr>
          <w:rFonts w:ascii="Times New Roman" w:hAnsi="Times New Roman" w:cs="Times New Roman"/>
          <w:sz w:val="24"/>
          <w:szCs w:val="24"/>
        </w:rPr>
        <w:t xml:space="preserve"> na používanie v slovenskom jazy</w:t>
      </w:r>
      <w:r>
        <w:rPr>
          <w:rFonts w:ascii="Times New Roman" w:hAnsi="Times New Roman" w:cs="Times New Roman"/>
          <w:sz w:val="24"/>
          <w:szCs w:val="24"/>
        </w:rPr>
        <w:t>ku, prospektový materiál s popisom technických vlastností tovaru.</w:t>
      </w:r>
    </w:p>
    <w:p w:rsidR="00FB4697" w:rsidRDefault="00FB4697" w:rsidP="00FB4697">
      <w:pPr>
        <w:pStyle w:val="Odsekzoznamu"/>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Predávajúci prehlasuje, že je oprávnený s tovarom nakladať podľa tejto zmluvy.</w:t>
      </w:r>
    </w:p>
    <w:p w:rsidR="00FB4697" w:rsidRDefault="00FB4697" w:rsidP="00FB4697">
      <w:pPr>
        <w:spacing w:after="0"/>
        <w:jc w:val="both"/>
        <w:rPr>
          <w:rFonts w:ascii="Times New Roman" w:hAnsi="Times New Roman" w:cs="Times New Roman"/>
          <w:sz w:val="24"/>
          <w:szCs w:val="24"/>
        </w:rPr>
      </w:pPr>
    </w:p>
    <w:p w:rsidR="00FB4697" w:rsidRDefault="00FB4697" w:rsidP="00FB4697">
      <w:pPr>
        <w:spacing w:after="0"/>
        <w:jc w:val="both"/>
        <w:rPr>
          <w:rFonts w:ascii="Times New Roman" w:hAnsi="Times New Roman" w:cs="Times New Roman"/>
          <w:b/>
          <w:sz w:val="24"/>
          <w:szCs w:val="24"/>
        </w:rPr>
      </w:pPr>
      <w:r w:rsidRPr="00C211F7">
        <w:rPr>
          <w:rFonts w:ascii="Times New Roman" w:hAnsi="Times New Roman" w:cs="Times New Roman"/>
          <w:b/>
          <w:sz w:val="24"/>
          <w:szCs w:val="24"/>
        </w:rPr>
        <w:t xml:space="preserve">                                                Čl. IV. Dodacie podmienky</w:t>
      </w:r>
    </w:p>
    <w:p w:rsidR="00CF6252" w:rsidRPr="00CF6252" w:rsidRDefault="00CF6252" w:rsidP="00FB4697">
      <w:pPr>
        <w:spacing w:after="0"/>
        <w:jc w:val="both"/>
        <w:rPr>
          <w:rFonts w:ascii="Times New Roman" w:hAnsi="Times New Roman" w:cs="Times New Roman"/>
          <w:b/>
          <w:sz w:val="24"/>
          <w:szCs w:val="24"/>
        </w:rPr>
      </w:pPr>
    </w:p>
    <w:p w:rsidR="00CF6252" w:rsidRPr="00CF6252" w:rsidRDefault="00CF6252" w:rsidP="00CF6252">
      <w:pPr>
        <w:pStyle w:val="Cislovanie2"/>
        <w:numPr>
          <w:ilvl w:val="0"/>
          <w:numId w:val="16"/>
        </w:numPr>
        <w:suppressAutoHyphens w:val="0"/>
        <w:spacing w:after="0"/>
      </w:pPr>
      <w:r w:rsidRPr="00CF6252">
        <w:t>Predávajúci sa zaväzuje dodávať tovar Kupujúcemu  na základe jednotlivých písomných objednávok (ďalej iba „objednávka“) za pod</w:t>
      </w:r>
      <w:r>
        <w:t>mienok dohodnutých v tejto Zmluv</w:t>
      </w:r>
      <w:r w:rsidRPr="00CF6252">
        <w:t xml:space="preserve">e. </w:t>
      </w:r>
    </w:p>
    <w:p w:rsidR="00CF6252" w:rsidRPr="00CF6252" w:rsidRDefault="00CF6252" w:rsidP="00CF6252">
      <w:pPr>
        <w:pStyle w:val="Cislovanie2"/>
        <w:numPr>
          <w:ilvl w:val="0"/>
          <w:numId w:val="16"/>
        </w:numPr>
        <w:suppressAutoHyphens w:val="0"/>
        <w:spacing w:after="0"/>
      </w:pPr>
      <w:r w:rsidRPr="00CF6252">
        <w:t>Objednávku vystavenú podľa bodu 3. tohto článku  je Kupujúci povinný doručiť Predávajúcemu na adresu uvedenú v čl. I. bod 1 te</w:t>
      </w:r>
      <w:r>
        <w:t>jto Zmluv</w:t>
      </w:r>
      <w:r w:rsidRPr="00CF6252">
        <w:t xml:space="preserve">y . Objednávka doručovaná  elektronicky (fax, e-mail) musí byť následne doručená Predávajúcemu aj ako listinný  originál, pričom vždy musí mať náležitosti podľa bodu 3. tohto článku. Objednávka sa vystavuje v písomnej listinnej podobe. </w:t>
      </w:r>
      <w:r w:rsidRPr="00CF6252">
        <w:rPr>
          <w:color w:val="FF0000"/>
        </w:rPr>
        <w:t xml:space="preserve"> </w:t>
      </w:r>
      <w:r w:rsidRPr="00CF6252">
        <w:t xml:space="preserve">Objednávka sa považuje za doručenú Predávajúcemu okamihom jej odoslania Kupujúcim v elektronickej forme na </w:t>
      </w:r>
      <w:r w:rsidRPr="00CF6252">
        <w:lastRenderedPageBreak/>
        <w:t>e-mail adresu Predávajúceho uvedenú v tomto bode.</w:t>
      </w:r>
      <w:r>
        <w:t xml:space="preserve"> </w:t>
      </w:r>
      <w:r w:rsidRPr="00CF6252">
        <w:t>Číslo faxu Predávajúceho: ...................................................</w:t>
      </w:r>
      <w:r>
        <w:t xml:space="preserve"> E-mail adresa Predávajúceho </w:t>
      </w:r>
      <w:r w:rsidRPr="00CF6252">
        <w:t>..................................</w:t>
      </w:r>
    </w:p>
    <w:p w:rsidR="00CF6252" w:rsidRPr="00CF6252" w:rsidRDefault="00CF6252" w:rsidP="00CF6252">
      <w:pPr>
        <w:pStyle w:val="Cislovanie2"/>
        <w:numPr>
          <w:ilvl w:val="0"/>
          <w:numId w:val="16"/>
        </w:numPr>
        <w:suppressAutoHyphens w:val="0"/>
        <w:spacing w:after="0"/>
      </w:pPr>
      <w:r w:rsidRPr="00CF6252">
        <w:t>Objednávka musí obsahovať najmä:</w:t>
      </w:r>
    </w:p>
    <w:p w:rsidR="00CF6252" w:rsidRPr="00CF6252" w:rsidRDefault="00CF6252" w:rsidP="00CF6252">
      <w:pPr>
        <w:pStyle w:val="Odrazkovy3"/>
        <w:numPr>
          <w:ilvl w:val="0"/>
          <w:numId w:val="17"/>
        </w:numPr>
        <w:tabs>
          <w:tab w:val="left" w:pos="709"/>
        </w:tabs>
        <w:rPr>
          <w:szCs w:val="24"/>
          <w:lang w:val="sk-SK"/>
        </w:rPr>
      </w:pPr>
      <w:r w:rsidRPr="00CF6252">
        <w:rPr>
          <w:szCs w:val="24"/>
          <w:lang w:val="sk-SK"/>
        </w:rPr>
        <w:t>druh tovaru podľa čl. III. bod</w:t>
      </w:r>
      <w:r>
        <w:rPr>
          <w:szCs w:val="24"/>
          <w:lang w:val="sk-SK"/>
        </w:rPr>
        <w:t xml:space="preserve"> </w:t>
      </w:r>
      <w:r w:rsidRPr="00CF6252">
        <w:rPr>
          <w:szCs w:val="24"/>
          <w:lang w:val="sk-SK"/>
        </w:rPr>
        <w:t xml:space="preserve">2 </w:t>
      </w:r>
      <w:r>
        <w:rPr>
          <w:szCs w:val="24"/>
          <w:lang w:val="sk-SK"/>
        </w:rPr>
        <w:t xml:space="preserve"> tejto Zmluv</w:t>
      </w:r>
      <w:r w:rsidRPr="00CF6252">
        <w:rPr>
          <w:szCs w:val="24"/>
          <w:lang w:val="sk-SK"/>
        </w:rPr>
        <w:t>y,</w:t>
      </w:r>
    </w:p>
    <w:p w:rsidR="00CF6252" w:rsidRPr="00CF6252" w:rsidRDefault="00CF6252" w:rsidP="00CF6252">
      <w:pPr>
        <w:pStyle w:val="Odrazkovy3"/>
        <w:numPr>
          <w:ilvl w:val="0"/>
          <w:numId w:val="17"/>
        </w:numPr>
        <w:rPr>
          <w:szCs w:val="24"/>
          <w:lang w:val="sk-SK"/>
        </w:rPr>
      </w:pPr>
      <w:r w:rsidRPr="00CF6252">
        <w:rPr>
          <w:szCs w:val="24"/>
          <w:lang w:val="sk-SK"/>
        </w:rPr>
        <w:t>množstvo tovaru s počtom mernej jednotky po jednotlivých položkách,</w:t>
      </w:r>
    </w:p>
    <w:p w:rsidR="00CF6252" w:rsidRPr="00CF6252" w:rsidRDefault="00CF6252" w:rsidP="00CF6252">
      <w:pPr>
        <w:pStyle w:val="Odrazkovy3"/>
        <w:numPr>
          <w:ilvl w:val="0"/>
          <w:numId w:val="17"/>
        </w:numPr>
        <w:rPr>
          <w:szCs w:val="24"/>
          <w:lang w:val="sk-SK"/>
        </w:rPr>
      </w:pPr>
      <w:r w:rsidRPr="00CF6252">
        <w:rPr>
          <w:szCs w:val="24"/>
          <w:lang w:val="sk-SK"/>
        </w:rPr>
        <w:t>požadovaný termín dodania ( bod 5 tohto článku),</w:t>
      </w:r>
    </w:p>
    <w:p w:rsidR="00CF6252" w:rsidRPr="00CF6252" w:rsidRDefault="00CF6252" w:rsidP="00CF6252">
      <w:pPr>
        <w:pStyle w:val="Odrazkovy3"/>
        <w:numPr>
          <w:ilvl w:val="0"/>
          <w:numId w:val="17"/>
        </w:numPr>
        <w:rPr>
          <w:szCs w:val="24"/>
          <w:lang w:val="sk-SK"/>
        </w:rPr>
      </w:pPr>
      <w:r w:rsidRPr="00CF6252">
        <w:rPr>
          <w:szCs w:val="24"/>
          <w:lang w:val="sk-SK"/>
        </w:rPr>
        <w:t>miesto dodania (bod 6 tohto článku),</w:t>
      </w:r>
    </w:p>
    <w:p w:rsidR="006C6D8D" w:rsidRDefault="00CF6252" w:rsidP="00CF6252">
      <w:pPr>
        <w:pStyle w:val="Odrazkovy3"/>
        <w:numPr>
          <w:ilvl w:val="0"/>
          <w:numId w:val="17"/>
        </w:numPr>
        <w:rPr>
          <w:szCs w:val="24"/>
          <w:lang w:val="sk-SK"/>
        </w:rPr>
      </w:pPr>
      <w:r w:rsidRPr="00CF6252">
        <w:rPr>
          <w:szCs w:val="24"/>
          <w:lang w:val="sk-SK"/>
        </w:rPr>
        <w:t xml:space="preserve">cenu tovaru podľa čl. VI. bod 1 </w:t>
      </w:r>
      <w:r>
        <w:rPr>
          <w:szCs w:val="24"/>
          <w:lang w:val="sk-SK"/>
        </w:rPr>
        <w:t xml:space="preserve"> tejto </w:t>
      </w:r>
    </w:p>
    <w:p w:rsidR="00CF6252" w:rsidRPr="00CF6252" w:rsidRDefault="00CF6252" w:rsidP="00CF6252">
      <w:pPr>
        <w:pStyle w:val="Odrazkovy3"/>
        <w:numPr>
          <w:ilvl w:val="0"/>
          <w:numId w:val="17"/>
        </w:numPr>
        <w:rPr>
          <w:szCs w:val="24"/>
          <w:lang w:val="sk-SK"/>
        </w:rPr>
      </w:pPr>
      <w:r>
        <w:rPr>
          <w:szCs w:val="24"/>
          <w:lang w:val="sk-SK"/>
        </w:rPr>
        <w:t>Zmluv</w:t>
      </w:r>
      <w:r w:rsidRPr="00CF6252">
        <w:rPr>
          <w:szCs w:val="24"/>
          <w:lang w:val="sk-SK"/>
        </w:rPr>
        <w:t>y,</w:t>
      </w:r>
    </w:p>
    <w:p w:rsidR="00CF6252" w:rsidRPr="00CF6252" w:rsidRDefault="00CF6252" w:rsidP="00CF6252">
      <w:pPr>
        <w:pStyle w:val="Odrazkovy3"/>
        <w:numPr>
          <w:ilvl w:val="0"/>
          <w:numId w:val="17"/>
        </w:numPr>
        <w:rPr>
          <w:szCs w:val="24"/>
          <w:lang w:val="sk-SK"/>
        </w:rPr>
      </w:pPr>
      <w:r w:rsidRPr="00CF6252">
        <w:rPr>
          <w:szCs w:val="24"/>
          <w:lang w:val="sk-SK"/>
        </w:rPr>
        <w:t>dátum, meno a podpis oprávneného zástupcu Kupujúceho podľa čl. I. bod 2. tej</w:t>
      </w:r>
      <w:r>
        <w:rPr>
          <w:szCs w:val="24"/>
          <w:lang w:val="sk-SK"/>
        </w:rPr>
        <w:t>to Zmluv</w:t>
      </w:r>
      <w:r w:rsidRPr="00CF6252">
        <w:rPr>
          <w:szCs w:val="24"/>
          <w:lang w:val="sk-SK"/>
        </w:rPr>
        <w:t>y.</w:t>
      </w:r>
    </w:p>
    <w:p w:rsidR="00CF6252" w:rsidRPr="00CF6252" w:rsidRDefault="00CF6252" w:rsidP="00CF6252">
      <w:pPr>
        <w:pStyle w:val="Cislovanie2"/>
        <w:numPr>
          <w:ilvl w:val="0"/>
          <w:numId w:val="16"/>
        </w:numPr>
        <w:suppressAutoHyphens w:val="0"/>
        <w:spacing w:after="0"/>
      </w:pPr>
      <w:r w:rsidRPr="00CF6252">
        <w:t>Zmluvné  strany sa dohodli, že objednávka, ktorá nebude obsahovať náležitosti uvedené v  bod 3. tohto článku je neplatná, nebude zo strany Predávajúceho akceptovaná a nezaväzuje ani jedného z</w:t>
      </w:r>
      <w:r>
        <w:t> </w:t>
      </w:r>
      <w:r w:rsidRPr="00CF6252">
        <w:t>účastníkov</w:t>
      </w:r>
      <w:r>
        <w:t xml:space="preserve"> Zmluvy</w:t>
      </w:r>
      <w:r w:rsidRPr="00CF6252">
        <w:t>.</w:t>
      </w:r>
    </w:p>
    <w:p w:rsidR="00CF6252" w:rsidRPr="00CF6252" w:rsidRDefault="00CF6252" w:rsidP="00CF6252">
      <w:pPr>
        <w:pStyle w:val="Cislovanie2"/>
        <w:numPr>
          <w:ilvl w:val="0"/>
          <w:numId w:val="16"/>
        </w:numPr>
        <w:suppressAutoHyphens w:val="0"/>
        <w:spacing w:after="0"/>
      </w:pPr>
      <w:r w:rsidRPr="00CF6252">
        <w:t xml:space="preserve">Predávajúci je povinný  dodať tovar do 48 hodín od </w:t>
      </w:r>
      <w:proofErr w:type="spellStart"/>
      <w:r w:rsidRPr="00CF6252">
        <w:t>obdržania</w:t>
      </w:r>
      <w:proofErr w:type="spellEnd"/>
      <w:r w:rsidRPr="00CF6252">
        <w:t xml:space="preserve"> objednávky podľa bodu 2. tohto článku, ak sa s Kupujúcim nedohodne na skoršom termíne dodania podľa požiadavky Kupujúceho. Do dodacieho termínu sa nezapočítavajú dni pracovného pokoja a štátne sviatky. </w:t>
      </w:r>
    </w:p>
    <w:p w:rsidR="008F2604" w:rsidRDefault="008F2604" w:rsidP="008F2604">
      <w:pPr>
        <w:pStyle w:val="Cislovanie2"/>
        <w:numPr>
          <w:ilvl w:val="0"/>
          <w:numId w:val="16"/>
        </w:numPr>
        <w:suppressAutoHyphens w:val="0"/>
        <w:spacing w:after="0"/>
      </w:pPr>
      <w:r w:rsidRPr="00B57E77">
        <w:t>Osobou oprávnenou na prevzatie tovaru za Kupujúceho je</w:t>
      </w:r>
      <w:r>
        <w:t xml:space="preserve"> vedúci zamestnanec všeobecného skladu materiálu, alebo ním poverený zamestnanec.</w:t>
      </w:r>
    </w:p>
    <w:p w:rsidR="008F2604" w:rsidRPr="00B57E77" w:rsidRDefault="008F2604" w:rsidP="008F2604">
      <w:pPr>
        <w:pStyle w:val="Cislovanie2"/>
        <w:numPr>
          <w:ilvl w:val="0"/>
          <w:numId w:val="16"/>
        </w:numPr>
        <w:suppressAutoHyphens w:val="0"/>
        <w:spacing w:after="0"/>
      </w:pPr>
      <w:r>
        <w:t xml:space="preserve"> </w:t>
      </w:r>
      <w:r w:rsidRPr="00CF6252">
        <w:t>Miestom dodania tovaru je pracovisko Kupujúceho -</w:t>
      </w:r>
      <w:r w:rsidRPr="00E14221">
        <w:t xml:space="preserve"> </w:t>
      </w:r>
      <w:r w:rsidRPr="00B57E77">
        <w:t>sklad všeobecného ma</w:t>
      </w:r>
      <w:r>
        <w:t xml:space="preserve">teriálu, pracovisko </w:t>
      </w:r>
      <w:proofErr w:type="spellStart"/>
      <w:r>
        <w:t>T</w:t>
      </w:r>
      <w:r w:rsidRPr="00B57E77">
        <w:t>r</w:t>
      </w:r>
      <w:proofErr w:type="spellEnd"/>
      <w:r w:rsidRPr="00B57E77">
        <w:t>. SNP 1, Košice</w:t>
      </w:r>
      <w:r>
        <w:t>.</w:t>
      </w:r>
    </w:p>
    <w:p w:rsidR="00CF6252" w:rsidRPr="00CF6252" w:rsidRDefault="00CF6252" w:rsidP="00CF6252">
      <w:pPr>
        <w:pStyle w:val="Cislovanie2"/>
        <w:numPr>
          <w:ilvl w:val="0"/>
          <w:numId w:val="16"/>
        </w:numPr>
        <w:suppressAutoHyphens w:val="0"/>
        <w:spacing w:after="0"/>
      </w:pPr>
      <w:r w:rsidRPr="00CF6252">
        <w:t>Splnením dodávky sa rozumie dátum riadneho odovzdania a prevzatia tovaru dohodnutým spôsobom na príslušné miesto dodania podľa  bodu   7. tohto článku. Prevzatie tovaru potvrdzuje oprávnená osoba  Kupujúceho (podľa bodu 6. tohto článku)  na dodacom liste, ktorý predloží Predávajúci pri dodaní tovaru a to podpisom oprávnenej osoby a odtlačkom pečiatky Kupujúceho.</w:t>
      </w:r>
    </w:p>
    <w:p w:rsidR="00CF6252" w:rsidRPr="00CF6252" w:rsidRDefault="00CF6252" w:rsidP="00CF6252">
      <w:pPr>
        <w:pStyle w:val="Cislovanie2"/>
        <w:numPr>
          <w:ilvl w:val="0"/>
          <w:numId w:val="16"/>
        </w:numPr>
        <w:suppressAutoHyphens w:val="0"/>
        <w:spacing w:after="0"/>
      </w:pPr>
      <w:r w:rsidRPr="00CF6252">
        <w:t xml:space="preserve">Predávajúci  je povinný dodať tovar na  miesto dodania tovaru na vlastné náklady.  </w:t>
      </w:r>
    </w:p>
    <w:p w:rsidR="00CF6252" w:rsidRPr="00CF6252" w:rsidRDefault="00CF6252" w:rsidP="00CF6252">
      <w:pPr>
        <w:pStyle w:val="Cislovanie2"/>
        <w:numPr>
          <w:ilvl w:val="0"/>
          <w:numId w:val="16"/>
        </w:numPr>
        <w:suppressAutoHyphens w:val="0"/>
      </w:pPr>
      <w:r w:rsidRPr="00CF6252">
        <w:t>Porušenie povinnosti uvedených v tomto článku je pov</w:t>
      </w:r>
      <w:r>
        <w:t>ažované za podstatné porušenie tejto Zmluv</w:t>
      </w:r>
      <w:r w:rsidRPr="00CF6252">
        <w:t>y.</w:t>
      </w:r>
    </w:p>
    <w:p w:rsidR="00FB4697" w:rsidRDefault="00FB4697" w:rsidP="00FB4697">
      <w:pPr>
        <w:spacing w:after="0"/>
        <w:jc w:val="both"/>
        <w:rPr>
          <w:rFonts w:ascii="Times New Roman" w:hAnsi="Times New Roman" w:cs="Times New Roman"/>
          <w:sz w:val="24"/>
          <w:szCs w:val="24"/>
        </w:rPr>
      </w:pPr>
    </w:p>
    <w:p w:rsidR="00FB4697" w:rsidRPr="00695023" w:rsidRDefault="00FB4697" w:rsidP="00FB4697">
      <w:pPr>
        <w:spacing w:after="0"/>
        <w:jc w:val="both"/>
        <w:rPr>
          <w:rFonts w:ascii="Times New Roman" w:hAnsi="Times New Roman" w:cs="Times New Roman"/>
          <w:b/>
          <w:sz w:val="24"/>
          <w:szCs w:val="24"/>
        </w:rPr>
      </w:pPr>
      <w:r>
        <w:rPr>
          <w:rFonts w:ascii="Times New Roman" w:hAnsi="Times New Roman" w:cs="Times New Roman"/>
          <w:sz w:val="24"/>
          <w:szCs w:val="24"/>
        </w:rPr>
        <w:t xml:space="preserve">                                                </w:t>
      </w:r>
      <w:r w:rsidRPr="00695023">
        <w:rPr>
          <w:rFonts w:ascii="Times New Roman" w:hAnsi="Times New Roman" w:cs="Times New Roman"/>
          <w:b/>
          <w:sz w:val="24"/>
          <w:szCs w:val="24"/>
        </w:rPr>
        <w:t>Čl. V. Doba platnosti zmluvy</w:t>
      </w:r>
    </w:p>
    <w:p w:rsidR="00FB4697" w:rsidRDefault="00FB4697" w:rsidP="00FB4697">
      <w:pPr>
        <w:spacing w:after="0"/>
        <w:jc w:val="both"/>
        <w:rPr>
          <w:rFonts w:ascii="Times New Roman" w:hAnsi="Times New Roman" w:cs="Times New Roman"/>
          <w:sz w:val="24"/>
          <w:szCs w:val="24"/>
        </w:rPr>
      </w:pPr>
    </w:p>
    <w:p w:rsidR="00CF6252" w:rsidRPr="00CF6252" w:rsidRDefault="00CF6252" w:rsidP="00CF6252">
      <w:pPr>
        <w:pStyle w:val="StylNadpis2Podtren"/>
        <w:numPr>
          <w:ilvl w:val="0"/>
          <w:numId w:val="20"/>
        </w:numPr>
        <w:spacing w:before="0" w:after="0"/>
        <w:jc w:val="both"/>
        <w:rPr>
          <w:rFonts w:cs="Times New Roman"/>
          <w:b w:val="0"/>
          <w:u w:val="none"/>
        </w:rPr>
      </w:pPr>
      <w:proofErr w:type="spellStart"/>
      <w:r>
        <w:rPr>
          <w:rFonts w:cs="Times New Roman"/>
          <w:b w:val="0"/>
          <w:u w:val="none"/>
        </w:rPr>
        <w:t>Zmluva</w:t>
      </w:r>
      <w:proofErr w:type="spellEnd"/>
      <w:r w:rsidRPr="00CF6252">
        <w:rPr>
          <w:rFonts w:cs="Times New Roman"/>
          <w:b w:val="0"/>
          <w:u w:val="none"/>
        </w:rPr>
        <w:t xml:space="preserve"> </w:t>
      </w:r>
      <w:proofErr w:type="spellStart"/>
      <w:r w:rsidRPr="00CF6252">
        <w:rPr>
          <w:rFonts w:cs="Times New Roman"/>
          <w:b w:val="0"/>
          <w:u w:val="none"/>
        </w:rPr>
        <w:t>sa</w:t>
      </w:r>
      <w:proofErr w:type="spellEnd"/>
      <w:r w:rsidRPr="00CF6252">
        <w:rPr>
          <w:rFonts w:cs="Times New Roman"/>
          <w:b w:val="0"/>
          <w:u w:val="none"/>
        </w:rPr>
        <w:t xml:space="preserve"> </w:t>
      </w:r>
      <w:proofErr w:type="spellStart"/>
      <w:r w:rsidRPr="00CF6252">
        <w:rPr>
          <w:rFonts w:cs="Times New Roman"/>
          <w:b w:val="0"/>
          <w:u w:val="none"/>
        </w:rPr>
        <w:t>uzatvára</w:t>
      </w:r>
      <w:proofErr w:type="spellEnd"/>
      <w:r w:rsidRPr="00CF6252">
        <w:rPr>
          <w:rFonts w:cs="Times New Roman"/>
          <w:b w:val="0"/>
          <w:u w:val="none"/>
        </w:rPr>
        <w:t xml:space="preserve"> na dobu </w:t>
      </w:r>
      <w:proofErr w:type="spellStart"/>
      <w:r w:rsidRPr="00CF6252">
        <w:rPr>
          <w:rFonts w:cs="Times New Roman"/>
          <w:b w:val="0"/>
          <w:u w:val="none"/>
        </w:rPr>
        <w:t>určitú</w:t>
      </w:r>
      <w:proofErr w:type="spellEnd"/>
      <w:r w:rsidRPr="00CF6252">
        <w:rPr>
          <w:rFonts w:cs="Times New Roman"/>
          <w:b w:val="0"/>
          <w:u w:val="none"/>
        </w:rPr>
        <w:t xml:space="preserve">, a to na </w:t>
      </w:r>
      <w:proofErr w:type="spellStart"/>
      <w:r w:rsidRPr="00CF6252">
        <w:rPr>
          <w:rFonts w:cs="Times New Roman"/>
          <w:b w:val="0"/>
          <w:u w:val="none"/>
        </w:rPr>
        <w:t>obdobie</w:t>
      </w:r>
      <w:proofErr w:type="spellEnd"/>
      <w:r w:rsidRPr="00CF6252">
        <w:rPr>
          <w:rFonts w:cs="Times New Roman"/>
          <w:b w:val="0"/>
          <w:u w:val="none"/>
        </w:rPr>
        <w:t xml:space="preserve"> </w:t>
      </w:r>
      <w:r>
        <w:rPr>
          <w:rFonts w:cs="Times New Roman"/>
          <w:b w:val="0"/>
          <w:u w:val="none"/>
        </w:rPr>
        <w:t xml:space="preserve">12 </w:t>
      </w:r>
      <w:proofErr w:type="spellStart"/>
      <w:r w:rsidRPr="00CF6252">
        <w:rPr>
          <w:rFonts w:cs="Times New Roman"/>
          <w:b w:val="0"/>
          <w:u w:val="none"/>
        </w:rPr>
        <w:t>mesiacov</w:t>
      </w:r>
      <w:proofErr w:type="spellEnd"/>
      <w:r w:rsidRPr="00CF6252">
        <w:rPr>
          <w:rFonts w:cs="Times New Roman"/>
          <w:b w:val="0"/>
          <w:u w:val="none"/>
        </w:rPr>
        <w:t xml:space="preserve"> </w:t>
      </w:r>
      <w:proofErr w:type="spellStart"/>
      <w:r w:rsidRPr="00CF6252">
        <w:rPr>
          <w:rFonts w:cs="Times New Roman"/>
          <w:b w:val="0"/>
          <w:u w:val="none"/>
        </w:rPr>
        <w:t>odo</w:t>
      </w:r>
      <w:proofErr w:type="spellEnd"/>
      <w:r w:rsidRPr="00CF6252">
        <w:rPr>
          <w:rFonts w:cs="Times New Roman"/>
          <w:b w:val="0"/>
          <w:u w:val="none"/>
        </w:rPr>
        <w:t xml:space="preserve"> </w:t>
      </w:r>
      <w:proofErr w:type="spellStart"/>
      <w:r w:rsidRPr="00CF6252">
        <w:rPr>
          <w:rFonts w:cs="Times New Roman"/>
          <w:b w:val="0"/>
          <w:u w:val="none"/>
        </w:rPr>
        <w:t>dňa</w:t>
      </w:r>
      <w:proofErr w:type="spellEnd"/>
      <w:r w:rsidRPr="00CF6252">
        <w:rPr>
          <w:rFonts w:cs="Times New Roman"/>
          <w:b w:val="0"/>
          <w:u w:val="none"/>
        </w:rPr>
        <w:t xml:space="preserve"> účinnosti  </w:t>
      </w:r>
      <w:proofErr w:type="spellStart"/>
      <w:r w:rsidRPr="00CF6252">
        <w:rPr>
          <w:rFonts w:cs="Times New Roman"/>
          <w:b w:val="0"/>
          <w:u w:val="none"/>
        </w:rPr>
        <w:t>tejto</w:t>
      </w:r>
      <w:proofErr w:type="spellEnd"/>
      <w:r w:rsidRPr="00CF6252">
        <w:rPr>
          <w:rFonts w:cs="Times New Roman"/>
          <w:b w:val="0"/>
          <w:u w:val="none"/>
        </w:rPr>
        <w:t xml:space="preserve"> </w:t>
      </w:r>
      <w:r w:rsidRPr="00CF6252">
        <w:rPr>
          <w:rFonts w:cs="Times New Roman"/>
          <w:b w:val="0"/>
          <w:u w:val="none"/>
        </w:rPr>
        <w:tab/>
      </w:r>
      <w:proofErr w:type="spellStart"/>
      <w:r>
        <w:rPr>
          <w:rFonts w:cs="Times New Roman"/>
          <w:b w:val="0"/>
          <w:u w:val="none"/>
        </w:rPr>
        <w:t>Zmluvy</w:t>
      </w:r>
      <w:proofErr w:type="spellEnd"/>
      <w:r>
        <w:rPr>
          <w:rFonts w:cs="Times New Roman"/>
          <w:b w:val="0"/>
          <w:u w:val="none"/>
        </w:rPr>
        <w:t xml:space="preserve"> </w:t>
      </w:r>
      <w:proofErr w:type="spellStart"/>
      <w:r w:rsidRPr="00CF6252">
        <w:rPr>
          <w:rFonts w:cs="Times New Roman"/>
          <w:b w:val="0"/>
          <w:u w:val="none"/>
        </w:rPr>
        <w:t>alebo</w:t>
      </w:r>
      <w:proofErr w:type="spellEnd"/>
      <w:r w:rsidRPr="00CF6252">
        <w:rPr>
          <w:rFonts w:cs="Times New Roman"/>
          <w:b w:val="0"/>
          <w:u w:val="none"/>
        </w:rPr>
        <w:t xml:space="preserve"> do </w:t>
      </w:r>
      <w:proofErr w:type="spellStart"/>
      <w:r w:rsidRPr="00CF6252">
        <w:rPr>
          <w:rFonts w:cs="Times New Roman"/>
          <w:b w:val="0"/>
          <w:u w:val="none"/>
        </w:rPr>
        <w:t>vyčerpania</w:t>
      </w:r>
      <w:proofErr w:type="spellEnd"/>
      <w:r w:rsidRPr="00CF6252">
        <w:rPr>
          <w:rFonts w:cs="Times New Roman"/>
          <w:b w:val="0"/>
          <w:u w:val="none"/>
        </w:rPr>
        <w:t xml:space="preserve"> </w:t>
      </w:r>
      <w:proofErr w:type="spellStart"/>
      <w:r w:rsidRPr="00CF6252">
        <w:rPr>
          <w:rFonts w:cs="Times New Roman"/>
          <w:b w:val="0"/>
          <w:u w:val="none"/>
        </w:rPr>
        <w:t>finančného</w:t>
      </w:r>
      <w:proofErr w:type="spellEnd"/>
      <w:r w:rsidRPr="00CF6252">
        <w:rPr>
          <w:rFonts w:cs="Times New Roman"/>
          <w:b w:val="0"/>
          <w:u w:val="none"/>
        </w:rPr>
        <w:t xml:space="preserve"> limitu, </w:t>
      </w:r>
      <w:proofErr w:type="spellStart"/>
      <w:r w:rsidRPr="00CF6252">
        <w:rPr>
          <w:rFonts w:cs="Times New Roman"/>
          <w:b w:val="0"/>
          <w:u w:val="none"/>
        </w:rPr>
        <w:t>podľa</w:t>
      </w:r>
      <w:proofErr w:type="spellEnd"/>
      <w:r w:rsidRPr="00CF6252">
        <w:rPr>
          <w:rFonts w:cs="Times New Roman"/>
          <w:b w:val="0"/>
          <w:u w:val="none"/>
        </w:rPr>
        <w:t xml:space="preserve"> toho, </w:t>
      </w:r>
      <w:proofErr w:type="spellStart"/>
      <w:r w:rsidRPr="00CF6252">
        <w:rPr>
          <w:rFonts w:cs="Times New Roman"/>
          <w:b w:val="0"/>
          <w:u w:val="none"/>
        </w:rPr>
        <w:t>ktorá</w:t>
      </w:r>
      <w:proofErr w:type="spellEnd"/>
      <w:r w:rsidRPr="00CF6252">
        <w:rPr>
          <w:rFonts w:cs="Times New Roman"/>
          <w:b w:val="0"/>
          <w:u w:val="none"/>
        </w:rPr>
        <w:t xml:space="preserve"> </w:t>
      </w:r>
      <w:proofErr w:type="spellStart"/>
      <w:r w:rsidRPr="00CF6252">
        <w:rPr>
          <w:rFonts w:cs="Times New Roman"/>
          <w:b w:val="0"/>
          <w:u w:val="none"/>
        </w:rPr>
        <w:t>skutočnosť</w:t>
      </w:r>
      <w:proofErr w:type="spellEnd"/>
      <w:r w:rsidRPr="00CF6252">
        <w:rPr>
          <w:rFonts w:cs="Times New Roman"/>
          <w:b w:val="0"/>
          <w:u w:val="none"/>
        </w:rPr>
        <w:t xml:space="preserve"> nastane </w:t>
      </w:r>
      <w:proofErr w:type="spellStart"/>
      <w:r w:rsidRPr="00CF6252">
        <w:rPr>
          <w:rFonts w:cs="Times New Roman"/>
          <w:b w:val="0"/>
          <w:u w:val="none"/>
        </w:rPr>
        <w:t>skôr</w:t>
      </w:r>
      <w:proofErr w:type="spellEnd"/>
      <w:r w:rsidRPr="00CF6252">
        <w:rPr>
          <w:rFonts w:cs="Times New Roman"/>
          <w:b w:val="0"/>
          <w:u w:val="none"/>
        </w:rPr>
        <w:t xml:space="preserve">. </w:t>
      </w:r>
      <w:r w:rsidRPr="00CF6252">
        <w:rPr>
          <w:rFonts w:cs="Times New Roman"/>
          <w:b w:val="0"/>
          <w:u w:val="none"/>
        </w:rPr>
        <w:tab/>
      </w:r>
      <w:proofErr w:type="spellStart"/>
      <w:r w:rsidRPr="00CF6252">
        <w:rPr>
          <w:rFonts w:cs="Times New Roman"/>
          <w:b w:val="0"/>
          <w:u w:val="none"/>
        </w:rPr>
        <w:t>Finančným</w:t>
      </w:r>
      <w:proofErr w:type="spellEnd"/>
      <w:r w:rsidRPr="00CF6252">
        <w:rPr>
          <w:rFonts w:cs="Times New Roman"/>
          <w:b w:val="0"/>
          <w:u w:val="none"/>
        </w:rPr>
        <w:t xml:space="preserve"> </w:t>
      </w:r>
      <w:proofErr w:type="spellStart"/>
      <w:r w:rsidRPr="00CF6252">
        <w:rPr>
          <w:rFonts w:cs="Times New Roman"/>
          <w:b w:val="0"/>
          <w:u w:val="none"/>
        </w:rPr>
        <w:t>limitom</w:t>
      </w:r>
      <w:proofErr w:type="spellEnd"/>
      <w:r w:rsidRPr="00CF6252">
        <w:rPr>
          <w:rFonts w:cs="Times New Roman"/>
          <w:b w:val="0"/>
          <w:u w:val="none"/>
        </w:rPr>
        <w:t xml:space="preserve"> </w:t>
      </w:r>
      <w:proofErr w:type="spellStart"/>
      <w:r w:rsidRPr="00CF6252">
        <w:rPr>
          <w:rFonts w:cs="Times New Roman"/>
          <w:b w:val="0"/>
          <w:u w:val="none"/>
        </w:rPr>
        <w:t>sa</w:t>
      </w:r>
      <w:proofErr w:type="spellEnd"/>
      <w:r w:rsidRPr="00CF6252">
        <w:rPr>
          <w:rFonts w:cs="Times New Roman"/>
          <w:b w:val="0"/>
          <w:u w:val="none"/>
        </w:rPr>
        <w:t xml:space="preserve"> </w:t>
      </w:r>
      <w:proofErr w:type="spellStart"/>
      <w:r w:rsidRPr="00CF6252">
        <w:rPr>
          <w:rFonts w:cs="Times New Roman"/>
          <w:b w:val="0"/>
          <w:u w:val="none"/>
        </w:rPr>
        <w:t>rozumie</w:t>
      </w:r>
      <w:proofErr w:type="spellEnd"/>
      <w:r w:rsidRPr="00CF6252">
        <w:rPr>
          <w:rFonts w:cs="Times New Roman"/>
          <w:b w:val="0"/>
          <w:u w:val="none"/>
        </w:rPr>
        <w:t xml:space="preserve"> </w:t>
      </w:r>
      <w:r>
        <w:rPr>
          <w:rFonts w:cs="Times New Roman"/>
          <w:b w:val="0"/>
          <w:u w:val="none"/>
        </w:rPr>
        <w:t>c</w:t>
      </w:r>
      <w:r w:rsidRPr="00CF6252">
        <w:rPr>
          <w:rFonts w:cs="Times New Roman"/>
          <w:b w:val="0"/>
          <w:u w:val="none"/>
        </w:rPr>
        <w:t xml:space="preserve">elková </w:t>
      </w:r>
      <w:proofErr w:type="spellStart"/>
      <w:r w:rsidRPr="00CF6252">
        <w:rPr>
          <w:rFonts w:cs="Times New Roman"/>
          <w:b w:val="0"/>
          <w:u w:val="none"/>
        </w:rPr>
        <w:t>kúpna</w:t>
      </w:r>
      <w:proofErr w:type="spellEnd"/>
      <w:r w:rsidRPr="00CF6252">
        <w:rPr>
          <w:rFonts w:cs="Times New Roman"/>
          <w:b w:val="0"/>
          <w:u w:val="none"/>
        </w:rPr>
        <w:t xml:space="preserve"> cena bez DPH uvedená v Čl. VI. bod 1. </w:t>
      </w:r>
      <w:proofErr w:type="spellStart"/>
      <w:r w:rsidRPr="00CF6252">
        <w:rPr>
          <w:rFonts w:cs="Times New Roman"/>
          <w:b w:val="0"/>
          <w:u w:val="none"/>
        </w:rPr>
        <w:t>tejto</w:t>
      </w:r>
      <w:proofErr w:type="spellEnd"/>
      <w:r w:rsidRPr="00CF6252">
        <w:rPr>
          <w:rFonts w:cs="Times New Roman"/>
          <w:b w:val="0"/>
          <w:u w:val="none"/>
        </w:rPr>
        <w:t xml:space="preserve"> </w:t>
      </w:r>
      <w:r w:rsidRPr="00CF6252">
        <w:rPr>
          <w:rFonts w:cs="Times New Roman"/>
          <w:b w:val="0"/>
          <w:u w:val="none"/>
        </w:rPr>
        <w:tab/>
      </w:r>
      <w:proofErr w:type="spellStart"/>
      <w:r w:rsidRPr="00CF6252">
        <w:rPr>
          <w:rFonts w:cs="Times New Roman"/>
          <w:b w:val="0"/>
          <w:u w:val="none"/>
        </w:rPr>
        <w:t>zmluvy</w:t>
      </w:r>
      <w:proofErr w:type="spellEnd"/>
      <w:r w:rsidRPr="00CF6252">
        <w:rPr>
          <w:rFonts w:cs="Times New Roman"/>
          <w:b w:val="0"/>
          <w:u w:val="none"/>
        </w:rPr>
        <w:t>.</w:t>
      </w:r>
    </w:p>
    <w:p w:rsidR="00CF6252" w:rsidRPr="00CF6252" w:rsidRDefault="008F2604" w:rsidP="00CF6252">
      <w:pPr>
        <w:pStyle w:val="StylNadpis2Podtren"/>
        <w:numPr>
          <w:ilvl w:val="0"/>
          <w:numId w:val="20"/>
        </w:numPr>
        <w:spacing w:before="0" w:after="0"/>
        <w:jc w:val="both"/>
        <w:rPr>
          <w:rFonts w:cs="Times New Roman"/>
          <w:b w:val="0"/>
          <w:u w:val="none"/>
          <w:lang w:val="sk-SK"/>
        </w:rPr>
      </w:pPr>
      <w:r>
        <w:rPr>
          <w:rFonts w:cs="Times New Roman"/>
          <w:b w:val="0"/>
          <w:u w:val="none"/>
        </w:rPr>
        <w:t xml:space="preserve">Táto </w:t>
      </w:r>
      <w:proofErr w:type="spellStart"/>
      <w:r>
        <w:rPr>
          <w:rFonts w:cs="Times New Roman"/>
          <w:b w:val="0"/>
          <w:u w:val="none"/>
        </w:rPr>
        <w:t>Zmluv</w:t>
      </w:r>
      <w:r w:rsidR="00CF6252" w:rsidRPr="00CF6252">
        <w:rPr>
          <w:rFonts w:cs="Times New Roman"/>
          <w:b w:val="0"/>
          <w:u w:val="none"/>
        </w:rPr>
        <w:t>a</w:t>
      </w:r>
      <w:proofErr w:type="spellEnd"/>
      <w:r w:rsidR="00CF6252" w:rsidRPr="00CF6252">
        <w:rPr>
          <w:rFonts w:cs="Times New Roman"/>
          <w:b w:val="0"/>
          <w:u w:val="none"/>
        </w:rPr>
        <w:t xml:space="preserve"> </w:t>
      </w:r>
      <w:proofErr w:type="spellStart"/>
      <w:r w:rsidR="00CF6252" w:rsidRPr="00CF6252">
        <w:rPr>
          <w:rFonts w:cs="Times New Roman"/>
          <w:b w:val="0"/>
          <w:u w:val="none"/>
        </w:rPr>
        <w:t>nadobúda</w:t>
      </w:r>
      <w:proofErr w:type="spellEnd"/>
      <w:r w:rsidR="00CF6252" w:rsidRPr="00CF6252">
        <w:rPr>
          <w:rFonts w:cs="Times New Roman"/>
          <w:b w:val="0"/>
          <w:u w:val="none"/>
        </w:rPr>
        <w:t xml:space="preserve"> </w:t>
      </w:r>
      <w:proofErr w:type="spellStart"/>
      <w:r w:rsidR="00CF6252" w:rsidRPr="00CF6252">
        <w:rPr>
          <w:rFonts w:cs="Times New Roman"/>
          <w:b w:val="0"/>
          <w:u w:val="none"/>
        </w:rPr>
        <w:t>platnosť</w:t>
      </w:r>
      <w:proofErr w:type="spellEnd"/>
      <w:r w:rsidR="00CF6252" w:rsidRPr="00CF6252">
        <w:rPr>
          <w:rFonts w:cs="Times New Roman"/>
          <w:b w:val="0"/>
          <w:u w:val="none"/>
        </w:rPr>
        <w:t xml:space="preserve"> </w:t>
      </w:r>
      <w:proofErr w:type="spellStart"/>
      <w:r w:rsidR="00CF6252" w:rsidRPr="00CF6252">
        <w:rPr>
          <w:rFonts w:cs="Times New Roman"/>
          <w:b w:val="0"/>
          <w:u w:val="none"/>
        </w:rPr>
        <w:t>dňom</w:t>
      </w:r>
      <w:proofErr w:type="spellEnd"/>
      <w:r w:rsidR="00CF6252" w:rsidRPr="00CF6252">
        <w:rPr>
          <w:rFonts w:cs="Times New Roman"/>
          <w:b w:val="0"/>
          <w:u w:val="none"/>
        </w:rPr>
        <w:t xml:space="preserve"> jej </w:t>
      </w:r>
      <w:proofErr w:type="spellStart"/>
      <w:r w:rsidR="00CF6252" w:rsidRPr="00CF6252">
        <w:rPr>
          <w:rFonts w:cs="Times New Roman"/>
          <w:b w:val="0"/>
          <w:u w:val="none"/>
        </w:rPr>
        <w:t>podpísania</w:t>
      </w:r>
      <w:proofErr w:type="spellEnd"/>
      <w:r w:rsidR="00CF6252" w:rsidRPr="00CF6252">
        <w:rPr>
          <w:rFonts w:cs="Times New Roman"/>
          <w:b w:val="0"/>
          <w:u w:val="none"/>
        </w:rPr>
        <w:t xml:space="preserve"> </w:t>
      </w:r>
      <w:proofErr w:type="spellStart"/>
      <w:r w:rsidR="00CF6252" w:rsidRPr="00CF6252">
        <w:rPr>
          <w:rFonts w:cs="Times New Roman"/>
          <w:b w:val="0"/>
          <w:u w:val="none"/>
        </w:rPr>
        <w:t>oboma</w:t>
      </w:r>
      <w:proofErr w:type="spellEnd"/>
      <w:r w:rsidR="00CF6252" w:rsidRPr="00CF6252">
        <w:rPr>
          <w:rFonts w:cs="Times New Roman"/>
          <w:b w:val="0"/>
          <w:u w:val="none"/>
        </w:rPr>
        <w:t xml:space="preserve"> </w:t>
      </w:r>
      <w:proofErr w:type="spellStart"/>
      <w:r w:rsidR="00CF6252">
        <w:rPr>
          <w:rFonts w:cs="Times New Roman"/>
          <w:b w:val="0"/>
          <w:u w:val="none"/>
        </w:rPr>
        <w:t>zmluvnými</w:t>
      </w:r>
      <w:proofErr w:type="spellEnd"/>
      <w:r w:rsidR="00CF6252">
        <w:rPr>
          <w:rFonts w:cs="Times New Roman"/>
          <w:b w:val="0"/>
          <w:u w:val="none"/>
        </w:rPr>
        <w:t xml:space="preserve"> stranami </w:t>
      </w:r>
      <w:r w:rsidR="00CF6252" w:rsidRPr="00CF6252">
        <w:rPr>
          <w:rFonts w:cs="Times New Roman"/>
          <w:b w:val="0"/>
          <w:u w:val="none"/>
        </w:rPr>
        <w:t xml:space="preserve">a </w:t>
      </w:r>
      <w:proofErr w:type="spellStart"/>
      <w:r w:rsidR="00CF6252" w:rsidRPr="00CF6252">
        <w:rPr>
          <w:rFonts w:cs="Times New Roman"/>
          <w:b w:val="0"/>
          <w:u w:val="none"/>
        </w:rPr>
        <w:t>účinnosť</w:t>
      </w:r>
      <w:proofErr w:type="spellEnd"/>
      <w:r w:rsidR="00CF6252" w:rsidRPr="00CF6252">
        <w:rPr>
          <w:rFonts w:cs="Times New Roman"/>
          <w:b w:val="0"/>
          <w:u w:val="none"/>
        </w:rPr>
        <w:t xml:space="preserve"> </w:t>
      </w:r>
      <w:proofErr w:type="spellStart"/>
      <w:r w:rsidR="00CF6252" w:rsidRPr="00CF6252">
        <w:rPr>
          <w:rFonts w:cs="Times New Roman"/>
          <w:b w:val="0"/>
          <w:u w:val="none"/>
        </w:rPr>
        <w:t>dňom</w:t>
      </w:r>
      <w:proofErr w:type="spellEnd"/>
      <w:r w:rsidR="00CF6252" w:rsidRPr="00CF6252">
        <w:rPr>
          <w:rFonts w:cs="Times New Roman"/>
          <w:b w:val="0"/>
          <w:u w:val="none"/>
        </w:rPr>
        <w:t xml:space="preserve"> </w:t>
      </w:r>
      <w:proofErr w:type="spellStart"/>
      <w:r w:rsidR="00CF6252" w:rsidRPr="00CF6252">
        <w:rPr>
          <w:rFonts w:cs="Times New Roman"/>
          <w:b w:val="0"/>
          <w:u w:val="none"/>
        </w:rPr>
        <w:t>nasledujúcim</w:t>
      </w:r>
      <w:proofErr w:type="spellEnd"/>
      <w:r w:rsidR="00CF6252" w:rsidRPr="00CF6252">
        <w:rPr>
          <w:rFonts w:cs="Times New Roman"/>
          <w:b w:val="0"/>
          <w:u w:val="none"/>
        </w:rPr>
        <w:t xml:space="preserve"> po dni jej </w:t>
      </w:r>
      <w:proofErr w:type="spellStart"/>
      <w:r w:rsidR="00CF6252" w:rsidRPr="00CF6252">
        <w:rPr>
          <w:rFonts w:cs="Times New Roman"/>
          <w:b w:val="0"/>
          <w:u w:val="none"/>
        </w:rPr>
        <w:t>zverejnenia</w:t>
      </w:r>
      <w:proofErr w:type="spellEnd"/>
      <w:r w:rsidR="00CF6252" w:rsidRPr="00CF6252">
        <w:rPr>
          <w:rFonts w:cs="Times New Roman"/>
          <w:b w:val="0"/>
          <w:u w:val="none"/>
        </w:rPr>
        <w:t xml:space="preserve"> v </w:t>
      </w:r>
      <w:proofErr w:type="spellStart"/>
      <w:r w:rsidR="00CF6252" w:rsidRPr="00CF6252">
        <w:rPr>
          <w:rFonts w:cs="Times New Roman"/>
          <w:b w:val="0"/>
          <w:u w:val="none"/>
        </w:rPr>
        <w:t>Centrálnom</w:t>
      </w:r>
      <w:proofErr w:type="spellEnd"/>
      <w:r w:rsidR="00CF6252" w:rsidRPr="00CF6252">
        <w:rPr>
          <w:rFonts w:cs="Times New Roman"/>
          <w:b w:val="0"/>
          <w:u w:val="none"/>
        </w:rPr>
        <w:t xml:space="preserve"> </w:t>
      </w:r>
      <w:proofErr w:type="spellStart"/>
      <w:r w:rsidR="00CF6252" w:rsidRPr="00CF6252">
        <w:rPr>
          <w:rFonts w:cs="Times New Roman"/>
          <w:b w:val="0"/>
          <w:u w:val="none"/>
        </w:rPr>
        <w:t>registri</w:t>
      </w:r>
      <w:proofErr w:type="spellEnd"/>
      <w:r w:rsidR="00CF6252" w:rsidRPr="00CF6252">
        <w:rPr>
          <w:rFonts w:cs="Times New Roman"/>
          <w:b w:val="0"/>
          <w:u w:val="none"/>
        </w:rPr>
        <w:t xml:space="preserve"> </w:t>
      </w:r>
      <w:proofErr w:type="spellStart"/>
      <w:r w:rsidR="00CF6252" w:rsidRPr="00CF6252">
        <w:rPr>
          <w:rFonts w:cs="Times New Roman"/>
          <w:b w:val="0"/>
          <w:u w:val="none"/>
        </w:rPr>
        <w:t>zmlúv</w:t>
      </w:r>
      <w:proofErr w:type="spellEnd"/>
      <w:r w:rsidR="00CF6252" w:rsidRPr="00CF6252">
        <w:rPr>
          <w:rFonts w:cs="Times New Roman"/>
          <w:b w:val="0"/>
          <w:u w:val="none"/>
        </w:rPr>
        <w:t>.</w:t>
      </w:r>
    </w:p>
    <w:p w:rsidR="00CF6252" w:rsidRPr="00CF6252" w:rsidRDefault="00CF6252" w:rsidP="00CF6252">
      <w:pPr>
        <w:pStyle w:val="Cislovanie2"/>
        <w:numPr>
          <w:ilvl w:val="0"/>
          <w:numId w:val="20"/>
        </w:numPr>
        <w:spacing w:after="0"/>
      </w:pPr>
      <w:r w:rsidRPr="00CF6252">
        <w:t>Zmluv</w:t>
      </w:r>
      <w:r>
        <w:t>ný  vzťah založený touto Zmluvou</w:t>
      </w:r>
      <w:r w:rsidRPr="00CF6252">
        <w:t xml:space="preserve"> je možné, pred uplynutím doby na ktorú bol dohodnutý ( bod 1. tohto článku) , ukončiť:</w:t>
      </w:r>
    </w:p>
    <w:p w:rsidR="00CF6252" w:rsidRPr="00CF6252" w:rsidRDefault="00CF6252" w:rsidP="00CF6252">
      <w:pPr>
        <w:pStyle w:val="Odrazkovy3"/>
        <w:numPr>
          <w:ilvl w:val="0"/>
          <w:numId w:val="21"/>
        </w:numPr>
        <w:rPr>
          <w:szCs w:val="24"/>
          <w:lang w:val="sk-SK"/>
        </w:rPr>
      </w:pPr>
      <w:r w:rsidRPr="00CF6252">
        <w:rPr>
          <w:szCs w:val="24"/>
          <w:lang w:val="sk-SK"/>
        </w:rPr>
        <w:t>písomnou dohodou,</w:t>
      </w:r>
    </w:p>
    <w:p w:rsidR="00CF6252" w:rsidRPr="00CF6252" w:rsidRDefault="00CF6252" w:rsidP="00CF6252">
      <w:pPr>
        <w:pStyle w:val="Odrazkovy3"/>
        <w:numPr>
          <w:ilvl w:val="0"/>
          <w:numId w:val="21"/>
        </w:numPr>
        <w:rPr>
          <w:szCs w:val="24"/>
          <w:lang w:val="sk-SK"/>
        </w:rPr>
      </w:pPr>
      <w:r w:rsidRPr="00CF6252">
        <w:rPr>
          <w:szCs w:val="24"/>
          <w:lang w:val="sk-SK"/>
        </w:rPr>
        <w:t xml:space="preserve">písomnou výpoveďou bez </w:t>
      </w:r>
      <w:r>
        <w:rPr>
          <w:szCs w:val="24"/>
          <w:lang w:val="sk-SK"/>
        </w:rPr>
        <w:t>uvedenia dôvodu. Vypovedať Zmluv</w:t>
      </w:r>
      <w:r w:rsidRPr="00CF6252">
        <w:rPr>
          <w:szCs w:val="24"/>
          <w:lang w:val="sk-SK"/>
        </w:rPr>
        <w:t xml:space="preserve">u je oprávnený ktorýkoľvek účastník </w:t>
      </w:r>
      <w:r>
        <w:rPr>
          <w:szCs w:val="24"/>
          <w:lang w:val="sk-SK"/>
        </w:rPr>
        <w:t>Zmluv</w:t>
      </w:r>
      <w:r w:rsidRPr="00CF6252">
        <w:rPr>
          <w:szCs w:val="24"/>
          <w:lang w:val="sk-SK"/>
        </w:rPr>
        <w:t>y s  1 -mesačnou výpovednou lehotou. Výpovedná lehota začína plynúť prvým dňom kalendárneho mesiaca nasledujúceho po doručení písomnej výpovede druh</w:t>
      </w:r>
      <w:r w:rsidR="00F2169C">
        <w:rPr>
          <w:szCs w:val="24"/>
          <w:lang w:val="sk-SK"/>
        </w:rPr>
        <w:t>ému účastníkovi Zmluv</w:t>
      </w:r>
      <w:r w:rsidRPr="00CF6252">
        <w:rPr>
          <w:szCs w:val="24"/>
          <w:lang w:val="sk-SK"/>
        </w:rPr>
        <w:t>y.</w:t>
      </w:r>
    </w:p>
    <w:p w:rsidR="00CF6252" w:rsidRPr="00CF6252" w:rsidRDefault="00CF6252" w:rsidP="00CF6252">
      <w:pPr>
        <w:pStyle w:val="Odrazkovy3"/>
        <w:numPr>
          <w:ilvl w:val="0"/>
          <w:numId w:val="21"/>
        </w:numPr>
        <w:rPr>
          <w:szCs w:val="24"/>
          <w:lang w:val="sk-SK"/>
        </w:rPr>
      </w:pPr>
      <w:r w:rsidRPr="00CF6252">
        <w:rPr>
          <w:szCs w:val="24"/>
          <w:lang w:val="sk-SK"/>
        </w:rPr>
        <w:t xml:space="preserve">odstúpením od </w:t>
      </w:r>
      <w:r w:rsidR="00F2169C">
        <w:rPr>
          <w:szCs w:val="24"/>
          <w:lang w:val="sk-SK"/>
        </w:rPr>
        <w:t xml:space="preserve">Zmluvy </w:t>
      </w:r>
      <w:r w:rsidRPr="00CF6252">
        <w:rPr>
          <w:szCs w:val="24"/>
          <w:lang w:val="sk-SK"/>
        </w:rPr>
        <w:t>z dôvodov uvedený</w:t>
      </w:r>
      <w:r w:rsidR="00F2169C">
        <w:rPr>
          <w:szCs w:val="24"/>
          <w:lang w:val="sk-SK"/>
        </w:rPr>
        <w:t>ch v zákone alebo v tejto Zmluve</w:t>
      </w:r>
      <w:r w:rsidRPr="00CF6252">
        <w:rPr>
          <w:szCs w:val="24"/>
          <w:lang w:val="sk-SK"/>
        </w:rPr>
        <w:t>. Odstúpenie je účinné dňom doručenia písomnéh</w:t>
      </w:r>
      <w:r w:rsidR="00F2169C">
        <w:rPr>
          <w:szCs w:val="24"/>
          <w:lang w:val="sk-SK"/>
        </w:rPr>
        <w:t>o oznámenia o odstúpení od Zmluv</w:t>
      </w:r>
      <w:r w:rsidRPr="00CF6252">
        <w:rPr>
          <w:szCs w:val="24"/>
          <w:lang w:val="sk-SK"/>
        </w:rPr>
        <w:t>y druh</w:t>
      </w:r>
      <w:r w:rsidR="00F2169C">
        <w:rPr>
          <w:szCs w:val="24"/>
          <w:lang w:val="sk-SK"/>
        </w:rPr>
        <w:t>ému účastníkovi Zmluv</w:t>
      </w:r>
      <w:r w:rsidRPr="00CF6252">
        <w:rPr>
          <w:szCs w:val="24"/>
          <w:lang w:val="sk-SK"/>
        </w:rPr>
        <w:t xml:space="preserve">y. V prípade pochybností sa má za to, že oznámenie o </w:t>
      </w:r>
      <w:r w:rsidRPr="00CF6252">
        <w:rPr>
          <w:szCs w:val="24"/>
          <w:lang w:val="sk-SK"/>
        </w:rPr>
        <w:lastRenderedPageBreak/>
        <w:t>odstúpení bolo doručené druh</w:t>
      </w:r>
      <w:r w:rsidR="00F2169C">
        <w:rPr>
          <w:szCs w:val="24"/>
          <w:lang w:val="sk-SK"/>
        </w:rPr>
        <w:t>ému účastníkovi Zmluv</w:t>
      </w:r>
      <w:r w:rsidRPr="00CF6252">
        <w:rPr>
          <w:szCs w:val="24"/>
          <w:lang w:val="sk-SK"/>
        </w:rPr>
        <w:t>y  na tretí deň odo dňa jeho zaslania poštou doporučene na adresu  sídla druh</w:t>
      </w:r>
      <w:r w:rsidR="00F2169C">
        <w:rPr>
          <w:szCs w:val="24"/>
          <w:lang w:val="sk-SK"/>
        </w:rPr>
        <w:t>ého účastníka Zmluvy</w:t>
      </w:r>
      <w:r w:rsidRPr="00CF6252">
        <w:rPr>
          <w:szCs w:val="24"/>
          <w:lang w:val="sk-SK"/>
        </w:rPr>
        <w:t>, pričom deň odoslania sa do tejto lehoty nepočíta.</w:t>
      </w:r>
    </w:p>
    <w:p w:rsidR="00F2169C" w:rsidRDefault="00CF6252" w:rsidP="00F2169C">
      <w:pPr>
        <w:pStyle w:val="Cislovanie2"/>
        <w:numPr>
          <w:ilvl w:val="0"/>
          <w:numId w:val="20"/>
        </w:numPr>
        <w:spacing w:after="0"/>
      </w:pPr>
      <w:r w:rsidRPr="00CF6252">
        <w:t>Porušenie po</w:t>
      </w:r>
      <w:r w:rsidR="00F2169C">
        <w:t>vinnosti uvedených v tejto Zmluv</w:t>
      </w:r>
      <w:r w:rsidRPr="00CF6252">
        <w:t xml:space="preserve">e, ktoré je podľa tejto </w:t>
      </w:r>
      <w:r w:rsidR="00F2169C">
        <w:t>Zmluv</w:t>
      </w:r>
      <w:r w:rsidRPr="00CF6252">
        <w:t xml:space="preserve">y považované za </w:t>
      </w:r>
      <w:r w:rsidRPr="00CF6252">
        <w:tab/>
        <w:t xml:space="preserve">podstatné porušenie </w:t>
      </w:r>
      <w:r w:rsidR="00F2169C">
        <w:t xml:space="preserve">Zmluvy </w:t>
      </w:r>
      <w:r w:rsidRPr="00CF6252">
        <w:t xml:space="preserve"> je dôvodom na odstúpenie od </w:t>
      </w:r>
      <w:r w:rsidR="00F2169C">
        <w:t>tejto Zmluv</w:t>
      </w:r>
      <w:r w:rsidRPr="00CF6252">
        <w:t>y podľa bodu 3 písm. c/ tohto článku.</w:t>
      </w:r>
    </w:p>
    <w:p w:rsidR="00F2169C" w:rsidRPr="00F2169C" w:rsidRDefault="00F2169C" w:rsidP="00F2169C">
      <w:pPr>
        <w:pStyle w:val="Cislovanie2"/>
        <w:numPr>
          <w:ilvl w:val="0"/>
          <w:numId w:val="20"/>
        </w:numPr>
        <w:spacing w:after="0"/>
      </w:pPr>
      <w:r w:rsidRPr="00F2169C">
        <w:t>Kup</w:t>
      </w:r>
      <w:r>
        <w:t>ujúci je oprávnený odstúpiť od Z</w:t>
      </w:r>
      <w:r w:rsidRPr="00F2169C">
        <w:t>mluvy v prípade, že zákazka , ktorá je predmetom zmluvy je kapitálovým výdavkom hradeným zo štátneho rozpočtu  ( čl. II., bod 5 tejto zmluvy) a poskytovateľ finančných prostriedkov –príslušný orgán štátnej správy/ministerstvo, ktoré má realizovať jej financovanie neposkytol  finančné prostriedky z akéhokoľvek dôvodu  alebo bez uvedenia dôvodu  na realizáciu tejto zákazky alebo už poskytnuté finančné prostriedky  na realizáciu tejto zákazky  kupujúcemu odňal. Zmluvné strany sa dohodli , že v prípade odstúpenia od zmluvy z dôvodu , ktorá je uvedený v tomto bode, nevzniká žiadnej zo zmlu</w:t>
      </w:r>
      <w:r w:rsidR="0030489B">
        <w:t>v</w:t>
      </w:r>
      <w:r w:rsidRPr="00F2169C">
        <w:t>ných strán nárok na akékoľvek finančné plnenie.</w:t>
      </w:r>
    </w:p>
    <w:p w:rsidR="00CF6252" w:rsidRPr="00F2169C" w:rsidRDefault="00CF6252" w:rsidP="00F2169C">
      <w:pPr>
        <w:pStyle w:val="Cislovanie2"/>
        <w:numPr>
          <w:ilvl w:val="0"/>
          <w:numId w:val="0"/>
        </w:numPr>
        <w:spacing w:after="0"/>
        <w:ind w:left="720"/>
        <w:rPr>
          <w:b/>
        </w:rPr>
      </w:pPr>
    </w:p>
    <w:p w:rsidR="00FB4697" w:rsidRPr="00073DC1" w:rsidRDefault="00FB4697" w:rsidP="00FB4697">
      <w:pPr>
        <w:spacing w:after="0"/>
        <w:ind w:left="720"/>
        <w:jc w:val="both"/>
        <w:rPr>
          <w:rFonts w:ascii="Times New Roman" w:hAnsi="Times New Roman" w:cs="Times New Roman"/>
          <w:b/>
          <w:sz w:val="24"/>
          <w:szCs w:val="24"/>
        </w:rPr>
      </w:pPr>
      <w:r>
        <w:rPr>
          <w:rFonts w:ascii="Times New Roman" w:hAnsi="Times New Roman" w:cs="Times New Roman"/>
          <w:b/>
          <w:sz w:val="24"/>
          <w:szCs w:val="24"/>
        </w:rPr>
        <w:t xml:space="preserve">                              </w:t>
      </w:r>
      <w:r w:rsidRPr="00073DC1">
        <w:rPr>
          <w:rFonts w:ascii="Times New Roman" w:hAnsi="Times New Roman" w:cs="Times New Roman"/>
          <w:b/>
          <w:sz w:val="24"/>
          <w:szCs w:val="24"/>
        </w:rPr>
        <w:t xml:space="preserve">              Čl. VI. Kúpna cena</w:t>
      </w:r>
    </w:p>
    <w:p w:rsidR="00FB4697" w:rsidRDefault="00FB4697" w:rsidP="00FB4697">
      <w:pPr>
        <w:spacing w:after="0"/>
        <w:ind w:left="720"/>
        <w:jc w:val="both"/>
        <w:rPr>
          <w:rFonts w:ascii="Times New Roman" w:hAnsi="Times New Roman" w:cs="Times New Roman"/>
          <w:sz w:val="24"/>
          <w:szCs w:val="24"/>
        </w:rPr>
      </w:pPr>
    </w:p>
    <w:p w:rsidR="00F2169C" w:rsidRPr="00F2169C" w:rsidRDefault="00F2169C" w:rsidP="00F2169C">
      <w:pPr>
        <w:pStyle w:val="Cislovanie2"/>
        <w:numPr>
          <w:ilvl w:val="0"/>
          <w:numId w:val="24"/>
        </w:numPr>
        <w:suppressAutoHyphens w:val="0"/>
        <w:spacing w:after="0"/>
        <w:rPr>
          <w:b/>
        </w:rPr>
      </w:pPr>
      <w:r w:rsidRPr="00F2169C">
        <w:t xml:space="preserve">Kúpna cena tovaru, ktorý je predmetom plnenia tejto </w:t>
      </w:r>
      <w:r>
        <w:t>Zmluv</w:t>
      </w:r>
      <w:r w:rsidRPr="00F2169C">
        <w:t xml:space="preserve">y je stanovená vzájomnou dohodou </w:t>
      </w:r>
      <w:r>
        <w:t xml:space="preserve">zmluvných strán  </w:t>
      </w:r>
      <w:r w:rsidRPr="00F2169C">
        <w:t xml:space="preserve">podľa zákona č. 18/1996 Z. z. o cenách, v znení neskorších predpisov a to ako </w:t>
      </w:r>
      <w:r w:rsidRPr="00F2169C">
        <w:rPr>
          <w:b/>
        </w:rPr>
        <w:t xml:space="preserve">jednotková kúpna cena: </w:t>
      </w:r>
    </w:p>
    <w:p w:rsidR="00F2169C" w:rsidRPr="00F2169C" w:rsidRDefault="00F2169C" w:rsidP="00F2169C">
      <w:pPr>
        <w:pStyle w:val="Cislovanie2"/>
        <w:numPr>
          <w:ilvl w:val="0"/>
          <w:numId w:val="0"/>
        </w:numPr>
        <w:spacing w:after="0"/>
        <w:ind w:left="720"/>
      </w:pPr>
      <w:r w:rsidRPr="00F2169C">
        <w:t>Kúpna cena bez DPH : ....................€ /1 kus</w:t>
      </w:r>
    </w:p>
    <w:p w:rsidR="00F2169C" w:rsidRPr="00F2169C" w:rsidRDefault="00F2169C" w:rsidP="00F2169C">
      <w:pPr>
        <w:pStyle w:val="Cislovanie2"/>
        <w:numPr>
          <w:ilvl w:val="0"/>
          <w:numId w:val="0"/>
        </w:numPr>
        <w:spacing w:after="0"/>
        <w:ind w:left="720"/>
      </w:pPr>
      <w:r w:rsidRPr="00F2169C">
        <w:t>DPH vo výške .......... % : ..................€</w:t>
      </w:r>
    </w:p>
    <w:p w:rsidR="00F2169C" w:rsidRPr="00F2169C" w:rsidRDefault="00F2169C" w:rsidP="00F2169C">
      <w:pPr>
        <w:pStyle w:val="Cislovanie2"/>
        <w:numPr>
          <w:ilvl w:val="0"/>
          <w:numId w:val="0"/>
        </w:numPr>
        <w:spacing w:after="0"/>
        <w:ind w:left="720"/>
      </w:pPr>
      <w:r w:rsidRPr="00F2169C">
        <w:t>Kúpna cena s DPH : .............€/ 1 kus</w:t>
      </w:r>
    </w:p>
    <w:p w:rsidR="00F2169C" w:rsidRPr="00F2169C" w:rsidRDefault="00F2169C" w:rsidP="00F2169C">
      <w:pPr>
        <w:pStyle w:val="Cislovanie2"/>
        <w:numPr>
          <w:ilvl w:val="0"/>
          <w:numId w:val="24"/>
        </w:numPr>
        <w:spacing w:after="0"/>
      </w:pPr>
      <w:r w:rsidRPr="00F2169C">
        <w:t xml:space="preserve">Uvedené kúpne ceny sú dohodnuté ako jednotkové kúpne ceny za merné jednotky tovaru a zahŕňajú všetky náklady Predávajúceho nevyhnutné na úplné a riadne </w:t>
      </w:r>
      <w:r>
        <w:t>plnenie tejto Zmluvy</w:t>
      </w:r>
      <w:r w:rsidRPr="00F2169C">
        <w:t>, vrátane colných sadzieb, poistného, nákladov na dopravu tovaru do miesta plnenia podľa požiadaviek Kupujúceho a všetkých ďalších nákladov Predávajúceho  súvisiacich s obstaraním dokumentácie súvisiacej s predmetom plnenia a/alebo s riadn</w:t>
      </w:r>
      <w:r>
        <w:t>ym plnením predmetu tejto Zmluvy</w:t>
      </w:r>
      <w:r w:rsidRPr="00F2169C">
        <w:t>.</w:t>
      </w:r>
    </w:p>
    <w:p w:rsidR="00F2169C" w:rsidRPr="00F2169C" w:rsidRDefault="00F2169C" w:rsidP="00F2169C">
      <w:pPr>
        <w:pStyle w:val="Cislovanie2"/>
        <w:numPr>
          <w:ilvl w:val="0"/>
          <w:numId w:val="24"/>
        </w:numPr>
        <w:spacing w:after="0"/>
      </w:pPr>
      <w:r w:rsidRPr="00F2169C">
        <w:rPr>
          <w:u w:val="single"/>
        </w:rPr>
        <w:t>Predpokladaná celková kúpna cena za tovar</w:t>
      </w:r>
      <w:r w:rsidRPr="00F2169C">
        <w:t xml:space="preserve"> za dobu platnosti Dohody </w:t>
      </w:r>
      <w:r>
        <w:t xml:space="preserve"> 12 </w:t>
      </w:r>
      <w:r w:rsidRPr="00F2169C">
        <w:t xml:space="preserve"> mesiacov ( čl. </w:t>
      </w:r>
      <w:r w:rsidRPr="00F2169C">
        <w:tab/>
        <w:t>V. bod 1. tejto zmluvy) pri akceptovaní predpokladaného množstva tova</w:t>
      </w:r>
      <w:r>
        <w:t>ru (čl. III. bod 2. tejto  Zmluv</w:t>
      </w:r>
      <w:r w:rsidRPr="00F2169C">
        <w:t xml:space="preserve">y) :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9"/>
        <w:gridCol w:w="4606"/>
      </w:tblGrid>
      <w:tr w:rsidR="00F2169C" w:rsidRPr="00F2169C" w:rsidTr="00327497">
        <w:tc>
          <w:tcPr>
            <w:tcW w:w="3789" w:type="dxa"/>
          </w:tcPr>
          <w:p w:rsidR="00F2169C" w:rsidRPr="00F2169C" w:rsidRDefault="00F2169C" w:rsidP="00F2169C">
            <w:pPr>
              <w:pStyle w:val="Cislovanie2"/>
              <w:numPr>
                <w:ilvl w:val="0"/>
                <w:numId w:val="24"/>
              </w:numPr>
              <w:spacing w:after="0"/>
              <w:rPr>
                <w:rFonts w:eastAsia="Calibri"/>
                <w:b/>
              </w:rPr>
            </w:pPr>
            <w:r w:rsidRPr="00F2169C">
              <w:rPr>
                <w:rFonts w:eastAsia="Calibri"/>
                <w:b/>
              </w:rPr>
              <w:t>Celková kúpna  cena bez DPH :</w:t>
            </w:r>
          </w:p>
          <w:p w:rsidR="00F2169C" w:rsidRPr="00F2169C" w:rsidRDefault="00F2169C" w:rsidP="00F2169C">
            <w:pPr>
              <w:pStyle w:val="Cislovanie2"/>
              <w:numPr>
                <w:ilvl w:val="0"/>
                <w:numId w:val="24"/>
              </w:numPr>
              <w:spacing w:after="0"/>
              <w:rPr>
                <w:rFonts w:eastAsia="Calibri"/>
                <w:b/>
              </w:rPr>
            </w:pPr>
            <w:r w:rsidRPr="00F2169C">
              <w:rPr>
                <w:rFonts w:eastAsia="Calibri"/>
                <w:b/>
              </w:rPr>
              <w:t>(finančný limit – čl. V. bod 1. tejto zmluvy).</w:t>
            </w:r>
          </w:p>
        </w:tc>
        <w:tc>
          <w:tcPr>
            <w:tcW w:w="4606" w:type="dxa"/>
          </w:tcPr>
          <w:p w:rsidR="00F2169C" w:rsidRPr="00F2169C" w:rsidRDefault="00F2169C" w:rsidP="00F2169C">
            <w:pPr>
              <w:pStyle w:val="Cislovanie2"/>
              <w:numPr>
                <w:ilvl w:val="0"/>
                <w:numId w:val="24"/>
              </w:numPr>
              <w:spacing w:after="0"/>
              <w:rPr>
                <w:rFonts w:eastAsia="Calibri"/>
                <w:b/>
              </w:rPr>
            </w:pPr>
            <w:r w:rsidRPr="00F2169C">
              <w:rPr>
                <w:rFonts w:eastAsia="Calibri"/>
                <w:b/>
              </w:rPr>
              <w:t xml:space="preserve">..................... €, </w:t>
            </w:r>
            <w:r w:rsidRPr="00F2169C">
              <w:rPr>
                <w:rFonts w:eastAsia="Calibri"/>
                <w:b/>
              </w:rPr>
              <w:tab/>
            </w:r>
          </w:p>
          <w:p w:rsidR="00F2169C" w:rsidRPr="00F2169C" w:rsidRDefault="00F2169C" w:rsidP="00F2169C">
            <w:pPr>
              <w:pStyle w:val="Cislovanie2"/>
              <w:numPr>
                <w:ilvl w:val="0"/>
                <w:numId w:val="24"/>
              </w:numPr>
              <w:spacing w:after="0"/>
              <w:rPr>
                <w:rFonts w:eastAsia="Calibri"/>
                <w:b/>
              </w:rPr>
            </w:pPr>
            <w:r w:rsidRPr="00F2169C">
              <w:rPr>
                <w:rFonts w:eastAsia="Calibri"/>
                <w:b/>
              </w:rPr>
              <w:t>slovom : ....................... euro</w:t>
            </w:r>
          </w:p>
        </w:tc>
      </w:tr>
      <w:tr w:rsidR="00F2169C" w:rsidRPr="00F2169C" w:rsidTr="00327497">
        <w:tc>
          <w:tcPr>
            <w:tcW w:w="3789" w:type="dxa"/>
          </w:tcPr>
          <w:p w:rsidR="00F2169C" w:rsidRPr="00F2169C" w:rsidRDefault="00F2169C" w:rsidP="00F2169C">
            <w:pPr>
              <w:pStyle w:val="Cislovanie2"/>
              <w:numPr>
                <w:ilvl w:val="0"/>
                <w:numId w:val="24"/>
              </w:numPr>
              <w:spacing w:after="0"/>
              <w:rPr>
                <w:rFonts w:eastAsia="Calibri"/>
                <w:b/>
              </w:rPr>
            </w:pPr>
            <w:r w:rsidRPr="00F2169C">
              <w:rPr>
                <w:rFonts w:eastAsia="Calibri"/>
                <w:b/>
              </w:rPr>
              <w:t xml:space="preserve">DPH vo výške ........... % </w:t>
            </w:r>
          </w:p>
          <w:p w:rsidR="00F2169C" w:rsidRPr="00F2169C" w:rsidRDefault="00F2169C" w:rsidP="00327497">
            <w:pPr>
              <w:pStyle w:val="Cislovanie2"/>
              <w:numPr>
                <w:ilvl w:val="0"/>
                <w:numId w:val="0"/>
              </w:numPr>
              <w:spacing w:after="0"/>
              <w:rPr>
                <w:rFonts w:eastAsia="Calibri"/>
                <w:b/>
              </w:rPr>
            </w:pPr>
          </w:p>
        </w:tc>
        <w:tc>
          <w:tcPr>
            <w:tcW w:w="4606" w:type="dxa"/>
          </w:tcPr>
          <w:p w:rsidR="00F2169C" w:rsidRPr="00F2169C" w:rsidRDefault="00F2169C" w:rsidP="00F2169C">
            <w:pPr>
              <w:pStyle w:val="Cislovanie2"/>
              <w:numPr>
                <w:ilvl w:val="0"/>
                <w:numId w:val="24"/>
              </w:numPr>
              <w:spacing w:after="0"/>
              <w:rPr>
                <w:rFonts w:eastAsia="Calibri"/>
                <w:b/>
              </w:rPr>
            </w:pPr>
            <w:r w:rsidRPr="00F2169C">
              <w:rPr>
                <w:rFonts w:eastAsia="Calibri"/>
                <w:b/>
              </w:rPr>
              <w:t>................ €</w:t>
            </w:r>
          </w:p>
        </w:tc>
      </w:tr>
      <w:tr w:rsidR="00F2169C" w:rsidRPr="00F2169C" w:rsidTr="00327497">
        <w:tc>
          <w:tcPr>
            <w:tcW w:w="3789" w:type="dxa"/>
          </w:tcPr>
          <w:p w:rsidR="00F2169C" w:rsidRPr="00F2169C" w:rsidRDefault="00F2169C" w:rsidP="00F2169C">
            <w:pPr>
              <w:pStyle w:val="Cislovanie2"/>
              <w:numPr>
                <w:ilvl w:val="0"/>
                <w:numId w:val="24"/>
              </w:numPr>
              <w:spacing w:after="0"/>
              <w:rPr>
                <w:rFonts w:eastAsia="Calibri"/>
                <w:b/>
              </w:rPr>
            </w:pPr>
            <w:r w:rsidRPr="00F2169C">
              <w:rPr>
                <w:rFonts w:eastAsia="Calibri"/>
                <w:b/>
              </w:rPr>
              <w:t>Celková kúpna cena s DPH :</w:t>
            </w:r>
          </w:p>
          <w:p w:rsidR="00F2169C" w:rsidRPr="00F2169C" w:rsidRDefault="00F2169C" w:rsidP="00327497">
            <w:pPr>
              <w:pStyle w:val="Cislovanie2"/>
              <w:numPr>
                <w:ilvl w:val="0"/>
                <w:numId w:val="0"/>
              </w:numPr>
              <w:spacing w:after="0"/>
              <w:rPr>
                <w:rFonts w:eastAsia="Calibri"/>
                <w:b/>
              </w:rPr>
            </w:pPr>
          </w:p>
        </w:tc>
        <w:tc>
          <w:tcPr>
            <w:tcW w:w="4606" w:type="dxa"/>
          </w:tcPr>
          <w:p w:rsidR="00F2169C" w:rsidRPr="00F2169C" w:rsidRDefault="00F2169C" w:rsidP="00F2169C">
            <w:pPr>
              <w:pStyle w:val="Cislovanie2"/>
              <w:numPr>
                <w:ilvl w:val="0"/>
                <w:numId w:val="24"/>
              </w:numPr>
              <w:spacing w:after="0"/>
              <w:rPr>
                <w:rFonts w:eastAsia="Calibri"/>
                <w:b/>
              </w:rPr>
            </w:pPr>
            <w:r w:rsidRPr="00F2169C">
              <w:rPr>
                <w:rFonts w:eastAsia="Calibri"/>
                <w:b/>
              </w:rPr>
              <w:t>.................€,</w:t>
            </w:r>
          </w:p>
          <w:p w:rsidR="00F2169C" w:rsidRPr="00F2169C" w:rsidRDefault="00F2169C" w:rsidP="00F2169C">
            <w:pPr>
              <w:pStyle w:val="Cislovanie2"/>
              <w:numPr>
                <w:ilvl w:val="0"/>
                <w:numId w:val="24"/>
              </w:numPr>
              <w:spacing w:after="0"/>
              <w:rPr>
                <w:rFonts w:eastAsia="Calibri"/>
                <w:b/>
              </w:rPr>
            </w:pPr>
            <w:r w:rsidRPr="00F2169C">
              <w:rPr>
                <w:rFonts w:eastAsia="Calibri"/>
                <w:b/>
              </w:rPr>
              <w:t>slovom : ................ euro</w:t>
            </w:r>
          </w:p>
        </w:tc>
      </w:tr>
    </w:tbl>
    <w:p w:rsidR="00F2169C" w:rsidRPr="00F2169C" w:rsidRDefault="00F2169C" w:rsidP="00F2169C">
      <w:pPr>
        <w:pStyle w:val="Zkladntext21"/>
        <w:ind w:left="709"/>
      </w:pPr>
      <w:r w:rsidRPr="00F2169C">
        <w:t xml:space="preserve"> Takto stanovená predpokladaná celková kúpna cena za predmet plnenia tejto Dohody je konečná (maximálna) a záväzná pre oboch účastníkov Dohody počas celej doby platnosti tejto zmluvy, ak sa zmluvné strany nedohodnú inak. Dohodnutú kúpnu cenu predmetu plnenia tejto zmluvy je možné počas platnosti tejto zmluvy meniť za podmienok uvedených  v bode 7. tohto článku.</w:t>
      </w:r>
    </w:p>
    <w:p w:rsidR="00F2169C" w:rsidRPr="00F2169C" w:rsidRDefault="00F2169C" w:rsidP="007325F0">
      <w:pPr>
        <w:pStyle w:val="Cislovanie2"/>
        <w:numPr>
          <w:ilvl w:val="0"/>
          <w:numId w:val="0"/>
        </w:numPr>
        <w:spacing w:after="0"/>
        <w:ind w:left="720" w:hanging="11"/>
      </w:pPr>
      <w:r w:rsidRPr="00F2169C">
        <w:t>Právo na zaplatenie kúpnej ceny vzniká Predávajúcemu riadnym splnením jeho záväzku spôsobom uvedeným v  tejto Dohode.</w:t>
      </w:r>
    </w:p>
    <w:p w:rsidR="00F2169C" w:rsidRPr="00F2169C" w:rsidRDefault="00F2169C" w:rsidP="00F2169C">
      <w:pPr>
        <w:pStyle w:val="Cislovanie2"/>
        <w:numPr>
          <w:ilvl w:val="0"/>
          <w:numId w:val="0"/>
        </w:numPr>
        <w:spacing w:after="0"/>
        <w:ind w:left="720" w:hanging="720"/>
        <w:rPr>
          <w:color w:val="000000"/>
        </w:rPr>
      </w:pPr>
      <w:r w:rsidRPr="00F2169C">
        <w:lastRenderedPageBreak/>
        <w:t>4.</w:t>
      </w:r>
      <w:r w:rsidRPr="00F2169C">
        <w:tab/>
        <w:t xml:space="preserve">Predávajúci je povinný vystaviť každú jednotlivú faktúru za dodaný tovar a doručiť ju Kupujúcemu   do 5 pracovných  dní po skončení kalendárneho mesiaca v ktorom bol tovar dodaný. Faktúra musí obsahovať náležitosti podľa platných právnych predpisov SR. V prípade, že doručená faktúra nebude vystavená správne alebo nebude obsahovať </w:t>
      </w:r>
      <w:r>
        <w:t xml:space="preserve">náležitosti </w:t>
      </w:r>
      <w:r w:rsidRPr="00F2169C">
        <w:t>uvedené v tomto bode je Kupujúci  oprávnený predmetnú faktúru vrátiť na doplnenie/ prepracovanie.  Predávajúci je povinný vystaviť novú faktúru alebo faktúru doplniť  a doručiť ju Kupujúcemu.</w:t>
      </w:r>
      <w:r w:rsidRPr="00F2169C">
        <w:rPr>
          <w:color w:val="000000"/>
        </w:rPr>
        <w:t xml:space="preserve"> Kupujúcemu odo dňa doručenia faktúry bez vád začína plynúť nová lehota splatnosti podľa bodu 5. tohto článku. </w:t>
      </w:r>
      <w:r w:rsidRPr="00671885">
        <w:rPr>
          <w:color w:val="000000"/>
        </w:rPr>
        <w:t>Príloho</w:t>
      </w:r>
      <w:r w:rsidR="00671885">
        <w:rPr>
          <w:color w:val="000000"/>
        </w:rPr>
        <w:t xml:space="preserve">u jednotlivej faktúry musí byť </w:t>
      </w:r>
      <w:r w:rsidRPr="00671885">
        <w:rPr>
          <w:color w:val="000000"/>
        </w:rPr>
        <w:t>dodací</w:t>
      </w:r>
      <w:r>
        <w:rPr>
          <w:color w:val="000000"/>
        </w:rPr>
        <w:t xml:space="preserve"> list </w:t>
      </w:r>
      <w:r w:rsidR="00F91190">
        <w:rPr>
          <w:color w:val="000000"/>
        </w:rPr>
        <w:t xml:space="preserve">s presným označením dodaného tovaru a určením počtu kusov dodaného tovaru. Predávajúci </w:t>
      </w:r>
      <w:r w:rsidRPr="00F2169C">
        <w:rPr>
          <w:color w:val="000000"/>
        </w:rPr>
        <w:t xml:space="preserve"> je povinný </w:t>
      </w:r>
      <w:r w:rsidRPr="00F91190">
        <w:rPr>
          <w:color w:val="000000"/>
        </w:rPr>
        <w:t>faktúru s prílohami</w:t>
      </w:r>
      <w:r w:rsidRPr="00F2169C">
        <w:rPr>
          <w:color w:val="000000"/>
        </w:rPr>
        <w:t xml:space="preserve"> zaslať aj elektronicky na e-mail adresu </w:t>
      </w:r>
      <w:hyperlink r:id="rId5" w:history="1">
        <w:r w:rsidRPr="00F2169C">
          <w:rPr>
            <w:rStyle w:val="Hypertextovprepojenie"/>
          </w:rPr>
          <w:t>faktury@unlp.sk</w:t>
        </w:r>
      </w:hyperlink>
      <w:r w:rsidRPr="00F2169C">
        <w:rPr>
          <w:color w:val="000000"/>
        </w:rPr>
        <w:t xml:space="preserve"> .</w:t>
      </w:r>
    </w:p>
    <w:p w:rsidR="00F2169C" w:rsidRPr="00F2169C" w:rsidRDefault="00F2169C" w:rsidP="00F2169C">
      <w:pPr>
        <w:pStyle w:val="Cislovanie2"/>
        <w:numPr>
          <w:ilvl w:val="0"/>
          <w:numId w:val="0"/>
        </w:numPr>
        <w:spacing w:after="0"/>
        <w:ind w:left="720" w:hanging="720"/>
      </w:pPr>
      <w:r w:rsidRPr="00F2169C">
        <w:rPr>
          <w:color w:val="000000"/>
        </w:rPr>
        <w:t>5.</w:t>
      </w:r>
      <w:r w:rsidRPr="00F2169C">
        <w:tab/>
        <w:t xml:space="preserve">Kupujúci  je povinný  uhradiť zmluvnú cenu na základe faktúry vystavenej Predávajúcim a to bezhotovostným prevodom na účet Predávajúceho . Lehota splatnosti  jednotlivých faktúr je </w:t>
      </w:r>
      <w:r w:rsidR="00F91190">
        <w:t xml:space="preserve">60 </w:t>
      </w:r>
      <w:r w:rsidRPr="00F2169C">
        <w:t xml:space="preserve">kalendárnych dní odo dňa doručenia faktúry Kupujúcemu. </w:t>
      </w:r>
    </w:p>
    <w:p w:rsidR="00F2169C" w:rsidRPr="00F2169C" w:rsidRDefault="00F2169C" w:rsidP="00F2169C">
      <w:pPr>
        <w:pStyle w:val="Cislovanie2"/>
        <w:numPr>
          <w:ilvl w:val="0"/>
          <w:numId w:val="0"/>
        </w:numPr>
        <w:spacing w:after="0"/>
        <w:ind w:left="720" w:hanging="720"/>
      </w:pPr>
      <w:r w:rsidRPr="00F2169C">
        <w:rPr>
          <w:color w:val="000000"/>
        </w:rPr>
        <w:t>6.</w:t>
      </w:r>
      <w:r w:rsidRPr="00F2169C">
        <w:tab/>
        <w:t>Za deň úhrady zmluvnej ceny  sa považuje deň pripísania fakturovanej kúpnej   ceny  na účet Predávajúceho.</w:t>
      </w:r>
    </w:p>
    <w:p w:rsidR="00F2169C" w:rsidRPr="00F2169C" w:rsidRDefault="00F2169C" w:rsidP="00F2169C">
      <w:pPr>
        <w:pStyle w:val="Cislovanie2"/>
        <w:numPr>
          <w:ilvl w:val="0"/>
          <w:numId w:val="0"/>
        </w:numPr>
        <w:spacing w:after="0"/>
        <w:ind w:left="720" w:hanging="720"/>
      </w:pPr>
      <w:r w:rsidRPr="00F2169C">
        <w:rPr>
          <w:color w:val="000000"/>
        </w:rPr>
        <w:t>7.</w:t>
      </w:r>
      <w:r w:rsidRPr="00F2169C">
        <w:tab/>
        <w:t xml:space="preserve">V prípade, ak sa po uzatvorení tejto zmluvy preukáže, že na relevantnom trhu existuje cena (ďalej tiež  ako „nižšia cena“) za rovnaké alebo porovnateľné plnenie ako je obsiahnuté v tejto </w:t>
      </w:r>
      <w:r w:rsidR="00F91190">
        <w:t>Zmluve</w:t>
      </w:r>
      <w:r w:rsidRPr="00F2169C">
        <w:t xml:space="preserve"> a</w:t>
      </w:r>
      <w:r w:rsidR="00F91190">
        <w:t> P</w:t>
      </w:r>
      <w:r w:rsidRPr="00F2169C">
        <w:t xml:space="preserve">redávajúci ( ako dodávateľ) už preukázateľne v minulosti za takúto nižšiu cenu plnenie poskytol, resp. ešte stále poskytuje, pričom rozdiel medzi nižšou cenou a cenou podľa tejto </w:t>
      </w:r>
      <w:r w:rsidR="00F91190">
        <w:t>Zmluvy</w:t>
      </w:r>
      <w:r w:rsidRPr="00F2169C">
        <w:t xml:space="preserve"> je viac ako 5 % v neprospech ceny podľa tejto </w:t>
      </w:r>
      <w:r w:rsidR="00F91190">
        <w:t>Zmluvy</w:t>
      </w:r>
      <w:bookmarkStart w:id="0" w:name="_GoBack"/>
      <w:bookmarkEnd w:id="0"/>
      <w:r w:rsidRPr="00F2169C">
        <w:t xml:space="preserve">, zaväzuje sa Predávajúci  ( ako dodávateľ) poskytnúť  Kupujúcemu pre takéto plnenie realizované  po preukázaní tejto skutočnosti dodatočnú zľavu vo výške rozdielu medzi ním poskytovanou cenou podľa tejto </w:t>
      </w:r>
      <w:r w:rsidR="00F91190">
        <w:t>Zmluv</w:t>
      </w:r>
      <w:r w:rsidRPr="00F2169C">
        <w:t>y a nižšou cenou.</w:t>
      </w:r>
    </w:p>
    <w:p w:rsidR="00F2169C" w:rsidRPr="00F2169C" w:rsidRDefault="00F2169C" w:rsidP="00F2169C">
      <w:pPr>
        <w:pStyle w:val="Zkladntext21"/>
        <w:ind w:left="709"/>
      </w:pPr>
    </w:p>
    <w:p w:rsidR="00FB4697" w:rsidRPr="00F91190" w:rsidRDefault="00FB4697" w:rsidP="00F91190">
      <w:pPr>
        <w:spacing w:after="0"/>
        <w:jc w:val="both"/>
        <w:rPr>
          <w:rFonts w:ascii="Times New Roman" w:hAnsi="Times New Roman" w:cs="Times New Roman"/>
          <w:sz w:val="24"/>
          <w:szCs w:val="24"/>
        </w:rPr>
      </w:pPr>
    </w:p>
    <w:p w:rsidR="00FB4697" w:rsidRDefault="00FB4697" w:rsidP="00FB4697">
      <w:pPr>
        <w:pStyle w:val="Odsekzoznamu"/>
        <w:spacing w:after="0"/>
        <w:ind w:left="786"/>
        <w:jc w:val="both"/>
        <w:rPr>
          <w:rFonts w:ascii="Times New Roman" w:hAnsi="Times New Roman" w:cs="Times New Roman"/>
          <w:sz w:val="24"/>
          <w:szCs w:val="24"/>
        </w:rPr>
      </w:pPr>
    </w:p>
    <w:p w:rsidR="00FB4697" w:rsidRDefault="00FB4697" w:rsidP="00FB4697">
      <w:pPr>
        <w:pStyle w:val="Odsekzoznamu"/>
        <w:spacing w:after="0"/>
        <w:ind w:left="786"/>
        <w:jc w:val="both"/>
        <w:rPr>
          <w:rFonts w:ascii="Times New Roman" w:hAnsi="Times New Roman" w:cs="Times New Roman"/>
          <w:b/>
          <w:sz w:val="24"/>
          <w:szCs w:val="24"/>
        </w:rPr>
      </w:pPr>
      <w:r w:rsidRPr="00696699">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696699">
        <w:rPr>
          <w:rFonts w:ascii="Times New Roman" w:hAnsi="Times New Roman" w:cs="Times New Roman"/>
          <w:b/>
          <w:sz w:val="24"/>
          <w:szCs w:val="24"/>
        </w:rPr>
        <w:t xml:space="preserve">     Čl. VII. Reklamácia tovaru, vady tovaru</w:t>
      </w:r>
    </w:p>
    <w:p w:rsidR="00FB4697" w:rsidRPr="00696699" w:rsidRDefault="00FB4697" w:rsidP="00FB4697">
      <w:pPr>
        <w:pStyle w:val="Odsekzoznamu"/>
        <w:spacing w:after="0"/>
        <w:ind w:left="786"/>
        <w:jc w:val="both"/>
        <w:rPr>
          <w:rFonts w:ascii="Times New Roman" w:hAnsi="Times New Roman" w:cs="Times New Roman"/>
          <w:sz w:val="24"/>
          <w:szCs w:val="24"/>
        </w:rPr>
      </w:pPr>
    </w:p>
    <w:p w:rsidR="00F91190" w:rsidRPr="00F91190" w:rsidRDefault="00F91190" w:rsidP="00F91190">
      <w:pPr>
        <w:pStyle w:val="Cislovanie2"/>
        <w:numPr>
          <w:ilvl w:val="0"/>
          <w:numId w:val="25"/>
        </w:numPr>
        <w:suppressAutoHyphens w:val="0"/>
        <w:spacing w:after="0"/>
      </w:pPr>
      <w:r w:rsidRPr="00F91190">
        <w:t>Pri preberaní tovaru je Kupujúci povinný prezrieť tovar čo do druhu, množstva a kvality.</w:t>
      </w:r>
    </w:p>
    <w:p w:rsidR="00F91190" w:rsidRPr="00F91190" w:rsidRDefault="00F91190" w:rsidP="00F91190">
      <w:pPr>
        <w:pStyle w:val="Cislovanie2"/>
        <w:numPr>
          <w:ilvl w:val="0"/>
          <w:numId w:val="25"/>
        </w:numPr>
        <w:suppressAutoHyphens w:val="0"/>
        <w:spacing w:after="0"/>
      </w:pPr>
      <w:r w:rsidRPr="00F91190">
        <w:t>Kupujúci nie je povinný prevziať tovar iného druhu ako bol uvedený v objednávke a v inom termíne dodania, ak sa zmluvné strany nedohodnú inak.</w:t>
      </w:r>
    </w:p>
    <w:p w:rsidR="00FB4697" w:rsidRPr="00F91190" w:rsidRDefault="00FB4697" w:rsidP="00F91190">
      <w:pPr>
        <w:pStyle w:val="Odsekzoznamu"/>
        <w:numPr>
          <w:ilvl w:val="0"/>
          <w:numId w:val="25"/>
        </w:numPr>
        <w:spacing w:after="0"/>
        <w:jc w:val="both"/>
        <w:rPr>
          <w:rFonts w:ascii="Times New Roman" w:hAnsi="Times New Roman" w:cs="Times New Roman"/>
          <w:sz w:val="24"/>
          <w:szCs w:val="24"/>
        </w:rPr>
      </w:pPr>
      <w:r w:rsidRPr="00F91190">
        <w:rPr>
          <w:rFonts w:ascii="Times New Roman" w:hAnsi="Times New Roman" w:cs="Times New Roman"/>
          <w:sz w:val="24"/>
          <w:szCs w:val="24"/>
        </w:rPr>
        <w:t>Predávajúci ručí za vlastnosti tovaru počas záručnej doby, ktorý b</w:t>
      </w:r>
      <w:r w:rsidR="00F91190">
        <w:rPr>
          <w:rFonts w:ascii="Times New Roman" w:hAnsi="Times New Roman" w:cs="Times New Roman"/>
          <w:sz w:val="24"/>
          <w:szCs w:val="24"/>
        </w:rPr>
        <w:t xml:space="preserve">ola predávajúcim stanovená na </w:t>
      </w:r>
      <w:r w:rsidR="00F91190" w:rsidRPr="00F91190">
        <w:rPr>
          <w:rFonts w:ascii="Times New Roman" w:hAnsi="Times New Roman" w:cs="Times New Roman"/>
          <w:sz w:val="24"/>
          <w:szCs w:val="24"/>
          <w:highlight w:val="magenta"/>
        </w:rPr>
        <w:t>36</w:t>
      </w:r>
      <w:r w:rsidRPr="00F91190">
        <w:rPr>
          <w:rFonts w:ascii="Times New Roman" w:hAnsi="Times New Roman" w:cs="Times New Roman"/>
          <w:sz w:val="24"/>
          <w:szCs w:val="24"/>
        </w:rPr>
        <w:t xml:space="preserve"> mesiacov. Táto záručná doba začína plynúť odo dňa riadneho splnenia dodávky podľa čl. IV bod </w:t>
      </w:r>
      <w:r w:rsidR="00F91190">
        <w:rPr>
          <w:rFonts w:ascii="Times New Roman" w:hAnsi="Times New Roman" w:cs="Times New Roman"/>
          <w:sz w:val="24"/>
          <w:szCs w:val="24"/>
        </w:rPr>
        <w:t xml:space="preserve">9 </w:t>
      </w:r>
      <w:r w:rsidRPr="00F91190">
        <w:rPr>
          <w:rFonts w:ascii="Times New Roman" w:hAnsi="Times New Roman" w:cs="Times New Roman"/>
          <w:sz w:val="24"/>
          <w:szCs w:val="24"/>
        </w:rPr>
        <w:t>tejto zmluvy.</w:t>
      </w:r>
    </w:p>
    <w:p w:rsidR="00FB4697" w:rsidRPr="00F91190" w:rsidRDefault="00FB4697" w:rsidP="00F91190">
      <w:pPr>
        <w:pStyle w:val="Odsekzoznamu"/>
        <w:numPr>
          <w:ilvl w:val="0"/>
          <w:numId w:val="25"/>
        </w:numPr>
        <w:spacing w:after="0"/>
        <w:jc w:val="both"/>
        <w:rPr>
          <w:rFonts w:ascii="Times New Roman" w:hAnsi="Times New Roman" w:cs="Times New Roman"/>
          <w:sz w:val="24"/>
          <w:szCs w:val="24"/>
        </w:rPr>
      </w:pPr>
      <w:r w:rsidRPr="00F91190">
        <w:rPr>
          <w:rFonts w:ascii="Times New Roman" w:hAnsi="Times New Roman" w:cs="Times New Roman"/>
          <w:sz w:val="24"/>
          <w:szCs w:val="24"/>
        </w:rPr>
        <w:t>V záručnej dobe je predávajúci povinný bezplatne odstrániť všetky vady dodaného tovaru a vykonať bezplatné servisné preventívne prehliadky. Poslednú servisnú preventívnu prehliadku je predávajúci povinný vykonať najviac dva týždne pred uplynutím záručnej doby a súčasne je povinný bezplatne odstrániť všetky zistené vady a </w:t>
      </w:r>
      <w:r w:rsidR="007325F0">
        <w:rPr>
          <w:rFonts w:ascii="Times New Roman" w:hAnsi="Times New Roman" w:cs="Times New Roman"/>
          <w:sz w:val="24"/>
          <w:szCs w:val="24"/>
        </w:rPr>
        <w:t>nedostatky nezavinené kupujúcim a zabezpečovať bezplatný autorizovaný záručný servis.</w:t>
      </w:r>
    </w:p>
    <w:p w:rsidR="00FB4697" w:rsidRPr="00F91190" w:rsidRDefault="00FB4697" w:rsidP="00F91190">
      <w:pPr>
        <w:pStyle w:val="Odsekzoznamu"/>
        <w:numPr>
          <w:ilvl w:val="0"/>
          <w:numId w:val="25"/>
        </w:numPr>
        <w:spacing w:after="0"/>
        <w:jc w:val="both"/>
        <w:rPr>
          <w:rFonts w:ascii="Times New Roman" w:hAnsi="Times New Roman" w:cs="Times New Roman"/>
          <w:sz w:val="24"/>
          <w:szCs w:val="24"/>
        </w:rPr>
      </w:pPr>
      <w:r w:rsidRPr="00F91190">
        <w:rPr>
          <w:rFonts w:ascii="Times New Roman" w:hAnsi="Times New Roman" w:cs="Times New Roman"/>
          <w:sz w:val="24"/>
          <w:szCs w:val="24"/>
        </w:rPr>
        <w:t xml:space="preserve">Zmluvné strany sa dohodli, že v prípade vady tovaru počas záručnej doby, má   kupujúci právo požadovať a predávajúci povinnosť bezplatne odstrániť vady tovaru,  </w:t>
      </w:r>
    </w:p>
    <w:p w:rsidR="00FB4697" w:rsidRPr="007325F0" w:rsidRDefault="00FB4697" w:rsidP="007325F0">
      <w:pPr>
        <w:pStyle w:val="Odsekzoznamu"/>
        <w:spacing w:after="0"/>
        <w:jc w:val="both"/>
        <w:rPr>
          <w:rFonts w:ascii="Times New Roman" w:hAnsi="Times New Roman" w:cs="Times New Roman"/>
          <w:sz w:val="24"/>
          <w:szCs w:val="24"/>
        </w:rPr>
      </w:pPr>
      <w:r w:rsidRPr="00F91190">
        <w:rPr>
          <w:rFonts w:ascii="Times New Roman" w:hAnsi="Times New Roman" w:cs="Times New Roman"/>
          <w:sz w:val="24"/>
          <w:szCs w:val="24"/>
        </w:rPr>
        <w:t>vrátane, nie však len, všetkých prác spojených s opravami tovaru, dodávky náhradných dielov nutných k bezchybnému prevádzkovaniu tov</w:t>
      </w:r>
      <w:r w:rsidR="007325F0">
        <w:rPr>
          <w:rFonts w:ascii="Times New Roman" w:hAnsi="Times New Roman" w:cs="Times New Roman"/>
          <w:sz w:val="24"/>
          <w:szCs w:val="24"/>
        </w:rPr>
        <w:t xml:space="preserve">aru, poradenskej </w:t>
      </w:r>
      <w:r w:rsidR="007325F0">
        <w:rPr>
          <w:rFonts w:ascii="Times New Roman" w:hAnsi="Times New Roman" w:cs="Times New Roman"/>
          <w:sz w:val="24"/>
          <w:szCs w:val="24"/>
        </w:rPr>
        <w:lastRenderedPageBreak/>
        <w:t xml:space="preserve">starostlivosti o </w:t>
      </w:r>
      <w:r w:rsidRPr="007325F0">
        <w:rPr>
          <w:rFonts w:ascii="Times New Roman" w:hAnsi="Times New Roman" w:cs="Times New Roman"/>
          <w:sz w:val="24"/>
          <w:szCs w:val="24"/>
        </w:rPr>
        <w:t>inštalovaný tovar, dodávky funkčného  príslušenstva k tovaru, poradenskej starostlivosti o inštalovaný tovar, dodávky funkčného príslušenstva k tovaru, ktorého nefunkčnosť nie je zavinená kupujúcim.</w:t>
      </w:r>
    </w:p>
    <w:p w:rsidR="00FB4697" w:rsidRPr="00F91190" w:rsidRDefault="00FB4697" w:rsidP="00F91190">
      <w:pPr>
        <w:pStyle w:val="Odsekzoznamu"/>
        <w:numPr>
          <w:ilvl w:val="0"/>
          <w:numId w:val="25"/>
        </w:numPr>
        <w:spacing w:after="0"/>
        <w:jc w:val="both"/>
        <w:rPr>
          <w:rFonts w:ascii="Times New Roman" w:hAnsi="Times New Roman" w:cs="Times New Roman"/>
          <w:sz w:val="24"/>
          <w:szCs w:val="24"/>
        </w:rPr>
      </w:pPr>
      <w:r w:rsidRPr="00F91190">
        <w:rPr>
          <w:rFonts w:ascii="Times New Roman" w:hAnsi="Times New Roman" w:cs="Times New Roman"/>
          <w:sz w:val="24"/>
          <w:szCs w:val="24"/>
        </w:rPr>
        <w:t>Záruka na tovar podľa tohto článku platí za predpokladu, že kupujúci tovar používa s príslušnou starostlivosťou podľa inštrukcií obsiahnutých v príslušnej dokumentácii k tovaru.</w:t>
      </w:r>
    </w:p>
    <w:p w:rsidR="00FB4697" w:rsidRPr="00F91190" w:rsidRDefault="00FB4697" w:rsidP="00F91190">
      <w:pPr>
        <w:pStyle w:val="Odsekzoznamu"/>
        <w:numPr>
          <w:ilvl w:val="0"/>
          <w:numId w:val="25"/>
        </w:numPr>
        <w:spacing w:after="0"/>
        <w:jc w:val="both"/>
        <w:rPr>
          <w:rFonts w:ascii="Times New Roman" w:hAnsi="Times New Roman" w:cs="Times New Roman"/>
          <w:sz w:val="24"/>
          <w:szCs w:val="24"/>
        </w:rPr>
      </w:pPr>
      <w:r w:rsidRPr="00F91190">
        <w:rPr>
          <w:rFonts w:ascii="Times New Roman" w:hAnsi="Times New Roman" w:cs="Times New Roman"/>
          <w:sz w:val="24"/>
          <w:szCs w:val="24"/>
        </w:rPr>
        <w:t>Predávajúci neručí za vady spôsobené nesprávnou manipuláciou a obsluhou zamestnancami kupujúceho. Záruka sa predlžuje automaticky o dobu, po ktorú predmet plnenia nemohol byť v záručnej dobe používaný z dôvodu poruchy alebo vady.</w:t>
      </w:r>
    </w:p>
    <w:p w:rsidR="00FB4697" w:rsidRPr="008F2604" w:rsidRDefault="008F2604" w:rsidP="008F2604">
      <w:pPr>
        <w:pStyle w:val="Odsekzoznamu"/>
        <w:numPr>
          <w:ilvl w:val="0"/>
          <w:numId w:val="25"/>
        </w:numPr>
        <w:spacing w:after="0"/>
        <w:jc w:val="both"/>
        <w:rPr>
          <w:rFonts w:ascii="Times New Roman" w:hAnsi="Times New Roman" w:cs="Times New Roman"/>
          <w:sz w:val="24"/>
          <w:szCs w:val="24"/>
        </w:rPr>
      </w:pPr>
      <w:r w:rsidRPr="00F91190">
        <w:rPr>
          <w:rFonts w:ascii="Times New Roman" w:hAnsi="Times New Roman" w:cs="Times New Roman"/>
          <w:sz w:val="24"/>
          <w:szCs w:val="24"/>
        </w:rPr>
        <w:t xml:space="preserve">Kupujúci sa zaväzuje, že vady alebo poruchy tovaru uplatní bezodkladne po ich zistení. Ohlásenie vady tovaru za kupujúceho oznámi predávajúcemu oprávnená osoba kupujúceho mailom alebo písomne na adrese uvedenej v čl. I bod 2. tejto zmluvy. Osobou oprávnenou za kupujúceho reklamovať tovar </w:t>
      </w:r>
      <w:proofErr w:type="spellStart"/>
      <w:r w:rsidRPr="00F91190">
        <w:rPr>
          <w:rFonts w:ascii="Times New Roman" w:hAnsi="Times New Roman" w:cs="Times New Roman"/>
          <w:sz w:val="24"/>
          <w:szCs w:val="24"/>
        </w:rPr>
        <w:t>tovar</w:t>
      </w:r>
      <w:proofErr w:type="spellEnd"/>
      <w:r w:rsidRPr="00F91190">
        <w:rPr>
          <w:rFonts w:ascii="Times New Roman" w:hAnsi="Times New Roman" w:cs="Times New Roman"/>
          <w:sz w:val="24"/>
          <w:szCs w:val="24"/>
        </w:rPr>
        <w:t xml:space="preserve"> a žiadať odstránenie vady počas záručnej doby je</w:t>
      </w:r>
      <w:r>
        <w:rPr>
          <w:rFonts w:ascii="Times New Roman" w:hAnsi="Times New Roman" w:cs="Times New Roman"/>
          <w:sz w:val="24"/>
          <w:szCs w:val="24"/>
        </w:rPr>
        <w:t xml:space="preserve"> Ing. Pavel </w:t>
      </w:r>
      <w:proofErr w:type="spellStart"/>
      <w:r>
        <w:rPr>
          <w:rFonts w:ascii="Times New Roman" w:hAnsi="Times New Roman" w:cs="Times New Roman"/>
          <w:sz w:val="24"/>
          <w:szCs w:val="24"/>
        </w:rPr>
        <w:t>Vagaš</w:t>
      </w:r>
      <w:proofErr w:type="spellEnd"/>
      <w:r w:rsidRPr="00F91190">
        <w:rPr>
          <w:rFonts w:ascii="Times New Roman" w:hAnsi="Times New Roman" w:cs="Times New Roman"/>
          <w:sz w:val="24"/>
          <w:szCs w:val="24"/>
        </w:rPr>
        <w:t xml:space="preserve"> e-mailová adresa:</w:t>
      </w:r>
      <w:r>
        <w:rPr>
          <w:rFonts w:ascii="Times New Roman" w:hAnsi="Times New Roman" w:cs="Times New Roman"/>
          <w:sz w:val="24"/>
          <w:szCs w:val="24"/>
        </w:rPr>
        <w:t xml:space="preserve"> vagas@unlp.sk tel. č.: 055 615 2978</w:t>
      </w:r>
      <w:r w:rsidR="007325F0" w:rsidRPr="008F2604">
        <w:rPr>
          <w:rFonts w:ascii="Times New Roman" w:hAnsi="Times New Roman" w:cs="Times New Roman"/>
          <w:sz w:val="24"/>
          <w:szCs w:val="24"/>
        </w:rPr>
        <w:t>.</w:t>
      </w:r>
    </w:p>
    <w:p w:rsidR="00FB4697" w:rsidRPr="00F91190" w:rsidRDefault="00FB4697" w:rsidP="00F91190">
      <w:pPr>
        <w:pStyle w:val="Odsekzoznamu"/>
        <w:numPr>
          <w:ilvl w:val="0"/>
          <w:numId w:val="25"/>
        </w:numPr>
        <w:spacing w:after="0"/>
        <w:jc w:val="both"/>
        <w:rPr>
          <w:rFonts w:ascii="Times New Roman" w:hAnsi="Times New Roman" w:cs="Times New Roman"/>
          <w:sz w:val="24"/>
          <w:szCs w:val="24"/>
        </w:rPr>
      </w:pPr>
      <w:r w:rsidRPr="00F91190">
        <w:rPr>
          <w:rFonts w:ascii="Times New Roman" w:hAnsi="Times New Roman" w:cs="Times New Roman"/>
          <w:sz w:val="24"/>
          <w:szCs w:val="24"/>
        </w:rPr>
        <w:t>Predávajúci garantuje dodávku náhradných dielov na tovar počas 2 rokov od ukončenia výroby dodaného typu tovaru.</w:t>
      </w:r>
    </w:p>
    <w:p w:rsidR="00FB4697" w:rsidRPr="00F91190" w:rsidRDefault="00FB4697" w:rsidP="00F91190">
      <w:pPr>
        <w:pStyle w:val="Odsekzoznamu"/>
        <w:numPr>
          <w:ilvl w:val="0"/>
          <w:numId w:val="25"/>
        </w:numPr>
        <w:spacing w:after="0"/>
        <w:jc w:val="both"/>
        <w:rPr>
          <w:rFonts w:ascii="Times New Roman" w:hAnsi="Times New Roman" w:cs="Times New Roman"/>
          <w:sz w:val="24"/>
          <w:szCs w:val="24"/>
        </w:rPr>
      </w:pPr>
      <w:r w:rsidRPr="00F91190">
        <w:rPr>
          <w:rFonts w:ascii="Times New Roman" w:hAnsi="Times New Roman" w:cs="Times New Roman"/>
          <w:sz w:val="24"/>
          <w:szCs w:val="24"/>
        </w:rPr>
        <w:t xml:space="preserve">Počas záručnej doby je predávajúci povinný zabezpečiť, že sa servisný technik predávajúceho dostaví na opravu tovaru do 48 hodín od nahlásenia vady tovaru/ poruchy. Nástupom technika na opravu sa rozumie osobná návšteva technika na mieste dodania, pričom dni pracovného voľna, pokoja a sviatky sa nevzťahujú na stanovený časový interval. Predávajúci zabezpečí opravu tovaru t.j. jeho plné sfunkčnenie maximálne do  siedmych pracovných dní od nahlásenia vady /poruchy. Pri nedodržaní tohto časového intervalu je predávajúci povinný zabezpečiť iné náhradné zariadenie za nefunkčný predmet plnenia. </w:t>
      </w:r>
    </w:p>
    <w:p w:rsidR="00FB4697" w:rsidRPr="00F91190" w:rsidRDefault="00FB4697" w:rsidP="00F91190">
      <w:pPr>
        <w:pStyle w:val="Odsekzoznamu"/>
        <w:numPr>
          <w:ilvl w:val="0"/>
          <w:numId w:val="25"/>
        </w:numPr>
        <w:spacing w:after="0"/>
        <w:jc w:val="both"/>
        <w:rPr>
          <w:rFonts w:ascii="Times New Roman" w:hAnsi="Times New Roman" w:cs="Times New Roman"/>
          <w:sz w:val="24"/>
          <w:szCs w:val="24"/>
        </w:rPr>
      </w:pPr>
      <w:r w:rsidRPr="00F91190">
        <w:rPr>
          <w:rFonts w:ascii="Times New Roman" w:hAnsi="Times New Roman" w:cs="Times New Roman"/>
          <w:sz w:val="24"/>
          <w:szCs w:val="24"/>
        </w:rPr>
        <w:t>Predávajúci je povinný zabezpečovať oprav a servis tovaru len odborne kvalifikovanými osobami.</w:t>
      </w:r>
    </w:p>
    <w:p w:rsidR="00FB4697" w:rsidRPr="00696699" w:rsidRDefault="00FB4697" w:rsidP="00FB4697">
      <w:pPr>
        <w:pStyle w:val="Odsekzoznamu"/>
        <w:spacing w:after="0"/>
        <w:ind w:left="786"/>
        <w:jc w:val="both"/>
        <w:rPr>
          <w:rFonts w:ascii="Times New Roman" w:hAnsi="Times New Roman" w:cs="Times New Roman"/>
          <w:sz w:val="24"/>
          <w:szCs w:val="24"/>
        </w:rPr>
      </w:pPr>
      <w:r w:rsidRPr="00696699">
        <w:rPr>
          <w:rFonts w:ascii="Times New Roman" w:hAnsi="Times New Roman" w:cs="Times New Roman"/>
          <w:sz w:val="24"/>
          <w:szCs w:val="24"/>
        </w:rPr>
        <w:t xml:space="preserve">  </w:t>
      </w:r>
    </w:p>
    <w:p w:rsidR="00FB4697" w:rsidRPr="004C1D66" w:rsidRDefault="00FB4697" w:rsidP="00FB4697">
      <w:pPr>
        <w:pStyle w:val="Odsekzoznamu"/>
        <w:tabs>
          <w:tab w:val="left" w:pos="567"/>
        </w:tabs>
        <w:ind w:left="2268"/>
        <w:jc w:val="both"/>
        <w:rPr>
          <w:rFonts w:ascii="Times New Roman" w:hAnsi="Times New Roman" w:cs="Times New Roman"/>
          <w:b/>
          <w:sz w:val="24"/>
          <w:szCs w:val="24"/>
        </w:rPr>
      </w:pPr>
      <w:r>
        <w:rPr>
          <w:rFonts w:ascii="Times New Roman" w:hAnsi="Times New Roman" w:cs="Times New Roman"/>
          <w:b/>
          <w:sz w:val="24"/>
          <w:szCs w:val="24"/>
        </w:rPr>
        <w:t xml:space="preserve">Čl. VIII. </w:t>
      </w:r>
      <w:r w:rsidRPr="004C1D66">
        <w:rPr>
          <w:rFonts w:ascii="Times New Roman" w:hAnsi="Times New Roman" w:cs="Times New Roman"/>
          <w:b/>
          <w:sz w:val="24"/>
          <w:szCs w:val="24"/>
        </w:rPr>
        <w:t>Majetkové sankcie, zodpovednosť za škodu</w:t>
      </w:r>
    </w:p>
    <w:p w:rsidR="00FB4697" w:rsidRPr="004C1D66" w:rsidRDefault="00FB4697" w:rsidP="00FB4697">
      <w:pPr>
        <w:pStyle w:val="Odsekzoznamu"/>
        <w:tabs>
          <w:tab w:val="left" w:pos="567"/>
        </w:tabs>
        <w:ind w:left="2268"/>
        <w:jc w:val="both"/>
        <w:rPr>
          <w:rFonts w:ascii="Times New Roman" w:hAnsi="Times New Roman" w:cs="Times New Roman"/>
          <w:sz w:val="24"/>
          <w:szCs w:val="24"/>
        </w:rPr>
      </w:pPr>
    </w:p>
    <w:p w:rsidR="00FB4697" w:rsidRDefault="00FB4697" w:rsidP="00FB4697">
      <w:pPr>
        <w:pStyle w:val="Odsekzoznamu"/>
        <w:numPr>
          <w:ilvl w:val="0"/>
          <w:numId w:val="10"/>
        </w:numPr>
        <w:tabs>
          <w:tab w:val="left" w:pos="567"/>
        </w:tabs>
        <w:jc w:val="both"/>
        <w:rPr>
          <w:rFonts w:ascii="Times New Roman" w:hAnsi="Times New Roman" w:cs="Times New Roman"/>
          <w:sz w:val="24"/>
          <w:szCs w:val="24"/>
        </w:rPr>
      </w:pPr>
      <w:r>
        <w:rPr>
          <w:rFonts w:ascii="Times New Roman" w:hAnsi="Times New Roman" w:cs="Times New Roman"/>
          <w:sz w:val="24"/>
          <w:szCs w:val="24"/>
        </w:rPr>
        <w:t xml:space="preserve">  </w:t>
      </w:r>
      <w:r w:rsidRPr="004C1D66">
        <w:rPr>
          <w:rFonts w:ascii="Times New Roman" w:hAnsi="Times New Roman" w:cs="Times New Roman"/>
          <w:sz w:val="24"/>
          <w:szCs w:val="24"/>
        </w:rPr>
        <w:t>V prípade nedodržania podmienok plnenia podľa</w:t>
      </w:r>
      <w:r>
        <w:rPr>
          <w:rFonts w:ascii="Times New Roman" w:hAnsi="Times New Roman" w:cs="Times New Roman"/>
          <w:sz w:val="24"/>
          <w:szCs w:val="24"/>
        </w:rPr>
        <w:t xml:space="preserve"> článku VII. tejto Zmluv</w:t>
      </w:r>
      <w:r w:rsidRPr="004C1D66">
        <w:rPr>
          <w:rFonts w:ascii="Times New Roman" w:hAnsi="Times New Roman" w:cs="Times New Roman"/>
          <w:sz w:val="24"/>
          <w:szCs w:val="24"/>
        </w:rPr>
        <w:t>y zo strany predávajúceho je kupujúci oprávnený uplatniť si voči predávajúcemu nárok na zaplatenie zmluvnej pokuty a to za každý jednotlivý prípad porušenia zmluvných podmieno</w:t>
      </w:r>
      <w:r w:rsidR="007325F0">
        <w:rPr>
          <w:rFonts w:ascii="Times New Roman" w:hAnsi="Times New Roman" w:cs="Times New Roman"/>
          <w:sz w:val="24"/>
          <w:szCs w:val="24"/>
        </w:rPr>
        <w:t xml:space="preserve">k zmluvnú pokutu vo výške </w:t>
      </w:r>
      <w:r w:rsidR="008F2604">
        <w:rPr>
          <w:rFonts w:ascii="Times New Roman" w:hAnsi="Times New Roman" w:cs="Times New Roman"/>
          <w:sz w:val="24"/>
          <w:szCs w:val="24"/>
        </w:rPr>
        <w:t>1000</w:t>
      </w:r>
      <w:r w:rsidR="007325F0">
        <w:rPr>
          <w:rFonts w:ascii="Times New Roman" w:hAnsi="Times New Roman" w:cs="Times New Roman"/>
          <w:sz w:val="24"/>
          <w:szCs w:val="24"/>
        </w:rPr>
        <w:t xml:space="preserve"> €, slovom  </w:t>
      </w:r>
      <w:r w:rsidR="008F2604">
        <w:rPr>
          <w:rFonts w:ascii="Times New Roman" w:hAnsi="Times New Roman" w:cs="Times New Roman"/>
          <w:sz w:val="24"/>
          <w:szCs w:val="24"/>
        </w:rPr>
        <w:t xml:space="preserve">tisíc </w:t>
      </w:r>
      <w:r w:rsidRPr="004C1D66">
        <w:rPr>
          <w:rFonts w:ascii="Times New Roman" w:hAnsi="Times New Roman" w:cs="Times New Roman"/>
          <w:sz w:val="24"/>
          <w:szCs w:val="24"/>
        </w:rPr>
        <w:t xml:space="preserve">euro. Zmluvná </w:t>
      </w:r>
      <w:r>
        <w:rPr>
          <w:rFonts w:ascii="Times New Roman" w:hAnsi="Times New Roman" w:cs="Times New Roman"/>
          <w:sz w:val="24"/>
          <w:szCs w:val="24"/>
        </w:rPr>
        <w:t>pokuta je splatná v lehote so 30</w:t>
      </w:r>
      <w:r w:rsidRPr="004C1D66">
        <w:rPr>
          <w:rFonts w:ascii="Times New Roman" w:hAnsi="Times New Roman" w:cs="Times New Roman"/>
          <w:sz w:val="24"/>
          <w:szCs w:val="24"/>
        </w:rPr>
        <w:t xml:space="preserve"> kalendárnych dní odo dňa doručenia faktúry predávajúcemu.</w:t>
      </w:r>
    </w:p>
    <w:p w:rsidR="00FB4697" w:rsidRPr="004C1D66" w:rsidRDefault="00FB4697" w:rsidP="00FB4697">
      <w:pPr>
        <w:pStyle w:val="Odsekzoznamu"/>
        <w:numPr>
          <w:ilvl w:val="0"/>
          <w:numId w:val="10"/>
        </w:numPr>
        <w:tabs>
          <w:tab w:val="left" w:pos="567"/>
        </w:tabs>
        <w:jc w:val="both"/>
        <w:rPr>
          <w:rFonts w:ascii="Times New Roman" w:hAnsi="Times New Roman" w:cs="Times New Roman"/>
          <w:sz w:val="24"/>
          <w:szCs w:val="24"/>
        </w:rPr>
      </w:pPr>
      <w:r>
        <w:rPr>
          <w:rFonts w:ascii="Times New Roman" w:hAnsi="Times New Roman" w:cs="Times New Roman"/>
          <w:sz w:val="24"/>
          <w:szCs w:val="24"/>
        </w:rPr>
        <w:t xml:space="preserve">  </w:t>
      </w:r>
      <w:r w:rsidRPr="004C1D66">
        <w:rPr>
          <w:rFonts w:ascii="Times New Roman" w:hAnsi="Times New Roman" w:cs="Times New Roman"/>
          <w:sz w:val="24"/>
          <w:szCs w:val="24"/>
        </w:rPr>
        <w:t>V prípad</w:t>
      </w:r>
      <w:r>
        <w:rPr>
          <w:rFonts w:ascii="Times New Roman" w:hAnsi="Times New Roman" w:cs="Times New Roman"/>
          <w:sz w:val="24"/>
          <w:szCs w:val="24"/>
        </w:rPr>
        <w:t>e omeškania s úhradou faktúry má</w:t>
      </w:r>
      <w:r w:rsidRPr="004C1D66">
        <w:rPr>
          <w:rFonts w:ascii="Times New Roman" w:hAnsi="Times New Roman" w:cs="Times New Roman"/>
          <w:sz w:val="24"/>
          <w:szCs w:val="24"/>
        </w:rPr>
        <w:t xml:space="preserve"> predávajúci nárok na zaplatenie úrokov z omeškania vo výške podľa platných právnych predpisov SR. </w:t>
      </w:r>
      <w:r>
        <w:rPr>
          <w:rFonts w:ascii="Times New Roman" w:hAnsi="Times New Roman" w:cs="Times New Roman"/>
          <w:sz w:val="24"/>
          <w:szCs w:val="24"/>
        </w:rPr>
        <w:t>Úroky z omeškania sú splatné v lehote do 30 kalendárnych dní odo dňa doručenia faktúry kupujúcemu.</w:t>
      </w:r>
    </w:p>
    <w:p w:rsidR="00FB4697" w:rsidRDefault="00FB4697" w:rsidP="00FB4697">
      <w:pPr>
        <w:pStyle w:val="Odsekzoznamu"/>
        <w:numPr>
          <w:ilvl w:val="0"/>
          <w:numId w:val="10"/>
        </w:numPr>
        <w:tabs>
          <w:tab w:val="left" w:pos="567"/>
        </w:tabs>
        <w:jc w:val="both"/>
        <w:rPr>
          <w:rFonts w:ascii="Times New Roman" w:hAnsi="Times New Roman" w:cs="Times New Roman"/>
          <w:sz w:val="24"/>
          <w:szCs w:val="24"/>
        </w:rPr>
      </w:pPr>
      <w:r>
        <w:rPr>
          <w:rFonts w:ascii="Times New Roman" w:hAnsi="Times New Roman" w:cs="Times New Roman"/>
          <w:sz w:val="24"/>
          <w:szCs w:val="24"/>
        </w:rPr>
        <w:t xml:space="preserve">  </w:t>
      </w:r>
      <w:r w:rsidRPr="00DD361B">
        <w:rPr>
          <w:rFonts w:ascii="Times New Roman" w:hAnsi="Times New Roman" w:cs="Times New Roman"/>
          <w:sz w:val="24"/>
          <w:szCs w:val="24"/>
        </w:rPr>
        <w:t>Predávajúci zodpovedá za škodu, ktorá vznikne kupujúcemu alebo tretím osobám v dôsledku toho, že tovar mal vady</w:t>
      </w:r>
      <w:r>
        <w:rPr>
          <w:rFonts w:ascii="Times New Roman" w:hAnsi="Times New Roman" w:cs="Times New Roman"/>
          <w:sz w:val="24"/>
          <w:szCs w:val="24"/>
        </w:rPr>
        <w:t>.</w:t>
      </w:r>
    </w:p>
    <w:p w:rsidR="00FB4697" w:rsidRPr="004C1D66" w:rsidRDefault="00FB4697" w:rsidP="00FB4697">
      <w:pPr>
        <w:pStyle w:val="Odsekzoznamu"/>
        <w:numPr>
          <w:ilvl w:val="0"/>
          <w:numId w:val="10"/>
        </w:numPr>
        <w:tabs>
          <w:tab w:val="left" w:pos="567"/>
        </w:tabs>
        <w:jc w:val="both"/>
        <w:rPr>
          <w:rFonts w:ascii="Times New Roman" w:hAnsi="Times New Roman" w:cs="Times New Roman"/>
          <w:sz w:val="24"/>
          <w:szCs w:val="24"/>
        </w:rPr>
      </w:pPr>
      <w:r>
        <w:rPr>
          <w:rFonts w:ascii="Times New Roman" w:hAnsi="Times New Roman" w:cs="Times New Roman"/>
          <w:sz w:val="24"/>
          <w:szCs w:val="24"/>
        </w:rPr>
        <w:t xml:space="preserve">  </w:t>
      </w:r>
      <w:r w:rsidRPr="004C1D66">
        <w:rPr>
          <w:rFonts w:ascii="Times New Roman" w:hAnsi="Times New Roman" w:cs="Times New Roman"/>
          <w:sz w:val="24"/>
          <w:szCs w:val="24"/>
        </w:rPr>
        <w:t>Zmluvné strany sa dohodli, že v prípade ak predávajúci por</w:t>
      </w:r>
      <w:r>
        <w:rPr>
          <w:rFonts w:ascii="Times New Roman" w:hAnsi="Times New Roman" w:cs="Times New Roman"/>
          <w:sz w:val="24"/>
          <w:szCs w:val="24"/>
        </w:rPr>
        <w:t>uší povinnosti uvedené v čl. IX bod 2 tejto Zmluv</w:t>
      </w:r>
      <w:r w:rsidRPr="004C1D66">
        <w:rPr>
          <w:rFonts w:ascii="Times New Roman" w:hAnsi="Times New Roman" w:cs="Times New Roman"/>
          <w:sz w:val="24"/>
          <w:szCs w:val="24"/>
        </w:rPr>
        <w:t>y je povinný uhradiť kupujúce</w:t>
      </w:r>
      <w:r>
        <w:rPr>
          <w:rFonts w:ascii="Times New Roman" w:hAnsi="Times New Roman" w:cs="Times New Roman"/>
          <w:sz w:val="24"/>
          <w:szCs w:val="24"/>
        </w:rPr>
        <w:t xml:space="preserve">mu zmluvnú pokutu vo výške </w:t>
      </w:r>
      <w:r>
        <w:rPr>
          <w:rFonts w:ascii="Times New Roman" w:hAnsi="Times New Roman" w:cs="Times New Roman"/>
          <w:sz w:val="24"/>
          <w:szCs w:val="24"/>
        </w:rPr>
        <w:lastRenderedPageBreak/>
        <w:t xml:space="preserve">10 </w:t>
      </w:r>
      <w:r w:rsidRPr="004C1D66">
        <w:rPr>
          <w:rFonts w:ascii="Times New Roman" w:hAnsi="Times New Roman" w:cs="Times New Roman"/>
          <w:sz w:val="24"/>
          <w:szCs w:val="24"/>
        </w:rPr>
        <w:t>% z výšky istiny postúpenej pohľadávky. Zmluvná pokuta je splatná v lehote do 15 kalendárnych dní odo dňa doručenia faktúry predávajúcemu.</w:t>
      </w:r>
    </w:p>
    <w:p w:rsidR="00FB4697" w:rsidRPr="004C1D66" w:rsidRDefault="00FB4697" w:rsidP="00FB4697">
      <w:pPr>
        <w:pStyle w:val="Odsekzoznamu"/>
        <w:numPr>
          <w:ilvl w:val="0"/>
          <w:numId w:val="10"/>
        </w:numPr>
        <w:tabs>
          <w:tab w:val="left" w:pos="567"/>
        </w:tabs>
        <w:jc w:val="both"/>
        <w:rPr>
          <w:rFonts w:ascii="Times New Roman" w:hAnsi="Times New Roman" w:cs="Times New Roman"/>
          <w:sz w:val="24"/>
          <w:szCs w:val="24"/>
        </w:rPr>
      </w:pPr>
      <w:r>
        <w:rPr>
          <w:rFonts w:ascii="Times New Roman" w:hAnsi="Times New Roman" w:cs="Times New Roman"/>
          <w:sz w:val="24"/>
          <w:szCs w:val="24"/>
        </w:rPr>
        <w:t xml:space="preserve">  </w:t>
      </w:r>
      <w:r w:rsidRPr="004C1D66">
        <w:rPr>
          <w:rFonts w:ascii="Times New Roman" w:hAnsi="Times New Roman" w:cs="Times New Roman"/>
          <w:sz w:val="24"/>
          <w:szCs w:val="24"/>
        </w:rPr>
        <w:t>V prípade poruše</w:t>
      </w:r>
      <w:r>
        <w:rPr>
          <w:rFonts w:ascii="Times New Roman" w:hAnsi="Times New Roman" w:cs="Times New Roman"/>
          <w:sz w:val="24"/>
          <w:szCs w:val="24"/>
        </w:rPr>
        <w:t>nia povinností uvedených v čl. IX. bod 3 tejto Zmluv</w:t>
      </w:r>
      <w:r w:rsidRPr="004C1D66">
        <w:rPr>
          <w:rFonts w:ascii="Times New Roman" w:hAnsi="Times New Roman" w:cs="Times New Roman"/>
          <w:sz w:val="24"/>
          <w:szCs w:val="24"/>
        </w:rPr>
        <w:t>y je kupujúci oprávnený uplatniť si voči predávajúcemu nárok na zaplatenie zml</w:t>
      </w:r>
      <w:r>
        <w:rPr>
          <w:rFonts w:ascii="Times New Roman" w:hAnsi="Times New Roman" w:cs="Times New Roman"/>
          <w:sz w:val="24"/>
          <w:szCs w:val="24"/>
        </w:rPr>
        <w:t>uvne</w:t>
      </w:r>
      <w:r w:rsidR="00B22F49">
        <w:rPr>
          <w:rFonts w:ascii="Times New Roman" w:hAnsi="Times New Roman" w:cs="Times New Roman"/>
          <w:sz w:val="24"/>
          <w:szCs w:val="24"/>
        </w:rPr>
        <w:t xml:space="preserve">j pokuty a to vo výške: </w:t>
      </w:r>
      <w:r w:rsidR="008F2604">
        <w:rPr>
          <w:rFonts w:ascii="Times New Roman" w:hAnsi="Times New Roman" w:cs="Times New Roman"/>
          <w:sz w:val="24"/>
          <w:szCs w:val="24"/>
        </w:rPr>
        <w:t>1000,-</w:t>
      </w:r>
      <w:r w:rsidR="00B22F49">
        <w:rPr>
          <w:rFonts w:ascii="Times New Roman" w:hAnsi="Times New Roman" w:cs="Times New Roman"/>
          <w:sz w:val="24"/>
          <w:szCs w:val="24"/>
        </w:rPr>
        <w:t xml:space="preserve"> </w:t>
      </w:r>
      <w:r>
        <w:rPr>
          <w:rFonts w:ascii="Times New Roman" w:hAnsi="Times New Roman" w:cs="Times New Roman"/>
          <w:sz w:val="24"/>
          <w:szCs w:val="24"/>
        </w:rPr>
        <w:t>slovom:</w:t>
      </w:r>
      <w:r w:rsidR="00B22F49">
        <w:rPr>
          <w:rFonts w:ascii="Times New Roman" w:hAnsi="Times New Roman" w:cs="Times New Roman"/>
          <w:sz w:val="24"/>
          <w:szCs w:val="24"/>
        </w:rPr>
        <w:t xml:space="preserve"> </w:t>
      </w:r>
      <w:r w:rsidR="008F2604">
        <w:rPr>
          <w:rFonts w:ascii="Times New Roman" w:hAnsi="Times New Roman" w:cs="Times New Roman"/>
          <w:sz w:val="24"/>
          <w:szCs w:val="24"/>
        </w:rPr>
        <w:t>tisíc</w:t>
      </w:r>
      <w:r>
        <w:rPr>
          <w:rFonts w:ascii="Times New Roman" w:hAnsi="Times New Roman" w:cs="Times New Roman"/>
          <w:sz w:val="24"/>
          <w:szCs w:val="24"/>
        </w:rPr>
        <w:t xml:space="preserve">  </w:t>
      </w:r>
      <w:r w:rsidRPr="004C1D66">
        <w:rPr>
          <w:rFonts w:ascii="Times New Roman" w:hAnsi="Times New Roman" w:cs="Times New Roman"/>
          <w:sz w:val="24"/>
          <w:szCs w:val="24"/>
        </w:rPr>
        <w:t>euro.</w:t>
      </w:r>
      <w:r>
        <w:rPr>
          <w:rFonts w:ascii="Times New Roman" w:hAnsi="Times New Roman" w:cs="Times New Roman"/>
          <w:sz w:val="24"/>
          <w:szCs w:val="24"/>
        </w:rPr>
        <w:t xml:space="preserve"> Zmluvná pokuta je splatná do 30</w:t>
      </w:r>
      <w:r w:rsidRPr="004C1D66">
        <w:rPr>
          <w:rFonts w:ascii="Times New Roman" w:hAnsi="Times New Roman" w:cs="Times New Roman"/>
          <w:sz w:val="24"/>
          <w:szCs w:val="24"/>
        </w:rPr>
        <w:t xml:space="preserve"> kalendárnych dní odo dňa doručenia faktúry predávajúcemu.</w:t>
      </w:r>
    </w:p>
    <w:p w:rsidR="00FB4697" w:rsidRPr="00671885" w:rsidRDefault="00FB4697" w:rsidP="00671885">
      <w:pPr>
        <w:pStyle w:val="Odsekzoznamu"/>
        <w:numPr>
          <w:ilvl w:val="0"/>
          <w:numId w:val="10"/>
        </w:num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C1D66">
        <w:rPr>
          <w:rFonts w:ascii="Times New Roman" w:hAnsi="Times New Roman" w:cs="Times New Roman"/>
          <w:sz w:val="24"/>
          <w:szCs w:val="24"/>
        </w:rPr>
        <w:t>Uplatnením majetkových sankcií podľa tohto článku nie je dotknuté právo poškodeného na náhradu škody.</w:t>
      </w:r>
    </w:p>
    <w:p w:rsidR="008F2604" w:rsidRPr="00671885" w:rsidRDefault="008F2604" w:rsidP="008F2604">
      <w:pPr>
        <w:pStyle w:val="Odsekzoznamu"/>
        <w:numPr>
          <w:ilvl w:val="0"/>
          <w:numId w:val="10"/>
        </w:numPr>
        <w:tabs>
          <w:tab w:val="left" w:pos="567"/>
        </w:tabs>
        <w:spacing w:after="0" w:line="240" w:lineRule="auto"/>
        <w:jc w:val="both"/>
        <w:rPr>
          <w:rFonts w:ascii="Times New Roman" w:hAnsi="Times New Roman" w:cs="Times New Roman"/>
          <w:sz w:val="24"/>
          <w:szCs w:val="24"/>
        </w:rPr>
      </w:pPr>
      <w:r w:rsidRPr="00671885">
        <w:rPr>
          <w:rFonts w:ascii="Times New Roman" w:hAnsi="Times New Roman" w:cs="Times New Roman"/>
          <w:sz w:val="24"/>
          <w:szCs w:val="24"/>
        </w:rPr>
        <w:t>V prípade, že bude Kupujúcemu  udelená sankcia za akékoľvek porušenie p</w:t>
      </w:r>
      <w:r>
        <w:rPr>
          <w:rFonts w:ascii="Times New Roman" w:hAnsi="Times New Roman" w:cs="Times New Roman"/>
          <w:sz w:val="24"/>
          <w:szCs w:val="24"/>
        </w:rPr>
        <w:t xml:space="preserve">rávnych </w:t>
      </w:r>
      <w:r w:rsidRPr="00671885">
        <w:rPr>
          <w:rFonts w:ascii="Times New Roman" w:hAnsi="Times New Roman" w:cs="Times New Roman"/>
          <w:sz w:val="24"/>
          <w:szCs w:val="24"/>
        </w:rPr>
        <w:t xml:space="preserve">predpisov SR, ktoré bolo zapríčinené </w:t>
      </w:r>
      <w:r w:rsidRPr="00671885">
        <w:rPr>
          <w:rFonts w:ascii="Times New Roman" w:hAnsi="Times New Roman" w:cs="Times New Roman"/>
          <w:sz w:val="24"/>
          <w:szCs w:val="24"/>
        </w:rPr>
        <w:tab/>
        <w:t xml:space="preserve">Predávajúcim  alebo jeho činnosťou v súvislosti </w:t>
      </w:r>
      <w:r w:rsidRPr="00671885">
        <w:rPr>
          <w:rFonts w:ascii="Times New Roman" w:hAnsi="Times New Roman" w:cs="Times New Roman"/>
          <w:sz w:val="24"/>
          <w:szCs w:val="24"/>
        </w:rPr>
        <w:tab/>
        <w:t xml:space="preserve">s plnením tejto </w:t>
      </w:r>
      <w:r>
        <w:rPr>
          <w:rFonts w:ascii="Times New Roman" w:hAnsi="Times New Roman" w:cs="Times New Roman"/>
          <w:sz w:val="24"/>
          <w:szCs w:val="24"/>
        </w:rPr>
        <w:t>Zmluvy</w:t>
      </w:r>
      <w:r w:rsidRPr="00671885">
        <w:rPr>
          <w:rFonts w:ascii="Times New Roman" w:hAnsi="Times New Roman" w:cs="Times New Roman"/>
          <w:sz w:val="24"/>
          <w:szCs w:val="24"/>
        </w:rPr>
        <w:t xml:space="preserve">, je Kupujúci </w:t>
      </w:r>
      <w:r>
        <w:rPr>
          <w:rFonts w:ascii="Times New Roman" w:hAnsi="Times New Roman" w:cs="Times New Roman"/>
          <w:sz w:val="24"/>
          <w:szCs w:val="24"/>
        </w:rPr>
        <w:t xml:space="preserve"> oprávnený požadovať od </w:t>
      </w:r>
      <w:r w:rsidRPr="00671885">
        <w:rPr>
          <w:rFonts w:ascii="Times New Roman" w:hAnsi="Times New Roman" w:cs="Times New Roman"/>
          <w:sz w:val="24"/>
          <w:szCs w:val="24"/>
        </w:rPr>
        <w:t xml:space="preserve">Predávajúceho </w:t>
      </w:r>
      <w:r w:rsidRPr="00671885">
        <w:rPr>
          <w:rFonts w:ascii="Times New Roman" w:hAnsi="Times New Roman" w:cs="Times New Roman"/>
          <w:sz w:val="24"/>
          <w:szCs w:val="24"/>
        </w:rPr>
        <w:tab/>
        <w:t xml:space="preserve">náhradu </w:t>
      </w:r>
      <w:r w:rsidRPr="00671885">
        <w:rPr>
          <w:rFonts w:ascii="Times New Roman" w:hAnsi="Times New Roman" w:cs="Times New Roman"/>
          <w:sz w:val="24"/>
          <w:szCs w:val="24"/>
        </w:rPr>
        <w:tab/>
        <w:t xml:space="preserve">škody, ktorá mu uložením sankcie vznikne (refundáciu sankcie) </w:t>
      </w:r>
      <w:r w:rsidRPr="00671885">
        <w:rPr>
          <w:rFonts w:ascii="Times New Roman" w:hAnsi="Times New Roman" w:cs="Times New Roman"/>
          <w:sz w:val="24"/>
          <w:szCs w:val="24"/>
        </w:rPr>
        <w:tab/>
        <w:t xml:space="preserve">a súčasne je </w:t>
      </w:r>
      <w:r w:rsidRPr="00671885">
        <w:rPr>
          <w:rFonts w:ascii="Times New Roman" w:hAnsi="Times New Roman" w:cs="Times New Roman"/>
          <w:sz w:val="24"/>
          <w:szCs w:val="24"/>
        </w:rPr>
        <w:tab/>
        <w:t xml:space="preserve">Kupujúci  </w:t>
      </w:r>
      <w:r w:rsidRPr="00671885">
        <w:rPr>
          <w:rFonts w:ascii="Times New Roman" w:hAnsi="Times New Roman" w:cs="Times New Roman"/>
          <w:sz w:val="24"/>
          <w:szCs w:val="24"/>
        </w:rPr>
        <w:tab/>
        <w:t xml:space="preserve">oprávnený uplatniť si voči Predávajúcemu  nárok na zaplatenie </w:t>
      </w:r>
      <w:r w:rsidRPr="00671885">
        <w:rPr>
          <w:rFonts w:ascii="Times New Roman" w:hAnsi="Times New Roman" w:cs="Times New Roman"/>
          <w:sz w:val="24"/>
          <w:szCs w:val="24"/>
        </w:rPr>
        <w:tab/>
        <w:t xml:space="preserve">zmluvnej </w:t>
      </w:r>
      <w:r w:rsidRPr="00671885">
        <w:rPr>
          <w:rFonts w:ascii="Times New Roman" w:hAnsi="Times New Roman" w:cs="Times New Roman"/>
          <w:sz w:val="24"/>
          <w:szCs w:val="24"/>
        </w:rPr>
        <w:tab/>
        <w:t xml:space="preserve">pokuty vo </w:t>
      </w:r>
      <w:r w:rsidRPr="00671885">
        <w:rPr>
          <w:rFonts w:ascii="Times New Roman" w:hAnsi="Times New Roman" w:cs="Times New Roman"/>
          <w:sz w:val="24"/>
          <w:szCs w:val="24"/>
        </w:rPr>
        <w:tab/>
        <w:t xml:space="preserve">výške </w:t>
      </w:r>
      <w:r w:rsidRPr="00DA2C1C">
        <w:rPr>
          <w:rFonts w:ascii="Times New Roman" w:hAnsi="Times New Roman" w:cs="Times New Roman"/>
          <w:sz w:val="24"/>
          <w:szCs w:val="24"/>
        </w:rPr>
        <w:t xml:space="preserve">10 % z kúpnej  sumy, uvedenej v čl. VI. bod 3, t.j. ............. €, slovom </w:t>
      </w:r>
      <w:r w:rsidRPr="00DA2C1C">
        <w:rPr>
          <w:rFonts w:ascii="Times New Roman" w:hAnsi="Times New Roman" w:cs="Times New Roman"/>
          <w:sz w:val="24"/>
          <w:szCs w:val="24"/>
        </w:rPr>
        <w:tab/>
        <w:t xml:space="preserve">.......... </w:t>
      </w:r>
      <w:r w:rsidRPr="00DA2C1C">
        <w:rPr>
          <w:rFonts w:ascii="Times New Roman" w:hAnsi="Times New Roman" w:cs="Times New Roman"/>
          <w:sz w:val="24"/>
          <w:szCs w:val="24"/>
        </w:rPr>
        <w:tab/>
        <w:t>euro,</w:t>
      </w:r>
      <w:r>
        <w:rPr>
          <w:rFonts w:ascii="Times New Roman" w:hAnsi="Times New Roman" w:cs="Times New Roman"/>
          <w:sz w:val="24"/>
          <w:szCs w:val="24"/>
        </w:rPr>
        <w:t xml:space="preserve"> ak sa na konkrétne </w:t>
      </w:r>
      <w:r>
        <w:rPr>
          <w:rFonts w:ascii="Times New Roman" w:hAnsi="Times New Roman" w:cs="Times New Roman"/>
          <w:sz w:val="24"/>
          <w:szCs w:val="24"/>
        </w:rPr>
        <w:tab/>
        <w:t xml:space="preserve">porušenie </w:t>
      </w:r>
      <w:r w:rsidRPr="00671885">
        <w:rPr>
          <w:rFonts w:ascii="Times New Roman" w:hAnsi="Times New Roman" w:cs="Times New Roman"/>
          <w:sz w:val="24"/>
          <w:szCs w:val="24"/>
        </w:rPr>
        <w:t>povinností zo strany Predávajúceho  nevzťahujú iné ustanovenia toh</w:t>
      </w:r>
      <w:r>
        <w:rPr>
          <w:rFonts w:ascii="Times New Roman" w:hAnsi="Times New Roman" w:cs="Times New Roman"/>
          <w:sz w:val="24"/>
          <w:szCs w:val="24"/>
        </w:rPr>
        <w:t xml:space="preserve">to článku </w:t>
      </w:r>
      <w:r w:rsidRPr="00671885">
        <w:rPr>
          <w:rFonts w:ascii="Times New Roman" w:hAnsi="Times New Roman" w:cs="Times New Roman"/>
          <w:sz w:val="24"/>
          <w:szCs w:val="24"/>
        </w:rPr>
        <w:t xml:space="preserve">Zmluvná </w:t>
      </w:r>
      <w:r w:rsidRPr="00671885">
        <w:rPr>
          <w:rFonts w:ascii="Times New Roman" w:hAnsi="Times New Roman" w:cs="Times New Roman"/>
          <w:sz w:val="24"/>
          <w:szCs w:val="24"/>
        </w:rPr>
        <w:tab/>
        <w:t xml:space="preserve">pokuta je splatná v lehote do 30 kalendárnych dní odo dňa doručenia faktúry </w:t>
      </w:r>
      <w:r w:rsidRPr="00671885">
        <w:rPr>
          <w:rFonts w:ascii="Times New Roman" w:hAnsi="Times New Roman" w:cs="Times New Roman"/>
          <w:sz w:val="24"/>
          <w:szCs w:val="24"/>
        </w:rPr>
        <w:tab/>
        <w:t>Predávajúcemu.</w:t>
      </w:r>
    </w:p>
    <w:p w:rsidR="00FB4697" w:rsidRPr="00523849" w:rsidRDefault="00FB4697" w:rsidP="00671885">
      <w:pPr>
        <w:tabs>
          <w:tab w:val="left" w:pos="567"/>
        </w:tabs>
        <w:spacing w:after="0"/>
        <w:jc w:val="both"/>
        <w:rPr>
          <w:rFonts w:ascii="Times New Roman" w:hAnsi="Times New Roman" w:cs="Times New Roman"/>
          <w:sz w:val="24"/>
          <w:szCs w:val="24"/>
        </w:rPr>
      </w:pPr>
    </w:p>
    <w:p w:rsidR="00FB4697" w:rsidRDefault="00FB4697" w:rsidP="00FB4697">
      <w:pPr>
        <w:pStyle w:val="Odsekzoznamu"/>
        <w:tabs>
          <w:tab w:val="left" w:pos="567"/>
        </w:tabs>
        <w:jc w:val="both"/>
        <w:rPr>
          <w:rFonts w:ascii="Times New Roman" w:hAnsi="Times New Roman" w:cs="Times New Roman"/>
          <w:b/>
          <w:sz w:val="24"/>
          <w:szCs w:val="24"/>
        </w:rPr>
      </w:pPr>
      <w:r w:rsidRPr="00DD361B">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DD361B">
        <w:rPr>
          <w:rFonts w:ascii="Times New Roman" w:hAnsi="Times New Roman" w:cs="Times New Roman"/>
          <w:b/>
          <w:sz w:val="24"/>
          <w:szCs w:val="24"/>
        </w:rPr>
        <w:t xml:space="preserve">  IX. Osobitné ustanovenia</w:t>
      </w:r>
    </w:p>
    <w:p w:rsidR="00FB4697" w:rsidRDefault="00FB4697" w:rsidP="00FB4697">
      <w:pPr>
        <w:pStyle w:val="Odsekzoznamu"/>
        <w:tabs>
          <w:tab w:val="left" w:pos="567"/>
        </w:tabs>
        <w:jc w:val="both"/>
        <w:rPr>
          <w:rFonts w:ascii="Times New Roman" w:hAnsi="Times New Roman" w:cs="Times New Roman"/>
          <w:b/>
          <w:sz w:val="24"/>
          <w:szCs w:val="24"/>
        </w:rPr>
      </w:pPr>
    </w:p>
    <w:p w:rsidR="00FB4697" w:rsidRDefault="00FB4697" w:rsidP="00FB4697">
      <w:pPr>
        <w:pStyle w:val="Odsekzoznamu"/>
        <w:numPr>
          <w:ilvl w:val="0"/>
          <w:numId w:val="11"/>
        </w:numPr>
        <w:tabs>
          <w:tab w:val="left" w:pos="567"/>
        </w:tabs>
        <w:ind w:left="709" w:hanging="283"/>
        <w:jc w:val="both"/>
        <w:rPr>
          <w:rFonts w:ascii="Times New Roman" w:hAnsi="Times New Roman" w:cs="Times New Roman"/>
          <w:sz w:val="24"/>
          <w:szCs w:val="24"/>
        </w:rPr>
      </w:pPr>
      <w:r w:rsidRPr="004C1D66">
        <w:rPr>
          <w:rFonts w:ascii="Times New Roman" w:hAnsi="Times New Roman" w:cs="Times New Roman"/>
          <w:sz w:val="24"/>
          <w:szCs w:val="24"/>
        </w:rPr>
        <w:t xml:space="preserve">Zmluvné strany sa zaväzujú oznámiť druhej zmluvnej strane všetky zmeny údajov dôležitých </w:t>
      </w:r>
      <w:r>
        <w:rPr>
          <w:rFonts w:ascii="Times New Roman" w:hAnsi="Times New Roman" w:cs="Times New Roman"/>
          <w:sz w:val="24"/>
          <w:szCs w:val="24"/>
        </w:rPr>
        <w:t>pre bezproblémové plnenie Zmluvy</w:t>
      </w:r>
      <w:r w:rsidRPr="004C1D66">
        <w:rPr>
          <w:rFonts w:ascii="Times New Roman" w:hAnsi="Times New Roman" w:cs="Times New Roman"/>
          <w:sz w:val="24"/>
          <w:szCs w:val="24"/>
        </w:rPr>
        <w:t>.</w:t>
      </w:r>
    </w:p>
    <w:p w:rsidR="00FB4697" w:rsidRDefault="00FB4697" w:rsidP="00FB4697">
      <w:pPr>
        <w:pStyle w:val="Odsekzoznamu"/>
        <w:numPr>
          <w:ilvl w:val="0"/>
          <w:numId w:val="11"/>
        </w:numPr>
        <w:tabs>
          <w:tab w:val="left" w:pos="567"/>
        </w:tabs>
        <w:ind w:left="709" w:hanging="283"/>
        <w:jc w:val="both"/>
        <w:rPr>
          <w:rFonts w:ascii="Times New Roman" w:hAnsi="Times New Roman" w:cs="Times New Roman"/>
          <w:sz w:val="24"/>
          <w:szCs w:val="24"/>
        </w:rPr>
      </w:pPr>
      <w:r w:rsidRPr="004C1D66">
        <w:rPr>
          <w:rFonts w:ascii="Times New Roman" w:hAnsi="Times New Roman" w:cs="Times New Roman"/>
          <w:sz w:val="24"/>
          <w:szCs w:val="24"/>
        </w:rPr>
        <w:t>Zmluvné strany sa dohodli, že pohľadávku, ktorá vznikne z tohto zmluvného vzťahu predávajúcemu ako veriteľovi, predávajúci nepostúpi tretej osobe bez predchádzajúceho písomného súhlasu kupujúceho ako dlžníka. Písomný súhlas za kupujúceho je oprávnený vydať len jeho štatutárny orgán. Postúpenie pohľadávky predávajúcim bez predchádzajúceho písomného súhlasu kupujúceho je neplatné, s odkazom na § 525 ods. 2 zákona č. 40/1964 Zb. Občiansky zákonník, v znení neskorších predpisov</w:t>
      </w:r>
      <w:r>
        <w:rPr>
          <w:rFonts w:ascii="Times New Roman" w:hAnsi="Times New Roman" w:cs="Times New Roman"/>
          <w:sz w:val="24"/>
          <w:szCs w:val="24"/>
        </w:rPr>
        <w:t>.</w:t>
      </w:r>
    </w:p>
    <w:p w:rsidR="00FB4697" w:rsidRDefault="00FB4697" w:rsidP="00FB4697">
      <w:pPr>
        <w:pStyle w:val="Odsekzoznamu"/>
        <w:numPr>
          <w:ilvl w:val="0"/>
          <w:numId w:val="11"/>
        </w:numPr>
        <w:tabs>
          <w:tab w:val="left" w:pos="567"/>
        </w:tabs>
        <w:ind w:left="709" w:hanging="283"/>
        <w:jc w:val="both"/>
        <w:rPr>
          <w:rFonts w:ascii="Times New Roman" w:hAnsi="Times New Roman" w:cs="Times New Roman"/>
          <w:sz w:val="24"/>
          <w:szCs w:val="24"/>
        </w:rPr>
      </w:pPr>
      <w:r w:rsidRPr="004C1D66">
        <w:rPr>
          <w:rFonts w:ascii="Times New Roman" w:hAnsi="Times New Roman" w:cs="Times New Roman"/>
          <w:sz w:val="24"/>
          <w:szCs w:val="24"/>
        </w:rPr>
        <w:t>Predávajúci sa zaväzuje, že nevykoná bez predchádzajúceho písomného súhlasu kupujúceho ako dlžníka, žiadny právny úkon, ktorým by bola alebo ktorého dôsledkom by bola alebo mohla byť zmena v osobe predávajúceho ako veriteľa, ktorý mu umožňuje platná právna úprava o zabezpečení záväzku, najmä nie však výlučne, pohľadávku nezaloží ako majetok, neprijme ponuku ručenia alebo bankovej záruky, nepristúpi k dohode o započítaní pohľadávok so svojim veriteľom a to vo vzťahu k pohľadávkam, vrátane príslušenstva, kto</w:t>
      </w:r>
      <w:r>
        <w:rPr>
          <w:rFonts w:ascii="Times New Roman" w:hAnsi="Times New Roman" w:cs="Times New Roman"/>
          <w:sz w:val="24"/>
          <w:szCs w:val="24"/>
        </w:rPr>
        <w:t>ré ku dňu platnosti tejto Zmluvy</w:t>
      </w:r>
      <w:r w:rsidRPr="004C1D66">
        <w:rPr>
          <w:rFonts w:ascii="Times New Roman" w:hAnsi="Times New Roman" w:cs="Times New Roman"/>
          <w:sz w:val="24"/>
          <w:szCs w:val="24"/>
        </w:rPr>
        <w:t xml:space="preserve"> existujú a ktoré v budúcnosti vzniknú z ich akéhokoľvek vzájomného zmluvného vzťahu predávajúcemu ako veriteľovi a kupujúcemu ako dlžníkovi. Zmluvné strany sa dohodli, že akýkoľvek právny úkon predávajúceho ako veriteľa vedúci k zmene v osobe veriteľa je bez predchádzajúceho písomného súhlasu kupujúceho ako dlžníka absolútne neplatný. Súhlas za objednávateľa je oprávnený vydať len jeho štatutárny orgán. Porušenie povinnosti uvedené v tomto bode je považované za </w:t>
      </w:r>
      <w:r>
        <w:rPr>
          <w:rFonts w:ascii="Times New Roman" w:hAnsi="Times New Roman" w:cs="Times New Roman"/>
          <w:sz w:val="24"/>
          <w:szCs w:val="24"/>
        </w:rPr>
        <w:t>podstatné porušenie tejto Zmluvy</w:t>
      </w:r>
      <w:r w:rsidRPr="004C1D66">
        <w:rPr>
          <w:rFonts w:ascii="Times New Roman" w:hAnsi="Times New Roman" w:cs="Times New Roman"/>
          <w:sz w:val="24"/>
          <w:szCs w:val="24"/>
        </w:rPr>
        <w:t>.</w:t>
      </w:r>
    </w:p>
    <w:p w:rsidR="00FB4697" w:rsidRPr="00BB64A8" w:rsidRDefault="00FB4697" w:rsidP="00FB4697">
      <w:pPr>
        <w:pStyle w:val="Odsekzoznamu"/>
        <w:numPr>
          <w:ilvl w:val="0"/>
          <w:numId w:val="11"/>
        </w:numPr>
        <w:tabs>
          <w:tab w:val="left" w:pos="567"/>
        </w:tabs>
        <w:ind w:left="709" w:hanging="283"/>
        <w:jc w:val="both"/>
        <w:rPr>
          <w:rFonts w:ascii="Times New Roman" w:hAnsi="Times New Roman" w:cs="Times New Roman"/>
          <w:sz w:val="24"/>
          <w:szCs w:val="24"/>
        </w:rPr>
      </w:pPr>
      <w:r w:rsidRPr="00BB64A8">
        <w:rPr>
          <w:rFonts w:ascii="Times New Roman" w:hAnsi="Times New Roman" w:cs="Times New Roman"/>
          <w:sz w:val="24"/>
          <w:szCs w:val="24"/>
        </w:rPr>
        <w:t xml:space="preserve">Predávajúci sa zaväzuje že:  </w:t>
      </w:r>
    </w:p>
    <w:p w:rsidR="00FB4697" w:rsidRPr="004C1D66" w:rsidRDefault="00FB4697" w:rsidP="00FB4697">
      <w:pPr>
        <w:pStyle w:val="Odsekzoznamu"/>
        <w:numPr>
          <w:ilvl w:val="0"/>
          <w:numId w:val="12"/>
        </w:numPr>
        <w:tabs>
          <w:tab w:val="left" w:pos="567"/>
        </w:tabs>
        <w:jc w:val="both"/>
        <w:rPr>
          <w:rFonts w:ascii="Times New Roman" w:hAnsi="Times New Roman" w:cs="Times New Roman"/>
          <w:sz w:val="24"/>
          <w:szCs w:val="24"/>
        </w:rPr>
      </w:pPr>
      <w:r w:rsidRPr="004C1D66">
        <w:rPr>
          <w:rFonts w:ascii="Times New Roman" w:hAnsi="Times New Roman" w:cs="Times New Roman"/>
          <w:sz w:val="24"/>
          <w:szCs w:val="24"/>
        </w:rPr>
        <w:lastRenderedPageBreak/>
        <w:t>bude zachovávať mlčanlivosťou všetkých informáciách získan</w:t>
      </w:r>
      <w:r>
        <w:rPr>
          <w:rFonts w:ascii="Times New Roman" w:hAnsi="Times New Roman" w:cs="Times New Roman"/>
          <w:sz w:val="24"/>
          <w:szCs w:val="24"/>
        </w:rPr>
        <w:t>ých v súvislosti s touto zmluvou</w:t>
      </w:r>
      <w:r w:rsidRPr="004C1D66">
        <w:rPr>
          <w:rFonts w:ascii="Times New Roman" w:hAnsi="Times New Roman" w:cs="Times New Roman"/>
          <w:sz w:val="24"/>
          <w:szCs w:val="24"/>
        </w:rPr>
        <w:t>, zistených pri p</w:t>
      </w:r>
      <w:r>
        <w:rPr>
          <w:rFonts w:ascii="Times New Roman" w:hAnsi="Times New Roman" w:cs="Times New Roman"/>
          <w:sz w:val="24"/>
          <w:szCs w:val="24"/>
        </w:rPr>
        <w:t>lnení predmetu podľa tejto zmluv</w:t>
      </w:r>
      <w:r w:rsidRPr="004C1D66">
        <w:rPr>
          <w:rFonts w:ascii="Times New Roman" w:hAnsi="Times New Roman" w:cs="Times New Roman"/>
          <w:sz w:val="24"/>
          <w:szCs w:val="24"/>
        </w:rPr>
        <w:t>y a tieto informácie nebude zverejňovať, ani ich žiadnym spôsobom rozširovať, vo vzťahu k tretím osobám,</w:t>
      </w:r>
    </w:p>
    <w:p w:rsidR="00FB4697" w:rsidRPr="004C1D66" w:rsidRDefault="00FB4697" w:rsidP="00FB4697">
      <w:pPr>
        <w:pStyle w:val="Odsekzoznamu"/>
        <w:numPr>
          <w:ilvl w:val="0"/>
          <w:numId w:val="12"/>
        </w:numPr>
        <w:tabs>
          <w:tab w:val="left" w:pos="567"/>
        </w:tabs>
        <w:jc w:val="both"/>
        <w:rPr>
          <w:rFonts w:ascii="Times New Roman" w:hAnsi="Times New Roman" w:cs="Times New Roman"/>
          <w:sz w:val="24"/>
          <w:szCs w:val="24"/>
        </w:rPr>
      </w:pPr>
      <w:r w:rsidRPr="004C1D66">
        <w:rPr>
          <w:rFonts w:ascii="Times New Roman" w:hAnsi="Times New Roman" w:cs="Times New Roman"/>
          <w:sz w:val="24"/>
          <w:szCs w:val="24"/>
        </w:rPr>
        <w:t>nevyužije akékoľvek informácie, ktoré zistí alebo s prihliadnutím na okolnosti by mohol zistiť</w:t>
      </w:r>
      <w:r>
        <w:rPr>
          <w:rFonts w:ascii="Times New Roman" w:hAnsi="Times New Roman" w:cs="Times New Roman"/>
          <w:sz w:val="24"/>
          <w:szCs w:val="24"/>
        </w:rPr>
        <w:t xml:space="preserve"> pri plnení predmetu tejto zmluv</w:t>
      </w:r>
      <w:r w:rsidRPr="004C1D66">
        <w:rPr>
          <w:rFonts w:ascii="Times New Roman" w:hAnsi="Times New Roman" w:cs="Times New Roman"/>
          <w:sz w:val="24"/>
          <w:szCs w:val="24"/>
        </w:rPr>
        <w:t>y vo svoj prospech, ani p</w:t>
      </w:r>
      <w:r>
        <w:rPr>
          <w:rFonts w:ascii="Times New Roman" w:hAnsi="Times New Roman" w:cs="Times New Roman"/>
          <w:sz w:val="24"/>
          <w:szCs w:val="24"/>
        </w:rPr>
        <w:t>o ukončení platnosti tejto zmluv</w:t>
      </w:r>
      <w:r w:rsidRPr="004C1D66">
        <w:rPr>
          <w:rFonts w:ascii="Times New Roman" w:hAnsi="Times New Roman" w:cs="Times New Roman"/>
          <w:sz w:val="24"/>
          <w:szCs w:val="24"/>
        </w:rPr>
        <w:t>y,</w:t>
      </w:r>
    </w:p>
    <w:p w:rsidR="00FB4697" w:rsidRPr="004C1D66" w:rsidRDefault="00FB4697" w:rsidP="00FB4697">
      <w:pPr>
        <w:pStyle w:val="Odsekzoznamu"/>
        <w:numPr>
          <w:ilvl w:val="0"/>
          <w:numId w:val="12"/>
        </w:numPr>
        <w:tabs>
          <w:tab w:val="left" w:pos="567"/>
        </w:tabs>
        <w:jc w:val="both"/>
        <w:rPr>
          <w:rFonts w:ascii="Times New Roman" w:hAnsi="Times New Roman" w:cs="Times New Roman"/>
          <w:sz w:val="24"/>
          <w:szCs w:val="24"/>
        </w:rPr>
      </w:pPr>
      <w:r w:rsidRPr="004C1D66">
        <w:rPr>
          <w:rFonts w:ascii="Times New Roman" w:hAnsi="Times New Roman" w:cs="Times New Roman"/>
          <w:sz w:val="24"/>
          <w:szCs w:val="24"/>
        </w:rPr>
        <w:t>všetky informácie a písomné dokumenty, k</w:t>
      </w:r>
      <w:r>
        <w:rPr>
          <w:rFonts w:ascii="Times New Roman" w:hAnsi="Times New Roman" w:cs="Times New Roman"/>
          <w:sz w:val="24"/>
          <w:szCs w:val="24"/>
        </w:rPr>
        <w:t>toré budú na základe tejto zmluv</w:t>
      </w:r>
      <w:r w:rsidRPr="004C1D66">
        <w:rPr>
          <w:rFonts w:ascii="Times New Roman" w:hAnsi="Times New Roman" w:cs="Times New Roman"/>
          <w:sz w:val="24"/>
          <w:szCs w:val="24"/>
        </w:rPr>
        <w:t>y vypracované, bude považovať za dôverné, a to bez časového obmedzeni</w:t>
      </w:r>
      <w:r>
        <w:rPr>
          <w:rFonts w:ascii="Times New Roman" w:hAnsi="Times New Roman" w:cs="Times New Roman"/>
          <w:sz w:val="24"/>
          <w:szCs w:val="24"/>
        </w:rPr>
        <w:t>a aj po ukončení platnosti zmluv</w:t>
      </w:r>
      <w:r w:rsidRPr="004C1D66">
        <w:rPr>
          <w:rFonts w:ascii="Times New Roman" w:hAnsi="Times New Roman" w:cs="Times New Roman"/>
          <w:sz w:val="24"/>
          <w:szCs w:val="24"/>
        </w:rPr>
        <w:t>y,</w:t>
      </w:r>
    </w:p>
    <w:p w:rsidR="00FB4697" w:rsidRDefault="00FB4697" w:rsidP="00FB4697">
      <w:pPr>
        <w:pStyle w:val="Odsekzoznamu"/>
        <w:numPr>
          <w:ilvl w:val="0"/>
          <w:numId w:val="12"/>
        </w:numPr>
        <w:tabs>
          <w:tab w:val="left" w:pos="567"/>
        </w:tabs>
        <w:jc w:val="both"/>
        <w:rPr>
          <w:rFonts w:ascii="Times New Roman" w:hAnsi="Times New Roman" w:cs="Times New Roman"/>
          <w:sz w:val="24"/>
          <w:szCs w:val="24"/>
        </w:rPr>
      </w:pPr>
      <w:r w:rsidRPr="004C1D66">
        <w:rPr>
          <w:rFonts w:ascii="Times New Roman" w:hAnsi="Times New Roman" w:cs="Times New Roman"/>
          <w:sz w:val="24"/>
          <w:szCs w:val="24"/>
        </w:rPr>
        <w:t xml:space="preserve">informácie a podklady poskytnuté kupujúcim alebo tretími osobami </w:t>
      </w:r>
      <w:r>
        <w:rPr>
          <w:rFonts w:ascii="Times New Roman" w:hAnsi="Times New Roman" w:cs="Times New Roman"/>
          <w:sz w:val="24"/>
          <w:szCs w:val="24"/>
        </w:rPr>
        <w:t>pre plnenie predmetu tejto zmluv</w:t>
      </w:r>
      <w:r w:rsidRPr="004C1D66">
        <w:rPr>
          <w:rFonts w:ascii="Times New Roman" w:hAnsi="Times New Roman" w:cs="Times New Roman"/>
          <w:sz w:val="24"/>
          <w:szCs w:val="24"/>
        </w:rPr>
        <w:t>y nepoužije na iný účel</w:t>
      </w:r>
      <w:r>
        <w:rPr>
          <w:rFonts w:ascii="Times New Roman" w:hAnsi="Times New Roman" w:cs="Times New Roman"/>
          <w:sz w:val="24"/>
          <w:szCs w:val="24"/>
        </w:rPr>
        <w:t xml:space="preserve"> ako plnenie tejto zmluv</w:t>
      </w:r>
      <w:r w:rsidRPr="004C1D66">
        <w:rPr>
          <w:rFonts w:ascii="Times New Roman" w:hAnsi="Times New Roman" w:cs="Times New Roman"/>
          <w:sz w:val="24"/>
          <w:szCs w:val="24"/>
        </w:rPr>
        <w:t>y.</w:t>
      </w:r>
    </w:p>
    <w:p w:rsidR="00FB4697" w:rsidRPr="00BB64A8" w:rsidRDefault="00FB4697" w:rsidP="00FB4697">
      <w:pPr>
        <w:pStyle w:val="Odsekzoznamu"/>
        <w:numPr>
          <w:ilvl w:val="0"/>
          <w:numId w:val="11"/>
        </w:numPr>
        <w:tabs>
          <w:tab w:val="left" w:pos="567"/>
        </w:tabs>
        <w:ind w:left="709" w:hanging="283"/>
        <w:jc w:val="both"/>
        <w:rPr>
          <w:rFonts w:ascii="Times New Roman" w:hAnsi="Times New Roman" w:cs="Times New Roman"/>
          <w:sz w:val="24"/>
          <w:szCs w:val="24"/>
        </w:rPr>
      </w:pPr>
      <w:r w:rsidRPr="00BB64A8">
        <w:rPr>
          <w:rFonts w:ascii="Times New Roman" w:hAnsi="Times New Roman" w:cs="Times New Roman"/>
          <w:sz w:val="24"/>
          <w:szCs w:val="24"/>
        </w:rPr>
        <w:t xml:space="preserve">Predávajúci berie na vedomie, </w:t>
      </w:r>
      <w:r>
        <w:rPr>
          <w:rFonts w:ascii="Times New Roman" w:hAnsi="Times New Roman" w:cs="Times New Roman"/>
          <w:sz w:val="24"/>
          <w:szCs w:val="24"/>
        </w:rPr>
        <w:t>že kupujúci zverejní túto zmluvu</w:t>
      </w:r>
      <w:r w:rsidRPr="00BB64A8">
        <w:rPr>
          <w:rFonts w:ascii="Times New Roman" w:hAnsi="Times New Roman" w:cs="Times New Roman"/>
          <w:sz w:val="24"/>
          <w:szCs w:val="24"/>
        </w:rPr>
        <w:t xml:space="preserve"> a jej dodatky v Centrálnom registri zmlúv vedenom Úradom vlády Slovenskej republiky v súlade so zákonom č. 546/2010 Z. z., ktorým sa dopĺňa zákon č.40/1964 Zb. Občiansky zákonník v znení neskorších predpisov a ktorým sa menia a dopĺňajú niektoré zákony.</w:t>
      </w:r>
    </w:p>
    <w:p w:rsidR="00FB4697" w:rsidRPr="004C1D66" w:rsidRDefault="00FB4697" w:rsidP="00FB4697">
      <w:pPr>
        <w:pStyle w:val="Odsekzoznamu"/>
        <w:numPr>
          <w:ilvl w:val="0"/>
          <w:numId w:val="11"/>
        </w:numPr>
        <w:tabs>
          <w:tab w:val="left" w:pos="567"/>
        </w:tabs>
        <w:ind w:left="709" w:hanging="283"/>
        <w:jc w:val="both"/>
        <w:rPr>
          <w:rFonts w:ascii="Times New Roman" w:hAnsi="Times New Roman" w:cs="Times New Roman"/>
          <w:sz w:val="24"/>
          <w:szCs w:val="24"/>
        </w:rPr>
      </w:pPr>
      <w:r w:rsidRPr="004C1D66">
        <w:rPr>
          <w:rFonts w:ascii="Times New Roman" w:hAnsi="Times New Roman" w:cs="Times New Roman"/>
          <w:sz w:val="24"/>
          <w:szCs w:val="24"/>
        </w:rPr>
        <w:t>Zmluvné strany sa dohodli, že v prípade pochybností</w:t>
      </w:r>
      <w:r>
        <w:rPr>
          <w:rFonts w:ascii="Times New Roman" w:hAnsi="Times New Roman" w:cs="Times New Roman"/>
          <w:sz w:val="24"/>
          <w:szCs w:val="24"/>
        </w:rPr>
        <w:t xml:space="preserve"> sa písomnosti podľa tejto zmluv</w:t>
      </w:r>
      <w:r w:rsidRPr="004C1D66">
        <w:rPr>
          <w:rFonts w:ascii="Times New Roman" w:hAnsi="Times New Roman" w:cs="Times New Roman"/>
          <w:sz w:val="24"/>
          <w:szCs w:val="24"/>
        </w:rPr>
        <w:t>y a súvisiace s týmto zmluvným vzťahom považujú za doručené na tretí deň odo dňa ich odoslania doporučenou poštou</w:t>
      </w:r>
      <w:r>
        <w:rPr>
          <w:rFonts w:ascii="Times New Roman" w:hAnsi="Times New Roman" w:cs="Times New Roman"/>
          <w:sz w:val="24"/>
          <w:szCs w:val="24"/>
        </w:rPr>
        <w:t xml:space="preserve"> na adresu sídla účastníka zmluv</w:t>
      </w:r>
      <w:r w:rsidRPr="004C1D66">
        <w:rPr>
          <w:rFonts w:ascii="Times New Roman" w:hAnsi="Times New Roman" w:cs="Times New Roman"/>
          <w:sz w:val="24"/>
          <w:szCs w:val="24"/>
        </w:rPr>
        <w:t>y, pričom deň odoslania sa do tejto lehoty nepočíta.</w:t>
      </w:r>
    </w:p>
    <w:p w:rsidR="00FB4697" w:rsidRDefault="00FB4697" w:rsidP="00FB4697">
      <w:pPr>
        <w:pStyle w:val="Odsekzoznamu"/>
        <w:numPr>
          <w:ilvl w:val="0"/>
          <w:numId w:val="11"/>
        </w:numPr>
        <w:tabs>
          <w:tab w:val="left" w:pos="567"/>
        </w:tabs>
        <w:ind w:left="709" w:hanging="283"/>
        <w:jc w:val="both"/>
        <w:rPr>
          <w:rFonts w:ascii="Times New Roman" w:hAnsi="Times New Roman" w:cs="Times New Roman"/>
          <w:sz w:val="24"/>
          <w:szCs w:val="24"/>
        </w:rPr>
      </w:pPr>
      <w:r w:rsidRPr="004C1D66">
        <w:rPr>
          <w:rFonts w:ascii="Times New Roman" w:hAnsi="Times New Roman" w:cs="Times New Roman"/>
          <w:sz w:val="24"/>
          <w:szCs w:val="24"/>
        </w:rPr>
        <w:t xml:space="preserve">Porušenie povinností uvedených v tomto článku je považované za </w:t>
      </w:r>
      <w:r>
        <w:rPr>
          <w:rFonts w:ascii="Times New Roman" w:hAnsi="Times New Roman" w:cs="Times New Roman"/>
          <w:sz w:val="24"/>
          <w:szCs w:val="24"/>
        </w:rPr>
        <w:t>podstatné porušenie tejto zmluvy.</w:t>
      </w:r>
    </w:p>
    <w:p w:rsidR="00FB4697" w:rsidRPr="006C6D8D" w:rsidRDefault="00FB4697" w:rsidP="006C6D8D">
      <w:pPr>
        <w:pStyle w:val="Odsekzoznamu"/>
        <w:numPr>
          <w:ilvl w:val="0"/>
          <w:numId w:val="11"/>
        </w:numPr>
        <w:tabs>
          <w:tab w:val="left" w:pos="567"/>
        </w:tabs>
        <w:spacing w:after="0"/>
        <w:ind w:left="709" w:hanging="283"/>
        <w:jc w:val="both"/>
        <w:rPr>
          <w:rFonts w:ascii="Times New Roman" w:hAnsi="Times New Roman" w:cs="Times New Roman"/>
          <w:sz w:val="24"/>
          <w:szCs w:val="24"/>
        </w:rPr>
      </w:pPr>
      <w:r>
        <w:rPr>
          <w:rFonts w:ascii="Times New Roman" w:hAnsi="Times New Roman" w:cs="Times New Roman"/>
          <w:sz w:val="24"/>
          <w:szCs w:val="24"/>
        </w:rPr>
        <w:t xml:space="preserve">Predávajúci je povinný v zmysle zákona č. 18/2018 Z. z. o ochrane osobných údajov a o zmene a doplnení niektorých zákonov, zabezpečiť ochranu osobných údajov osôb, ktoré kupujúci ako sprostredkovateľ pri svojej činnosti spracúva a s ktorými môže prísť predávajúci, zamestnanci predávajúceho a tretie osoby vo vzťahu k predávajúcemu, do styku pri vykonávaní činnosti podľa tejto zmluvy. Predávajúci je povinný  poučiť o povinnosti mlčanlivosti zamestnancov predávajúceho a všetky tretie osoby, ktoré v mene predávajúceho budú vykonávať činnosti alebo sa akýmkoľvek </w:t>
      </w:r>
      <w:r w:rsidRPr="006C6D8D">
        <w:rPr>
          <w:rFonts w:ascii="Times New Roman" w:hAnsi="Times New Roman" w:cs="Times New Roman"/>
          <w:sz w:val="24"/>
          <w:szCs w:val="24"/>
        </w:rPr>
        <w:t>spôsobom budú zúčastňovať na plnení tejto zmluvy predávajúcim.</w:t>
      </w:r>
    </w:p>
    <w:p w:rsidR="006C6D8D" w:rsidRPr="006C6D8D" w:rsidRDefault="006C6D8D" w:rsidP="006C6D8D">
      <w:pPr>
        <w:pStyle w:val="Cislovanie2"/>
        <w:numPr>
          <w:ilvl w:val="0"/>
          <w:numId w:val="11"/>
        </w:numPr>
        <w:suppressAutoHyphens w:val="0"/>
        <w:spacing w:after="0"/>
        <w:ind w:left="709" w:hanging="283"/>
        <w:rPr>
          <w:sz w:val="22"/>
          <w:szCs w:val="22"/>
        </w:rPr>
      </w:pPr>
      <w:r w:rsidRPr="006C6D8D">
        <w:rPr>
          <w:sz w:val="22"/>
          <w:szCs w:val="22"/>
        </w:rPr>
        <w:t>Porušenie povinnosti uvedených v tomto článku je považované za podstatné porušenie tejto zmluvy.</w:t>
      </w:r>
    </w:p>
    <w:p w:rsidR="006C6D8D" w:rsidRPr="006C6D8D" w:rsidRDefault="006C6D8D" w:rsidP="006C6D8D">
      <w:pPr>
        <w:tabs>
          <w:tab w:val="left" w:pos="567"/>
        </w:tabs>
        <w:spacing w:after="0"/>
        <w:jc w:val="both"/>
        <w:rPr>
          <w:rFonts w:ascii="Times New Roman" w:hAnsi="Times New Roman" w:cs="Times New Roman"/>
          <w:sz w:val="24"/>
          <w:szCs w:val="24"/>
        </w:rPr>
      </w:pPr>
    </w:p>
    <w:p w:rsidR="006C6D8D" w:rsidRPr="006C6D8D" w:rsidRDefault="006C6D8D" w:rsidP="006C6D8D">
      <w:pPr>
        <w:pStyle w:val="StylNadpis2Podtren"/>
        <w:spacing w:before="0" w:after="0"/>
        <w:rPr>
          <w:rFonts w:cs="Times New Roman"/>
          <w:lang w:val="sk-SK"/>
        </w:rPr>
      </w:pPr>
      <w:r w:rsidRPr="006C6D8D">
        <w:rPr>
          <w:rFonts w:cs="Times New Roman"/>
          <w:lang w:val="sk-SK"/>
        </w:rPr>
        <w:t>Čl. X. Subdodávky</w:t>
      </w:r>
    </w:p>
    <w:p w:rsidR="006C6D8D" w:rsidRPr="006C6D8D" w:rsidRDefault="006C6D8D" w:rsidP="006C6D8D">
      <w:pPr>
        <w:pStyle w:val="StylNadpis2Podtren"/>
        <w:spacing w:before="0" w:after="0"/>
        <w:rPr>
          <w:rFonts w:cs="Times New Roman"/>
          <w:lang w:val="sk-SK"/>
        </w:rPr>
      </w:pPr>
    </w:p>
    <w:p w:rsidR="006C6D8D" w:rsidRPr="00B16AA9" w:rsidRDefault="006C6D8D" w:rsidP="00B16AA9">
      <w:pPr>
        <w:pStyle w:val="Cislovanie2"/>
        <w:numPr>
          <w:ilvl w:val="0"/>
          <w:numId w:val="0"/>
        </w:numPr>
        <w:spacing w:after="0"/>
        <w:ind w:left="705" w:hanging="279"/>
      </w:pPr>
      <w:r w:rsidRPr="00B16AA9">
        <w:t xml:space="preserve">1. </w:t>
      </w:r>
      <w:r w:rsidRPr="00B16AA9">
        <w:tab/>
        <w:t xml:space="preserve">Predávajúci  je oprávnený zabezpečiť časť plnenia predmetu tejto </w:t>
      </w:r>
      <w:r w:rsidR="00B16AA9">
        <w:t>Zmluv</w:t>
      </w:r>
      <w:r w:rsidRPr="00B16AA9">
        <w:t xml:space="preserve">y prostredníctvom </w:t>
      </w:r>
      <w:r w:rsidRPr="00B16AA9">
        <w:tab/>
        <w:t xml:space="preserve">svojich subdodávateľov, pričom subdodávateľ musí spĺňať podmienky </w:t>
      </w:r>
      <w:r w:rsidRPr="00B16AA9">
        <w:tab/>
        <w:t xml:space="preserve">uvedené vo verejnom obstarávaní a zároveň  predávajúci  : </w:t>
      </w:r>
    </w:p>
    <w:p w:rsidR="006C6D8D" w:rsidRPr="00B16AA9" w:rsidRDefault="00B16AA9" w:rsidP="00B16AA9">
      <w:pPr>
        <w:pStyle w:val="Cislovanie2"/>
        <w:widowControl w:val="0"/>
        <w:numPr>
          <w:ilvl w:val="0"/>
          <w:numId w:val="0"/>
        </w:numPr>
        <w:shd w:val="clear" w:color="auto" w:fill="FFFFFF"/>
        <w:tabs>
          <w:tab w:val="left" w:pos="720"/>
        </w:tabs>
        <w:autoSpaceDE w:val="0"/>
        <w:autoSpaceDN w:val="0"/>
        <w:adjustRightInd w:val="0"/>
        <w:spacing w:after="0"/>
        <w:ind w:left="709"/>
      </w:pPr>
      <w:r>
        <w:tab/>
        <w:t>a/ j</w:t>
      </w:r>
      <w:r w:rsidR="006C6D8D" w:rsidRPr="00B16AA9">
        <w:t xml:space="preserve">e povinný plnenie tejto </w:t>
      </w:r>
      <w:r>
        <w:t>Zmluv</w:t>
      </w:r>
      <w:r w:rsidR="006C6D8D" w:rsidRPr="00B16AA9">
        <w:t xml:space="preserve">y zadať len subdodávateľovi uvedenému v Prílohe </w:t>
      </w:r>
      <w:r>
        <w:t xml:space="preserve">   </w:t>
      </w:r>
      <w:r w:rsidR="006C6D8D" w:rsidRPr="00B16AA9">
        <w:t>č.</w:t>
      </w:r>
      <w:r>
        <w:t>2</w:t>
      </w:r>
      <w:r w:rsidR="006C6D8D" w:rsidRPr="00B16AA9">
        <w:t xml:space="preserve"> tejto </w:t>
      </w:r>
      <w:r>
        <w:t xml:space="preserve"> Zmluv</w:t>
      </w:r>
      <w:r w:rsidR="006C6D8D" w:rsidRPr="00B16AA9">
        <w:t>y s rozsahom jeho plnenia  uvedeným vo verejnom obstarávaní</w:t>
      </w:r>
    </w:p>
    <w:p w:rsidR="006C6D8D" w:rsidRPr="00B16AA9" w:rsidRDefault="006C6D8D" w:rsidP="00B16AA9">
      <w:pPr>
        <w:pStyle w:val="Cislovanie2"/>
        <w:widowControl w:val="0"/>
        <w:numPr>
          <w:ilvl w:val="0"/>
          <w:numId w:val="0"/>
        </w:numPr>
        <w:shd w:val="clear" w:color="auto" w:fill="FFFFFF"/>
        <w:tabs>
          <w:tab w:val="left" w:pos="720"/>
        </w:tabs>
        <w:autoSpaceDE w:val="0"/>
        <w:autoSpaceDN w:val="0"/>
        <w:adjustRightInd w:val="0"/>
        <w:spacing w:after="0"/>
        <w:ind w:left="709"/>
      </w:pPr>
      <w:r w:rsidRPr="00B16AA9">
        <w:tab/>
        <w:t xml:space="preserve">b/ Garantuje spôsobilosť každého zo subdodávateľov uvedených v Prílohe č. </w:t>
      </w:r>
      <w:r w:rsidR="00B16AA9">
        <w:t>2</w:t>
      </w:r>
      <w:r w:rsidRPr="00B16AA9">
        <w:t xml:space="preserve"> tejto zmluvy</w:t>
      </w:r>
      <w:r w:rsidR="00B16AA9">
        <w:t xml:space="preserve">,  </w:t>
      </w:r>
      <w:r w:rsidRPr="00B16AA9">
        <w:t xml:space="preserve">pre plnenie predmetu tejto </w:t>
      </w:r>
      <w:r w:rsidR="00B16AA9">
        <w:t>Zmluv</w:t>
      </w:r>
      <w:r w:rsidRPr="00B16AA9">
        <w:t>y;</w:t>
      </w:r>
    </w:p>
    <w:p w:rsidR="006C6D8D" w:rsidRPr="00B16AA9" w:rsidRDefault="006C6D8D" w:rsidP="00B16AA9">
      <w:pPr>
        <w:pStyle w:val="Cislovanie2"/>
        <w:widowControl w:val="0"/>
        <w:numPr>
          <w:ilvl w:val="0"/>
          <w:numId w:val="0"/>
        </w:numPr>
        <w:shd w:val="clear" w:color="auto" w:fill="FFFFFF"/>
        <w:tabs>
          <w:tab w:val="left" w:pos="720"/>
        </w:tabs>
        <w:autoSpaceDE w:val="0"/>
        <w:autoSpaceDN w:val="0"/>
        <w:adjustRightInd w:val="0"/>
        <w:spacing w:after="0"/>
        <w:ind w:left="709"/>
      </w:pPr>
      <w:r w:rsidRPr="00B16AA9">
        <w:tab/>
        <w:t xml:space="preserve">c/  Zodpovedá za celé a riadne plnenie tejto </w:t>
      </w:r>
      <w:r w:rsidR="00B16AA9">
        <w:t>Zmluv</w:t>
      </w:r>
      <w:r w:rsidRPr="00B16AA9">
        <w:t xml:space="preserve">y počas celej doby platnosti tejto </w:t>
      </w:r>
      <w:r w:rsidR="00B16AA9">
        <w:t>Zmluv</w:t>
      </w:r>
      <w:r w:rsidRPr="00B16AA9">
        <w:t>y</w:t>
      </w:r>
      <w:r w:rsidR="00B16AA9">
        <w:t xml:space="preserve"> </w:t>
      </w:r>
      <w:r w:rsidRPr="00B16AA9">
        <w:t xml:space="preserve">a  to bez ohľadu na to, či Predávajúci  použil na plnenie predmetu tejto </w:t>
      </w:r>
      <w:r w:rsidR="00B16AA9">
        <w:t xml:space="preserve">Zmluvy </w:t>
      </w:r>
      <w:r w:rsidRPr="00B16AA9">
        <w:t xml:space="preserve">subdodávky alebo </w:t>
      </w:r>
      <w:r w:rsidRPr="00B16AA9">
        <w:tab/>
        <w:t xml:space="preserve">nie, v akom rozsahu a za akých podmienok. Kupujúci  nenesie žiadnu </w:t>
      </w:r>
      <w:r w:rsidR="00B16AA9">
        <w:t xml:space="preserve">zodpovednosť </w:t>
      </w:r>
      <w:r w:rsidRPr="00B16AA9">
        <w:t>a nemá žiadne p</w:t>
      </w:r>
      <w:r w:rsidR="00B16AA9">
        <w:t>ovinnosti  vyplývajúce z tejto Zmluvy</w:t>
      </w:r>
      <w:r w:rsidRPr="00B16AA9">
        <w:t xml:space="preserve"> </w:t>
      </w:r>
      <w:r w:rsidRPr="00B16AA9">
        <w:lastRenderedPageBreak/>
        <w:t xml:space="preserve">voči </w:t>
      </w:r>
      <w:r w:rsidRPr="00B16AA9">
        <w:tab/>
        <w:t>subdodávateľom Predávajúceho;</w:t>
      </w:r>
    </w:p>
    <w:p w:rsidR="00B16AA9" w:rsidRDefault="00B16AA9" w:rsidP="006C6D8D">
      <w:pPr>
        <w:pStyle w:val="Cislovanie2"/>
        <w:widowControl w:val="0"/>
        <w:numPr>
          <w:ilvl w:val="0"/>
          <w:numId w:val="0"/>
        </w:numPr>
        <w:shd w:val="clear" w:color="auto" w:fill="FFFFFF"/>
        <w:tabs>
          <w:tab w:val="left" w:pos="720"/>
        </w:tabs>
        <w:autoSpaceDE w:val="0"/>
        <w:autoSpaceDN w:val="0"/>
        <w:adjustRightInd w:val="0"/>
        <w:spacing w:after="0"/>
      </w:pPr>
      <w:r>
        <w:tab/>
        <w:t>d/ j</w:t>
      </w:r>
      <w:r w:rsidR="006C6D8D" w:rsidRPr="00B16AA9">
        <w:t xml:space="preserve">e povinný v prípade zmeny subdodávateľa alebo v prípade doplnenia nového </w:t>
      </w:r>
      <w:r w:rsidR="006C6D8D" w:rsidRPr="00B16AA9">
        <w:tab/>
        <w:t xml:space="preserve">subdodávateľa </w:t>
      </w:r>
      <w:r w:rsidR="006C6D8D" w:rsidRPr="00B16AA9">
        <w:tab/>
        <w:t xml:space="preserve">vo vzťahu k plneniu, ktorého sa táto </w:t>
      </w:r>
      <w:r>
        <w:t>Zmluv</w:t>
      </w:r>
      <w:r w:rsidR="006C6D8D" w:rsidRPr="00B16AA9">
        <w:t xml:space="preserve">a týka  písomne </w:t>
      </w:r>
      <w:r>
        <w:t xml:space="preserve">   </w:t>
      </w:r>
    </w:p>
    <w:p w:rsidR="00B16AA9" w:rsidRDefault="00B16AA9" w:rsidP="006C6D8D">
      <w:pPr>
        <w:pStyle w:val="Cislovanie2"/>
        <w:widowControl w:val="0"/>
        <w:numPr>
          <w:ilvl w:val="0"/>
          <w:numId w:val="0"/>
        </w:numPr>
        <w:shd w:val="clear" w:color="auto" w:fill="FFFFFF"/>
        <w:tabs>
          <w:tab w:val="left" w:pos="720"/>
        </w:tabs>
        <w:autoSpaceDE w:val="0"/>
        <w:autoSpaceDN w:val="0"/>
        <w:adjustRightInd w:val="0"/>
        <w:spacing w:after="0"/>
      </w:pPr>
      <w:r>
        <w:t xml:space="preserve">           oznámiť </w:t>
      </w:r>
      <w:r w:rsidR="006C6D8D" w:rsidRPr="00B16AA9">
        <w:t xml:space="preserve">Kupujúcemu  akúkoľvek zmenu údajov o subdodávateľovi  a to  do piatich  </w:t>
      </w:r>
    </w:p>
    <w:p w:rsidR="006C6D8D" w:rsidRPr="00B16AA9" w:rsidRDefault="00B16AA9" w:rsidP="00B16AA9">
      <w:pPr>
        <w:pStyle w:val="Cislovanie2"/>
        <w:widowControl w:val="0"/>
        <w:numPr>
          <w:ilvl w:val="0"/>
          <w:numId w:val="0"/>
        </w:numPr>
        <w:shd w:val="clear" w:color="auto" w:fill="FFFFFF"/>
        <w:tabs>
          <w:tab w:val="left" w:pos="720"/>
          <w:tab w:val="left" w:pos="2580"/>
        </w:tabs>
        <w:autoSpaceDE w:val="0"/>
        <w:autoSpaceDN w:val="0"/>
        <w:adjustRightInd w:val="0"/>
        <w:spacing w:after="0"/>
      </w:pPr>
      <w:r>
        <w:t xml:space="preserve">            pracovných dní </w:t>
      </w:r>
      <w:r w:rsidR="006C6D8D" w:rsidRPr="00B16AA9">
        <w:t>odo dňa, kedy táto skutočnosť nastala;</w:t>
      </w:r>
    </w:p>
    <w:p w:rsidR="006C6D8D" w:rsidRPr="00B16AA9" w:rsidRDefault="00B16AA9" w:rsidP="00B16AA9">
      <w:pPr>
        <w:pStyle w:val="Cislovanie2"/>
        <w:widowControl w:val="0"/>
        <w:numPr>
          <w:ilvl w:val="0"/>
          <w:numId w:val="0"/>
        </w:numPr>
        <w:shd w:val="clear" w:color="auto" w:fill="FFFFFF"/>
        <w:tabs>
          <w:tab w:val="left" w:pos="720"/>
        </w:tabs>
        <w:autoSpaceDE w:val="0"/>
        <w:autoSpaceDN w:val="0"/>
        <w:adjustRightInd w:val="0"/>
        <w:spacing w:after="0"/>
        <w:ind w:left="709"/>
      </w:pPr>
      <w:r>
        <w:tab/>
        <w:t>e/ j</w:t>
      </w:r>
      <w:r w:rsidR="006C6D8D" w:rsidRPr="00B16AA9">
        <w:t xml:space="preserve">e povinný do piatich pracovných dní odo dňa uzatvorenia zmluvy so </w:t>
      </w:r>
      <w:r w:rsidR="006C6D8D" w:rsidRPr="00B16AA9">
        <w:tab/>
        <w:t xml:space="preserve">subdodávateľom predložiť Kupujúcemu  aktualizovaný zoznam subdodávateľov, ktorý </w:t>
      </w:r>
      <w:r w:rsidR="006C6D8D" w:rsidRPr="00B16AA9">
        <w:tab/>
        <w:t xml:space="preserve">musí </w:t>
      </w:r>
      <w:r w:rsidR="006C6D8D" w:rsidRPr="00B16AA9">
        <w:tab/>
        <w:t xml:space="preserve">obsahovať minimálne identifikáciu subdodávateľa, predmet  a presný rozsah </w:t>
      </w:r>
      <w:r w:rsidR="006C6D8D" w:rsidRPr="00B16AA9">
        <w:tab/>
      </w:r>
      <w:r>
        <w:t xml:space="preserve">subdodávky, </w:t>
      </w:r>
      <w:r>
        <w:tab/>
        <w:t xml:space="preserve">predpokladaný </w:t>
      </w:r>
      <w:r w:rsidR="006C6D8D" w:rsidRPr="00B16AA9">
        <w:t>podiel plnenia zadávaný subdodávateľovi vo</w:t>
      </w:r>
      <w:r>
        <w:t xml:space="preserve"> </w:t>
      </w:r>
      <w:r w:rsidR="006C6D8D" w:rsidRPr="00B16AA9">
        <w:t xml:space="preserve">vzťahu k celému </w:t>
      </w:r>
      <w:r w:rsidR="006C6D8D" w:rsidRPr="00B16AA9">
        <w:tab/>
        <w:t xml:space="preserve">rozsahu </w:t>
      </w:r>
      <w:r w:rsidR="006C6D8D" w:rsidRPr="00B16AA9">
        <w:tab/>
        <w:t xml:space="preserve">plnenia </w:t>
      </w:r>
      <w:r w:rsidR="006C6D8D" w:rsidRPr="00B16AA9">
        <w:tab/>
        <w:t xml:space="preserve">a osobu oprávnenú konať za </w:t>
      </w:r>
      <w:r w:rsidR="006C6D8D" w:rsidRPr="00B16AA9">
        <w:tab/>
        <w:t xml:space="preserve">subdodávateľa (meno </w:t>
      </w:r>
      <w:r w:rsidR="006C6D8D" w:rsidRPr="00B16AA9">
        <w:tab/>
        <w:t xml:space="preserve">a priezvisko, </w:t>
      </w:r>
      <w:r w:rsidR="006C6D8D" w:rsidRPr="00B16AA9">
        <w:tab/>
        <w:t xml:space="preserve">adresa pobytu, dátum </w:t>
      </w:r>
      <w:r w:rsidR="006C6D8D" w:rsidRPr="00B16AA9">
        <w:tab/>
        <w:t xml:space="preserve">narodenia); </w:t>
      </w:r>
    </w:p>
    <w:p w:rsidR="006C6D8D" w:rsidRPr="00B16AA9" w:rsidRDefault="006C6D8D" w:rsidP="00B16AA9">
      <w:pPr>
        <w:pStyle w:val="Cislovanie2"/>
        <w:widowControl w:val="0"/>
        <w:numPr>
          <w:ilvl w:val="0"/>
          <w:numId w:val="0"/>
        </w:numPr>
        <w:shd w:val="clear" w:color="auto" w:fill="FFFFFF"/>
        <w:tabs>
          <w:tab w:val="left" w:pos="720"/>
        </w:tabs>
        <w:autoSpaceDE w:val="0"/>
        <w:autoSpaceDN w:val="0"/>
        <w:adjustRightInd w:val="0"/>
        <w:spacing w:after="0"/>
        <w:ind w:left="709"/>
      </w:pPr>
      <w:r w:rsidRPr="00B16AA9">
        <w:tab/>
        <w:t xml:space="preserve">Zoznam subdodávateľov je uvedený Prílohe č. </w:t>
      </w:r>
      <w:r w:rsidR="00B16AA9">
        <w:t>2</w:t>
      </w:r>
      <w:r w:rsidRPr="00B16AA9">
        <w:t xml:space="preserve"> tejto </w:t>
      </w:r>
      <w:r w:rsidR="00B16AA9">
        <w:t>Zmluv</w:t>
      </w:r>
      <w:r w:rsidRPr="00B16AA9">
        <w:t xml:space="preserve">y. Na zmenu v zozname </w:t>
      </w:r>
      <w:r w:rsidRPr="00B16AA9">
        <w:tab/>
        <w:t xml:space="preserve">subdodávateľov  t.j. zmenu Prílohy č. </w:t>
      </w:r>
      <w:r w:rsidR="00B16AA9">
        <w:t>2</w:t>
      </w:r>
      <w:r w:rsidRPr="00B16AA9">
        <w:t xml:space="preserve"> tejto </w:t>
      </w:r>
      <w:r w:rsidR="00B16AA9">
        <w:t>Zmluv</w:t>
      </w:r>
      <w:r w:rsidRPr="00B16AA9">
        <w:t xml:space="preserve">y  sa vyžaduje uzatvorenie dodatku </w:t>
      </w:r>
      <w:r w:rsidRPr="00B16AA9">
        <w:tab/>
        <w:t xml:space="preserve">k tejto </w:t>
      </w:r>
      <w:r w:rsidRPr="00B16AA9">
        <w:tab/>
      </w:r>
      <w:r w:rsidR="00B16AA9">
        <w:t>Zmluv</w:t>
      </w:r>
      <w:r w:rsidRPr="00B16AA9">
        <w:t>e.</w:t>
      </w:r>
      <w:r w:rsidR="00B16AA9">
        <w:t xml:space="preserve"> </w:t>
      </w:r>
      <w:r w:rsidRPr="00B16AA9">
        <w:t xml:space="preserve">Porušenie povinností Predávajúceho  uvedených v tomto bode  sa považuje za podstatné </w:t>
      </w:r>
      <w:r w:rsidRPr="00B16AA9">
        <w:tab/>
        <w:t>porušenie tejto zmluvy.</w:t>
      </w:r>
    </w:p>
    <w:p w:rsidR="006C6D8D" w:rsidRPr="00B16AA9" w:rsidRDefault="00B16AA9" w:rsidP="00B16AA9">
      <w:pPr>
        <w:pStyle w:val="Cislovanie2"/>
        <w:numPr>
          <w:ilvl w:val="0"/>
          <w:numId w:val="0"/>
        </w:numPr>
        <w:spacing w:after="0"/>
        <w:ind w:left="709" w:hanging="283"/>
      </w:pPr>
      <w:r>
        <w:t xml:space="preserve">2. </w:t>
      </w:r>
      <w:r w:rsidR="006C6D8D" w:rsidRPr="00B16AA9">
        <w:t>P</w:t>
      </w:r>
      <w:r>
        <w:t xml:space="preserve">redávajúci </w:t>
      </w:r>
      <w:r w:rsidR="006C6D8D" w:rsidRPr="00B16AA9">
        <w:t>zodpovedá za plnenie tejto zmluvy  alebo jej časti</w:t>
      </w:r>
      <w:r>
        <w:t xml:space="preserve"> subdodávateľom, akoby </w:t>
      </w:r>
      <w:r w:rsidR="006C6D8D" w:rsidRPr="00B16AA9">
        <w:t xml:space="preserve">plnenie </w:t>
      </w:r>
      <w:r>
        <w:t>Zmluv</w:t>
      </w:r>
      <w:r w:rsidR="006C6D8D" w:rsidRPr="00B16AA9">
        <w:t>y vykonal sám/osobne.</w:t>
      </w:r>
    </w:p>
    <w:p w:rsidR="006C6D8D" w:rsidRPr="00B16AA9" w:rsidRDefault="006C6D8D" w:rsidP="00B16AA9">
      <w:pPr>
        <w:tabs>
          <w:tab w:val="left" w:pos="567"/>
          <w:tab w:val="left" w:pos="4365"/>
        </w:tabs>
        <w:spacing w:after="0"/>
        <w:jc w:val="both"/>
        <w:rPr>
          <w:rFonts w:ascii="Times New Roman" w:hAnsi="Times New Roman" w:cs="Times New Roman"/>
          <w:sz w:val="24"/>
          <w:szCs w:val="24"/>
        </w:rPr>
      </w:pPr>
    </w:p>
    <w:p w:rsidR="00FB4697" w:rsidRDefault="00FB4697" w:rsidP="006C6D8D">
      <w:pPr>
        <w:tabs>
          <w:tab w:val="left" w:pos="567"/>
        </w:tabs>
        <w:spacing w:after="0"/>
        <w:jc w:val="both"/>
        <w:rPr>
          <w:rFonts w:ascii="Times New Roman" w:hAnsi="Times New Roman" w:cs="Times New Roman"/>
          <w:b/>
          <w:sz w:val="24"/>
          <w:szCs w:val="24"/>
        </w:rPr>
      </w:pPr>
      <w:r w:rsidRPr="008B1FDE">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8B1FDE">
        <w:rPr>
          <w:rFonts w:ascii="Times New Roman" w:hAnsi="Times New Roman" w:cs="Times New Roman"/>
          <w:b/>
          <w:sz w:val="24"/>
          <w:szCs w:val="24"/>
        </w:rPr>
        <w:t xml:space="preserve">   Čl. X</w:t>
      </w:r>
      <w:r w:rsidR="00B16AA9">
        <w:rPr>
          <w:rFonts w:ascii="Times New Roman" w:hAnsi="Times New Roman" w:cs="Times New Roman"/>
          <w:b/>
          <w:sz w:val="24"/>
          <w:szCs w:val="24"/>
        </w:rPr>
        <w:t>I</w:t>
      </w:r>
      <w:r w:rsidRPr="008B1FDE">
        <w:rPr>
          <w:rFonts w:ascii="Times New Roman" w:hAnsi="Times New Roman" w:cs="Times New Roman"/>
          <w:b/>
          <w:sz w:val="24"/>
          <w:szCs w:val="24"/>
        </w:rPr>
        <w:t>. Záverečné ustanovenia</w:t>
      </w:r>
    </w:p>
    <w:p w:rsidR="00FB4697" w:rsidRPr="002B39DC" w:rsidRDefault="00FB4697" w:rsidP="00FB4697">
      <w:pPr>
        <w:numPr>
          <w:ilvl w:val="0"/>
          <w:numId w:val="13"/>
        </w:numPr>
        <w:suppressAutoHyphens/>
        <w:spacing w:after="0" w:line="240" w:lineRule="auto"/>
        <w:ind w:left="426" w:hanging="66"/>
        <w:jc w:val="both"/>
        <w:rPr>
          <w:rFonts w:ascii="Times New Roman" w:hAnsi="Times New Roman" w:cs="Times New Roman"/>
          <w:sz w:val="24"/>
          <w:szCs w:val="24"/>
        </w:rPr>
      </w:pPr>
      <w:r>
        <w:rPr>
          <w:rFonts w:ascii="Times New Roman" w:hAnsi="Times New Roman" w:cs="Times New Roman"/>
          <w:color w:val="000000"/>
          <w:sz w:val="24"/>
          <w:szCs w:val="24"/>
        </w:rPr>
        <w:t>Meniť a dopĺňať túto zmluv</w:t>
      </w:r>
      <w:r w:rsidRPr="004C1D66">
        <w:rPr>
          <w:rFonts w:ascii="Times New Roman" w:hAnsi="Times New Roman" w:cs="Times New Roman"/>
          <w:color w:val="000000"/>
          <w:sz w:val="24"/>
          <w:szCs w:val="24"/>
        </w:rPr>
        <w:t xml:space="preserve">u je možné len na základe dohody </w:t>
      </w:r>
      <w:r>
        <w:rPr>
          <w:rFonts w:ascii="Times New Roman" w:hAnsi="Times New Roman" w:cs="Times New Roman"/>
          <w:color w:val="000000"/>
          <w:sz w:val="24"/>
          <w:szCs w:val="24"/>
        </w:rPr>
        <w:t xml:space="preserve"> oboch </w:t>
      </w:r>
      <w:r w:rsidRPr="004C1D66">
        <w:rPr>
          <w:rFonts w:ascii="Times New Roman" w:hAnsi="Times New Roman" w:cs="Times New Roman"/>
          <w:color w:val="000000"/>
          <w:sz w:val="24"/>
          <w:szCs w:val="24"/>
        </w:rPr>
        <w:t>zmluvných</w:t>
      </w:r>
      <w:r w:rsidRPr="008B1FDE">
        <w:rPr>
          <w:rFonts w:ascii="Times New Roman" w:hAnsi="Times New Roman" w:cs="Times New Roman"/>
          <w:color w:val="000000"/>
          <w:sz w:val="24"/>
          <w:szCs w:val="24"/>
        </w:rPr>
        <w:t xml:space="preserve"> strán </w:t>
      </w:r>
      <w:r>
        <w:rPr>
          <w:rFonts w:ascii="Times New Roman" w:hAnsi="Times New Roman" w:cs="Times New Roman"/>
          <w:color w:val="000000"/>
          <w:sz w:val="24"/>
          <w:szCs w:val="24"/>
        </w:rPr>
        <w:t xml:space="preserve">  </w:t>
      </w:r>
    </w:p>
    <w:p w:rsidR="00FB4697" w:rsidRDefault="00FB4697" w:rsidP="00FB4697">
      <w:pPr>
        <w:suppressAutoHyphens/>
        <w:spacing w:after="0" w:line="240" w:lineRule="auto"/>
        <w:ind w:left="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8B1FDE">
        <w:rPr>
          <w:rFonts w:ascii="Times New Roman" w:hAnsi="Times New Roman" w:cs="Times New Roman"/>
          <w:color w:val="000000"/>
          <w:sz w:val="24"/>
          <w:szCs w:val="24"/>
        </w:rPr>
        <w:t xml:space="preserve">a to </w:t>
      </w:r>
      <w:r>
        <w:rPr>
          <w:rFonts w:ascii="Times New Roman" w:hAnsi="Times New Roman" w:cs="Times New Roman"/>
          <w:color w:val="000000"/>
          <w:sz w:val="24"/>
          <w:szCs w:val="24"/>
        </w:rPr>
        <w:t xml:space="preserve"> </w:t>
      </w:r>
      <w:r w:rsidRPr="002B39DC">
        <w:rPr>
          <w:rFonts w:ascii="Times New Roman" w:hAnsi="Times New Roman" w:cs="Times New Roman"/>
          <w:color w:val="000000"/>
          <w:sz w:val="24"/>
          <w:szCs w:val="24"/>
        </w:rPr>
        <w:t>vo forme písomných dodatkov k tejto  zmluve</w:t>
      </w:r>
      <w:r>
        <w:rPr>
          <w:rFonts w:ascii="Times New Roman" w:hAnsi="Times New Roman" w:cs="Times New Roman"/>
          <w:color w:val="000000"/>
          <w:sz w:val="24"/>
          <w:szCs w:val="24"/>
        </w:rPr>
        <w:t>.</w:t>
      </w:r>
      <w:r w:rsidRPr="002B39DC">
        <w:rPr>
          <w:rFonts w:ascii="Times New Roman" w:hAnsi="Times New Roman" w:cs="Times New Roman"/>
          <w:color w:val="000000"/>
          <w:sz w:val="24"/>
          <w:szCs w:val="24"/>
        </w:rPr>
        <w:t xml:space="preserve"> </w:t>
      </w:r>
    </w:p>
    <w:p w:rsidR="00FB4697" w:rsidRPr="002B39DC" w:rsidRDefault="00FB4697" w:rsidP="00FB4697">
      <w:pPr>
        <w:pStyle w:val="Odsekzoznamu"/>
        <w:numPr>
          <w:ilvl w:val="0"/>
          <w:numId w:val="13"/>
        </w:numPr>
        <w:suppressAutoHyphens/>
        <w:spacing w:after="0" w:line="240" w:lineRule="auto"/>
        <w:jc w:val="both"/>
        <w:rPr>
          <w:rFonts w:ascii="Times New Roman" w:hAnsi="Times New Roman" w:cs="Times New Roman"/>
          <w:sz w:val="24"/>
          <w:szCs w:val="24"/>
        </w:rPr>
      </w:pPr>
      <w:r w:rsidRPr="002B39DC">
        <w:rPr>
          <w:rFonts w:ascii="Times New Roman" w:hAnsi="Times New Roman" w:cs="Times New Roman"/>
          <w:color w:val="000000"/>
          <w:sz w:val="24"/>
          <w:szCs w:val="24"/>
        </w:rPr>
        <w:t>Právne vzťahy osobitne touto zmluvou neupravené sa riadia príslušnými ustanoveniami zák. č. 513/1991 Zb. Obchodný zákonník, v znení neskorších predpisov a ďalšími súvisiacimi predpismi.</w:t>
      </w:r>
    </w:p>
    <w:p w:rsidR="00FB4697" w:rsidRPr="000B708C" w:rsidRDefault="00FB4697" w:rsidP="00FB4697">
      <w:pPr>
        <w:pStyle w:val="Odsekzoznamu"/>
        <w:numPr>
          <w:ilvl w:val="0"/>
          <w:numId w:val="13"/>
        </w:numPr>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Táto zmluv</w:t>
      </w:r>
      <w:r w:rsidRPr="008B1FDE">
        <w:rPr>
          <w:rFonts w:ascii="Times New Roman" w:hAnsi="Times New Roman" w:cs="Times New Roman"/>
          <w:color w:val="000000"/>
          <w:sz w:val="24"/>
          <w:szCs w:val="24"/>
        </w:rPr>
        <w:t>a</w:t>
      </w:r>
      <w:r>
        <w:rPr>
          <w:rFonts w:ascii="Times New Roman" w:hAnsi="Times New Roman" w:cs="Times New Roman"/>
          <w:color w:val="000000"/>
          <w:sz w:val="24"/>
          <w:szCs w:val="24"/>
        </w:rPr>
        <w:t xml:space="preserve"> je vyhotovená v dvo</w:t>
      </w:r>
      <w:r w:rsidRPr="008B1FDE">
        <w:rPr>
          <w:rFonts w:ascii="Times New Roman" w:hAnsi="Times New Roman" w:cs="Times New Roman"/>
          <w:color w:val="000000"/>
          <w:sz w:val="24"/>
          <w:szCs w:val="24"/>
        </w:rPr>
        <w:t>ch vyhotoveniach, pričom kupujúci</w:t>
      </w:r>
      <w:r>
        <w:rPr>
          <w:rFonts w:ascii="Times New Roman" w:hAnsi="Times New Roman" w:cs="Times New Roman"/>
          <w:color w:val="000000"/>
          <w:sz w:val="24"/>
          <w:szCs w:val="24"/>
        </w:rPr>
        <w:t xml:space="preserve"> aj predávajúci </w:t>
      </w:r>
      <w:proofErr w:type="spellStart"/>
      <w:r>
        <w:rPr>
          <w:rFonts w:ascii="Times New Roman" w:hAnsi="Times New Roman" w:cs="Times New Roman"/>
          <w:color w:val="000000"/>
          <w:sz w:val="24"/>
          <w:szCs w:val="24"/>
        </w:rPr>
        <w:t>obdržia</w:t>
      </w:r>
      <w:proofErr w:type="spellEnd"/>
      <w:r>
        <w:rPr>
          <w:rFonts w:ascii="Times New Roman" w:hAnsi="Times New Roman" w:cs="Times New Roman"/>
          <w:color w:val="000000"/>
          <w:sz w:val="24"/>
          <w:szCs w:val="24"/>
        </w:rPr>
        <w:t xml:space="preserve">  po jednom vyhotovení zmluv</w:t>
      </w:r>
      <w:r w:rsidRPr="008B1FDE">
        <w:rPr>
          <w:rFonts w:ascii="Times New Roman" w:hAnsi="Times New Roman" w:cs="Times New Roman"/>
          <w:color w:val="000000"/>
          <w:sz w:val="24"/>
          <w:szCs w:val="24"/>
        </w:rPr>
        <w:t>y.</w:t>
      </w:r>
    </w:p>
    <w:p w:rsidR="00FB4697" w:rsidRPr="00B16AA9" w:rsidRDefault="00FB4697" w:rsidP="00FB4697">
      <w:pPr>
        <w:pStyle w:val="Odsekzoznamu"/>
        <w:numPr>
          <w:ilvl w:val="0"/>
          <w:numId w:val="13"/>
        </w:numPr>
        <w:suppressAutoHyphens/>
        <w:spacing w:after="0" w:line="240" w:lineRule="auto"/>
        <w:jc w:val="both"/>
        <w:rPr>
          <w:rFonts w:ascii="Times New Roman" w:hAnsi="Times New Roman" w:cs="Times New Roman"/>
          <w:sz w:val="24"/>
          <w:szCs w:val="24"/>
        </w:rPr>
      </w:pPr>
      <w:r w:rsidRPr="00B16AA9">
        <w:rPr>
          <w:rFonts w:ascii="Times New Roman" w:hAnsi="Times New Roman" w:cs="Times New Roman"/>
          <w:color w:val="000000"/>
          <w:sz w:val="24"/>
          <w:szCs w:val="24"/>
        </w:rPr>
        <w:t xml:space="preserve">Nedeliteľnou súčasťou tejto zmluvy je  Príloha č. 1–  zoznam tovaru a počet ks </w:t>
      </w:r>
      <w:r w:rsidR="00B16AA9">
        <w:rPr>
          <w:rFonts w:ascii="Times New Roman" w:hAnsi="Times New Roman" w:cs="Times New Roman"/>
          <w:color w:val="000000"/>
          <w:sz w:val="24"/>
          <w:szCs w:val="24"/>
        </w:rPr>
        <w:t xml:space="preserve">a Príloha č. 2 – zoznam subdodávateľov . </w:t>
      </w:r>
    </w:p>
    <w:p w:rsidR="00B16AA9" w:rsidRDefault="00B16AA9" w:rsidP="00B16AA9">
      <w:pPr>
        <w:suppressAutoHyphens/>
        <w:spacing w:after="0" w:line="240" w:lineRule="auto"/>
        <w:jc w:val="both"/>
        <w:rPr>
          <w:rFonts w:ascii="Times New Roman" w:hAnsi="Times New Roman" w:cs="Times New Roman"/>
          <w:sz w:val="24"/>
          <w:szCs w:val="24"/>
        </w:rPr>
      </w:pPr>
    </w:p>
    <w:p w:rsidR="00B16AA9" w:rsidRPr="00B16AA9" w:rsidRDefault="00B16AA9" w:rsidP="00B16AA9">
      <w:pPr>
        <w:suppressAutoHyphens/>
        <w:spacing w:after="0" w:line="240" w:lineRule="auto"/>
        <w:jc w:val="both"/>
        <w:rPr>
          <w:rFonts w:ascii="Times New Roman" w:hAnsi="Times New Roman" w:cs="Times New Roman"/>
          <w:sz w:val="24"/>
          <w:szCs w:val="24"/>
        </w:rPr>
      </w:pPr>
    </w:p>
    <w:p w:rsidR="00FB4697" w:rsidRDefault="00FB4697" w:rsidP="00FB4697">
      <w:pPr>
        <w:suppressAutoHyphens/>
        <w:spacing w:after="0" w:line="240" w:lineRule="auto"/>
        <w:jc w:val="both"/>
        <w:rPr>
          <w:rFonts w:ascii="Times New Roman" w:hAnsi="Times New Roman" w:cs="Times New Roman"/>
          <w:sz w:val="24"/>
          <w:szCs w:val="24"/>
        </w:rPr>
      </w:pPr>
    </w:p>
    <w:p w:rsidR="00FB4697" w:rsidRDefault="00FB4697" w:rsidP="00FB4697">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V Košiciach , dňa: ......................                     V Košiciach, dňa: .........................................</w:t>
      </w:r>
    </w:p>
    <w:p w:rsidR="00FB4697" w:rsidRDefault="00FB4697" w:rsidP="00FB4697">
      <w:pPr>
        <w:suppressAutoHyphens/>
        <w:spacing w:after="0" w:line="240" w:lineRule="auto"/>
        <w:jc w:val="both"/>
        <w:rPr>
          <w:rFonts w:ascii="Times New Roman" w:hAnsi="Times New Roman" w:cs="Times New Roman"/>
          <w:sz w:val="24"/>
          <w:szCs w:val="24"/>
        </w:rPr>
      </w:pPr>
    </w:p>
    <w:p w:rsidR="00FD2602" w:rsidRDefault="00FD2602" w:rsidP="00FB4697">
      <w:pPr>
        <w:suppressAutoHyphens/>
        <w:spacing w:after="0" w:line="240" w:lineRule="auto"/>
        <w:jc w:val="both"/>
        <w:rPr>
          <w:rFonts w:ascii="Times New Roman" w:hAnsi="Times New Roman" w:cs="Times New Roman"/>
          <w:sz w:val="24"/>
          <w:szCs w:val="24"/>
        </w:rPr>
      </w:pPr>
    </w:p>
    <w:p w:rsidR="00FD2602" w:rsidRDefault="00FD2602" w:rsidP="00FB4697">
      <w:pPr>
        <w:suppressAutoHyphens/>
        <w:spacing w:after="0" w:line="240" w:lineRule="auto"/>
        <w:jc w:val="both"/>
        <w:rPr>
          <w:rFonts w:ascii="Times New Roman" w:hAnsi="Times New Roman" w:cs="Times New Roman"/>
          <w:sz w:val="24"/>
          <w:szCs w:val="24"/>
        </w:rPr>
      </w:pPr>
    </w:p>
    <w:p w:rsidR="00FB4697" w:rsidRDefault="00FB4697" w:rsidP="00FB4697">
      <w:pPr>
        <w:suppressAutoHyphens/>
        <w:spacing w:after="0" w:line="240" w:lineRule="auto"/>
        <w:jc w:val="both"/>
        <w:rPr>
          <w:rFonts w:ascii="Times New Roman" w:hAnsi="Times New Roman" w:cs="Times New Roman"/>
          <w:sz w:val="24"/>
          <w:szCs w:val="24"/>
        </w:rPr>
      </w:pPr>
    </w:p>
    <w:p w:rsidR="00135DD1" w:rsidRPr="00B16AA9" w:rsidRDefault="00B16AA9" w:rsidP="00B16AA9">
      <w:pPr>
        <w:spacing w:after="0" w:line="240" w:lineRule="auto"/>
        <w:rPr>
          <w:rFonts w:ascii="Times New Roman" w:hAnsi="Times New Roman" w:cs="Times New Roman"/>
          <w:sz w:val="24"/>
          <w:szCs w:val="24"/>
        </w:rPr>
      </w:pPr>
      <w:r w:rsidRPr="00B16AA9">
        <w:rPr>
          <w:rFonts w:ascii="Times New Roman" w:hAnsi="Times New Roman" w:cs="Times New Roman"/>
          <w:sz w:val="24"/>
          <w:szCs w:val="24"/>
        </w:rPr>
        <w:t xml:space="preserve">     --------------------------------------------</w:t>
      </w:r>
    </w:p>
    <w:p w:rsidR="00B16AA9" w:rsidRPr="00B16AA9" w:rsidRDefault="00B16AA9" w:rsidP="00B16AA9">
      <w:pPr>
        <w:spacing w:after="0" w:line="240" w:lineRule="auto"/>
        <w:rPr>
          <w:rFonts w:ascii="Times New Roman" w:hAnsi="Times New Roman" w:cs="Times New Roman"/>
          <w:sz w:val="24"/>
          <w:szCs w:val="24"/>
        </w:rPr>
      </w:pPr>
      <w:r w:rsidRPr="00B16AA9">
        <w:rPr>
          <w:rFonts w:ascii="Times New Roman" w:hAnsi="Times New Roman" w:cs="Times New Roman"/>
          <w:sz w:val="24"/>
          <w:szCs w:val="24"/>
        </w:rPr>
        <w:t xml:space="preserve">              MUDr. Ján Slávik, MBA</w:t>
      </w:r>
    </w:p>
    <w:p w:rsidR="00B16AA9" w:rsidRPr="00B16AA9" w:rsidRDefault="00B16AA9" w:rsidP="00B16AA9">
      <w:pPr>
        <w:spacing w:after="0" w:line="240" w:lineRule="auto"/>
        <w:rPr>
          <w:rFonts w:ascii="Times New Roman" w:hAnsi="Times New Roman" w:cs="Times New Roman"/>
          <w:sz w:val="24"/>
          <w:szCs w:val="24"/>
        </w:rPr>
      </w:pPr>
      <w:r w:rsidRPr="00B16AA9">
        <w:rPr>
          <w:rFonts w:ascii="Times New Roman" w:hAnsi="Times New Roman" w:cs="Times New Roman"/>
          <w:sz w:val="24"/>
          <w:szCs w:val="24"/>
        </w:rPr>
        <w:t xml:space="preserve">                  generálny riaditeľ</w:t>
      </w:r>
    </w:p>
    <w:p w:rsidR="00B16AA9" w:rsidRDefault="00B16AA9" w:rsidP="00B16AA9">
      <w:pPr>
        <w:spacing w:after="0" w:line="240" w:lineRule="auto"/>
        <w:rPr>
          <w:rFonts w:ascii="Times New Roman" w:hAnsi="Times New Roman" w:cs="Times New Roman"/>
          <w:sz w:val="24"/>
          <w:szCs w:val="24"/>
        </w:rPr>
      </w:pPr>
      <w:r w:rsidRPr="00B16AA9">
        <w:rPr>
          <w:rFonts w:ascii="Times New Roman" w:hAnsi="Times New Roman" w:cs="Times New Roman"/>
          <w:sz w:val="24"/>
          <w:szCs w:val="24"/>
        </w:rPr>
        <w:t xml:space="preserve">Univerzitná nemocnica L. </w:t>
      </w:r>
      <w:proofErr w:type="spellStart"/>
      <w:r w:rsidRPr="00B16AA9">
        <w:rPr>
          <w:rFonts w:ascii="Times New Roman" w:hAnsi="Times New Roman" w:cs="Times New Roman"/>
          <w:sz w:val="24"/>
          <w:szCs w:val="24"/>
        </w:rPr>
        <w:t>Pasteura</w:t>
      </w:r>
      <w:proofErr w:type="spellEnd"/>
      <w:r w:rsidRPr="00B16AA9">
        <w:rPr>
          <w:rFonts w:ascii="Times New Roman" w:hAnsi="Times New Roman" w:cs="Times New Roman"/>
          <w:sz w:val="24"/>
          <w:szCs w:val="24"/>
        </w:rPr>
        <w:t xml:space="preserve"> Košice</w:t>
      </w:r>
    </w:p>
    <w:p w:rsidR="00B16AA9" w:rsidRDefault="00B16AA9" w:rsidP="00B16AA9">
      <w:pPr>
        <w:spacing w:after="0" w:line="240" w:lineRule="auto"/>
        <w:rPr>
          <w:rFonts w:ascii="Times New Roman" w:hAnsi="Times New Roman" w:cs="Times New Roman"/>
          <w:sz w:val="24"/>
          <w:szCs w:val="24"/>
        </w:rPr>
      </w:pPr>
    </w:p>
    <w:p w:rsidR="00B16AA9" w:rsidRDefault="00B16AA9" w:rsidP="00B16AA9">
      <w:pPr>
        <w:spacing w:after="0" w:line="240" w:lineRule="auto"/>
        <w:rPr>
          <w:rFonts w:ascii="Times New Roman" w:hAnsi="Times New Roman" w:cs="Times New Roman"/>
          <w:sz w:val="24"/>
          <w:szCs w:val="24"/>
        </w:rPr>
      </w:pPr>
    </w:p>
    <w:p w:rsidR="00B16AA9" w:rsidRDefault="00B16AA9" w:rsidP="00B16AA9">
      <w:pPr>
        <w:spacing w:after="0" w:line="240" w:lineRule="auto"/>
        <w:rPr>
          <w:rFonts w:ascii="Times New Roman" w:hAnsi="Times New Roman" w:cs="Times New Roman"/>
          <w:sz w:val="24"/>
          <w:szCs w:val="24"/>
        </w:rPr>
      </w:pPr>
    </w:p>
    <w:p w:rsidR="00FD2602" w:rsidRDefault="00FD2602" w:rsidP="00B16AA9">
      <w:pPr>
        <w:spacing w:after="0" w:line="240" w:lineRule="auto"/>
        <w:rPr>
          <w:rFonts w:ascii="Times New Roman" w:hAnsi="Times New Roman" w:cs="Times New Roman"/>
          <w:sz w:val="24"/>
          <w:szCs w:val="24"/>
        </w:rPr>
      </w:pPr>
    </w:p>
    <w:p w:rsidR="00B16AA9" w:rsidRDefault="00B16AA9" w:rsidP="00B16A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B16AA9" w:rsidRDefault="00B16AA9" w:rsidP="00B16A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MUDr. </w:t>
      </w:r>
      <w:proofErr w:type="spellStart"/>
      <w:r>
        <w:rPr>
          <w:rFonts w:ascii="Times New Roman" w:hAnsi="Times New Roman" w:cs="Times New Roman"/>
          <w:sz w:val="24"/>
          <w:szCs w:val="24"/>
        </w:rPr>
        <w:t>Ľuboslav</w:t>
      </w:r>
      <w:proofErr w:type="spellEnd"/>
      <w:r>
        <w:rPr>
          <w:rFonts w:ascii="Times New Roman" w:hAnsi="Times New Roman" w:cs="Times New Roman"/>
          <w:sz w:val="24"/>
          <w:szCs w:val="24"/>
        </w:rPr>
        <w:t xml:space="preserve"> Beňa, PhD.</w:t>
      </w:r>
    </w:p>
    <w:p w:rsidR="00B16AA9" w:rsidRDefault="00B16AA9" w:rsidP="00B16A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výkonný riaditeľ pre LPS</w:t>
      </w:r>
    </w:p>
    <w:p w:rsidR="00B16AA9" w:rsidRDefault="00B16AA9" w:rsidP="00B16A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Univerzitná nemocnica L. </w:t>
      </w:r>
      <w:proofErr w:type="spellStart"/>
      <w:r>
        <w:rPr>
          <w:rFonts w:ascii="Times New Roman" w:hAnsi="Times New Roman" w:cs="Times New Roman"/>
          <w:sz w:val="24"/>
          <w:szCs w:val="24"/>
        </w:rPr>
        <w:t>Pasteura</w:t>
      </w:r>
      <w:proofErr w:type="spellEnd"/>
      <w:r>
        <w:rPr>
          <w:rFonts w:ascii="Times New Roman" w:hAnsi="Times New Roman" w:cs="Times New Roman"/>
          <w:sz w:val="24"/>
          <w:szCs w:val="24"/>
        </w:rPr>
        <w:t xml:space="preserve"> Košice</w:t>
      </w:r>
    </w:p>
    <w:p w:rsidR="00FD2602" w:rsidRDefault="00FD2602" w:rsidP="00B16AA9">
      <w:pPr>
        <w:spacing w:after="0" w:line="240" w:lineRule="auto"/>
        <w:rPr>
          <w:rFonts w:ascii="Times New Roman" w:hAnsi="Times New Roman" w:cs="Times New Roman"/>
          <w:sz w:val="24"/>
          <w:szCs w:val="24"/>
        </w:rPr>
      </w:pPr>
    </w:p>
    <w:p w:rsidR="00FD2602" w:rsidRDefault="00FD2602" w:rsidP="00B16AA9">
      <w:pPr>
        <w:spacing w:after="0" w:line="240" w:lineRule="auto"/>
        <w:rPr>
          <w:rFonts w:ascii="Times New Roman" w:hAnsi="Times New Roman" w:cs="Times New Roman"/>
          <w:sz w:val="24"/>
          <w:szCs w:val="24"/>
        </w:rPr>
      </w:pPr>
    </w:p>
    <w:p w:rsidR="00B16AA9" w:rsidRPr="00FD2602" w:rsidRDefault="00B16AA9" w:rsidP="00B16AA9">
      <w:pPr>
        <w:jc w:val="both"/>
        <w:rPr>
          <w:rFonts w:ascii="Calibri" w:hAnsi="Calibri"/>
        </w:rPr>
      </w:pPr>
      <w:r w:rsidRPr="00FD2602">
        <w:rPr>
          <w:rFonts w:ascii="Calibri" w:hAnsi="Calibri"/>
          <w:b/>
        </w:rPr>
        <w:lastRenderedPageBreak/>
        <w:t xml:space="preserve">Príloha č. </w:t>
      </w:r>
      <w:r w:rsidR="00FD2602" w:rsidRPr="00FD2602">
        <w:rPr>
          <w:rFonts w:ascii="Calibri" w:hAnsi="Calibri"/>
          <w:b/>
        </w:rPr>
        <w:t>2</w:t>
      </w:r>
      <w:r w:rsidRPr="00FD2602">
        <w:rPr>
          <w:rFonts w:ascii="Calibri" w:hAnsi="Calibri"/>
          <w:b/>
        </w:rPr>
        <w:t xml:space="preserve"> : </w:t>
      </w:r>
      <w:r w:rsidRPr="00FD2602">
        <w:rPr>
          <w:rFonts w:ascii="Calibri" w:hAnsi="Calibri"/>
        </w:rPr>
        <w:t xml:space="preserve"> </w:t>
      </w:r>
    </w:p>
    <w:p w:rsidR="00B16AA9" w:rsidRPr="00FD2602" w:rsidRDefault="00B16AA9" w:rsidP="00B16AA9">
      <w:pPr>
        <w:pStyle w:val="Nadpis2"/>
        <w:rPr>
          <w:rFonts w:ascii="Calibri" w:hAnsi="Calibri" w:cs="Calibri"/>
          <w:color w:val="auto"/>
          <w:sz w:val="22"/>
          <w:szCs w:val="22"/>
        </w:rPr>
      </w:pPr>
      <w:r w:rsidRPr="00FD2602">
        <w:rPr>
          <w:rFonts w:ascii="Calibri" w:hAnsi="Calibri" w:cs="Calibri"/>
          <w:color w:val="auto"/>
        </w:rPr>
        <w:t>Zoznam subdodávateľov</w:t>
      </w:r>
    </w:p>
    <w:p w:rsidR="00B16AA9" w:rsidRPr="00FC6BC1" w:rsidRDefault="00B16AA9" w:rsidP="00B16AA9">
      <w:pPr>
        <w:rPr>
          <w:rFonts w:ascii="Calibri" w:hAnsi="Calibri" w:cs="Calibri"/>
          <w:b/>
          <w:i/>
        </w:rPr>
      </w:pPr>
      <w:r w:rsidRPr="00FC6BC1">
        <w:rPr>
          <w:rFonts w:ascii="Calibri" w:hAnsi="Calibri" w:cs="Calibri"/>
          <w:b/>
          <w:i/>
        </w:rPr>
        <w:t>Subdodávateľ č.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237"/>
        <w:gridCol w:w="5558"/>
      </w:tblGrid>
      <w:tr w:rsidR="00B16AA9" w:rsidRPr="00FC6BC1" w:rsidTr="007569B2">
        <w:tc>
          <w:tcPr>
            <w:tcW w:w="415" w:type="dxa"/>
            <w:shd w:val="clear" w:color="auto" w:fill="auto"/>
          </w:tcPr>
          <w:p w:rsidR="00B16AA9" w:rsidRPr="00FC6BC1" w:rsidRDefault="00B16AA9" w:rsidP="007569B2">
            <w:pPr>
              <w:rPr>
                <w:rFonts w:ascii="Calibri" w:hAnsi="Calibri" w:cs="Calibri"/>
                <w:i/>
              </w:rPr>
            </w:pPr>
            <w:r w:rsidRPr="00FC6BC1">
              <w:rPr>
                <w:rFonts w:ascii="Calibri" w:hAnsi="Calibri" w:cs="Calibri"/>
                <w:i/>
              </w:rPr>
              <w:t>a/</w:t>
            </w:r>
          </w:p>
        </w:tc>
        <w:tc>
          <w:tcPr>
            <w:tcW w:w="3237" w:type="dxa"/>
            <w:shd w:val="clear" w:color="auto" w:fill="auto"/>
          </w:tcPr>
          <w:p w:rsidR="00B16AA9" w:rsidRPr="00FC6BC1" w:rsidRDefault="00B16AA9" w:rsidP="007569B2">
            <w:pPr>
              <w:rPr>
                <w:rFonts w:ascii="Calibri" w:hAnsi="Calibri" w:cs="Calibri"/>
                <w:i/>
              </w:rPr>
            </w:pPr>
            <w:r w:rsidRPr="00FC6BC1">
              <w:rPr>
                <w:rFonts w:ascii="Calibri" w:hAnsi="Calibri" w:cs="Calibri"/>
                <w:i/>
              </w:rPr>
              <w:t xml:space="preserve">Obchodné meno </w:t>
            </w:r>
          </w:p>
        </w:tc>
        <w:tc>
          <w:tcPr>
            <w:tcW w:w="5558" w:type="dxa"/>
            <w:shd w:val="clear" w:color="auto" w:fill="auto"/>
          </w:tcPr>
          <w:p w:rsidR="00B16AA9" w:rsidRPr="00FC6BC1" w:rsidRDefault="00B16AA9" w:rsidP="007569B2">
            <w:pPr>
              <w:rPr>
                <w:rFonts w:ascii="Calibri" w:hAnsi="Calibri" w:cs="Calibri"/>
                <w:i/>
              </w:rPr>
            </w:pPr>
          </w:p>
        </w:tc>
      </w:tr>
      <w:tr w:rsidR="00B16AA9" w:rsidRPr="00FC6BC1" w:rsidTr="007569B2">
        <w:tc>
          <w:tcPr>
            <w:tcW w:w="415" w:type="dxa"/>
            <w:shd w:val="clear" w:color="auto" w:fill="auto"/>
          </w:tcPr>
          <w:p w:rsidR="00B16AA9" w:rsidRPr="00FC6BC1" w:rsidRDefault="00B16AA9" w:rsidP="007569B2">
            <w:pPr>
              <w:rPr>
                <w:rFonts w:ascii="Calibri" w:hAnsi="Calibri" w:cs="Calibri"/>
                <w:i/>
              </w:rPr>
            </w:pPr>
            <w:r w:rsidRPr="00FC6BC1">
              <w:rPr>
                <w:rFonts w:ascii="Calibri" w:hAnsi="Calibri" w:cs="Calibri"/>
                <w:i/>
              </w:rPr>
              <w:t>b/</w:t>
            </w:r>
          </w:p>
        </w:tc>
        <w:tc>
          <w:tcPr>
            <w:tcW w:w="3237" w:type="dxa"/>
            <w:shd w:val="clear" w:color="auto" w:fill="auto"/>
          </w:tcPr>
          <w:p w:rsidR="00B16AA9" w:rsidRPr="00FC6BC1" w:rsidRDefault="00B16AA9" w:rsidP="007569B2">
            <w:pPr>
              <w:rPr>
                <w:rFonts w:ascii="Calibri" w:hAnsi="Calibri" w:cs="Calibri"/>
                <w:i/>
              </w:rPr>
            </w:pPr>
            <w:r w:rsidRPr="00FC6BC1">
              <w:rPr>
                <w:rFonts w:ascii="Calibri" w:hAnsi="Calibri" w:cs="Calibri"/>
                <w:i/>
              </w:rPr>
              <w:t>Sídlo</w:t>
            </w:r>
          </w:p>
        </w:tc>
        <w:tc>
          <w:tcPr>
            <w:tcW w:w="5558" w:type="dxa"/>
            <w:shd w:val="clear" w:color="auto" w:fill="auto"/>
          </w:tcPr>
          <w:p w:rsidR="00B16AA9" w:rsidRPr="00FC6BC1" w:rsidRDefault="00B16AA9" w:rsidP="007569B2">
            <w:pPr>
              <w:rPr>
                <w:rFonts w:ascii="Calibri" w:hAnsi="Calibri" w:cs="Calibri"/>
                <w:i/>
              </w:rPr>
            </w:pPr>
          </w:p>
        </w:tc>
      </w:tr>
      <w:tr w:rsidR="00B16AA9" w:rsidRPr="00FC6BC1" w:rsidTr="007569B2">
        <w:tc>
          <w:tcPr>
            <w:tcW w:w="415" w:type="dxa"/>
            <w:shd w:val="clear" w:color="auto" w:fill="auto"/>
          </w:tcPr>
          <w:p w:rsidR="00B16AA9" w:rsidRPr="00FC6BC1" w:rsidRDefault="00B16AA9" w:rsidP="007569B2">
            <w:pPr>
              <w:rPr>
                <w:rFonts w:ascii="Calibri" w:hAnsi="Calibri" w:cs="Calibri"/>
                <w:i/>
              </w:rPr>
            </w:pPr>
            <w:r w:rsidRPr="00FC6BC1">
              <w:rPr>
                <w:rFonts w:ascii="Calibri" w:hAnsi="Calibri" w:cs="Calibri"/>
                <w:i/>
              </w:rPr>
              <w:t>c/</w:t>
            </w:r>
          </w:p>
        </w:tc>
        <w:tc>
          <w:tcPr>
            <w:tcW w:w="3237" w:type="dxa"/>
            <w:shd w:val="clear" w:color="auto" w:fill="auto"/>
          </w:tcPr>
          <w:p w:rsidR="00B16AA9" w:rsidRPr="00FC6BC1" w:rsidRDefault="00B16AA9" w:rsidP="007569B2">
            <w:pPr>
              <w:rPr>
                <w:rFonts w:ascii="Calibri" w:hAnsi="Calibri" w:cs="Calibri"/>
                <w:i/>
              </w:rPr>
            </w:pPr>
            <w:r w:rsidRPr="00FC6BC1">
              <w:rPr>
                <w:rFonts w:ascii="Calibri" w:hAnsi="Calibri" w:cs="Calibri"/>
                <w:i/>
              </w:rPr>
              <w:t xml:space="preserve">IČO </w:t>
            </w:r>
          </w:p>
        </w:tc>
        <w:tc>
          <w:tcPr>
            <w:tcW w:w="5558" w:type="dxa"/>
            <w:shd w:val="clear" w:color="auto" w:fill="auto"/>
          </w:tcPr>
          <w:p w:rsidR="00B16AA9" w:rsidRPr="00FC6BC1" w:rsidRDefault="00B16AA9" w:rsidP="007569B2">
            <w:pPr>
              <w:rPr>
                <w:rFonts w:ascii="Calibri" w:hAnsi="Calibri" w:cs="Calibri"/>
                <w:i/>
              </w:rPr>
            </w:pPr>
          </w:p>
        </w:tc>
      </w:tr>
      <w:tr w:rsidR="00B16AA9" w:rsidRPr="00FC6BC1" w:rsidTr="007569B2">
        <w:tc>
          <w:tcPr>
            <w:tcW w:w="415" w:type="dxa"/>
            <w:shd w:val="clear" w:color="auto" w:fill="auto"/>
          </w:tcPr>
          <w:p w:rsidR="00B16AA9" w:rsidRPr="00FC6BC1" w:rsidRDefault="00B16AA9" w:rsidP="007569B2">
            <w:pPr>
              <w:rPr>
                <w:rFonts w:ascii="Calibri" w:hAnsi="Calibri" w:cs="Calibri"/>
                <w:i/>
              </w:rPr>
            </w:pPr>
            <w:r w:rsidRPr="00FC6BC1">
              <w:rPr>
                <w:rFonts w:ascii="Calibri" w:hAnsi="Calibri" w:cs="Calibri"/>
                <w:i/>
              </w:rPr>
              <w:t>d/</w:t>
            </w:r>
          </w:p>
        </w:tc>
        <w:tc>
          <w:tcPr>
            <w:tcW w:w="3237" w:type="dxa"/>
            <w:shd w:val="clear" w:color="auto" w:fill="auto"/>
          </w:tcPr>
          <w:p w:rsidR="00B16AA9" w:rsidRPr="00FC6BC1" w:rsidRDefault="00B16AA9" w:rsidP="007569B2">
            <w:pPr>
              <w:rPr>
                <w:rFonts w:ascii="Calibri" w:hAnsi="Calibri" w:cs="Calibri"/>
                <w:i/>
              </w:rPr>
            </w:pPr>
            <w:r w:rsidRPr="00FC6BC1">
              <w:rPr>
                <w:rFonts w:ascii="Calibri" w:hAnsi="Calibri" w:cs="Calibri"/>
                <w:i/>
              </w:rPr>
              <w:t>Predmet subdodávky</w:t>
            </w:r>
          </w:p>
        </w:tc>
        <w:tc>
          <w:tcPr>
            <w:tcW w:w="5558" w:type="dxa"/>
            <w:shd w:val="clear" w:color="auto" w:fill="auto"/>
          </w:tcPr>
          <w:p w:rsidR="00B16AA9" w:rsidRPr="00FC6BC1" w:rsidRDefault="00B16AA9" w:rsidP="007569B2">
            <w:pPr>
              <w:rPr>
                <w:rFonts w:ascii="Calibri" w:hAnsi="Calibri" w:cs="Calibri"/>
                <w:i/>
              </w:rPr>
            </w:pPr>
          </w:p>
        </w:tc>
      </w:tr>
      <w:tr w:rsidR="00B16AA9" w:rsidRPr="00FC6BC1" w:rsidTr="007569B2">
        <w:tc>
          <w:tcPr>
            <w:tcW w:w="415" w:type="dxa"/>
            <w:shd w:val="clear" w:color="auto" w:fill="auto"/>
          </w:tcPr>
          <w:p w:rsidR="00B16AA9" w:rsidRPr="00FC6BC1" w:rsidRDefault="00B16AA9" w:rsidP="007569B2">
            <w:pPr>
              <w:rPr>
                <w:rFonts w:ascii="Calibri" w:hAnsi="Calibri" w:cs="Calibri"/>
                <w:i/>
              </w:rPr>
            </w:pPr>
            <w:r w:rsidRPr="00FC6BC1">
              <w:rPr>
                <w:rFonts w:ascii="Calibri" w:hAnsi="Calibri" w:cs="Calibri"/>
                <w:i/>
              </w:rPr>
              <w:t xml:space="preserve">e/ </w:t>
            </w:r>
          </w:p>
        </w:tc>
        <w:tc>
          <w:tcPr>
            <w:tcW w:w="3237" w:type="dxa"/>
            <w:shd w:val="clear" w:color="auto" w:fill="auto"/>
          </w:tcPr>
          <w:p w:rsidR="00B16AA9" w:rsidRPr="00FC6BC1" w:rsidRDefault="00B16AA9" w:rsidP="007569B2">
            <w:pPr>
              <w:rPr>
                <w:rFonts w:ascii="Calibri" w:hAnsi="Calibri" w:cs="Calibri"/>
                <w:i/>
              </w:rPr>
            </w:pPr>
            <w:r w:rsidRPr="00FC6BC1">
              <w:rPr>
                <w:rFonts w:ascii="Calibri" w:hAnsi="Calibri" w:cs="Calibri"/>
                <w:i/>
              </w:rPr>
              <w:t>Presný rozsah subdodávky</w:t>
            </w:r>
          </w:p>
        </w:tc>
        <w:tc>
          <w:tcPr>
            <w:tcW w:w="5558" w:type="dxa"/>
            <w:shd w:val="clear" w:color="auto" w:fill="auto"/>
          </w:tcPr>
          <w:p w:rsidR="00B16AA9" w:rsidRPr="00FC6BC1" w:rsidRDefault="00B16AA9" w:rsidP="007569B2">
            <w:pPr>
              <w:rPr>
                <w:rFonts w:ascii="Calibri" w:hAnsi="Calibri" w:cs="Calibri"/>
                <w:i/>
              </w:rPr>
            </w:pPr>
          </w:p>
        </w:tc>
      </w:tr>
      <w:tr w:rsidR="00B16AA9" w:rsidRPr="00FC6BC1" w:rsidTr="007569B2">
        <w:tc>
          <w:tcPr>
            <w:tcW w:w="415" w:type="dxa"/>
            <w:shd w:val="clear" w:color="auto" w:fill="auto"/>
          </w:tcPr>
          <w:p w:rsidR="00B16AA9" w:rsidRPr="00FC6BC1" w:rsidRDefault="00B16AA9" w:rsidP="007569B2">
            <w:pPr>
              <w:rPr>
                <w:rFonts w:ascii="Calibri" w:hAnsi="Calibri" w:cs="Calibri"/>
                <w:i/>
              </w:rPr>
            </w:pPr>
            <w:r w:rsidRPr="00FC6BC1">
              <w:rPr>
                <w:rFonts w:ascii="Calibri" w:hAnsi="Calibri" w:cs="Calibri"/>
                <w:i/>
              </w:rPr>
              <w:t>f/</w:t>
            </w:r>
          </w:p>
        </w:tc>
        <w:tc>
          <w:tcPr>
            <w:tcW w:w="3237" w:type="dxa"/>
            <w:shd w:val="clear" w:color="auto" w:fill="auto"/>
          </w:tcPr>
          <w:p w:rsidR="00B16AA9" w:rsidRPr="00FC6BC1" w:rsidRDefault="00B16AA9" w:rsidP="007569B2">
            <w:pPr>
              <w:rPr>
                <w:rFonts w:ascii="Calibri" w:hAnsi="Calibri" w:cs="Calibri"/>
                <w:i/>
              </w:rPr>
            </w:pPr>
            <w:r w:rsidRPr="00FC6BC1">
              <w:rPr>
                <w:rFonts w:ascii="Calibri" w:hAnsi="Calibri" w:cs="Calibri"/>
                <w:i/>
              </w:rPr>
              <w:t>Percentuálny podiel tejto subdodávky z celkového  plnenia zmluvy</w:t>
            </w:r>
          </w:p>
        </w:tc>
        <w:tc>
          <w:tcPr>
            <w:tcW w:w="5558" w:type="dxa"/>
            <w:shd w:val="clear" w:color="auto" w:fill="auto"/>
          </w:tcPr>
          <w:p w:rsidR="00B16AA9" w:rsidRPr="00FC6BC1" w:rsidRDefault="00B16AA9" w:rsidP="007569B2">
            <w:pPr>
              <w:rPr>
                <w:rFonts w:ascii="Calibri" w:hAnsi="Calibri" w:cs="Calibri"/>
                <w:i/>
              </w:rPr>
            </w:pPr>
          </w:p>
        </w:tc>
      </w:tr>
      <w:tr w:rsidR="00B16AA9" w:rsidRPr="00FC6BC1" w:rsidTr="007569B2">
        <w:tc>
          <w:tcPr>
            <w:tcW w:w="415" w:type="dxa"/>
            <w:shd w:val="clear" w:color="auto" w:fill="auto"/>
          </w:tcPr>
          <w:p w:rsidR="00B16AA9" w:rsidRPr="00FC6BC1" w:rsidRDefault="00B16AA9" w:rsidP="007569B2">
            <w:pPr>
              <w:rPr>
                <w:rFonts w:ascii="Calibri" w:hAnsi="Calibri" w:cs="Calibri"/>
                <w:i/>
              </w:rPr>
            </w:pPr>
            <w:r w:rsidRPr="00FC6BC1">
              <w:rPr>
                <w:rFonts w:ascii="Calibri" w:hAnsi="Calibri" w:cs="Calibri"/>
                <w:i/>
              </w:rPr>
              <w:t>g/</w:t>
            </w:r>
          </w:p>
        </w:tc>
        <w:tc>
          <w:tcPr>
            <w:tcW w:w="3237" w:type="dxa"/>
            <w:shd w:val="clear" w:color="auto" w:fill="auto"/>
          </w:tcPr>
          <w:p w:rsidR="00B16AA9" w:rsidRPr="00FC6BC1" w:rsidRDefault="00B16AA9" w:rsidP="007569B2">
            <w:pPr>
              <w:rPr>
                <w:rFonts w:ascii="Calibri" w:hAnsi="Calibri" w:cs="Calibri"/>
                <w:i/>
              </w:rPr>
            </w:pPr>
            <w:r w:rsidRPr="00FC6BC1">
              <w:rPr>
                <w:rFonts w:ascii="Calibri" w:hAnsi="Calibri" w:cs="Calibri"/>
                <w:i/>
              </w:rPr>
              <w:t xml:space="preserve">Osoba oprávnená konať za subdodávateľa </w:t>
            </w:r>
          </w:p>
        </w:tc>
        <w:tc>
          <w:tcPr>
            <w:tcW w:w="5558" w:type="dxa"/>
            <w:shd w:val="clear" w:color="auto" w:fill="auto"/>
          </w:tcPr>
          <w:p w:rsidR="00B16AA9" w:rsidRPr="00FC6BC1" w:rsidRDefault="00B16AA9" w:rsidP="007569B2">
            <w:pPr>
              <w:rPr>
                <w:rFonts w:ascii="Calibri" w:hAnsi="Calibri" w:cs="Calibri"/>
                <w:i/>
              </w:rPr>
            </w:pPr>
            <w:r w:rsidRPr="00FC6BC1">
              <w:rPr>
                <w:rFonts w:ascii="Calibri" w:hAnsi="Calibri" w:cs="Calibri"/>
                <w:i/>
              </w:rPr>
              <w:t>Meno a priezvisko :</w:t>
            </w:r>
          </w:p>
          <w:p w:rsidR="00B16AA9" w:rsidRPr="00FC6BC1" w:rsidRDefault="00B16AA9" w:rsidP="007569B2">
            <w:pPr>
              <w:rPr>
                <w:rFonts w:ascii="Calibri" w:hAnsi="Calibri" w:cs="Calibri"/>
                <w:i/>
              </w:rPr>
            </w:pPr>
            <w:r w:rsidRPr="00FC6BC1">
              <w:rPr>
                <w:rFonts w:ascii="Calibri" w:hAnsi="Calibri" w:cs="Calibri"/>
                <w:i/>
              </w:rPr>
              <w:t>Adresa pobytu :</w:t>
            </w:r>
          </w:p>
          <w:p w:rsidR="00B16AA9" w:rsidRPr="00FC6BC1" w:rsidRDefault="00B16AA9" w:rsidP="007569B2">
            <w:pPr>
              <w:rPr>
                <w:rFonts w:ascii="Calibri" w:hAnsi="Calibri" w:cs="Calibri"/>
                <w:i/>
              </w:rPr>
            </w:pPr>
            <w:r w:rsidRPr="00FC6BC1">
              <w:rPr>
                <w:rFonts w:ascii="Calibri" w:hAnsi="Calibri" w:cs="Calibri"/>
                <w:i/>
              </w:rPr>
              <w:t>Dátum narodenia:</w:t>
            </w:r>
          </w:p>
          <w:p w:rsidR="00B16AA9" w:rsidRPr="00FC6BC1" w:rsidRDefault="00B16AA9" w:rsidP="007569B2">
            <w:pPr>
              <w:rPr>
                <w:rFonts w:ascii="Calibri" w:hAnsi="Calibri" w:cs="Calibri"/>
                <w:i/>
              </w:rPr>
            </w:pPr>
            <w:r w:rsidRPr="00FC6BC1">
              <w:rPr>
                <w:rFonts w:ascii="Calibri" w:hAnsi="Calibri" w:cs="Calibri"/>
                <w:i/>
              </w:rPr>
              <w:t xml:space="preserve">Tel. kontakt: </w:t>
            </w:r>
          </w:p>
          <w:p w:rsidR="00B16AA9" w:rsidRPr="00FC6BC1" w:rsidRDefault="00B16AA9" w:rsidP="007569B2">
            <w:pPr>
              <w:rPr>
                <w:rFonts w:ascii="Calibri" w:hAnsi="Calibri" w:cs="Calibri"/>
                <w:i/>
              </w:rPr>
            </w:pPr>
            <w:r w:rsidRPr="00FC6BC1">
              <w:rPr>
                <w:rFonts w:ascii="Calibri" w:hAnsi="Calibri" w:cs="Calibri"/>
                <w:i/>
              </w:rPr>
              <w:t>E-mail adresa :</w:t>
            </w:r>
          </w:p>
        </w:tc>
      </w:tr>
      <w:tr w:rsidR="00B16AA9" w:rsidRPr="00FC6BC1" w:rsidTr="007569B2">
        <w:tc>
          <w:tcPr>
            <w:tcW w:w="415" w:type="dxa"/>
            <w:shd w:val="clear" w:color="auto" w:fill="auto"/>
          </w:tcPr>
          <w:p w:rsidR="00B16AA9" w:rsidRPr="00FC6BC1" w:rsidRDefault="00B16AA9" w:rsidP="007569B2">
            <w:pPr>
              <w:rPr>
                <w:rFonts w:ascii="Calibri" w:hAnsi="Calibri" w:cs="Calibri"/>
                <w:i/>
              </w:rPr>
            </w:pPr>
            <w:r w:rsidRPr="00FC6BC1">
              <w:rPr>
                <w:rFonts w:ascii="Calibri" w:hAnsi="Calibri" w:cs="Calibri"/>
                <w:i/>
              </w:rPr>
              <w:t>h/</w:t>
            </w:r>
          </w:p>
        </w:tc>
        <w:tc>
          <w:tcPr>
            <w:tcW w:w="3237" w:type="dxa"/>
            <w:shd w:val="clear" w:color="auto" w:fill="auto"/>
          </w:tcPr>
          <w:p w:rsidR="00B16AA9" w:rsidRPr="00FC6BC1" w:rsidRDefault="00B16AA9" w:rsidP="007569B2">
            <w:pPr>
              <w:rPr>
                <w:rFonts w:ascii="Calibri" w:hAnsi="Calibri" w:cs="Calibri"/>
                <w:i/>
              </w:rPr>
            </w:pPr>
            <w:r w:rsidRPr="00FC6BC1">
              <w:rPr>
                <w:rFonts w:ascii="Calibri" w:hAnsi="Calibri" w:cs="Calibri"/>
                <w:i/>
              </w:rPr>
              <w:t xml:space="preserve">Iné </w:t>
            </w:r>
          </w:p>
        </w:tc>
        <w:tc>
          <w:tcPr>
            <w:tcW w:w="5558" w:type="dxa"/>
            <w:shd w:val="clear" w:color="auto" w:fill="auto"/>
          </w:tcPr>
          <w:p w:rsidR="00B16AA9" w:rsidRPr="00FC6BC1" w:rsidRDefault="00B16AA9" w:rsidP="007569B2">
            <w:pPr>
              <w:rPr>
                <w:rFonts w:ascii="Calibri" w:hAnsi="Calibri" w:cs="Calibri"/>
                <w:i/>
              </w:rPr>
            </w:pPr>
          </w:p>
        </w:tc>
      </w:tr>
    </w:tbl>
    <w:p w:rsidR="00B16AA9" w:rsidRPr="00FC6BC1" w:rsidRDefault="00B16AA9" w:rsidP="00B16AA9">
      <w:pPr>
        <w:rPr>
          <w:rFonts w:ascii="Calibri" w:hAnsi="Calibri" w:cs="Calibri"/>
          <w:b/>
          <w:i/>
        </w:rPr>
      </w:pPr>
    </w:p>
    <w:p w:rsidR="00B16AA9" w:rsidRPr="00FC6BC1" w:rsidRDefault="00B16AA9" w:rsidP="00B16AA9">
      <w:pPr>
        <w:rPr>
          <w:rFonts w:ascii="Calibri" w:hAnsi="Calibri" w:cs="Calibri"/>
          <w:b/>
          <w:i/>
        </w:rPr>
      </w:pPr>
      <w:r w:rsidRPr="00FC6BC1">
        <w:rPr>
          <w:rFonts w:ascii="Calibri" w:hAnsi="Calibri" w:cs="Calibri"/>
          <w:b/>
          <w:i/>
        </w:rPr>
        <w:t>Subdodávateľ č.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237"/>
        <w:gridCol w:w="5558"/>
      </w:tblGrid>
      <w:tr w:rsidR="00B16AA9" w:rsidRPr="00FC6BC1" w:rsidTr="007569B2">
        <w:tc>
          <w:tcPr>
            <w:tcW w:w="415" w:type="dxa"/>
            <w:shd w:val="clear" w:color="auto" w:fill="auto"/>
          </w:tcPr>
          <w:p w:rsidR="00B16AA9" w:rsidRPr="00FC6BC1" w:rsidRDefault="00B16AA9" w:rsidP="007569B2">
            <w:pPr>
              <w:rPr>
                <w:rFonts w:ascii="Calibri" w:hAnsi="Calibri" w:cs="Calibri"/>
                <w:i/>
              </w:rPr>
            </w:pPr>
            <w:r w:rsidRPr="00FC6BC1">
              <w:rPr>
                <w:rFonts w:ascii="Calibri" w:hAnsi="Calibri" w:cs="Calibri"/>
                <w:i/>
              </w:rPr>
              <w:t>a/</w:t>
            </w:r>
          </w:p>
        </w:tc>
        <w:tc>
          <w:tcPr>
            <w:tcW w:w="3237" w:type="dxa"/>
            <w:shd w:val="clear" w:color="auto" w:fill="auto"/>
          </w:tcPr>
          <w:p w:rsidR="00B16AA9" w:rsidRPr="00FC6BC1" w:rsidRDefault="00B16AA9" w:rsidP="007569B2">
            <w:pPr>
              <w:rPr>
                <w:rFonts w:ascii="Calibri" w:hAnsi="Calibri" w:cs="Calibri"/>
                <w:i/>
              </w:rPr>
            </w:pPr>
            <w:r w:rsidRPr="00FC6BC1">
              <w:rPr>
                <w:rFonts w:ascii="Calibri" w:hAnsi="Calibri" w:cs="Calibri"/>
                <w:i/>
              </w:rPr>
              <w:t xml:space="preserve">Obchodné meno </w:t>
            </w:r>
          </w:p>
        </w:tc>
        <w:tc>
          <w:tcPr>
            <w:tcW w:w="5558" w:type="dxa"/>
            <w:shd w:val="clear" w:color="auto" w:fill="auto"/>
          </w:tcPr>
          <w:p w:rsidR="00B16AA9" w:rsidRPr="00FC6BC1" w:rsidRDefault="00B16AA9" w:rsidP="007569B2">
            <w:pPr>
              <w:rPr>
                <w:rFonts w:ascii="Calibri" w:hAnsi="Calibri" w:cs="Calibri"/>
                <w:i/>
              </w:rPr>
            </w:pPr>
          </w:p>
        </w:tc>
      </w:tr>
      <w:tr w:rsidR="00B16AA9" w:rsidRPr="00FC6BC1" w:rsidTr="007569B2">
        <w:tc>
          <w:tcPr>
            <w:tcW w:w="415" w:type="dxa"/>
            <w:shd w:val="clear" w:color="auto" w:fill="auto"/>
          </w:tcPr>
          <w:p w:rsidR="00B16AA9" w:rsidRPr="00FC6BC1" w:rsidRDefault="00B16AA9" w:rsidP="007569B2">
            <w:pPr>
              <w:rPr>
                <w:rFonts w:ascii="Calibri" w:hAnsi="Calibri" w:cs="Calibri"/>
                <w:i/>
              </w:rPr>
            </w:pPr>
            <w:r w:rsidRPr="00FC6BC1">
              <w:rPr>
                <w:rFonts w:ascii="Calibri" w:hAnsi="Calibri" w:cs="Calibri"/>
                <w:i/>
              </w:rPr>
              <w:t>b/</w:t>
            </w:r>
          </w:p>
        </w:tc>
        <w:tc>
          <w:tcPr>
            <w:tcW w:w="3237" w:type="dxa"/>
            <w:shd w:val="clear" w:color="auto" w:fill="auto"/>
          </w:tcPr>
          <w:p w:rsidR="00B16AA9" w:rsidRPr="00FC6BC1" w:rsidRDefault="00B16AA9" w:rsidP="007569B2">
            <w:pPr>
              <w:rPr>
                <w:rFonts w:ascii="Calibri" w:hAnsi="Calibri" w:cs="Calibri"/>
                <w:i/>
              </w:rPr>
            </w:pPr>
            <w:r w:rsidRPr="00FC6BC1">
              <w:rPr>
                <w:rFonts w:ascii="Calibri" w:hAnsi="Calibri" w:cs="Calibri"/>
                <w:i/>
              </w:rPr>
              <w:t>Sídlo</w:t>
            </w:r>
          </w:p>
        </w:tc>
        <w:tc>
          <w:tcPr>
            <w:tcW w:w="5558" w:type="dxa"/>
            <w:shd w:val="clear" w:color="auto" w:fill="auto"/>
          </w:tcPr>
          <w:p w:rsidR="00B16AA9" w:rsidRPr="00FC6BC1" w:rsidRDefault="00B16AA9" w:rsidP="007569B2">
            <w:pPr>
              <w:rPr>
                <w:rFonts w:ascii="Calibri" w:hAnsi="Calibri" w:cs="Calibri"/>
                <w:i/>
              </w:rPr>
            </w:pPr>
          </w:p>
        </w:tc>
      </w:tr>
      <w:tr w:rsidR="00B16AA9" w:rsidRPr="00FC6BC1" w:rsidTr="007569B2">
        <w:tc>
          <w:tcPr>
            <w:tcW w:w="415" w:type="dxa"/>
            <w:shd w:val="clear" w:color="auto" w:fill="auto"/>
          </w:tcPr>
          <w:p w:rsidR="00B16AA9" w:rsidRPr="00FC6BC1" w:rsidRDefault="00B16AA9" w:rsidP="007569B2">
            <w:pPr>
              <w:rPr>
                <w:rFonts w:ascii="Calibri" w:hAnsi="Calibri" w:cs="Calibri"/>
                <w:i/>
              </w:rPr>
            </w:pPr>
            <w:r w:rsidRPr="00FC6BC1">
              <w:rPr>
                <w:rFonts w:ascii="Calibri" w:hAnsi="Calibri" w:cs="Calibri"/>
                <w:i/>
              </w:rPr>
              <w:t>c/</w:t>
            </w:r>
          </w:p>
        </w:tc>
        <w:tc>
          <w:tcPr>
            <w:tcW w:w="3237" w:type="dxa"/>
            <w:shd w:val="clear" w:color="auto" w:fill="auto"/>
          </w:tcPr>
          <w:p w:rsidR="00B16AA9" w:rsidRPr="00FC6BC1" w:rsidRDefault="00B16AA9" w:rsidP="007569B2">
            <w:pPr>
              <w:rPr>
                <w:rFonts w:ascii="Calibri" w:hAnsi="Calibri" w:cs="Calibri"/>
                <w:i/>
              </w:rPr>
            </w:pPr>
            <w:r w:rsidRPr="00FC6BC1">
              <w:rPr>
                <w:rFonts w:ascii="Calibri" w:hAnsi="Calibri" w:cs="Calibri"/>
                <w:i/>
              </w:rPr>
              <w:t xml:space="preserve">IČO </w:t>
            </w:r>
          </w:p>
        </w:tc>
        <w:tc>
          <w:tcPr>
            <w:tcW w:w="5558" w:type="dxa"/>
            <w:shd w:val="clear" w:color="auto" w:fill="auto"/>
          </w:tcPr>
          <w:p w:rsidR="00B16AA9" w:rsidRPr="00FC6BC1" w:rsidRDefault="00B16AA9" w:rsidP="007569B2">
            <w:pPr>
              <w:rPr>
                <w:rFonts w:ascii="Calibri" w:hAnsi="Calibri" w:cs="Calibri"/>
                <w:i/>
              </w:rPr>
            </w:pPr>
          </w:p>
        </w:tc>
      </w:tr>
      <w:tr w:rsidR="00B16AA9" w:rsidRPr="00FC6BC1" w:rsidTr="007569B2">
        <w:tc>
          <w:tcPr>
            <w:tcW w:w="415" w:type="dxa"/>
            <w:shd w:val="clear" w:color="auto" w:fill="auto"/>
          </w:tcPr>
          <w:p w:rsidR="00B16AA9" w:rsidRPr="00FC6BC1" w:rsidRDefault="00B16AA9" w:rsidP="007569B2">
            <w:pPr>
              <w:rPr>
                <w:rFonts w:ascii="Calibri" w:hAnsi="Calibri" w:cs="Calibri"/>
                <w:i/>
              </w:rPr>
            </w:pPr>
            <w:r w:rsidRPr="00FC6BC1">
              <w:rPr>
                <w:rFonts w:ascii="Calibri" w:hAnsi="Calibri" w:cs="Calibri"/>
                <w:i/>
              </w:rPr>
              <w:t>d/</w:t>
            </w:r>
          </w:p>
        </w:tc>
        <w:tc>
          <w:tcPr>
            <w:tcW w:w="3237" w:type="dxa"/>
            <w:shd w:val="clear" w:color="auto" w:fill="auto"/>
          </w:tcPr>
          <w:p w:rsidR="00B16AA9" w:rsidRPr="00FC6BC1" w:rsidRDefault="00B16AA9" w:rsidP="007569B2">
            <w:pPr>
              <w:rPr>
                <w:rFonts w:ascii="Calibri" w:hAnsi="Calibri" w:cs="Calibri"/>
                <w:i/>
              </w:rPr>
            </w:pPr>
            <w:r w:rsidRPr="00FC6BC1">
              <w:rPr>
                <w:rFonts w:ascii="Calibri" w:hAnsi="Calibri" w:cs="Calibri"/>
                <w:i/>
              </w:rPr>
              <w:t>Predmet subdodávky</w:t>
            </w:r>
          </w:p>
        </w:tc>
        <w:tc>
          <w:tcPr>
            <w:tcW w:w="5558" w:type="dxa"/>
            <w:shd w:val="clear" w:color="auto" w:fill="auto"/>
          </w:tcPr>
          <w:p w:rsidR="00B16AA9" w:rsidRPr="00FC6BC1" w:rsidRDefault="00B16AA9" w:rsidP="007569B2">
            <w:pPr>
              <w:rPr>
                <w:rFonts w:ascii="Calibri" w:hAnsi="Calibri" w:cs="Calibri"/>
                <w:i/>
              </w:rPr>
            </w:pPr>
          </w:p>
        </w:tc>
      </w:tr>
      <w:tr w:rsidR="00B16AA9" w:rsidRPr="00FC6BC1" w:rsidTr="007569B2">
        <w:tc>
          <w:tcPr>
            <w:tcW w:w="415" w:type="dxa"/>
            <w:shd w:val="clear" w:color="auto" w:fill="auto"/>
          </w:tcPr>
          <w:p w:rsidR="00B16AA9" w:rsidRPr="00FC6BC1" w:rsidRDefault="00B16AA9" w:rsidP="007569B2">
            <w:pPr>
              <w:rPr>
                <w:rFonts w:ascii="Calibri" w:hAnsi="Calibri" w:cs="Calibri"/>
                <w:i/>
              </w:rPr>
            </w:pPr>
            <w:r w:rsidRPr="00FC6BC1">
              <w:rPr>
                <w:rFonts w:ascii="Calibri" w:hAnsi="Calibri" w:cs="Calibri"/>
                <w:i/>
              </w:rPr>
              <w:t xml:space="preserve">e/ </w:t>
            </w:r>
          </w:p>
        </w:tc>
        <w:tc>
          <w:tcPr>
            <w:tcW w:w="3237" w:type="dxa"/>
            <w:shd w:val="clear" w:color="auto" w:fill="auto"/>
          </w:tcPr>
          <w:p w:rsidR="00B16AA9" w:rsidRPr="00FC6BC1" w:rsidRDefault="00B16AA9" w:rsidP="007569B2">
            <w:pPr>
              <w:rPr>
                <w:rFonts w:ascii="Calibri" w:hAnsi="Calibri" w:cs="Calibri"/>
                <w:i/>
              </w:rPr>
            </w:pPr>
            <w:r w:rsidRPr="00FC6BC1">
              <w:rPr>
                <w:rFonts w:ascii="Calibri" w:hAnsi="Calibri" w:cs="Calibri"/>
                <w:i/>
              </w:rPr>
              <w:t>Presný rozsah subdodávky</w:t>
            </w:r>
          </w:p>
        </w:tc>
        <w:tc>
          <w:tcPr>
            <w:tcW w:w="5558" w:type="dxa"/>
            <w:shd w:val="clear" w:color="auto" w:fill="auto"/>
          </w:tcPr>
          <w:p w:rsidR="00B16AA9" w:rsidRPr="00FC6BC1" w:rsidRDefault="00B16AA9" w:rsidP="007569B2">
            <w:pPr>
              <w:rPr>
                <w:rFonts w:ascii="Calibri" w:hAnsi="Calibri" w:cs="Calibri"/>
                <w:i/>
              </w:rPr>
            </w:pPr>
          </w:p>
        </w:tc>
      </w:tr>
      <w:tr w:rsidR="00B16AA9" w:rsidRPr="00FC6BC1" w:rsidTr="007569B2">
        <w:tc>
          <w:tcPr>
            <w:tcW w:w="415" w:type="dxa"/>
            <w:shd w:val="clear" w:color="auto" w:fill="auto"/>
          </w:tcPr>
          <w:p w:rsidR="00B16AA9" w:rsidRPr="00FC6BC1" w:rsidRDefault="00B16AA9" w:rsidP="007569B2">
            <w:pPr>
              <w:rPr>
                <w:rFonts w:ascii="Calibri" w:hAnsi="Calibri" w:cs="Calibri"/>
                <w:i/>
              </w:rPr>
            </w:pPr>
            <w:r w:rsidRPr="00FC6BC1">
              <w:rPr>
                <w:rFonts w:ascii="Calibri" w:hAnsi="Calibri" w:cs="Calibri"/>
                <w:i/>
              </w:rPr>
              <w:t>f/</w:t>
            </w:r>
          </w:p>
        </w:tc>
        <w:tc>
          <w:tcPr>
            <w:tcW w:w="3237" w:type="dxa"/>
            <w:shd w:val="clear" w:color="auto" w:fill="auto"/>
          </w:tcPr>
          <w:p w:rsidR="00B16AA9" w:rsidRPr="00FC6BC1" w:rsidRDefault="00B16AA9" w:rsidP="007569B2">
            <w:pPr>
              <w:rPr>
                <w:rFonts w:ascii="Calibri" w:hAnsi="Calibri" w:cs="Calibri"/>
                <w:i/>
              </w:rPr>
            </w:pPr>
            <w:r w:rsidRPr="00FC6BC1">
              <w:rPr>
                <w:rFonts w:ascii="Calibri" w:hAnsi="Calibri" w:cs="Calibri"/>
                <w:i/>
              </w:rPr>
              <w:t>Percentuálny podiel tejto subdodávky z celkového  plnenia zmluvy</w:t>
            </w:r>
          </w:p>
        </w:tc>
        <w:tc>
          <w:tcPr>
            <w:tcW w:w="5558" w:type="dxa"/>
            <w:shd w:val="clear" w:color="auto" w:fill="auto"/>
          </w:tcPr>
          <w:p w:rsidR="00B16AA9" w:rsidRPr="00FC6BC1" w:rsidRDefault="00B16AA9" w:rsidP="007569B2">
            <w:pPr>
              <w:rPr>
                <w:rFonts w:ascii="Calibri" w:hAnsi="Calibri" w:cs="Calibri"/>
                <w:i/>
              </w:rPr>
            </w:pPr>
          </w:p>
        </w:tc>
      </w:tr>
      <w:tr w:rsidR="00B16AA9" w:rsidRPr="00FC6BC1" w:rsidTr="00FD2602">
        <w:trPr>
          <w:trHeight w:val="1133"/>
        </w:trPr>
        <w:tc>
          <w:tcPr>
            <w:tcW w:w="415" w:type="dxa"/>
            <w:shd w:val="clear" w:color="auto" w:fill="auto"/>
          </w:tcPr>
          <w:p w:rsidR="00B16AA9" w:rsidRPr="00FC6BC1" w:rsidRDefault="00B16AA9" w:rsidP="007569B2">
            <w:pPr>
              <w:rPr>
                <w:rFonts w:ascii="Calibri" w:hAnsi="Calibri" w:cs="Calibri"/>
                <w:i/>
              </w:rPr>
            </w:pPr>
            <w:r w:rsidRPr="00FC6BC1">
              <w:rPr>
                <w:rFonts w:ascii="Calibri" w:hAnsi="Calibri" w:cs="Calibri"/>
                <w:i/>
              </w:rPr>
              <w:lastRenderedPageBreak/>
              <w:t>g/</w:t>
            </w:r>
          </w:p>
        </w:tc>
        <w:tc>
          <w:tcPr>
            <w:tcW w:w="3237" w:type="dxa"/>
            <w:shd w:val="clear" w:color="auto" w:fill="auto"/>
          </w:tcPr>
          <w:p w:rsidR="00B16AA9" w:rsidRPr="00FC6BC1" w:rsidRDefault="00B16AA9" w:rsidP="007569B2">
            <w:pPr>
              <w:rPr>
                <w:rFonts w:ascii="Calibri" w:hAnsi="Calibri" w:cs="Calibri"/>
                <w:i/>
              </w:rPr>
            </w:pPr>
            <w:r w:rsidRPr="00FC6BC1">
              <w:rPr>
                <w:rFonts w:ascii="Calibri" w:hAnsi="Calibri" w:cs="Calibri"/>
                <w:i/>
              </w:rPr>
              <w:t xml:space="preserve">Osoba oprávnená konať za subdodávateľa </w:t>
            </w:r>
          </w:p>
        </w:tc>
        <w:tc>
          <w:tcPr>
            <w:tcW w:w="5558" w:type="dxa"/>
            <w:shd w:val="clear" w:color="auto" w:fill="auto"/>
          </w:tcPr>
          <w:p w:rsidR="00B16AA9" w:rsidRPr="00FC6BC1" w:rsidRDefault="00B16AA9" w:rsidP="007569B2">
            <w:pPr>
              <w:rPr>
                <w:rFonts w:ascii="Calibri" w:hAnsi="Calibri" w:cs="Calibri"/>
                <w:i/>
              </w:rPr>
            </w:pPr>
            <w:r w:rsidRPr="00FC6BC1">
              <w:rPr>
                <w:rFonts w:ascii="Calibri" w:hAnsi="Calibri" w:cs="Calibri"/>
                <w:i/>
              </w:rPr>
              <w:t>Meno a priezvisko :</w:t>
            </w:r>
          </w:p>
          <w:p w:rsidR="00B16AA9" w:rsidRPr="00FC6BC1" w:rsidRDefault="00B16AA9" w:rsidP="007569B2">
            <w:pPr>
              <w:rPr>
                <w:rFonts w:ascii="Calibri" w:hAnsi="Calibri" w:cs="Calibri"/>
                <w:i/>
              </w:rPr>
            </w:pPr>
            <w:r w:rsidRPr="00FC6BC1">
              <w:rPr>
                <w:rFonts w:ascii="Calibri" w:hAnsi="Calibri" w:cs="Calibri"/>
                <w:i/>
              </w:rPr>
              <w:t>Adresa pobytu :</w:t>
            </w:r>
          </w:p>
          <w:p w:rsidR="00B16AA9" w:rsidRPr="00FC6BC1" w:rsidRDefault="00B16AA9" w:rsidP="007569B2">
            <w:pPr>
              <w:rPr>
                <w:rFonts w:ascii="Calibri" w:hAnsi="Calibri" w:cs="Calibri"/>
                <w:i/>
              </w:rPr>
            </w:pPr>
            <w:r w:rsidRPr="00FC6BC1">
              <w:rPr>
                <w:rFonts w:ascii="Calibri" w:hAnsi="Calibri" w:cs="Calibri"/>
                <w:i/>
              </w:rPr>
              <w:t>Dátum narodenia:</w:t>
            </w:r>
          </w:p>
          <w:p w:rsidR="00B16AA9" w:rsidRPr="00FC6BC1" w:rsidRDefault="00B16AA9" w:rsidP="007569B2">
            <w:pPr>
              <w:rPr>
                <w:rFonts w:ascii="Calibri" w:hAnsi="Calibri" w:cs="Calibri"/>
                <w:i/>
              </w:rPr>
            </w:pPr>
            <w:r w:rsidRPr="00FC6BC1">
              <w:rPr>
                <w:rFonts w:ascii="Calibri" w:hAnsi="Calibri" w:cs="Calibri"/>
                <w:i/>
              </w:rPr>
              <w:t xml:space="preserve">Tel. kontakt: </w:t>
            </w:r>
          </w:p>
          <w:p w:rsidR="00B16AA9" w:rsidRPr="00FC6BC1" w:rsidRDefault="00B16AA9" w:rsidP="007569B2">
            <w:pPr>
              <w:rPr>
                <w:rFonts w:ascii="Calibri" w:hAnsi="Calibri" w:cs="Calibri"/>
                <w:i/>
              </w:rPr>
            </w:pPr>
            <w:r w:rsidRPr="00FC6BC1">
              <w:rPr>
                <w:rFonts w:ascii="Calibri" w:hAnsi="Calibri" w:cs="Calibri"/>
                <w:i/>
              </w:rPr>
              <w:t>E-mail adresa :</w:t>
            </w:r>
          </w:p>
        </w:tc>
      </w:tr>
      <w:tr w:rsidR="00B16AA9" w:rsidRPr="00FC6BC1" w:rsidTr="007569B2">
        <w:tc>
          <w:tcPr>
            <w:tcW w:w="415" w:type="dxa"/>
            <w:shd w:val="clear" w:color="auto" w:fill="auto"/>
          </w:tcPr>
          <w:p w:rsidR="00B16AA9" w:rsidRPr="00FC6BC1" w:rsidRDefault="00B16AA9" w:rsidP="007569B2">
            <w:pPr>
              <w:rPr>
                <w:rFonts w:ascii="Calibri" w:hAnsi="Calibri" w:cs="Calibri"/>
                <w:i/>
              </w:rPr>
            </w:pPr>
            <w:r w:rsidRPr="00FC6BC1">
              <w:rPr>
                <w:rFonts w:ascii="Calibri" w:hAnsi="Calibri" w:cs="Calibri"/>
                <w:i/>
              </w:rPr>
              <w:t>h/</w:t>
            </w:r>
          </w:p>
        </w:tc>
        <w:tc>
          <w:tcPr>
            <w:tcW w:w="3237" w:type="dxa"/>
            <w:shd w:val="clear" w:color="auto" w:fill="auto"/>
          </w:tcPr>
          <w:p w:rsidR="00B16AA9" w:rsidRPr="00FC6BC1" w:rsidRDefault="00B16AA9" w:rsidP="007569B2">
            <w:pPr>
              <w:rPr>
                <w:rFonts w:ascii="Calibri" w:hAnsi="Calibri" w:cs="Calibri"/>
                <w:i/>
              </w:rPr>
            </w:pPr>
            <w:r w:rsidRPr="00FC6BC1">
              <w:rPr>
                <w:rFonts w:ascii="Calibri" w:hAnsi="Calibri" w:cs="Calibri"/>
                <w:i/>
              </w:rPr>
              <w:t xml:space="preserve">Iné </w:t>
            </w:r>
          </w:p>
        </w:tc>
        <w:tc>
          <w:tcPr>
            <w:tcW w:w="5558" w:type="dxa"/>
            <w:shd w:val="clear" w:color="auto" w:fill="auto"/>
          </w:tcPr>
          <w:p w:rsidR="00B16AA9" w:rsidRPr="00FC6BC1" w:rsidRDefault="00B16AA9" w:rsidP="007569B2">
            <w:pPr>
              <w:rPr>
                <w:rFonts w:ascii="Calibri" w:hAnsi="Calibri" w:cs="Calibri"/>
                <w:i/>
              </w:rPr>
            </w:pPr>
          </w:p>
        </w:tc>
      </w:tr>
    </w:tbl>
    <w:p w:rsidR="00B16AA9" w:rsidRPr="00FC6BC1" w:rsidRDefault="00B16AA9" w:rsidP="00B16AA9">
      <w:pPr>
        <w:rPr>
          <w:rFonts w:ascii="Calibri" w:hAnsi="Calibri" w:cs="Calibri"/>
        </w:rPr>
      </w:pPr>
    </w:p>
    <w:sectPr w:rsidR="00B16AA9" w:rsidRPr="00FC6BC1" w:rsidSect="00135D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rPr>
        <w:rFonts w:cs="Arial" w:hint="default"/>
      </w:rPr>
    </w:lvl>
  </w:abstractNum>
  <w:abstractNum w:abstractNumId="1" w15:restartNumberingAfterBreak="0">
    <w:nsid w:val="03480973"/>
    <w:multiLevelType w:val="hybridMultilevel"/>
    <w:tmpl w:val="7AF0C06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B20FDA"/>
    <w:multiLevelType w:val="hybridMultilevel"/>
    <w:tmpl w:val="B8680FB2"/>
    <w:lvl w:ilvl="0" w:tplc="4A9E05F2">
      <w:start w:val="1"/>
      <w:numFmt w:val="lowerLetter"/>
      <w:lvlText w:val="%1)"/>
      <w:lvlJc w:val="left"/>
      <w:pPr>
        <w:tabs>
          <w:tab w:val="num" w:pos="1021"/>
        </w:tabs>
        <w:ind w:left="1021" w:hanging="341"/>
      </w:pPr>
      <w:rPr>
        <w:rFonts w:ascii="Times New Roman" w:hAnsi="Times New Roman" w:hint="default"/>
        <w:sz w:val="24"/>
        <w:szCs w:val="24"/>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EC67F07"/>
    <w:multiLevelType w:val="hybridMultilevel"/>
    <w:tmpl w:val="4F52893E"/>
    <w:lvl w:ilvl="0" w:tplc="A0AED95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1DED3689"/>
    <w:multiLevelType w:val="hybridMultilevel"/>
    <w:tmpl w:val="D1A8C10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FF360AB"/>
    <w:multiLevelType w:val="hybridMultilevel"/>
    <w:tmpl w:val="49DC09FA"/>
    <w:lvl w:ilvl="0" w:tplc="3CE69460">
      <w:start w:val="1"/>
      <w:numFmt w:val="decimal"/>
      <w:lvlText w:val="%1."/>
      <w:lvlJc w:val="left"/>
      <w:pPr>
        <w:tabs>
          <w:tab w:val="num" w:pos="360"/>
        </w:tabs>
        <w:ind w:left="360" w:hanging="360"/>
      </w:pPr>
      <w:rPr>
        <w:b w:val="0"/>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6" w15:restartNumberingAfterBreak="0">
    <w:nsid w:val="2213603F"/>
    <w:multiLevelType w:val="hybridMultilevel"/>
    <w:tmpl w:val="FEEEB72A"/>
    <w:lvl w:ilvl="0" w:tplc="21D2D2C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395E1507"/>
    <w:multiLevelType w:val="hybridMultilevel"/>
    <w:tmpl w:val="DE9A5AA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5E93CC1"/>
    <w:multiLevelType w:val="hybridMultilevel"/>
    <w:tmpl w:val="FAE242E6"/>
    <w:lvl w:ilvl="0" w:tplc="D0B2E830">
      <w:start w:val="1"/>
      <w:numFmt w:val="decimal"/>
      <w:lvlText w:val="%1."/>
      <w:lvlJc w:val="left"/>
      <w:pPr>
        <w:ind w:left="1146" w:hanging="360"/>
      </w:pPr>
      <w:rPr>
        <w:rFonts w:hint="default"/>
      </w:rPr>
    </w:lvl>
    <w:lvl w:ilvl="1" w:tplc="041B0019">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9" w15:restartNumberingAfterBreak="0">
    <w:nsid w:val="491C0DF7"/>
    <w:multiLevelType w:val="hybridMultilevel"/>
    <w:tmpl w:val="289C593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C4A0616"/>
    <w:multiLevelType w:val="hybridMultilevel"/>
    <w:tmpl w:val="3A9A8940"/>
    <w:lvl w:ilvl="0" w:tplc="361AEF70">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 w15:restartNumberingAfterBreak="0">
    <w:nsid w:val="50657D2C"/>
    <w:multiLevelType w:val="hybridMultilevel"/>
    <w:tmpl w:val="A98005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07021F0"/>
    <w:multiLevelType w:val="hybridMultilevel"/>
    <w:tmpl w:val="F99C61F0"/>
    <w:lvl w:ilvl="0" w:tplc="8FD6833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52A26AFD"/>
    <w:multiLevelType w:val="hybridMultilevel"/>
    <w:tmpl w:val="963853AE"/>
    <w:lvl w:ilvl="0" w:tplc="2DAC7CAE">
      <w:start w:val="1"/>
      <w:numFmt w:val="lowerLetter"/>
      <w:pStyle w:val="Cislovanie2"/>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4" w15:restartNumberingAfterBreak="0">
    <w:nsid w:val="53151635"/>
    <w:multiLevelType w:val="hybridMultilevel"/>
    <w:tmpl w:val="5EDEE6F8"/>
    <w:lvl w:ilvl="0" w:tplc="041B000F">
      <w:start w:val="1"/>
      <w:numFmt w:val="decimal"/>
      <w:lvlText w:val="%1."/>
      <w:lvlJc w:val="left"/>
      <w:pPr>
        <w:ind w:left="720" w:hanging="360"/>
      </w:pPr>
    </w:lvl>
    <w:lvl w:ilvl="1" w:tplc="5C4420BC">
      <w:start w:val="5"/>
      <w:numFmt w:val="bullet"/>
      <w:lvlText w:val=""/>
      <w:lvlJc w:val="left"/>
      <w:pPr>
        <w:ind w:left="1440" w:hanging="360"/>
      </w:pPr>
      <w:rPr>
        <w:rFonts w:ascii="Symbol" w:eastAsiaTheme="minorHAnsi" w:hAnsi="Symbol"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4800973"/>
    <w:multiLevelType w:val="hybridMultilevel"/>
    <w:tmpl w:val="3EBE8E9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5AF6872"/>
    <w:multiLevelType w:val="hybridMultilevel"/>
    <w:tmpl w:val="C46A96F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A6F5F51"/>
    <w:multiLevelType w:val="hybridMultilevel"/>
    <w:tmpl w:val="FA3EBE4E"/>
    <w:lvl w:ilvl="0" w:tplc="83606AAC">
      <w:start w:val="1"/>
      <w:numFmt w:val="decimal"/>
      <w:lvlText w:val="%1."/>
      <w:lvlJc w:val="left"/>
      <w:pPr>
        <w:ind w:left="786" w:hanging="360"/>
      </w:pPr>
      <w:rPr>
        <w:rFonts w:hint="default"/>
      </w:rPr>
    </w:lvl>
    <w:lvl w:ilvl="1" w:tplc="A6B6381A" w:tentative="1">
      <w:start w:val="1"/>
      <w:numFmt w:val="lowerLetter"/>
      <w:lvlText w:val="%2."/>
      <w:lvlJc w:val="left"/>
      <w:pPr>
        <w:ind w:left="1506" w:hanging="360"/>
      </w:pPr>
    </w:lvl>
    <w:lvl w:ilvl="2" w:tplc="A7A28364" w:tentative="1">
      <w:start w:val="1"/>
      <w:numFmt w:val="lowerRoman"/>
      <w:lvlText w:val="%3."/>
      <w:lvlJc w:val="right"/>
      <w:pPr>
        <w:ind w:left="2226" w:hanging="180"/>
      </w:pPr>
    </w:lvl>
    <w:lvl w:ilvl="3" w:tplc="309E960A" w:tentative="1">
      <w:start w:val="1"/>
      <w:numFmt w:val="decimal"/>
      <w:lvlText w:val="%4."/>
      <w:lvlJc w:val="left"/>
      <w:pPr>
        <w:ind w:left="2946" w:hanging="360"/>
      </w:pPr>
    </w:lvl>
    <w:lvl w:ilvl="4" w:tplc="7A4C3FF8" w:tentative="1">
      <w:start w:val="1"/>
      <w:numFmt w:val="lowerLetter"/>
      <w:lvlText w:val="%5."/>
      <w:lvlJc w:val="left"/>
      <w:pPr>
        <w:ind w:left="3666" w:hanging="360"/>
      </w:pPr>
    </w:lvl>
    <w:lvl w:ilvl="5" w:tplc="9208C7C4" w:tentative="1">
      <w:start w:val="1"/>
      <w:numFmt w:val="lowerRoman"/>
      <w:lvlText w:val="%6."/>
      <w:lvlJc w:val="right"/>
      <w:pPr>
        <w:ind w:left="4386" w:hanging="180"/>
      </w:pPr>
    </w:lvl>
    <w:lvl w:ilvl="6" w:tplc="28384C66" w:tentative="1">
      <w:start w:val="1"/>
      <w:numFmt w:val="decimal"/>
      <w:lvlText w:val="%7."/>
      <w:lvlJc w:val="left"/>
      <w:pPr>
        <w:ind w:left="5106" w:hanging="360"/>
      </w:pPr>
    </w:lvl>
    <w:lvl w:ilvl="7" w:tplc="5ED47716" w:tentative="1">
      <w:start w:val="1"/>
      <w:numFmt w:val="lowerLetter"/>
      <w:lvlText w:val="%8."/>
      <w:lvlJc w:val="left"/>
      <w:pPr>
        <w:ind w:left="5826" w:hanging="360"/>
      </w:pPr>
    </w:lvl>
    <w:lvl w:ilvl="8" w:tplc="FEDE3FC4" w:tentative="1">
      <w:start w:val="1"/>
      <w:numFmt w:val="lowerRoman"/>
      <w:lvlText w:val="%9."/>
      <w:lvlJc w:val="right"/>
      <w:pPr>
        <w:ind w:left="6546" w:hanging="180"/>
      </w:pPr>
    </w:lvl>
  </w:abstractNum>
  <w:abstractNum w:abstractNumId="18" w15:restartNumberingAfterBreak="0">
    <w:nsid w:val="6B781633"/>
    <w:multiLevelType w:val="hybridMultilevel"/>
    <w:tmpl w:val="709C8F6A"/>
    <w:lvl w:ilvl="0" w:tplc="8A9274AE">
      <w:start w:val="1"/>
      <w:numFmt w:val="decimal"/>
      <w:lvlText w:val="%1."/>
      <w:lvlJc w:val="left"/>
      <w:pPr>
        <w:ind w:left="1080" w:hanging="360"/>
      </w:pPr>
      <w:rPr>
        <w:rFonts w:hint="default"/>
      </w:rPr>
    </w:lvl>
    <w:lvl w:ilvl="1" w:tplc="C0284FD6">
      <w:start w:val="1"/>
      <w:numFmt w:val="lowerLetter"/>
      <w:lvlText w:val="%2."/>
      <w:lvlJc w:val="left"/>
      <w:pPr>
        <w:ind w:left="1800" w:hanging="360"/>
      </w:pPr>
    </w:lvl>
    <w:lvl w:ilvl="2" w:tplc="462A2128" w:tentative="1">
      <w:start w:val="1"/>
      <w:numFmt w:val="lowerRoman"/>
      <w:lvlText w:val="%3."/>
      <w:lvlJc w:val="right"/>
      <w:pPr>
        <w:ind w:left="2520" w:hanging="180"/>
      </w:pPr>
    </w:lvl>
    <w:lvl w:ilvl="3" w:tplc="6EC26472" w:tentative="1">
      <w:start w:val="1"/>
      <w:numFmt w:val="decimal"/>
      <w:lvlText w:val="%4."/>
      <w:lvlJc w:val="left"/>
      <w:pPr>
        <w:ind w:left="3240" w:hanging="360"/>
      </w:pPr>
    </w:lvl>
    <w:lvl w:ilvl="4" w:tplc="E848C134" w:tentative="1">
      <w:start w:val="1"/>
      <w:numFmt w:val="lowerLetter"/>
      <w:lvlText w:val="%5."/>
      <w:lvlJc w:val="left"/>
      <w:pPr>
        <w:ind w:left="3960" w:hanging="360"/>
      </w:pPr>
    </w:lvl>
    <w:lvl w:ilvl="5" w:tplc="7220ABF0" w:tentative="1">
      <w:start w:val="1"/>
      <w:numFmt w:val="lowerRoman"/>
      <w:lvlText w:val="%6."/>
      <w:lvlJc w:val="right"/>
      <w:pPr>
        <w:ind w:left="4680" w:hanging="180"/>
      </w:pPr>
    </w:lvl>
    <w:lvl w:ilvl="6" w:tplc="800E11C4" w:tentative="1">
      <w:start w:val="1"/>
      <w:numFmt w:val="decimal"/>
      <w:lvlText w:val="%7."/>
      <w:lvlJc w:val="left"/>
      <w:pPr>
        <w:ind w:left="5400" w:hanging="360"/>
      </w:pPr>
    </w:lvl>
    <w:lvl w:ilvl="7" w:tplc="CF5A59CE" w:tentative="1">
      <w:start w:val="1"/>
      <w:numFmt w:val="lowerLetter"/>
      <w:lvlText w:val="%8."/>
      <w:lvlJc w:val="left"/>
      <w:pPr>
        <w:ind w:left="6120" w:hanging="360"/>
      </w:pPr>
    </w:lvl>
    <w:lvl w:ilvl="8" w:tplc="AA749266" w:tentative="1">
      <w:start w:val="1"/>
      <w:numFmt w:val="lowerRoman"/>
      <w:lvlText w:val="%9."/>
      <w:lvlJc w:val="right"/>
      <w:pPr>
        <w:ind w:left="6840" w:hanging="180"/>
      </w:pPr>
    </w:lvl>
  </w:abstractNum>
  <w:abstractNum w:abstractNumId="19" w15:restartNumberingAfterBreak="0">
    <w:nsid w:val="6B8B013D"/>
    <w:multiLevelType w:val="hybridMultilevel"/>
    <w:tmpl w:val="71880240"/>
    <w:lvl w:ilvl="0" w:tplc="C2B2CC4C">
      <w:start w:val="1"/>
      <w:numFmt w:val="decimal"/>
      <w:lvlText w:val="%1."/>
      <w:lvlJc w:val="left"/>
      <w:pPr>
        <w:ind w:left="720" w:hanging="360"/>
      </w:pPr>
      <w:rPr>
        <w:rFonts w:hint="default"/>
      </w:rPr>
    </w:lvl>
    <w:lvl w:ilvl="1" w:tplc="28AA7882" w:tentative="1">
      <w:start w:val="1"/>
      <w:numFmt w:val="lowerLetter"/>
      <w:lvlText w:val="%2."/>
      <w:lvlJc w:val="left"/>
      <w:pPr>
        <w:ind w:left="1440" w:hanging="360"/>
      </w:pPr>
    </w:lvl>
    <w:lvl w:ilvl="2" w:tplc="9EBE5E66" w:tentative="1">
      <w:start w:val="1"/>
      <w:numFmt w:val="lowerRoman"/>
      <w:lvlText w:val="%3."/>
      <w:lvlJc w:val="right"/>
      <w:pPr>
        <w:ind w:left="2160" w:hanging="180"/>
      </w:pPr>
    </w:lvl>
    <w:lvl w:ilvl="3" w:tplc="D79CFDEE" w:tentative="1">
      <w:start w:val="1"/>
      <w:numFmt w:val="decimal"/>
      <w:lvlText w:val="%4."/>
      <w:lvlJc w:val="left"/>
      <w:pPr>
        <w:ind w:left="2880" w:hanging="360"/>
      </w:pPr>
    </w:lvl>
    <w:lvl w:ilvl="4" w:tplc="2376E5DA" w:tentative="1">
      <w:start w:val="1"/>
      <w:numFmt w:val="lowerLetter"/>
      <w:lvlText w:val="%5."/>
      <w:lvlJc w:val="left"/>
      <w:pPr>
        <w:ind w:left="3600" w:hanging="360"/>
      </w:pPr>
    </w:lvl>
    <w:lvl w:ilvl="5" w:tplc="7F742826" w:tentative="1">
      <w:start w:val="1"/>
      <w:numFmt w:val="lowerRoman"/>
      <w:lvlText w:val="%6."/>
      <w:lvlJc w:val="right"/>
      <w:pPr>
        <w:ind w:left="4320" w:hanging="180"/>
      </w:pPr>
    </w:lvl>
    <w:lvl w:ilvl="6" w:tplc="7DDC0448" w:tentative="1">
      <w:start w:val="1"/>
      <w:numFmt w:val="decimal"/>
      <w:lvlText w:val="%7."/>
      <w:lvlJc w:val="left"/>
      <w:pPr>
        <w:ind w:left="5040" w:hanging="360"/>
      </w:pPr>
    </w:lvl>
    <w:lvl w:ilvl="7" w:tplc="A64E6990" w:tentative="1">
      <w:start w:val="1"/>
      <w:numFmt w:val="lowerLetter"/>
      <w:lvlText w:val="%8."/>
      <w:lvlJc w:val="left"/>
      <w:pPr>
        <w:ind w:left="5760" w:hanging="360"/>
      </w:pPr>
    </w:lvl>
    <w:lvl w:ilvl="8" w:tplc="1AE41C4E" w:tentative="1">
      <w:start w:val="1"/>
      <w:numFmt w:val="lowerRoman"/>
      <w:lvlText w:val="%9."/>
      <w:lvlJc w:val="right"/>
      <w:pPr>
        <w:ind w:left="6480" w:hanging="180"/>
      </w:pPr>
    </w:lvl>
  </w:abstractNum>
  <w:abstractNum w:abstractNumId="20" w15:restartNumberingAfterBreak="0">
    <w:nsid w:val="6CFA05B1"/>
    <w:multiLevelType w:val="hybridMultilevel"/>
    <w:tmpl w:val="2E48F832"/>
    <w:lvl w:ilvl="0" w:tplc="2D06BC10">
      <w:start w:val="1"/>
      <w:numFmt w:val="lowerLetter"/>
      <w:lvlText w:val="%1)"/>
      <w:lvlJc w:val="left"/>
      <w:pPr>
        <w:ind w:left="720" w:hanging="360"/>
      </w:pPr>
    </w:lvl>
    <w:lvl w:ilvl="1" w:tplc="6494F488" w:tentative="1">
      <w:start w:val="1"/>
      <w:numFmt w:val="lowerLetter"/>
      <w:lvlText w:val="%2."/>
      <w:lvlJc w:val="left"/>
      <w:pPr>
        <w:ind w:left="1440" w:hanging="360"/>
      </w:pPr>
    </w:lvl>
    <w:lvl w:ilvl="2" w:tplc="BB4C061A" w:tentative="1">
      <w:start w:val="1"/>
      <w:numFmt w:val="lowerRoman"/>
      <w:lvlText w:val="%3."/>
      <w:lvlJc w:val="right"/>
      <w:pPr>
        <w:ind w:left="2160" w:hanging="180"/>
      </w:pPr>
    </w:lvl>
    <w:lvl w:ilvl="3" w:tplc="74A20DCA" w:tentative="1">
      <w:start w:val="1"/>
      <w:numFmt w:val="decimal"/>
      <w:lvlText w:val="%4."/>
      <w:lvlJc w:val="left"/>
      <w:pPr>
        <w:ind w:left="2880" w:hanging="360"/>
      </w:pPr>
    </w:lvl>
    <w:lvl w:ilvl="4" w:tplc="7B782E92" w:tentative="1">
      <w:start w:val="1"/>
      <w:numFmt w:val="lowerLetter"/>
      <w:lvlText w:val="%5."/>
      <w:lvlJc w:val="left"/>
      <w:pPr>
        <w:ind w:left="3600" w:hanging="360"/>
      </w:pPr>
    </w:lvl>
    <w:lvl w:ilvl="5" w:tplc="F1004644" w:tentative="1">
      <w:start w:val="1"/>
      <w:numFmt w:val="lowerRoman"/>
      <w:lvlText w:val="%6."/>
      <w:lvlJc w:val="right"/>
      <w:pPr>
        <w:ind w:left="4320" w:hanging="180"/>
      </w:pPr>
    </w:lvl>
    <w:lvl w:ilvl="6" w:tplc="28B62038" w:tentative="1">
      <w:start w:val="1"/>
      <w:numFmt w:val="decimal"/>
      <w:lvlText w:val="%7."/>
      <w:lvlJc w:val="left"/>
      <w:pPr>
        <w:ind w:left="5040" w:hanging="360"/>
      </w:pPr>
    </w:lvl>
    <w:lvl w:ilvl="7" w:tplc="50F09E4C" w:tentative="1">
      <w:start w:val="1"/>
      <w:numFmt w:val="lowerLetter"/>
      <w:lvlText w:val="%8."/>
      <w:lvlJc w:val="left"/>
      <w:pPr>
        <w:ind w:left="5760" w:hanging="360"/>
      </w:pPr>
    </w:lvl>
    <w:lvl w:ilvl="8" w:tplc="75DABA3C" w:tentative="1">
      <w:start w:val="1"/>
      <w:numFmt w:val="lowerRoman"/>
      <w:lvlText w:val="%9."/>
      <w:lvlJc w:val="right"/>
      <w:pPr>
        <w:ind w:left="6480" w:hanging="180"/>
      </w:pPr>
    </w:lvl>
  </w:abstractNum>
  <w:abstractNum w:abstractNumId="21" w15:restartNumberingAfterBreak="0">
    <w:nsid w:val="750B0B4F"/>
    <w:multiLevelType w:val="hybridMultilevel"/>
    <w:tmpl w:val="A340442A"/>
    <w:lvl w:ilvl="0" w:tplc="BCDE20E4">
      <w:start w:val="1"/>
      <w:numFmt w:val="lowerLetter"/>
      <w:pStyle w:val="tlNadpis112ptNiejeKapitlky"/>
      <w:lvlText w:val="%1)"/>
      <w:lvlJc w:val="left"/>
      <w:pPr>
        <w:ind w:left="720" w:hanging="360"/>
      </w:pPr>
      <w:rPr>
        <w:rFonts w:ascii="Times New Roman" w:hAnsi="Times New Roman" w:hint="default"/>
        <w:b w:val="0"/>
        <w:i w:val="0"/>
        <w:sz w:val="24"/>
      </w:rPr>
    </w:lvl>
    <w:lvl w:ilvl="1" w:tplc="303CFB54">
      <w:start w:val="1"/>
      <w:numFmt w:val="lowerLetter"/>
      <w:lvlText w:val="%2."/>
      <w:lvlJc w:val="left"/>
      <w:pPr>
        <w:ind w:left="1440" w:hanging="360"/>
      </w:pPr>
    </w:lvl>
    <w:lvl w:ilvl="2" w:tplc="47E6D182" w:tentative="1">
      <w:start w:val="1"/>
      <w:numFmt w:val="lowerRoman"/>
      <w:lvlText w:val="%3."/>
      <w:lvlJc w:val="right"/>
      <w:pPr>
        <w:ind w:left="2160" w:hanging="180"/>
      </w:pPr>
    </w:lvl>
    <w:lvl w:ilvl="3" w:tplc="EABCE2EA" w:tentative="1">
      <w:start w:val="1"/>
      <w:numFmt w:val="decimal"/>
      <w:lvlText w:val="%4."/>
      <w:lvlJc w:val="left"/>
      <w:pPr>
        <w:ind w:left="2880" w:hanging="360"/>
      </w:pPr>
    </w:lvl>
    <w:lvl w:ilvl="4" w:tplc="E0442582" w:tentative="1">
      <w:start w:val="1"/>
      <w:numFmt w:val="lowerLetter"/>
      <w:lvlText w:val="%5."/>
      <w:lvlJc w:val="left"/>
      <w:pPr>
        <w:ind w:left="3600" w:hanging="360"/>
      </w:pPr>
    </w:lvl>
    <w:lvl w:ilvl="5" w:tplc="69E60B44" w:tentative="1">
      <w:start w:val="1"/>
      <w:numFmt w:val="lowerRoman"/>
      <w:lvlText w:val="%6."/>
      <w:lvlJc w:val="right"/>
      <w:pPr>
        <w:ind w:left="4320" w:hanging="180"/>
      </w:pPr>
    </w:lvl>
    <w:lvl w:ilvl="6" w:tplc="78B2C78A" w:tentative="1">
      <w:start w:val="1"/>
      <w:numFmt w:val="decimal"/>
      <w:lvlText w:val="%7."/>
      <w:lvlJc w:val="left"/>
      <w:pPr>
        <w:ind w:left="5040" w:hanging="360"/>
      </w:pPr>
    </w:lvl>
    <w:lvl w:ilvl="7" w:tplc="7682CB0C" w:tentative="1">
      <w:start w:val="1"/>
      <w:numFmt w:val="lowerLetter"/>
      <w:lvlText w:val="%8."/>
      <w:lvlJc w:val="left"/>
      <w:pPr>
        <w:ind w:left="5760" w:hanging="360"/>
      </w:pPr>
    </w:lvl>
    <w:lvl w:ilvl="8" w:tplc="22709602" w:tentative="1">
      <w:start w:val="1"/>
      <w:numFmt w:val="lowerRoman"/>
      <w:lvlText w:val="%9."/>
      <w:lvlJc w:val="right"/>
      <w:pPr>
        <w:ind w:left="6480" w:hanging="180"/>
      </w:pPr>
    </w:lvl>
  </w:abstractNum>
  <w:num w:numId="1">
    <w:abstractNumId w:val="1"/>
  </w:num>
  <w:num w:numId="2">
    <w:abstractNumId w:val="17"/>
  </w:num>
  <w:num w:numId="3">
    <w:abstractNumId w:val="9"/>
  </w:num>
  <w:num w:numId="4">
    <w:abstractNumId w:val="16"/>
  </w:num>
  <w:num w:numId="5">
    <w:abstractNumId w:val="12"/>
  </w:num>
  <w:num w:numId="6">
    <w:abstractNumId w:val="3"/>
  </w:num>
  <w:num w:numId="7">
    <w:abstractNumId w:val="10"/>
  </w:num>
  <w:num w:numId="8">
    <w:abstractNumId w:val="8"/>
  </w:num>
  <w:num w:numId="9">
    <w:abstractNumId w:val="13"/>
  </w:num>
  <w:num w:numId="10">
    <w:abstractNumId w:val="19"/>
  </w:num>
  <w:num w:numId="11">
    <w:abstractNumId w:val="18"/>
  </w:num>
  <w:num w:numId="12">
    <w:abstractNumId w:val="6"/>
  </w:num>
  <w:num w:numId="13">
    <w:abstractNumId w:val="0"/>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4"/>
  </w:num>
  <w:num w:numId="17">
    <w:abstractNumId w:val="20"/>
  </w:num>
  <w:num w:numId="18">
    <w:abstractNumId w:val="2"/>
  </w:num>
  <w:num w:numId="19">
    <w:abstractNumId w:val="5"/>
  </w:num>
  <w:num w:numId="20">
    <w:abstractNumId w:val="11"/>
  </w:num>
  <w:num w:numId="21">
    <w:abstractNumId w:val="15"/>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hyphenationZone w:val="425"/>
  <w:characterSpacingControl w:val="doNotCompress"/>
  <w:compat>
    <w:compatSetting w:name="compatibilityMode" w:uri="http://schemas.microsoft.com/office/word" w:val="12"/>
  </w:compat>
  <w:rsids>
    <w:rsidRoot w:val="00FB4697"/>
    <w:rsid w:val="00033F11"/>
    <w:rsid w:val="00135DD1"/>
    <w:rsid w:val="002D32B0"/>
    <w:rsid w:val="0030489B"/>
    <w:rsid w:val="005860F9"/>
    <w:rsid w:val="00595B1E"/>
    <w:rsid w:val="005D3C37"/>
    <w:rsid w:val="005D4793"/>
    <w:rsid w:val="00641121"/>
    <w:rsid w:val="00671885"/>
    <w:rsid w:val="006C6D8D"/>
    <w:rsid w:val="00706CE4"/>
    <w:rsid w:val="007325F0"/>
    <w:rsid w:val="008F2604"/>
    <w:rsid w:val="009B47DA"/>
    <w:rsid w:val="009B5173"/>
    <w:rsid w:val="009D4EAE"/>
    <w:rsid w:val="00B16AA9"/>
    <w:rsid w:val="00B22F49"/>
    <w:rsid w:val="00B907A3"/>
    <w:rsid w:val="00BA064E"/>
    <w:rsid w:val="00CF6252"/>
    <w:rsid w:val="00F2169C"/>
    <w:rsid w:val="00F42B35"/>
    <w:rsid w:val="00F66C66"/>
    <w:rsid w:val="00F91190"/>
    <w:rsid w:val="00FA2D57"/>
    <w:rsid w:val="00FB4697"/>
    <w:rsid w:val="00FD260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A95B8"/>
  <w15:docId w15:val="{D5A9EE8D-AC9C-425F-B75B-4231D0AE5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B4697"/>
  </w:style>
  <w:style w:type="paragraph" w:styleId="Nadpis1">
    <w:name w:val="heading 1"/>
    <w:basedOn w:val="Normlny"/>
    <w:next w:val="Normlny"/>
    <w:link w:val="Nadpis1Char"/>
    <w:uiPriority w:val="9"/>
    <w:qFormat/>
    <w:rsid w:val="00CF62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semiHidden/>
    <w:unhideWhenUsed/>
    <w:qFormat/>
    <w:rsid w:val="00CF625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y"/>
    <w:next w:val="Normlny"/>
    <w:link w:val="Nadpis4Char"/>
    <w:qFormat/>
    <w:rsid w:val="00CF6252"/>
    <w:pPr>
      <w:keepNext/>
      <w:tabs>
        <w:tab w:val="num" w:pos="439"/>
      </w:tabs>
      <w:spacing w:before="240" w:after="60" w:line="240" w:lineRule="auto"/>
      <w:ind w:left="439" w:hanging="864"/>
      <w:jc w:val="both"/>
      <w:outlineLvl w:val="3"/>
    </w:pPr>
    <w:rPr>
      <w:rFonts w:ascii="Times New Roman" w:eastAsia="Times New Roman" w:hAnsi="Times New Roman" w:cs="Times New Roman"/>
      <w:b/>
      <w:bCs/>
      <w:sz w:val="28"/>
      <w:szCs w:val="28"/>
      <w:lang w:val="cs-CZ" w:eastAsia="cs-CZ"/>
    </w:rPr>
  </w:style>
  <w:style w:type="paragraph" w:styleId="Nadpis5">
    <w:name w:val="heading 5"/>
    <w:basedOn w:val="Normlny"/>
    <w:next w:val="Normlny"/>
    <w:link w:val="Nadpis5Char"/>
    <w:qFormat/>
    <w:rsid w:val="00CF6252"/>
    <w:pPr>
      <w:tabs>
        <w:tab w:val="num" w:pos="583"/>
      </w:tabs>
      <w:spacing w:before="240" w:after="60" w:line="240" w:lineRule="auto"/>
      <w:ind w:left="583" w:hanging="1008"/>
      <w:jc w:val="both"/>
      <w:outlineLvl w:val="4"/>
    </w:pPr>
    <w:rPr>
      <w:rFonts w:ascii="Times New Roman" w:eastAsia="Times New Roman" w:hAnsi="Times New Roman" w:cs="Times New Roman"/>
      <w:b/>
      <w:bCs/>
      <w:i/>
      <w:iCs/>
      <w:sz w:val="26"/>
      <w:szCs w:val="26"/>
      <w:lang w:val="cs-CZ" w:eastAsia="cs-CZ"/>
    </w:rPr>
  </w:style>
  <w:style w:type="paragraph" w:styleId="Nadpis6">
    <w:name w:val="heading 6"/>
    <w:basedOn w:val="Normlny"/>
    <w:next w:val="Normlny"/>
    <w:link w:val="Nadpis6Char"/>
    <w:qFormat/>
    <w:rsid w:val="00CF6252"/>
    <w:pPr>
      <w:tabs>
        <w:tab w:val="num" w:pos="727"/>
      </w:tabs>
      <w:spacing w:before="240" w:after="60" w:line="240" w:lineRule="auto"/>
      <w:ind w:left="727" w:hanging="1152"/>
      <w:jc w:val="both"/>
      <w:outlineLvl w:val="5"/>
    </w:pPr>
    <w:rPr>
      <w:rFonts w:ascii="Times New Roman" w:eastAsia="Times New Roman" w:hAnsi="Times New Roman" w:cs="Times New Roman"/>
      <w:b/>
      <w:bCs/>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FB4697"/>
    <w:pPr>
      <w:ind w:left="720"/>
      <w:contextualSpacing/>
    </w:pPr>
  </w:style>
  <w:style w:type="paragraph" w:customStyle="1" w:styleId="Cislovanie2">
    <w:name w:val="Cislovanie2"/>
    <w:basedOn w:val="Normlny"/>
    <w:rsid w:val="00FB4697"/>
    <w:pPr>
      <w:numPr>
        <w:numId w:val="9"/>
      </w:numPr>
      <w:suppressAutoHyphens/>
      <w:spacing w:after="120" w:line="240" w:lineRule="auto"/>
      <w:jc w:val="both"/>
    </w:pPr>
    <w:rPr>
      <w:rFonts w:ascii="Times New Roman" w:eastAsia="Times New Roman" w:hAnsi="Times New Roman" w:cs="Times New Roman"/>
      <w:sz w:val="24"/>
      <w:szCs w:val="24"/>
      <w:lang w:eastAsia="zh-CN"/>
    </w:rPr>
  </w:style>
  <w:style w:type="character" w:customStyle="1" w:styleId="Nadpis4Char">
    <w:name w:val="Nadpis 4 Char"/>
    <w:basedOn w:val="Predvolenpsmoodseku"/>
    <w:link w:val="Nadpis4"/>
    <w:rsid w:val="00CF6252"/>
    <w:rPr>
      <w:rFonts w:ascii="Times New Roman" w:eastAsia="Times New Roman" w:hAnsi="Times New Roman" w:cs="Times New Roman"/>
      <w:b/>
      <w:bCs/>
      <w:sz w:val="28"/>
      <w:szCs w:val="28"/>
      <w:lang w:val="cs-CZ" w:eastAsia="cs-CZ"/>
    </w:rPr>
  </w:style>
  <w:style w:type="character" w:customStyle="1" w:styleId="Nadpis5Char">
    <w:name w:val="Nadpis 5 Char"/>
    <w:basedOn w:val="Predvolenpsmoodseku"/>
    <w:link w:val="Nadpis5"/>
    <w:rsid w:val="00CF6252"/>
    <w:rPr>
      <w:rFonts w:ascii="Times New Roman" w:eastAsia="Times New Roman" w:hAnsi="Times New Roman" w:cs="Times New Roman"/>
      <w:b/>
      <w:bCs/>
      <w:i/>
      <w:iCs/>
      <w:sz w:val="26"/>
      <w:szCs w:val="26"/>
      <w:lang w:val="cs-CZ" w:eastAsia="cs-CZ"/>
    </w:rPr>
  </w:style>
  <w:style w:type="character" w:customStyle="1" w:styleId="Nadpis6Char">
    <w:name w:val="Nadpis 6 Char"/>
    <w:basedOn w:val="Predvolenpsmoodseku"/>
    <w:link w:val="Nadpis6"/>
    <w:rsid w:val="00CF6252"/>
    <w:rPr>
      <w:rFonts w:ascii="Times New Roman" w:eastAsia="Times New Roman" w:hAnsi="Times New Roman" w:cs="Times New Roman"/>
      <w:b/>
      <w:bCs/>
      <w:lang w:val="cs-CZ" w:eastAsia="cs-CZ"/>
    </w:rPr>
  </w:style>
  <w:style w:type="paragraph" w:customStyle="1" w:styleId="Odrazkovy3">
    <w:name w:val="Odrazkovy3"/>
    <w:basedOn w:val="Normlny"/>
    <w:rsid w:val="00CF6252"/>
    <w:pPr>
      <w:tabs>
        <w:tab w:val="num" w:pos="539"/>
      </w:tabs>
      <w:spacing w:after="0" w:line="240" w:lineRule="auto"/>
      <w:ind w:left="539" w:hanging="284"/>
      <w:jc w:val="both"/>
    </w:pPr>
    <w:rPr>
      <w:rFonts w:ascii="Times New Roman" w:eastAsia="Times New Roman" w:hAnsi="Times New Roman" w:cs="Times New Roman"/>
      <w:sz w:val="24"/>
      <w:szCs w:val="20"/>
      <w:lang w:val="cs-CZ" w:eastAsia="cs-CZ"/>
    </w:rPr>
  </w:style>
  <w:style w:type="paragraph" w:customStyle="1" w:styleId="tlNadpis112ptNiejeKapitlky">
    <w:name w:val="Štýl Nadpis 1 + 12 pt Nie je Kapitálky"/>
    <w:basedOn w:val="Nadpis1"/>
    <w:rsid w:val="00CF6252"/>
    <w:pPr>
      <w:keepLines w:val="0"/>
      <w:numPr>
        <w:numId w:val="15"/>
      </w:numPr>
      <w:spacing w:before="240" w:after="120" w:line="240" w:lineRule="auto"/>
      <w:jc w:val="center"/>
    </w:pPr>
    <w:rPr>
      <w:rFonts w:ascii="Times New Roman" w:eastAsia="Times New Roman" w:hAnsi="Times New Roman" w:cs="Times New Roman"/>
      <w:color w:val="auto"/>
      <w:sz w:val="24"/>
      <w:szCs w:val="24"/>
      <w:lang w:val="cs-CZ" w:eastAsia="cs-CZ"/>
    </w:rPr>
  </w:style>
  <w:style w:type="character" w:styleId="Hypertextovprepojenie">
    <w:name w:val="Hyperlink"/>
    <w:rsid w:val="00CF6252"/>
    <w:rPr>
      <w:color w:val="0000FF"/>
      <w:u w:val="single"/>
    </w:rPr>
  </w:style>
  <w:style w:type="character" w:customStyle="1" w:styleId="Nadpis1Char">
    <w:name w:val="Nadpis 1 Char"/>
    <w:basedOn w:val="Predvolenpsmoodseku"/>
    <w:link w:val="Nadpis1"/>
    <w:uiPriority w:val="9"/>
    <w:rsid w:val="00CF6252"/>
    <w:rPr>
      <w:rFonts w:asciiTheme="majorHAnsi" w:eastAsiaTheme="majorEastAsia" w:hAnsiTheme="majorHAnsi" w:cstheme="majorBidi"/>
      <w:b/>
      <w:bCs/>
      <w:color w:val="365F91" w:themeColor="accent1" w:themeShade="BF"/>
      <w:sz w:val="28"/>
      <w:szCs w:val="28"/>
    </w:rPr>
  </w:style>
  <w:style w:type="paragraph" w:customStyle="1" w:styleId="StylNadpis2Podtren">
    <w:name w:val="Styl Nadpis 2 + Podtržení"/>
    <w:basedOn w:val="Nadpis2"/>
    <w:rsid w:val="00CF6252"/>
    <w:pPr>
      <w:keepLines w:val="0"/>
      <w:spacing w:before="360" w:after="120" w:line="240" w:lineRule="auto"/>
      <w:jc w:val="center"/>
    </w:pPr>
    <w:rPr>
      <w:rFonts w:ascii="Times New Roman" w:eastAsia="Times New Roman" w:hAnsi="Times New Roman" w:cs="Arial"/>
      <w:color w:val="auto"/>
      <w:sz w:val="24"/>
      <w:szCs w:val="24"/>
      <w:u w:val="single"/>
      <w:lang w:val="cs-CZ" w:eastAsia="cs-CZ"/>
    </w:rPr>
  </w:style>
  <w:style w:type="character" w:customStyle="1" w:styleId="Nadpis2Char">
    <w:name w:val="Nadpis 2 Char"/>
    <w:basedOn w:val="Predvolenpsmoodseku"/>
    <w:link w:val="Nadpis2"/>
    <w:uiPriority w:val="9"/>
    <w:semiHidden/>
    <w:rsid w:val="00CF6252"/>
    <w:rPr>
      <w:rFonts w:asciiTheme="majorHAnsi" w:eastAsiaTheme="majorEastAsia" w:hAnsiTheme="majorHAnsi" w:cstheme="majorBidi"/>
      <w:b/>
      <w:bCs/>
      <w:color w:val="4F81BD" w:themeColor="accent1"/>
      <w:sz w:val="26"/>
      <w:szCs w:val="26"/>
    </w:rPr>
  </w:style>
  <w:style w:type="paragraph" w:customStyle="1" w:styleId="Zkladntext21">
    <w:name w:val="Základný text 21"/>
    <w:basedOn w:val="Normlny"/>
    <w:rsid w:val="00F2169C"/>
    <w:pPr>
      <w:suppressAutoHyphens/>
      <w:spacing w:after="0" w:line="240" w:lineRule="auto"/>
      <w:jc w:val="both"/>
    </w:pPr>
    <w:rPr>
      <w:rFonts w:ascii="Times New Roman" w:eastAsia="Times New Roman" w:hAnsi="Times New Roman" w:cs="Times New Roman"/>
      <w:sz w:val="24"/>
      <w:szCs w:val="24"/>
      <w:lang w:eastAsia="zh-CN"/>
    </w:rPr>
  </w:style>
  <w:style w:type="paragraph" w:styleId="Hlavika">
    <w:name w:val="header"/>
    <w:basedOn w:val="Normlny"/>
    <w:link w:val="HlavikaChar"/>
    <w:rsid w:val="00B16AA9"/>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HlavikaChar">
    <w:name w:val="Hlavička Char"/>
    <w:basedOn w:val="Predvolenpsmoodseku"/>
    <w:link w:val="Hlavika"/>
    <w:rsid w:val="00B16AA9"/>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aktury@unlp.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1</Pages>
  <Words>3832</Words>
  <Characters>21848</Characters>
  <Application>Microsoft Office Word</Application>
  <DocSecurity>0</DocSecurity>
  <Lines>182</Lines>
  <Paragraphs>51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UNLP-dr. Ujhazy</dc:creator>
  <cp:lastModifiedBy>PC</cp:lastModifiedBy>
  <cp:revision>8</cp:revision>
  <dcterms:created xsi:type="dcterms:W3CDTF">2021-11-02T12:17:00Z</dcterms:created>
  <dcterms:modified xsi:type="dcterms:W3CDTF">2022-01-17T11:57:00Z</dcterms:modified>
</cp:coreProperties>
</file>