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28" w:rsidRDefault="00BC1E28" w:rsidP="00B112D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Návrh</w:t>
      </w:r>
    </w:p>
    <w:p w:rsidR="00BC1E28" w:rsidRDefault="00BC1E28" w:rsidP="00B112D6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112D6" w:rsidRPr="008147D6" w:rsidRDefault="00BC1E28" w:rsidP="00B112D6">
      <w:pPr>
        <w:pStyle w:val="Nzov"/>
        <w:rPr>
          <w:rFonts w:ascii="Arial Narrow" w:hAnsi="Arial Narrow" w:cs="Arial"/>
          <w:sz w:val="24"/>
          <w:szCs w:val="24"/>
        </w:rPr>
      </w:pPr>
      <w:r w:rsidRPr="00572083">
        <w:rPr>
          <w:rFonts w:ascii="Arial Narrow" w:hAnsi="Arial Narrow" w:cs="Arial"/>
          <w:sz w:val="22"/>
          <w:szCs w:val="22"/>
        </w:rPr>
        <w:t>Zmluv</w:t>
      </w:r>
      <w:r>
        <w:rPr>
          <w:rFonts w:ascii="Arial Narrow" w:hAnsi="Arial Narrow" w:cs="Arial"/>
          <w:sz w:val="22"/>
          <w:szCs w:val="22"/>
        </w:rPr>
        <w:t>a</w:t>
      </w:r>
      <w:r w:rsidRPr="00572083">
        <w:rPr>
          <w:rFonts w:ascii="Arial Narrow" w:hAnsi="Arial Narrow" w:cs="Arial"/>
          <w:sz w:val="22"/>
          <w:szCs w:val="22"/>
        </w:rPr>
        <w:t xml:space="preserve"> na zabezpečenie doručovania dokladov formátu ID1</w:t>
      </w:r>
    </w:p>
    <w:p w:rsidR="00B112D6" w:rsidRPr="00AA3042" w:rsidRDefault="00B112D6" w:rsidP="00B112D6">
      <w:pPr>
        <w:jc w:val="center"/>
        <w:rPr>
          <w:rFonts w:ascii="Arial Narrow" w:hAnsi="Arial Narrow" w:cs="Arial"/>
          <w:b/>
          <w:sz w:val="24"/>
        </w:rPr>
      </w:pPr>
      <w:r w:rsidRPr="00AA3042">
        <w:rPr>
          <w:rFonts w:ascii="Arial Narrow" w:hAnsi="Arial Narrow" w:cs="Arial"/>
          <w:b/>
          <w:sz w:val="24"/>
        </w:rPr>
        <w:t>č.</w:t>
      </w:r>
      <w:r w:rsidR="00BC1E28">
        <w:rPr>
          <w:rFonts w:ascii="Arial Narrow" w:hAnsi="Arial Narrow" w:cs="Arial"/>
          <w:b/>
          <w:sz w:val="24"/>
        </w:rPr>
        <w:t xml:space="preserve"> SE-VO1-202</w:t>
      </w:r>
      <w:r w:rsidR="00EB2094">
        <w:rPr>
          <w:rFonts w:ascii="Arial Narrow" w:hAnsi="Arial Narrow" w:cs="Arial"/>
          <w:b/>
          <w:sz w:val="24"/>
        </w:rPr>
        <w:t>2</w:t>
      </w:r>
      <w:r w:rsidR="00BC1E28">
        <w:rPr>
          <w:rFonts w:ascii="Arial Narrow" w:hAnsi="Arial Narrow" w:cs="Arial"/>
          <w:b/>
          <w:sz w:val="24"/>
        </w:rPr>
        <w:t>/00</w:t>
      </w:r>
      <w:r w:rsidR="00EB2094">
        <w:rPr>
          <w:rFonts w:ascii="Arial Narrow" w:hAnsi="Arial Narrow" w:cs="Arial"/>
          <w:b/>
          <w:sz w:val="24"/>
        </w:rPr>
        <w:t>2712-</w:t>
      </w:r>
    </w:p>
    <w:p w:rsidR="00B112D6" w:rsidRPr="00AA3042" w:rsidRDefault="00B112D6" w:rsidP="00B112D6">
      <w:pPr>
        <w:jc w:val="center"/>
        <w:rPr>
          <w:rFonts w:ascii="Arial Narrow" w:hAnsi="Arial Narrow" w:cs="Arial"/>
          <w:b/>
          <w:sz w:val="24"/>
        </w:rPr>
      </w:pPr>
    </w:p>
    <w:p w:rsidR="00BC1E28" w:rsidRPr="00AA3042" w:rsidRDefault="00B112D6" w:rsidP="008605AE">
      <w:pPr>
        <w:pStyle w:val="Zkladntext2"/>
        <w:jc w:val="center"/>
        <w:rPr>
          <w:rFonts w:ascii="Arial Narrow" w:hAnsi="Arial Narrow"/>
          <w:sz w:val="24"/>
          <w:szCs w:val="24"/>
        </w:rPr>
      </w:pPr>
      <w:r w:rsidRPr="00AA3042">
        <w:rPr>
          <w:rFonts w:ascii="Arial Narrow" w:hAnsi="Arial Narrow"/>
          <w:sz w:val="24"/>
          <w:szCs w:val="24"/>
        </w:rPr>
        <w:t>uzavretá podľa § 610</w:t>
      </w:r>
      <w:r w:rsidR="00BC1E28">
        <w:rPr>
          <w:rFonts w:ascii="Arial Narrow" w:hAnsi="Arial Narrow"/>
          <w:sz w:val="24"/>
          <w:szCs w:val="24"/>
        </w:rPr>
        <w:t xml:space="preserve"> a nasledujúcich zákona č.513/1991 Zb. </w:t>
      </w:r>
      <w:r w:rsidRPr="00AA3042">
        <w:rPr>
          <w:rFonts w:ascii="Arial Narrow" w:hAnsi="Arial Narrow"/>
          <w:sz w:val="24"/>
          <w:szCs w:val="24"/>
        </w:rPr>
        <w:t>Obchodn</w:t>
      </w:r>
      <w:r w:rsidR="00BC1E28">
        <w:rPr>
          <w:rFonts w:ascii="Arial Narrow" w:hAnsi="Arial Narrow"/>
          <w:sz w:val="24"/>
          <w:szCs w:val="24"/>
        </w:rPr>
        <w:t>ý</w:t>
      </w:r>
      <w:r w:rsidRPr="00AA3042">
        <w:rPr>
          <w:rFonts w:ascii="Arial Narrow" w:hAnsi="Arial Narrow"/>
          <w:sz w:val="24"/>
          <w:szCs w:val="24"/>
        </w:rPr>
        <w:t xml:space="preserve"> zákonník</w:t>
      </w:r>
      <w:r w:rsidR="00BC1E28">
        <w:rPr>
          <w:rFonts w:ascii="Arial Narrow" w:hAnsi="Arial Narrow"/>
          <w:sz w:val="24"/>
          <w:szCs w:val="24"/>
        </w:rPr>
        <w:t xml:space="preserve"> v znení neskorších predpisov a </w:t>
      </w:r>
      <w:r w:rsidRPr="00AA3042">
        <w:rPr>
          <w:rFonts w:ascii="Arial Narrow" w:hAnsi="Arial Narrow"/>
          <w:sz w:val="24"/>
          <w:szCs w:val="24"/>
        </w:rPr>
        <w:t xml:space="preserve">zákona č. 343/2015 Z. z. o verejnom obstarávaní a o zmene a doplnení niektorých zákonov v znení neskorších predpisov (ďalej len „zákon č. 343/2015 Z. z.) </w:t>
      </w:r>
    </w:p>
    <w:p w:rsidR="00B112D6" w:rsidRPr="00AA3042" w:rsidRDefault="00B112D6" w:rsidP="00B112D6">
      <w:pPr>
        <w:pStyle w:val="Zkladntext2"/>
        <w:jc w:val="center"/>
        <w:rPr>
          <w:rFonts w:ascii="Arial Narrow" w:hAnsi="Arial Narrow"/>
          <w:sz w:val="24"/>
          <w:szCs w:val="24"/>
        </w:rPr>
      </w:pPr>
      <w:r w:rsidRPr="00AA3042">
        <w:rPr>
          <w:rFonts w:ascii="Arial Narrow" w:hAnsi="Arial Narrow"/>
          <w:sz w:val="24"/>
          <w:szCs w:val="24"/>
        </w:rPr>
        <w:t xml:space="preserve">(ďalej </w:t>
      </w:r>
      <w:r w:rsidR="008605AE">
        <w:rPr>
          <w:rFonts w:ascii="Arial Narrow" w:hAnsi="Arial Narrow"/>
          <w:sz w:val="24"/>
          <w:szCs w:val="24"/>
        </w:rPr>
        <w:t>len</w:t>
      </w:r>
      <w:r w:rsidR="00BC1E28">
        <w:rPr>
          <w:rFonts w:ascii="Arial Narrow" w:hAnsi="Arial Narrow"/>
          <w:sz w:val="24"/>
          <w:szCs w:val="24"/>
        </w:rPr>
        <w:t xml:space="preserve"> „Z</w:t>
      </w:r>
      <w:r w:rsidRPr="00AA3042">
        <w:rPr>
          <w:rFonts w:ascii="Arial Narrow" w:hAnsi="Arial Narrow"/>
          <w:sz w:val="24"/>
          <w:szCs w:val="24"/>
        </w:rPr>
        <w:t>mluva“)</w:t>
      </w:r>
    </w:p>
    <w:p w:rsidR="00B112D6" w:rsidRPr="00AA3042" w:rsidRDefault="00B112D6" w:rsidP="00B112D6">
      <w:pPr>
        <w:jc w:val="center"/>
        <w:rPr>
          <w:rFonts w:ascii="Arial Narrow" w:hAnsi="Arial Narrow" w:cs="Arial"/>
          <w:b/>
          <w:sz w:val="24"/>
        </w:rPr>
      </w:pPr>
    </w:p>
    <w:p w:rsidR="00B112D6" w:rsidRPr="00AA3042" w:rsidRDefault="00B112D6" w:rsidP="00B112D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</w:rPr>
      </w:pPr>
      <w:r w:rsidRPr="00AA3042">
        <w:rPr>
          <w:rFonts w:ascii="Arial Narrow" w:hAnsi="Arial Narrow" w:cs="Calibri"/>
          <w:b/>
          <w:bCs/>
          <w:sz w:val="24"/>
        </w:rPr>
        <w:t>Článok 1</w:t>
      </w:r>
    </w:p>
    <w:p w:rsidR="00B112D6" w:rsidRPr="00AA3042" w:rsidRDefault="00B112D6" w:rsidP="00B112D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</w:rPr>
      </w:pPr>
      <w:r w:rsidRPr="00AA3042">
        <w:rPr>
          <w:rFonts w:ascii="Arial Narrow" w:hAnsi="Arial Narrow" w:cs="Calibri"/>
          <w:b/>
          <w:bCs/>
          <w:sz w:val="24"/>
        </w:rPr>
        <w:t xml:space="preserve"> ZMLUVNÉ STRANY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</w:p>
    <w:p w:rsidR="00B112D6" w:rsidRPr="008605AE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</w:rPr>
      </w:pPr>
      <w:r w:rsidRPr="008605AE">
        <w:rPr>
          <w:rFonts w:ascii="Arial Narrow" w:hAnsi="Arial Narrow" w:cs="Calibri"/>
          <w:b/>
          <w:bCs/>
          <w:sz w:val="24"/>
        </w:rPr>
        <w:t>Objednávateľ</w:t>
      </w:r>
      <w:r w:rsidR="008605AE">
        <w:rPr>
          <w:rFonts w:ascii="Arial Narrow" w:hAnsi="Arial Narrow" w:cs="Calibri"/>
          <w:b/>
          <w:bCs/>
          <w:sz w:val="24"/>
        </w:rPr>
        <w:t>:</w:t>
      </w:r>
    </w:p>
    <w:p w:rsidR="00BC1E28" w:rsidRPr="00BC1E28" w:rsidRDefault="00BC1E28" w:rsidP="00572073">
      <w:pPr>
        <w:tabs>
          <w:tab w:val="left" w:pos="2880"/>
        </w:tabs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877D19">
        <w:rPr>
          <w:rFonts w:ascii="Arial Narrow" w:hAnsi="Arial Narrow" w:cs="Arial Narrow"/>
          <w:szCs w:val="22"/>
        </w:rPr>
        <w:t xml:space="preserve">Názov: </w:t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b/>
          <w:szCs w:val="22"/>
        </w:rPr>
        <w:t xml:space="preserve">Slovenská republika, </w:t>
      </w:r>
      <w:r w:rsidRPr="00BC1E28">
        <w:rPr>
          <w:rFonts w:ascii="Arial Narrow" w:hAnsi="Arial Narrow" w:cs="Arial Narrow"/>
          <w:b/>
          <w:szCs w:val="22"/>
        </w:rPr>
        <w:t>zastúpená Ministerstvom</w:t>
      </w:r>
      <w:r>
        <w:rPr>
          <w:rFonts w:ascii="Arial Narrow" w:hAnsi="Arial Narrow" w:cs="Arial Narrow"/>
          <w:b/>
          <w:szCs w:val="22"/>
        </w:rPr>
        <w:t xml:space="preserve"> vnútra Slovenskej republiky</w:t>
      </w:r>
      <w:r w:rsidRPr="0015714C">
        <w:rPr>
          <w:rFonts w:ascii="Arial Narrow" w:hAnsi="Arial Narrow" w:cs="Arial Narrow"/>
          <w:b/>
          <w:szCs w:val="22"/>
        </w:rPr>
        <w:tab/>
      </w:r>
    </w:p>
    <w:p w:rsidR="00BC1E28" w:rsidRPr="00877D19" w:rsidRDefault="008605AE" w:rsidP="00BC1E28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szCs w:val="22"/>
        </w:rPr>
        <w:t>Sídlo:</w:t>
      </w:r>
      <w:r w:rsidR="00BC1E28">
        <w:rPr>
          <w:rFonts w:ascii="Arial Narrow" w:hAnsi="Arial Narrow" w:cs="Arial Narrow"/>
          <w:szCs w:val="22"/>
        </w:rPr>
        <w:tab/>
      </w:r>
      <w:r w:rsidR="00BC1E28"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 xml:space="preserve">                     </w:t>
      </w:r>
      <w:r w:rsidR="00572073">
        <w:rPr>
          <w:rFonts w:ascii="Arial Narrow" w:hAnsi="Arial Narrow" w:cs="Arial Narrow"/>
          <w:szCs w:val="22"/>
        </w:rPr>
        <w:t xml:space="preserve">        Pribino</w:t>
      </w:r>
      <w:r>
        <w:rPr>
          <w:rFonts w:ascii="Arial Narrow" w:hAnsi="Arial Narrow" w:cs="Arial Narrow"/>
          <w:szCs w:val="22"/>
        </w:rPr>
        <w:t>va 2,</w:t>
      </w:r>
      <w:r w:rsidR="00BC1E28">
        <w:rPr>
          <w:rFonts w:ascii="Arial Narrow" w:hAnsi="Arial Narrow" w:cs="Arial Narrow"/>
          <w:szCs w:val="22"/>
        </w:rPr>
        <w:t xml:space="preserve"> 812 72 Bratislava</w:t>
      </w:r>
    </w:p>
    <w:p w:rsidR="00BC1E28" w:rsidRDefault="00BC1E28" w:rsidP="00BC1E28">
      <w:pPr>
        <w:ind w:left="2126" w:hanging="2126"/>
        <w:rPr>
          <w:rFonts w:ascii="Arial Narrow" w:hAnsi="Arial Narrow" w:cs="Arial Narrow"/>
          <w:szCs w:val="22"/>
        </w:rPr>
      </w:pPr>
      <w:r w:rsidRPr="00877D19">
        <w:rPr>
          <w:rFonts w:ascii="Arial Narrow" w:hAnsi="Arial Narrow" w:cs="Arial Narrow"/>
          <w:szCs w:val="22"/>
        </w:rPr>
        <w:t xml:space="preserve">V </w:t>
      </w:r>
      <w:r w:rsidRPr="004A7F16">
        <w:rPr>
          <w:rFonts w:ascii="Arial Narrow" w:hAnsi="Arial Narrow" w:cs="Arial Narrow"/>
          <w:szCs w:val="22"/>
        </w:rPr>
        <w:t>zastúpení:</w:t>
      </w:r>
      <w:r>
        <w:rPr>
          <w:rFonts w:ascii="Arial Narrow" w:hAnsi="Arial Narrow" w:cs="Arial Narrow"/>
          <w:szCs w:val="22"/>
        </w:rPr>
        <w:tab/>
      </w:r>
      <w:r>
        <w:rPr>
          <w:rFonts w:ascii="Arial Narrow" w:hAnsi="Arial Narrow" w:cs="Arial Narrow"/>
          <w:szCs w:val="22"/>
        </w:rPr>
        <w:tab/>
      </w:r>
      <w:r w:rsidR="00572073">
        <w:rPr>
          <w:rFonts w:ascii="Arial Narrow" w:hAnsi="Arial Narrow" w:cs="Arial Narrow"/>
          <w:szCs w:val="22"/>
        </w:rPr>
        <w:t xml:space="preserve"> </w:t>
      </w:r>
      <w:r>
        <w:rPr>
          <w:rFonts w:ascii="Arial Narrow" w:hAnsi="Arial Narrow" w:cs="Arial"/>
          <w:szCs w:val="22"/>
        </w:rPr>
        <w:t>Mgr. Ján Lazar</w:t>
      </w:r>
      <w:r w:rsidRPr="00E3090B">
        <w:rPr>
          <w:rFonts w:ascii="Arial Narrow" w:hAnsi="Arial Narrow" w:cs="Arial"/>
          <w:szCs w:val="22"/>
        </w:rPr>
        <w:t xml:space="preserve">, </w:t>
      </w:r>
      <w:r>
        <w:rPr>
          <w:rFonts w:ascii="Arial Narrow" w:hAnsi="Arial Narrow" w:cs="Arial"/>
          <w:szCs w:val="22"/>
        </w:rPr>
        <w:t>štátny</w:t>
      </w:r>
      <w:r w:rsidRPr="00E3090B">
        <w:rPr>
          <w:rFonts w:ascii="Arial Narrow" w:hAnsi="Arial Narrow" w:cs="Arial"/>
          <w:szCs w:val="22"/>
        </w:rPr>
        <w:t xml:space="preserve"> tajomník </w:t>
      </w:r>
      <w:r>
        <w:rPr>
          <w:rFonts w:ascii="Arial Narrow" w:hAnsi="Arial Narrow" w:cs="Arial"/>
          <w:szCs w:val="22"/>
        </w:rPr>
        <w:t xml:space="preserve">Ministerstva vnútra Slovenskej republiky  </w:t>
      </w:r>
      <w:r>
        <w:rPr>
          <w:rFonts w:ascii="Arial Narrow" w:hAnsi="Arial Narrow" w:cs="Arial"/>
          <w:szCs w:val="22"/>
        </w:rPr>
        <w:br/>
      </w:r>
      <w:r>
        <w:rPr>
          <w:rFonts w:ascii="Arial Narrow" w:hAnsi="Arial Narrow" w:cs="Arial Narrow"/>
          <w:szCs w:val="22"/>
        </w:rPr>
        <w:tab/>
      </w:r>
      <w:r w:rsidR="00572073">
        <w:rPr>
          <w:rFonts w:ascii="Arial Narrow" w:hAnsi="Arial Narrow" w:cs="Arial Narrow"/>
          <w:szCs w:val="22"/>
        </w:rPr>
        <w:t xml:space="preserve"> </w:t>
      </w:r>
      <w:r w:rsidRPr="00E3090B">
        <w:rPr>
          <w:rFonts w:ascii="Arial Narrow" w:hAnsi="Arial Narrow" w:cs="Arial Narrow"/>
          <w:szCs w:val="22"/>
        </w:rPr>
        <w:t xml:space="preserve">na základe plnej moci č. p. </w:t>
      </w:r>
      <w:r>
        <w:rPr>
          <w:rFonts w:ascii="Arial Narrow" w:hAnsi="Arial Narrow" w:cs="Arial Narrow"/>
          <w:szCs w:val="22"/>
        </w:rPr>
        <w:t>SL</w:t>
      </w:r>
      <w:r w:rsidRPr="00E3090B">
        <w:rPr>
          <w:rFonts w:ascii="Arial Narrow" w:hAnsi="Arial Narrow" w:cs="Arial Narrow"/>
          <w:szCs w:val="22"/>
        </w:rPr>
        <w:t>-OPS-20</w:t>
      </w:r>
      <w:r>
        <w:rPr>
          <w:rFonts w:ascii="Arial Narrow" w:hAnsi="Arial Narrow" w:cs="Arial Narrow"/>
          <w:szCs w:val="22"/>
        </w:rPr>
        <w:t>21</w:t>
      </w:r>
      <w:r w:rsidRPr="00E3090B">
        <w:rPr>
          <w:rFonts w:ascii="Arial Narrow" w:hAnsi="Arial Narrow" w:cs="Arial Narrow"/>
          <w:szCs w:val="22"/>
        </w:rPr>
        <w:t>/00</w:t>
      </w:r>
      <w:r>
        <w:rPr>
          <w:rFonts w:ascii="Arial Narrow" w:hAnsi="Arial Narrow" w:cs="Arial Narrow"/>
          <w:szCs w:val="22"/>
        </w:rPr>
        <w:t>1914-079</w:t>
      </w:r>
      <w:r w:rsidRPr="00E3090B">
        <w:rPr>
          <w:rFonts w:ascii="Arial Narrow" w:hAnsi="Arial Narrow" w:cs="Arial Narrow"/>
          <w:szCs w:val="22"/>
        </w:rPr>
        <w:t xml:space="preserve"> zo dňa </w:t>
      </w:r>
      <w:r>
        <w:rPr>
          <w:rFonts w:ascii="Arial Narrow" w:hAnsi="Arial Narrow" w:cs="Arial Narrow"/>
          <w:szCs w:val="22"/>
        </w:rPr>
        <w:t>07</w:t>
      </w:r>
      <w:r w:rsidRPr="00E3090B">
        <w:rPr>
          <w:rFonts w:ascii="Arial Narrow" w:hAnsi="Arial Narrow" w:cs="Arial Narrow"/>
          <w:szCs w:val="22"/>
        </w:rPr>
        <w:t>.</w:t>
      </w:r>
      <w:r>
        <w:rPr>
          <w:rFonts w:ascii="Arial Narrow" w:hAnsi="Arial Narrow" w:cs="Arial Narrow"/>
          <w:szCs w:val="22"/>
        </w:rPr>
        <w:t>04</w:t>
      </w:r>
      <w:r w:rsidRPr="00E3090B">
        <w:rPr>
          <w:rFonts w:ascii="Arial Narrow" w:hAnsi="Arial Narrow" w:cs="Arial Narrow"/>
          <w:szCs w:val="22"/>
        </w:rPr>
        <w:t>.20</w:t>
      </w:r>
      <w:r>
        <w:rPr>
          <w:rFonts w:ascii="Arial Narrow" w:hAnsi="Arial Narrow" w:cs="Arial Narrow"/>
          <w:szCs w:val="22"/>
        </w:rPr>
        <w:t>21</w:t>
      </w:r>
    </w:p>
    <w:p w:rsidR="00BC1E28" w:rsidRPr="00835670" w:rsidRDefault="00BC1E28" w:rsidP="00BC1E28">
      <w:pPr>
        <w:ind w:left="2126" w:hanging="2126"/>
        <w:rPr>
          <w:rFonts w:ascii="Arial Narrow" w:hAnsi="Arial Narrow" w:cs="Arial"/>
          <w:szCs w:val="22"/>
        </w:rPr>
      </w:pPr>
      <w:r>
        <w:rPr>
          <w:rFonts w:ascii="Arial Narrow" w:hAnsi="Arial Narrow" w:cs="Arial Narrow"/>
          <w:szCs w:val="22"/>
        </w:rPr>
        <w:t>I</w:t>
      </w:r>
      <w:r w:rsidRPr="00877D19">
        <w:rPr>
          <w:rFonts w:ascii="Arial Narrow" w:hAnsi="Arial Narrow" w:cs="Arial Narrow"/>
          <w:szCs w:val="22"/>
        </w:rPr>
        <w:t>ČO:</w:t>
      </w:r>
      <w:r w:rsidRPr="00877D19">
        <w:rPr>
          <w:rFonts w:ascii="Arial Narrow" w:hAnsi="Arial Narrow" w:cs="Arial Narrow"/>
          <w:szCs w:val="22"/>
        </w:rPr>
        <w:tab/>
      </w:r>
      <w:r w:rsidRPr="00877D19">
        <w:rPr>
          <w:rFonts w:ascii="Arial Narrow" w:hAnsi="Arial Narrow" w:cs="Arial Narrow"/>
          <w:szCs w:val="22"/>
        </w:rPr>
        <w:tab/>
      </w:r>
      <w:r w:rsidR="00572073">
        <w:rPr>
          <w:rFonts w:ascii="Arial Narrow" w:hAnsi="Arial Narrow" w:cs="Arial Narrow"/>
          <w:szCs w:val="22"/>
        </w:rPr>
        <w:t xml:space="preserve"> </w:t>
      </w:r>
      <w:r>
        <w:rPr>
          <w:rFonts w:ascii="Arial Narrow" w:hAnsi="Arial Narrow" w:cs="Arial Narrow"/>
          <w:szCs w:val="22"/>
        </w:rPr>
        <w:t>00 151 866</w:t>
      </w:r>
    </w:p>
    <w:p w:rsidR="00BC1E28" w:rsidRDefault="00BC1E28" w:rsidP="00BC1E28">
      <w:pPr>
        <w:pStyle w:val="Odsekzoznamu1"/>
        <w:ind w:left="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Bankové spojenie:</w:t>
      </w:r>
      <w:r>
        <w:rPr>
          <w:rFonts w:ascii="Arial Narrow" w:hAnsi="Arial Narrow" w:cs="Arial Narrow"/>
          <w:sz w:val="22"/>
          <w:szCs w:val="22"/>
        </w:rPr>
        <w:tab/>
      </w:r>
      <w:r w:rsidR="00572073">
        <w:rPr>
          <w:rFonts w:ascii="Arial Narrow" w:hAnsi="Arial Narrow" w:cs="Arial Narrow"/>
          <w:sz w:val="22"/>
          <w:szCs w:val="22"/>
        </w:rPr>
        <w:t xml:space="preserve">              </w:t>
      </w:r>
      <w:r w:rsidRPr="00877D19">
        <w:rPr>
          <w:rFonts w:ascii="Arial Narrow" w:hAnsi="Arial Narrow" w:cs="Arial Narrow"/>
          <w:sz w:val="22"/>
          <w:szCs w:val="22"/>
        </w:rPr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BC1E28" w:rsidRPr="001D3892" w:rsidRDefault="00BC1E28" w:rsidP="00BC1E28">
      <w:p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IBAN: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="00572073">
        <w:rPr>
          <w:rFonts w:ascii="Arial Narrow" w:hAnsi="Arial Narrow"/>
          <w:szCs w:val="22"/>
        </w:rPr>
        <w:t xml:space="preserve">                             </w:t>
      </w:r>
      <w:r w:rsidRPr="001D3892">
        <w:rPr>
          <w:rFonts w:ascii="Arial Narrow" w:hAnsi="Arial Narrow"/>
          <w:szCs w:val="22"/>
        </w:rPr>
        <w:t xml:space="preserve">SK78 8180 0000 </w:t>
      </w:r>
      <w:r>
        <w:rPr>
          <w:rFonts w:ascii="Arial Narrow" w:hAnsi="Arial Narrow"/>
          <w:szCs w:val="22"/>
        </w:rPr>
        <w:t xml:space="preserve">0070 </w:t>
      </w:r>
      <w:r w:rsidRPr="001D3892">
        <w:rPr>
          <w:rFonts w:ascii="Arial Narrow" w:hAnsi="Arial Narrow"/>
          <w:szCs w:val="22"/>
        </w:rPr>
        <w:t>0018 0023</w:t>
      </w:r>
    </w:p>
    <w:p w:rsidR="00BC1E28" w:rsidRPr="001D3892" w:rsidRDefault="00BC1E28" w:rsidP="00BC1E28">
      <w:pPr>
        <w:pStyle w:val="Odsekzoznamu1"/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ab/>
      </w:r>
      <w:r w:rsidR="00572073">
        <w:rPr>
          <w:rFonts w:ascii="Arial Narrow" w:hAnsi="Arial Narrow"/>
          <w:sz w:val="22"/>
          <w:szCs w:val="22"/>
        </w:rPr>
        <w:t xml:space="preserve">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BC1E28" w:rsidRDefault="00BC1E28" w:rsidP="00B112D6">
      <w:pPr>
        <w:rPr>
          <w:rFonts w:ascii="Arial Narrow" w:eastAsia="Calibri" w:hAnsi="Arial Narrow"/>
          <w:sz w:val="24"/>
        </w:rPr>
      </w:pPr>
    </w:p>
    <w:p w:rsidR="00B112D6" w:rsidRPr="00AA3042" w:rsidRDefault="00B112D6" w:rsidP="00B112D6">
      <w:pPr>
        <w:rPr>
          <w:rFonts w:ascii="Arial Narrow" w:eastAsia="Calibri" w:hAnsi="Arial Narrow"/>
          <w:sz w:val="24"/>
        </w:rPr>
      </w:pPr>
      <w:r w:rsidRPr="00AA3042">
        <w:rPr>
          <w:rFonts w:ascii="Arial Narrow" w:eastAsia="Calibri" w:hAnsi="Arial Narrow"/>
          <w:sz w:val="24"/>
        </w:rPr>
        <w:t>(ďalej len „</w:t>
      </w:r>
      <w:r w:rsidR="008605AE">
        <w:rPr>
          <w:rFonts w:ascii="Arial Narrow" w:eastAsia="Calibri" w:hAnsi="Arial Narrow"/>
          <w:sz w:val="24"/>
        </w:rPr>
        <w:t>O</w:t>
      </w:r>
      <w:r w:rsidRPr="008605AE">
        <w:rPr>
          <w:rFonts w:ascii="Arial Narrow" w:eastAsia="Calibri" w:hAnsi="Arial Narrow"/>
          <w:sz w:val="24"/>
        </w:rPr>
        <w:t>bjednávate</w:t>
      </w:r>
      <w:r w:rsidRPr="00AA3042">
        <w:rPr>
          <w:rFonts w:ascii="Arial Narrow" w:eastAsia="Calibri" w:hAnsi="Arial Narrow"/>
          <w:sz w:val="24"/>
        </w:rPr>
        <w:t>ľ“)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</w:p>
    <w:p w:rsidR="00B112D6" w:rsidRPr="00AA3042" w:rsidRDefault="00B112D6" w:rsidP="00B112D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>a</w:t>
      </w:r>
    </w:p>
    <w:p w:rsidR="00BC1E28" w:rsidRDefault="00BC1E28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</w:rPr>
      </w:pPr>
    </w:p>
    <w:p w:rsidR="00B112D6" w:rsidRPr="008605AE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</w:rPr>
      </w:pPr>
      <w:r w:rsidRPr="008605AE">
        <w:rPr>
          <w:rFonts w:ascii="Arial Narrow" w:hAnsi="Arial Narrow" w:cs="Calibri"/>
          <w:b/>
          <w:bCs/>
          <w:sz w:val="24"/>
        </w:rPr>
        <w:t>Poskytovateľ</w:t>
      </w:r>
      <w:r w:rsidR="008605AE" w:rsidRPr="008605AE">
        <w:rPr>
          <w:rFonts w:ascii="Arial Narrow" w:hAnsi="Arial Narrow" w:cs="Calibri"/>
          <w:b/>
          <w:bCs/>
          <w:sz w:val="24"/>
        </w:rPr>
        <w:t>: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Názov: </w:t>
      </w:r>
    </w:p>
    <w:p w:rsidR="00565C87" w:rsidRDefault="008605AE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>
        <w:rPr>
          <w:rFonts w:ascii="Arial Narrow" w:hAnsi="Arial Narrow" w:cs="Calibri"/>
          <w:bCs/>
          <w:sz w:val="24"/>
        </w:rPr>
        <w:t>Sídlo: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Štatutárny zástupca: 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IČO: 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DIČ: 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IČ DPH: 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Bankové spojenie: </w:t>
      </w:r>
    </w:p>
    <w:p w:rsidR="00B112D6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Číslo účtu: </w:t>
      </w:r>
    </w:p>
    <w:p w:rsidR="00565C87" w:rsidRPr="00AA3042" w:rsidRDefault="00565C87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>
        <w:rPr>
          <w:rFonts w:ascii="Arial Narrow" w:hAnsi="Arial Narrow" w:cs="Calibri"/>
          <w:bCs/>
          <w:sz w:val="24"/>
        </w:rPr>
        <w:t>BIC/SWIFT: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Tel: </w:t>
      </w:r>
    </w:p>
    <w:p w:rsidR="00B112D6" w:rsidRPr="00AA3042" w:rsidRDefault="00B112D6" w:rsidP="00B112D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Fax: </w:t>
      </w:r>
    </w:p>
    <w:p w:rsidR="00565C87" w:rsidRDefault="00B112D6" w:rsidP="00565C87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  <w:r w:rsidRPr="00AA3042">
        <w:rPr>
          <w:rFonts w:ascii="Arial Narrow" w:hAnsi="Arial Narrow" w:cs="Calibri"/>
          <w:bCs/>
          <w:sz w:val="24"/>
        </w:rPr>
        <w:t xml:space="preserve">e-mail: </w:t>
      </w:r>
    </w:p>
    <w:p w:rsidR="008605AE" w:rsidRDefault="008605AE" w:rsidP="00565C8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4"/>
        </w:rPr>
      </w:pPr>
    </w:p>
    <w:p w:rsidR="00565C87" w:rsidRDefault="00B112D6" w:rsidP="00565C87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  <w:r w:rsidRPr="00AA3042">
        <w:rPr>
          <w:rFonts w:ascii="Arial Narrow" w:eastAsia="Calibri" w:hAnsi="Arial Narrow"/>
          <w:sz w:val="24"/>
        </w:rPr>
        <w:t>(ďalej len „</w:t>
      </w:r>
      <w:r w:rsidR="008605AE">
        <w:rPr>
          <w:rFonts w:ascii="Arial Narrow" w:eastAsia="Calibri" w:hAnsi="Arial Narrow"/>
          <w:sz w:val="24"/>
        </w:rPr>
        <w:t>P</w:t>
      </w:r>
      <w:r w:rsidRPr="008605AE">
        <w:rPr>
          <w:rFonts w:ascii="Arial Narrow" w:eastAsia="Calibri" w:hAnsi="Arial Narrow"/>
          <w:sz w:val="24"/>
        </w:rPr>
        <w:t>oskytovate</w:t>
      </w:r>
      <w:r w:rsidRPr="00AA3042">
        <w:rPr>
          <w:rFonts w:ascii="Arial Narrow" w:eastAsia="Calibri" w:hAnsi="Arial Narrow"/>
          <w:sz w:val="24"/>
        </w:rPr>
        <w:t>ľ“)</w:t>
      </w:r>
    </w:p>
    <w:p w:rsidR="008605AE" w:rsidRDefault="008605AE" w:rsidP="00565C87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</w:p>
    <w:p w:rsidR="00B112D6" w:rsidRDefault="00B112D6" w:rsidP="00565C87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  <w:r w:rsidRPr="00AA3042">
        <w:rPr>
          <w:rFonts w:ascii="Arial Narrow" w:hAnsi="Arial Narrow"/>
          <w:sz w:val="24"/>
        </w:rPr>
        <w:t>(</w:t>
      </w:r>
      <w:r w:rsidR="00565C87">
        <w:rPr>
          <w:rFonts w:ascii="Arial Narrow" w:hAnsi="Arial Narrow"/>
          <w:sz w:val="24"/>
        </w:rPr>
        <w:t>O</w:t>
      </w:r>
      <w:r w:rsidR="008605AE">
        <w:rPr>
          <w:rFonts w:ascii="Arial Narrow" w:hAnsi="Arial Narrow"/>
          <w:sz w:val="24"/>
        </w:rPr>
        <w:t xml:space="preserve">bjednávateľ </w:t>
      </w:r>
      <w:r w:rsidRPr="00AA3042">
        <w:rPr>
          <w:rFonts w:ascii="Arial Narrow" w:hAnsi="Arial Narrow"/>
          <w:sz w:val="24"/>
        </w:rPr>
        <w:t>a </w:t>
      </w:r>
      <w:r w:rsidR="008605AE">
        <w:rPr>
          <w:rFonts w:ascii="Arial Narrow" w:hAnsi="Arial Narrow"/>
          <w:sz w:val="24"/>
        </w:rPr>
        <w:t>Poskytovateľ</w:t>
      </w:r>
      <w:r w:rsidRPr="00AA3042">
        <w:rPr>
          <w:rFonts w:ascii="Arial Narrow" w:hAnsi="Arial Narrow"/>
          <w:sz w:val="24"/>
        </w:rPr>
        <w:t xml:space="preserve"> ďalej spolu len „</w:t>
      </w:r>
      <w:r w:rsidRPr="00AA3042">
        <w:rPr>
          <w:rFonts w:ascii="Arial Narrow" w:hAnsi="Arial Narrow"/>
          <w:b/>
          <w:sz w:val="24"/>
        </w:rPr>
        <w:t>Zmluvné strany</w:t>
      </w:r>
      <w:r w:rsidRPr="00AA3042">
        <w:rPr>
          <w:rFonts w:ascii="Arial Narrow" w:hAnsi="Arial Narrow"/>
          <w:sz w:val="24"/>
        </w:rPr>
        <w:t>“ alebo každý samostatne aj ako „</w:t>
      </w:r>
      <w:r w:rsidRPr="00AA3042">
        <w:rPr>
          <w:rFonts w:ascii="Arial Narrow" w:hAnsi="Arial Narrow"/>
          <w:b/>
          <w:sz w:val="24"/>
        </w:rPr>
        <w:t>Zmluvná strana</w:t>
      </w:r>
      <w:r w:rsidRPr="00AA3042">
        <w:rPr>
          <w:rFonts w:ascii="Arial Narrow" w:hAnsi="Arial Narrow"/>
          <w:sz w:val="24"/>
        </w:rPr>
        <w:t>“)</w:t>
      </w:r>
    </w:p>
    <w:p w:rsidR="008605AE" w:rsidRDefault="008605AE" w:rsidP="00565C87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</w:p>
    <w:p w:rsidR="008605AE" w:rsidRDefault="008605AE" w:rsidP="00565C87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</w:p>
    <w:p w:rsidR="00565C87" w:rsidRPr="00565C87" w:rsidRDefault="00565C87" w:rsidP="00565C87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</w:rPr>
      </w:pPr>
    </w:p>
    <w:p w:rsidR="00B112D6" w:rsidRPr="005744E5" w:rsidRDefault="00B112D6" w:rsidP="00B112D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5744E5">
        <w:rPr>
          <w:rFonts w:ascii="Arial Narrow" w:hAnsi="Arial Narrow" w:cs="Calibri"/>
          <w:b/>
          <w:bCs/>
          <w:szCs w:val="22"/>
        </w:rPr>
        <w:lastRenderedPageBreak/>
        <w:t>Článok 2</w:t>
      </w:r>
    </w:p>
    <w:p w:rsidR="00B112D6" w:rsidRPr="005744E5" w:rsidRDefault="00B112D6" w:rsidP="00B112D6">
      <w:pPr>
        <w:jc w:val="center"/>
        <w:rPr>
          <w:rFonts w:ascii="Arial Narrow" w:hAnsi="Arial Narrow"/>
          <w:b/>
          <w:szCs w:val="22"/>
        </w:rPr>
      </w:pPr>
      <w:r w:rsidRPr="005744E5">
        <w:rPr>
          <w:rFonts w:ascii="Arial Narrow" w:hAnsi="Arial Narrow"/>
          <w:b/>
          <w:szCs w:val="22"/>
        </w:rPr>
        <w:t>PREAMBULA</w:t>
      </w:r>
    </w:p>
    <w:p w:rsidR="00B112D6" w:rsidRPr="005744E5" w:rsidRDefault="00B112D6" w:rsidP="008605AE">
      <w:pPr>
        <w:pStyle w:val="Odsekzoznamu"/>
        <w:numPr>
          <w:ilvl w:val="1"/>
          <w:numId w:val="12"/>
        </w:numPr>
        <w:spacing w:before="240"/>
        <w:ind w:left="426" w:hanging="426"/>
        <w:jc w:val="both"/>
        <w:rPr>
          <w:rFonts w:ascii="Arial Narrow" w:hAnsi="Arial Narrow"/>
          <w:bCs/>
          <w:iCs/>
          <w:szCs w:val="22"/>
        </w:rPr>
      </w:pPr>
      <w:r w:rsidRPr="005744E5">
        <w:rPr>
          <w:rFonts w:ascii="Arial Narrow" w:hAnsi="Arial Narrow"/>
          <w:bCs/>
          <w:iCs/>
          <w:szCs w:val="22"/>
        </w:rPr>
        <w:t>Zmluvné strany uzatvárajú túto Zmluvu v súlade s výsledkom verejnej súťaže, ktorej oznámenie o vyhlásení verejného obstarávania bolo uver</w:t>
      </w:r>
      <w:r w:rsidRPr="005744E5">
        <w:rPr>
          <w:rFonts w:ascii="Arial Narrow" w:hAnsi="Arial Narrow"/>
          <w:bCs/>
          <w:iCs/>
          <w:color w:val="000000"/>
          <w:szCs w:val="22"/>
        </w:rPr>
        <w:t>ejnené vo Vestníku v</w:t>
      </w:r>
      <w:r w:rsidR="00C40188">
        <w:rPr>
          <w:rFonts w:ascii="Arial Narrow" w:hAnsi="Arial Narrow"/>
          <w:bCs/>
          <w:iCs/>
          <w:color w:val="000000"/>
          <w:szCs w:val="22"/>
        </w:rPr>
        <w:t>erejného obstarávania č. XX/2022</w:t>
      </w:r>
      <w:r w:rsidRPr="005744E5">
        <w:rPr>
          <w:rFonts w:ascii="Arial Narrow" w:hAnsi="Arial Narrow"/>
          <w:bCs/>
          <w:iCs/>
          <w:color w:val="000000"/>
          <w:szCs w:val="22"/>
        </w:rPr>
        <w:t xml:space="preserve"> dňa XX.0X.202</w:t>
      </w:r>
      <w:r w:rsidR="00C40188">
        <w:rPr>
          <w:rFonts w:ascii="Arial Narrow" w:hAnsi="Arial Narrow"/>
          <w:bCs/>
          <w:iCs/>
          <w:color w:val="000000"/>
          <w:szCs w:val="22"/>
        </w:rPr>
        <w:t>2</w:t>
      </w:r>
      <w:r w:rsidRPr="005744E5">
        <w:rPr>
          <w:rFonts w:ascii="Arial Narrow" w:hAnsi="Arial Narrow"/>
          <w:bCs/>
          <w:iCs/>
          <w:color w:val="000000"/>
          <w:szCs w:val="22"/>
        </w:rPr>
        <w:t xml:space="preserve"> pod značkou XXXX -XXX </w:t>
      </w:r>
      <w:r w:rsidRPr="005744E5">
        <w:rPr>
          <w:rFonts w:ascii="Arial Narrow" w:hAnsi="Arial Narrow"/>
          <w:bCs/>
          <w:iCs/>
          <w:szCs w:val="22"/>
        </w:rPr>
        <w:t xml:space="preserve">(ďalej len „VO“). </w:t>
      </w:r>
    </w:p>
    <w:p w:rsidR="00B112D6" w:rsidRPr="00C40188" w:rsidRDefault="00B112D6" w:rsidP="00F65594">
      <w:pPr>
        <w:pStyle w:val="Odsekzoznamu"/>
        <w:numPr>
          <w:ilvl w:val="1"/>
          <w:numId w:val="12"/>
        </w:numPr>
        <w:spacing w:before="240"/>
        <w:ind w:left="426" w:hanging="426"/>
        <w:jc w:val="both"/>
        <w:rPr>
          <w:rFonts w:ascii="Arial Narrow" w:hAnsi="Arial Narrow"/>
          <w:bCs/>
          <w:iCs/>
          <w:szCs w:val="22"/>
        </w:rPr>
      </w:pPr>
      <w:r w:rsidRPr="005744E5">
        <w:rPr>
          <w:rFonts w:ascii="Arial Narrow" w:hAnsi="Arial Narrow"/>
          <w:bCs/>
          <w:iCs/>
          <w:szCs w:val="22"/>
        </w:rPr>
        <w:t xml:space="preserve">Základným účelom tejto Zmluvy je v súlade s výsledkom </w:t>
      </w:r>
      <w:r w:rsidR="008605AE" w:rsidRPr="005744E5">
        <w:rPr>
          <w:rFonts w:ascii="Arial Narrow" w:hAnsi="Arial Narrow"/>
          <w:bCs/>
          <w:iCs/>
          <w:szCs w:val="22"/>
        </w:rPr>
        <w:t xml:space="preserve">VO a Prílohou č.1 Opis predmetu zákazky, technické požiadavky tejto Zmluvy, použitou v súťažných podkladoch VO, </w:t>
      </w:r>
      <w:r w:rsidRPr="005744E5">
        <w:rPr>
          <w:rFonts w:ascii="Arial Narrow" w:hAnsi="Arial Narrow"/>
          <w:bCs/>
          <w:iCs/>
          <w:szCs w:val="22"/>
        </w:rPr>
        <w:t xml:space="preserve">zabezpečenie </w:t>
      </w:r>
      <w:r w:rsidRPr="00C40188">
        <w:rPr>
          <w:rFonts w:ascii="Arial Narrow" w:hAnsi="Arial Narrow"/>
          <w:bCs/>
          <w:iCs/>
          <w:szCs w:val="22"/>
        </w:rPr>
        <w:t xml:space="preserve">doručovania </w:t>
      </w:r>
      <w:r w:rsidR="00572073" w:rsidRPr="00C40188">
        <w:rPr>
          <w:rFonts w:ascii="Arial Narrow" w:hAnsi="Arial Narrow"/>
          <w:szCs w:val="22"/>
        </w:rPr>
        <w:t xml:space="preserve">polykarbonátových mikroprocesorových dokladov formátu ID1 vo forme polykarbonátovej karty </w:t>
      </w:r>
      <w:r w:rsidRPr="00C40188">
        <w:rPr>
          <w:rFonts w:ascii="Arial Narrow" w:hAnsi="Arial Narrow"/>
          <w:szCs w:val="22"/>
        </w:rPr>
        <w:t>z Národného personalizačného centra P</w:t>
      </w:r>
      <w:r w:rsidR="008605AE" w:rsidRPr="00C40188">
        <w:rPr>
          <w:rFonts w:ascii="Arial Narrow" w:hAnsi="Arial Narrow"/>
          <w:szCs w:val="22"/>
        </w:rPr>
        <w:t>rezídia Policajného zboru</w:t>
      </w:r>
      <w:r w:rsidR="003279AF" w:rsidRPr="00C40188">
        <w:rPr>
          <w:rFonts w:ascii="Arial Narrow" w:hAnsi="Arial Narrow"/>
          <w:szCs w:val="22"/>
        </w:rPr>
        <w:t xml:space="preserve">, </w:t>
      </w:r>
      <w:r w:rsidR="003279AF" w:rsidRPr="00C40188">
        <w:rPr>
          <w:rFonts w:ascii="Arial Narrow" w:hAnsi="Arial Narrow" w:cs="Arial"/>
          <w:szCs w:val="22"/>
        </w:rPr>
        <w:t>Vápencová 36, 840 09 Bratislava – Devínska Nová Ves</w:t>
      </w:r>
      <w:r w:rsidRPr="00C40188">
        <w:rPr>
          <w:rFonts w:ascii="Arial Narrow" w:hAnsi="Arial Narrow"/>
          <w:szCs w:val="22"/>
        </w:rPr>
        <w:t xml:space="preserve"> (ďalej len „ NPC P PZ) na adresu určenú majiteľom dokladu formátu ID1  s pobytom </w:t>
      </w:r>
      <w:r w:rsidR="006E533A" w:rsidRPr="00C40188">
        <w:rPr>
          <w:rFonts w:ascii="Arial Narrow" w:hAnsi="Arial Narrow"/>
          <w:szCs w:val="22"/>
        </w:rPr>
        <w:t xml:space="preserve">alebo sídlom </w:t>
      </w:r>
      <w:r w:rsidRPr="00C40188">
        <w:rPr>
          <w:rFonts w:ascii="Arial Narrow" w:hAnsi="Arial Narrow"/>
          <w:szCs w:val="22"/>
        </w:rPr>
        <w:t xml:space="preserve">na území Slovenskej republiky v štandardne uzatvorených obálkach s okienkom adresáta </w:t>
      </w:r>
      <w:r w:rsidRPr="00C40188">
        <w:rPr>
          <w:rFonts w:ascii="Arial Narrow" w:hAnsi="Arial Narrow"/>
          <w:bCs/>
          <w:iCs/>
          <w:szCs w:val="22"/>
        </w:rPr>
        <w:t xml:space="preserve">(tak ako je tento pojem zadefinovaný  </w:t>
      </w:r>
      <w:r w:rsidR="006E533A" w:rsidRPr="00C40188">
        <w:rPr>
          <w:rFonts w:ascii="Arial Narrow" w:hAnsi="Arial Narrow"/>
          <w:bCs/>
          <w:iCs/>
          <w:szCs w:val="22"/>
        </w:rPr>
        <w:t xml:space="preserve">v Zmluve  a  v Prílohe č. </w:t>
      </w:r>
      <w:r w:rsidR="00771C01" w:rsidRPr="00C40188">
        <w:rPr>
          <w:rFonts w:ascii="Arial Narrow" w:hAnsi="Arial Narrow"/>
          <w:bCs/>
          <w:iCs/>
          <w:szCs w:val="22"/>
        </w:rPr>
        <w:t>1, 2</w:t>
      </w:r>
      <w:r w:rsidR="00EB2094">
        <w:rPr>
          <w:rFonts w:ascii="Arial Narrow" w:hAnsi="Arial Narrow"/>
          <w:bCs/>
          <w:iCs/>
          <w:szCs w:val="22"/>
        </w:rPr>
        <w:t>, 3</w:t>
      </w:r>
      <w:r w:rsidR="006E533A" w:rsidRPr="00C40188">
        <w:rPr>
          <w:rFonts w:ascii="Arial Narrow" w:hAnsi="Arial Narrow"/>
          <w:bCs/>
          <w:iCs/>
          <w:szCs w:val="22"/>
        </w:rPr>
        <w:t xml:space="preserve"> a</w:t>
      </w:r>
      <w:r w:rsidR="00EB2094">
        <w:rPr>
          <w:rFonts w:ascii="Arial Narrow" w:hAnsi="Arial Narrow"/>
          <w:bCs/>
          <w:iCs/>
          <w:szCs w:val="22"/>
        </w:rPr>
        <w:t xml:space="preserve"> 4 </w:t>
      </w:r>
      <w:r w:rsidRPr="00C40188">
        <w:rPr>
          <w:rFonts w:ascii="Arial Narrow" w:hAnsi="Arial Narrow"/>
          <w:bCs/>
          <w:iCs/>
          <w:szCs w:val="22"/>
        </w:rPr>
        <w:t>Zmluvy), ktor</w:t>
      </w:r>
      <w:r w:rsidR="006E533A" w:rsidRPr="00C40188">
        <w:rPr>
          <w:rFonts w:ascii="Arial Narrow" w:hAnsi="Arial Narrow"/>
          <w:bCs/>
          <w:iCs/>
          <w:szCs w:val="22"/>
        </w:rPr>
        <w:t>é</w:t>
      </w:r>
      <w:r w:rsidRPr="00C40188">
        <w:rPr>
          <w:rFonts w:ascii="Arial Narrow" w:hAnsi="Arial Narrow"/>
          <w:bCs/>
          <w:iCs/>
          <w:szCs w:val="22"/>
        </w:rPr>
        <w:t xml:space="preserve"> bude v súlade s touto Zmluvou </w:t>
      </w:r>
      <w:r w:rsidR="00F65594" w:rsidRPr="00C40188">
        <w:rPr>
          <w:rFonts w:ascii="Arial Narrow" w:hAnsi="Arial Narrow"/>
          <w:bCs/>
          <w:iCs/>
          <w:szCs w:val="22"/>
        </w:rPr>
        <w:t>poskytovať Poskytovateľ Objednávateľovi.</w:t>
      </w:r>
    </w:p>
    <w:p w:rsidR="00B112D6" w:rsidRPr="00C40188" w:rsidRDefault="00B112D6" w:rsidP="00F65594">
      <w:pPr>
        <w:pStyle w:val="Odsekzoznamu"/>
        <w:numPr>
          <w:ilvl w:val="1"/>
          <w:numId w:val="12"/>
        </w:numPr>
        <w:spacing w:before="240"/>
        <w:ind w:left="426" w:hanging="426"/>
        <w:jc w:val="both"/>
        <w:rPr>
          <w:rFonts w:ascii="Arial Narrow" w:hAnsi="Arial Narrow"/>
          <w:bCs/>
          <w:iCs/>
          <w:szCs w:val="22"/>
        </w:rPr>
      </w:pPr>
      <w:r w:rsidRPr="00C40188">
        <w:rPr>
          <w:rFonts w:ascii="Arial Narrow" w:hAnsi="Arial Narrow"/>
          <w:bCs/>
          <w:iCs/>
          <w:szCs w:val="22"/>
        </w:rPr>
        <w:t>Objednávateľ týmto vyhlasuje, že je spôsobilý túto Zmluvu uzatvoriť a plniť záväzky v nej obsiahnuté.</w:t>
      </w:r>
    </w:p>
    <w:p w:rsidR="00B112D6" w:rsidRPr="00C40188" w:rsidRDefault="00B112D6" w:rsidP="00F65594">
      <w:pPr>
        <w:pStyle w:val="Odsekzoznamu"/>
        <w:numPr>
          <w:ilvl w:val="1"/>
          <w:numId w:val="12"/>
        </w:numPr>
        <w:spacing w:before="240"/>
        <w:ind w:left="426" w:hanging="426"/>
        <w:jc w:val="both"/>
        <w:rPr>
          <w:rFonts w:ascii="Arial Narrow" w:hAnsi="Arial Narrow"/>
          <w:bCs/>
          <w:iCs/>
          <w:sz w:val="24"/>
        </w:rPr>
      </w:pPr>
      <w:r w:rsidRPr="00C40188">
        <w:rPr>
          <w:rFonts w:ascii="Arial Narrow" w:hAnsi="Arial Narrow"/>
          <w:bCs/>
          <w:iCs/>
          <w:szCs w:val="22"/>
        </w:rPr>
        <w:t>Poskytovateľ  týmto vyhlasuje, že je spôsobilý túto Zmluvu uzatvoriť a plniť záväzky v nej obsiahnuté</w:t>
      </w:r>
      <w:r w:rsidRPr="00C40188">
        <w:rPr>
          <w:rFonts w:ascii="Arial Narrow" w:hAnsi="Arial Narrow"/>
          <w:bCs/>
          <w:iCs/>
          <w:sz w:val="24"/>
        </w:rPr>
        <w:t>.</w:t>
      </w:r>
    </w:p>
    <w:p w:rsidR="00B112D6" w:rsidRPr="00C40188" w:rsidRDefault="00B112D6" w:rsidP="00BB656B">
      <w:pPr>
        <w:spacing w:before="240"/>
        <w:ind w:left="426" w:hanging="426"/>
        <w:rPr>
          <w:rFonts w:cs="Arial"/>
          <w:b/>
          <w:sz w:val="24"/>
        </w:rPr>
      </w:pPr>
    </w:p>
    <w:p w:rsidR="00B112D6" w:rsidRPr="00C40188" w:rsidRDefault="00B112D6" w:rsidP="00BB656B">
      <w:pPr>
        <w:autoSpaceDE w:val="0"/>
        <w:autoSpaceDN w:val="0"/>
        <w:adjustRightInd w:val="0"/>
        <w:ind w:left="426" w:hanging="426"/>
        <w:jc w:val="center"/>
        <w:rPr>
          <w:rFonts w:ascii="Arial Narrow" w:hAnsi="Arial Narrow" w:cs="Calibri"/>
          <w:b/>
          <w:bCs/>
          <w:szCs w:val="22"/>
        </w:rPr>
      </w:pPr>
      <w:r w:rsidRPr="00C40188">
        <w:rPr>
          <w:rFonts w:ascii="Arial Narrow" w:hAnsi="Arial Narrow" w:cs="Calibri"/>
          <w:b/>
          <w:bCs/>
          <w:szCs w:val="22"/>
        </w:rPr>
        <w:t>Článok 3</w:t>
      </w:r>
    </w:p>
    <w:p w:rsidR="00B112D6" w:rsidRPr="00C40188" w:rsidRDefault="00B112D6" w:rsidP="00BB656B">
      <w:pPr>
        <w:ind w:left="426" w:hanging="426"/>
        <w:jc w:val="center"/>
        <w:rPr>
          <w:rFonts w:ascii="Arial Narrow" w:hAnsi="Arial Narrow"/>
          <w:b/>
          <w:szCs w:val="22"/>
        </w:rPr>
      </w:pPr>
      <w:r w:rsidRPr="00C40188">
        <w:rPr>
          <w:rFonts w:ascii="Arial Narrow" w:hAnsi="Arial Narrow"/>
          <w:b/>
          <w:szCs w:val="22"/>
        </w:rPr>
        <w:t>PREDMET  ZMLUVY</w:t>
      </w:r>
    </w:p>
    <w:p w:rsidR="00B112D6" w:rsidRPr="00C40188" w:rsidRDefault="00B112D6" w:rsidP="00BB656B">
      <w:pPr>
        <w:ind w:left="426" w:hanging="426"/>
        <w:jc w:val="both"/>
        <w:rPr>
          <w:rFonts w:cs="Arial"/>
          <w:sz w:val="24"/>
        </w:rPr>
      </w:pPr>
    </w:p>
    <w:p w:rsidR="00F65594" w:rsidRPr="00C40188" w:rsidRDefault="00F65594" w:rsidP="00F65594">
      <w:pPr>
        <w:pStyle w:val="Zkladntext"/>
        <w:numPr>
          <w:ilvl w:val="1"/>
          <w:numId w:val="13"/>
        </w:numPr>
        <w:tabs>
          <w:tab w:val="left" w:pos="426"/>
        </w:tabs>
        <w:ind w:left="426" w:hanging="426"/>
        <w:rPr>
          <w:rFonts w:ascii="Arial Narrow" w:hAnsi="Arial Narrow" w:cs="Arial"/>
          <w:spacing w:val="-2"/>
          <w:szCs w:val="22"/>
        </w:rPr>
      </w:pPr>
      <w:r w:rsidRPr="00C40188">
        <w:rPr>
          <w:rFonts w:ascii="Arial Narrow" w:hAnsi="Arial Narrow" w:cs="Arial"/>
          <w:szCs w:val="22"/>
        </w:rPr>
        <w:t xml:space="preserve">Predmetom tejto Zmluvy je záväzok Poskytovateľa, za podmienok dohodnutých v tejto Zmluve, doručovať zásielky Objednávateľa (ďalej len „zásielky“) </w:t>
      </w:r>
      <w:r w:rsidRPr="00C40188">
        <w:rPr>
          <w:rFonts w:ascii="Arial Narrow" w:hAnsi="Arial Narrow" w:cs="Arial"/>
          <w:spacing w:val="-2"/>
          <w:szCs w:val="22"/>
        </w:rPr>
        <w:t xml:space="preserve">pre určených príjemcov v zmysle  článku </w:t>
      </w:r>
      <w:r w:rsidR="00071D35" w:rsidRPr="00C40188">
        <w:rPr>
          <w:rFonts w:ascii="Arial Narrow" w:hAnsi="Arial Narrow" w:cs="Arial"/>
          <w:spacing w:val="-2"/>
          <w:szCs w:val="22"/>
        </w:rPr>
        <w:t>2</w:t>
      </w:r>
      <w:r w:rsidRPr="00C40188">
        <w:rPr>
          <w:rFonts w:ascii="Arial Narrow" w:hAnsi="Arial Narrow" w:cs="Arial"/>
          <w:spacing w:val="-2"/>
          <w:szCs w:val="22"/>
        </w:rPr>
        <w:t>, bodu 2.2 tejto Zmluvy</w:t>
      </w:r>
      <w:r w:rsidR="008B6574">
        <w:rPr>
          <w:rFonts w:ascii="Arial Narrow" w:hAnsi="Arial Narrow" w:cs="Arial"/>
          <w:spacing w:val="-2"/>
          <w:szCs w:val="22"/>
        </w:rPr>
        <w:t xml:space="preserve"> (ďalej aj ako „služby“)</w:t>
      </w:r>
      <w:r w:rsidRPr="00C40188">
        <w:rPr>
          <w:rFonts w:ascii="Arial Narrow" w:hAnsi="Arial Narrow" w:cs="Arial"/>
          <w:spacing w:val="-2"/>
          <w:szCs w:val="22"/>
        </w:rPr>
        <w:t xml:space="preserve"> a záväzok Objednávateľa zaplatiť za doručenie zásielky cenu podľa článku </w:t>
      </w:r>
      <w:r w:rsidR="00771C01" w:rsidRPr="00C40188">
        <w:rPr>
          <w:rFonts w:ascii="Arial Narrow" w:hAnsi="Arial Narrow" w:cs="Arial"/>
          <w:spacing w:val="-2"/>
          <w:szCs w:val="22"/>
        </w:rPr>
        <w:t>6</w:t>
      </w:r>
      <w:r w:rsidR="00572073" w:rsidRPr="00C40188">
        <w:rPr>
          <w:rFonts w:ascii="Arial Narrow" w:hAnsi="Arial Narrow" w:cs="Arial"/>
          <w:spacing w:val="-2"/>
          <w:szCs w:val="22"/>
        </w:rPr>
        <w:t xml:space="preserve"> </w:t>
      </w:r>
      <w:r w:rsidRPr="00C40188">
        <w:rPr>
          <w:rFonts w:ascii="Arial Narrow" w:hAnsi="Arial Narrow" w:cs="Arial"/>
          <w:spacing w:val="-2"/>
          <w:szCs w:val="22"/>
        </w:rPr>
        <w:t>tejto Zmluvy.</w:t>
      </w:r>
    </w:p>
    <w:p w:rsidR="00B112D6" w:rsidRPr="00C40188" w:rsidRDefault="00B112D6" w:rsidP="00071D35">
      <w:pPr>
        <w:pStyle w:val="Zkladntext"/>
        <w:numPr>
          <w:ilvl w:val="1"/>
          <w:numId w:val="13"/>
        </w:numPr>
        <w:tabs>
          <w:tab w:val="left" w:pos="426"/>
        </w:tabs>
        <w:ind w:left="426" w:hanging="426"/>
        <w:rPr>
          <w:rFonts w:ascii="Arial Narrow" w:hAnsi="Arial Narrow" w:cs="Arial"/>
          <w:spacing w:val="-2"/>
          <w:szCs w:val="22"/>
        </w:rPr>
      </w:pPr>
      <w:r w:rsidRPr="00C40188">
        <w:rPr>
          <w:rFonts w:ascii="Arial Narrow" w:hAnsi="Arial Narrow" w:cs="Arial"/>
          <w:szCs w:val="22"/>
        </w:rPr>
        <w:t>Zásielkami sa pre účely tejto zmluvy rozumejú  štandardné uzatvorené obálky s okienkom adresáta obsahujúce doklad formátu ID1 s označením ich príjemcu.</w:t>
      </w:r>
    </w:p>
    <w:p w:rsidR="00222348" w:rsidRPr="00C40188" w:rsidRDefault="00B112D6" w:rsidP="003279AF">
      <w:pPr>
        <w:pStyle w:val="Zkladntext"/>
        <w:numPr>
          <w:ilvl w:val="1"/>
          <w:numId w:val="13"/>
        </w:numPr>
        <w:tabs>
          <w:tab w:val="left" w:pos="426"/>
        </w:tabs>
        <w:ind w:left="426" w:hanging="426"/>
        <w:rPr>
          <w:rFonts w:ascii="Arial Narrow" w:hAnsi="Arial Narrow" w:cs="Arial"/>
          <w:spacing w:val="-2"/>
          <w:szCs w:val="22"/>
        </w:rPr>
      </w:pPr>
      <w:r w:rsidRPr="00C40188">
        <w:rPr>
          <w:rFonts w:ascii="Arial Narrow" w:hAnsi="Arial Narrow" w:cs="Arial"/>
          <w:szCs w:val="22"/>
        </w:rPr>
        <w:t>Miestom odosielania zásielok je N</w:t>
      </w:r>
      <w:r w:rsidR="003279AF" w:rsidRPr="00C40188">
        <w:rPr>
          <w:rFonts w:ascii="Arial Narrow" w:hAnsi="Arial Narrow" w:cs="Arial"/>
          <w:szCs w:val="22"/>
        </w:rPr>
        <w:t>PC P PZ.</w:t>
      </w:r>
    </w:p>
    <w:p w:rsidR="00B112D6" w:rsidRPr="00C40188" w:rsidRDefault="00B112D6" w:rsidP="003279AF">
      <w:pPr>
        <w:pStyle w:val="Zkladntext"/>
        <w:numPr>
          <w:ilvl w:val="1"/>
          <w:numId w:val="13"/>
        </w:numPr>
        <w:tabs>
          <w:tab w:val="left" w:pos="426"/>
        </w:tabs>
        <w:ind w:left="426" w:hanging="426"/>
        <w:rPr>
          <w:rFonts w:ascii="Arial Narrow" w:hAnsi="Arial Narrow" w:cs="Arial"/>
          <w:spacing w:val="-2"/>
          <w:szCs w:val="22"/>
        </w:rPr>
      </w:pPr>
      <w:r w:rsidRPr="00C40188">
        <w:rPr>
          <w:rFonts w:ascii="Arial Narrow" w:hAnsi="Arial Narrow" w:cs="Arial"/>
          <w:szCs w:val="22"/>
        </w:rPr>
        <w:t>Príjemcami zásielok sú fyzické a právnické osoby s pobytom, alebo sídlom v Slovenskej republike alebo iné oprávnené osoby v zmysle Poštových podmienok – Všeobecná časť.</w:t>
      </w:r>
    </w:p>
    <w:p w:rsidR="00572073" w:rsidRPr="00C40188" w:rsidRDefault="00222348" w:rsidP="005744E5">
      <w:pPr>
        <w:pStyle w:val="Zkladntext"/>
        <w:numPr>
          <w:ilvl w:val="1"/>
          <w:numId w:val="13"/>
        </w:numPr>
        <w:tabs>
          <w:tab w:val="num" w:pos="0"/>
          <w:tab w:val="left" w:pos="426"/>
        </w:tabs>
        <w:ind w:left="426" w:hanging="426"/>
        <w:rPr>
          <w:rFonts w:cs="Arial"/>
          <w:b/>
          <w:sz w:val="24"/>
        </w:rPr>
      </w:pPr>
      <w:r w:rsidRPr="00C40188">
        <w:rPr>
          <w:rFonts w:ascii="Arial Narrow" w:hAnsi="Arial Narrow"/>
          <w:szCs w:val="22"/>
        </w:rPr>
        <w:t xml:space="preserve">Náhradným príjemcom sú útvary Policajného zboru – </w:t>
      </w:r>
      <w:r w:rsidR="00572073" w:rsidRPr="00C40188">
        <w:rPr>
          <w:rFonts w:ascii="Arial Narrow" w:hAnsi="Arial Narrow" w:cs="Arial"/>
          <w:szCs w:val="22"/>
        </w:rPr>
        <w:t xml:space="preserve">oddelenia dokladov odboru poriadkovej polície </w:t>
      </w:r>
      <w:r w:rsidR="00572073" w:rsidRPr="00C40188">
        <w:rPr>
          <w:rFonts w:ascii="Arial Narrow" w:hAnsi="Arial Narrow"/>
          <w:szCs w:val="22"/>
        </w:rPr>
        <w:t>okresných riaditeľstiev Policajného zboru a ich vysunuté pracoviská, ktoré sú uvedené v elektronickom podacom hárku.</w:t>
      </w:r>
    </w:p>
    <w:p w:rsidR="00B112D6" w:rsidRPr="00C40188" w:rsidRDefault="00572073" w:rsidP="00572073">
      <w:pPr>
        <w:pStyle w:val="Zkladntext"/>
        <w:tabs>
          <w:tab w:val="num" w:pos="0"/>
          <w:tab w:val="left" w:pos="426"/>
        </w:tabs>
        <w:ind w:left="426"/>
        <w:rPr>
          <w:rFonts w:cs="Arial"/>
          <w:b/>
          <w:sz w:val="24"/>
        </w:rPr>
      </w:pPr>
      <w:r w:rsidRPr="00C40188">
        <w:rPr>
          <w:rFonts w:ascii="Arial Narrow" w:hAnsi="Arial Narrow"/>
          <w:szCs w:val="22"/>
        </w:rPr>
        <w:t xml:space="preserve"> </w:t>
      </w:r>
    </w:p>
    <w:p w:rsidR="00B112D6" w:rsidRPr="00C40188" w:rsidRDefault="00B112D6" w:rsidP="00BB656B">
      <w:pPr>
        <w:tabs>
          <w:tab w:val="num" w:pos="0"/>
          <w:tab w:val="left" w:pos="426"/>
        </w:tabs>
        <w:autoSpaceDE w:val="0"/>
        <w:autoSpaceDN w:val="0"/>
        <w:adjustRightInd w:val="0"/>
        <w:ind w:left="426" w:hanging="426"/>
        <w:jc w:val="center"/>
        <w:rPr>
          <w:rFonts w:ascii="Arial Narrow" w:hAnsi="Arial Narrow" w:cs="Calibri"/>
          <w:b/>
          <w:bCs/>
          <w:szCs w:val="22"/>
        </w:rPr>
      </w:pPr>
      <w:r w:rsidRPr="00C40188">
        <w:rPr>
          <w:rFonts w:ascii="Arial Narrow" w:hAnsi="Arial Narrow" w:cs="Calibri"/>
          <w:b/>
          <w:bCs/>
          <w:szCs w:val="22"/>
        </w:rPr>
        <w:t>Článok 4</w:t>
      </w:r>
    </w:p>
    <w:p w:rsidR="00B112D6" w:rsidRPr="00C40188" w:rsidRDefault="00B112D6" w:rsidP="00BB656B">
      <w:pPr>
        <w:tabs>
          <w:tab w:val="num" w:pos="0"/>
          <w:tab w:val="left" w:pos="426"/>
        </w:tabs>
        <w:ind w:left="426" w:hanging="426"/>
        <w:jc w:val="center"/>
        <w:rPr>
          <w:rFonts w:ascii="Arial Narrow" w:hAnsi="Arial Narrow" w:cs="Arial"/>
          <w:b/>
          <w:szCs w:val="22"/>
        </w:rPr>
      </w:pPr>
      <w:r w:rsidRPr="00C40188">
        <w:rPr>
          <w:rFonts w:ascii="Arial Narrow" w:hAnsi="Arial Narrow" w:cs="Arial"/>
          <w:b/>
          <w:szCs w:val="22"/>
        </w:rPr>
        <w:t>PRÁVA  A  POVINNOSTI  OBJEDNÁVATEĽA</w:t>
      </w:r>
    </w:p>
    <w:p w:rsidR="00B112D6" w:rsidRPr="00C40188" w:rsidRDefault="00B112D6" w:rsidP="00BB656B">
      <w:pPr>
        <w:pStyle w:val="Zkladntext"/>
        <w:tabs>
          <w:tab w:val="num" w:pos="0"/>
          <w:tab w:val="left" w:pos="426"/>
        </w:tabs>
        <w:ind w:left="426" w:hanging="426"/>
        <w:rPr>
          <w:rFonts w:cs="Arial"/>
          <w:sz w:val="24"/>
        </w:rPr>
      </w:pPr>
    </w:p>
    <w:p w:rsidR="00B112D6" w:rsidRPr="00C40188" w:rsidRDefault="00B112D6" w:rsidP="005744E5">
      <w:pPr>
        <w:pStyle w:val="Zkladntext"/>
        <w:numPr>
          <w:ilvl w:val="1"/>
          <w:numId w:val="15"/>
        </w:numPr>
        <w:tabs>
          <w:tab w:val="left" w:pos="426"/>
        </w:tabs>
        <w:spacing w:after="120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>Objednávateľ sa zaväzuje:</w:t>
      </w:r>
    </w:p>
    <w:p w:rsidR="00B112D6" w:rsidRPr="00C40188" w:rsidRDefault="00B112D6" w:rsidP="008146A4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 xml:space="preserve">Zabezpečiť riadne a čitateľné označenie </w:t>
      </w:r>
      <w:r w:rsidR="00914677" w:rsidRPr="00C40188">
        <w:rPr>
          <w:rFonts w:ascii="Arial Narrow" w:hAnsi="Arial Narrow" w:cs="Arial"/>
          <w:szCs w:val="22"/>
        </w:rPr>
        <w:t>zásielok</w:t>
      </w:r>
      <w:r w:rsidRPr="00C40188">
        <w:rPr>
          <w:rFonts w:ascii="Arial Narrow" w:hAnsi="Arial Narrow" w:cs="Arial"/>
          <w:szCs w:val="22"/>
        </w:rPr>
        <w:t xml:space="preserve"> adresnými údajmi jednotlivých príjemcov a dohodnutým čiarovým kódom.</w:t>
      </w:r>
    </w:p>
    <w:p w:rsidR="00B112D6" w:rsidRPr="00C40188" w:rsidRDefault="00B112D6" w:rsidP="008146A4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>Oboznámiť zodpovedných pracovníkov N</w:t>
      </w:r>
      <w:r w:rsidR="008146A4" w:rsidRPr="00C40188">
        <w:rPr>
          <w:rFonts w:ascii="Arial Narrow" w:hAnsi="Arial Narrow" w:cs="Arial"/>
          <w:szCs w:val="22"/>
        </w:rPr>
        <w:t xml:space="preserve">PC P PZ o spôsobe odovzdávania </w:t>
      </w:r>
      <w:r w:rsidR="00914677" w:rsidRPr="00C40188">
        <w:rPr>
          <w:rFonts w:ascii="Arial Narrow" w:hAnsi="Arial Narrow" w:cs="Arial"/>
          <w:szCs w:val="22"/>
        </w:rPr>
        <w:t>zásielok</w:t>
      </w:r>
      <w:r w:rsidR="00592C0A">
        <w:rPr>
          <w:rFonts w:ascii="Arial Narrow" w:hAnsi="Arial Narrow" w:cs="Arial"/>
          <w:szCs w:val="22"/>
        </w:rPr>
        <w:t xml:space="preserve"> </w:t>
      </w:r>
      <w:r w:rsidR="008146A4" w:rsidRPr="00C40188">
        <w:rPr>
          <w:rFonts w:ascii="Arial Narrow" w:hAnsi="Arial Narrow" w:cs="Arial"/>
          <w:szCs w:val="22"/>
        </w:rPr>
        <w:t>P</w:t>
      </w:r>
      <w:r w:rsidRPr="00C40188">
        <w:rPr>
          <w:rFonts w:ascii="Arial Narrow" w:hAnsi="Arial Narrow" w:cs="Arial"/>
          <w:szCs w:val="22"/>
        </w:rPr>
        <w:t xml:space="preserve">oskytovateľovi vrátane dohodnutých </w:t>
      </w:r>
      <w:r w:rsidR="008146A4" w:rsidRPr="00C40188">
        <w:rPr>
          <w:rFonts w:ascii="Arial Narrow" w:hAnsi="Arial Narrow" w:cs="Arial"/>
          <w:szCs w:val="22"/>
        </w:rPr>
        <w:t>množstiev</w:t>
      </w:r>
      <w:r w:rsidRPr="00C40188">
        <w:rPr>
          <w:rFonts w:ascii="Arial Narrow" w:hAnsi="Arial Narrow" w:cs="Arial"/>
          <w:szCs w:val="22"/>
        </w:rPr>
        <w:t xml:space="preserve"> pre jednotlivé oblasti. </w:t>
      </w:r>
    </w:p>
    <w:p w:rsidR="00B112D6" w:rsidRPr="00C40188" w:rsidRDefault="00B112D6" w:rsidP="008146A4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 xml:space="preserve">Oboznámiť zodpovedných pracovníkov oddelení dokladov odborov poriadkovej polície okresných riaditeľstiev Policajného zboru  </w:t>
      </w:r>
      <w:r w:rsidR="008146A4" w:rsidRPr="00C40188">
        <w:rPr>
          <w:rFonts w:ascii="Arial Narrow" w:hAnsi="Arial Narrow" w:cs="Arial"/>
          <w:szCs w:val="22"/>
        </w:rPr>
        <w:t xml:space="preserve">podľa článku 3, bodu 3.5 tejto Zmluvy </w:t>
      </w:r>
      <w:r w:rsidR="00621EDB" w:rsidRPr="00C40188">
        <w:rPr>
          <w:rFonts w:ascii="Arial Narrow" w:hAnsi="Arial Narrow" w:cs="Arial"/>
          <w:szCs w:val="22"/>
        </w:rPr>
        <w:t xml:space="preserve">o spôsobe prijímania </w:t>
      </w:r>
      <w:r w:rsidR="00914677" w:rsidRPr="00C40188">
        <w:rPr>
          <w:rFonts w:ascii="Arial Narrow" w:hAnsi="Arial Narrow" w:cs="Arial"/>
          <w:szCs w:val="22"/>
        </w:rPr>
        <w:t>nedoručených zásielok</w:t>
      </w:r>
      <w:r w:rsidR="00621EDB" w:rsidRPr="00C40188">
        <w:rPr>
          <w:rFonts w:ascii="Arial Narrow" w:hAnsi="Arial Narrow" w:cs="Arial"/>
          <w:szCs w:val="22"/>
        </w:rPr>
        <w:t xml:space="preserve"> od P</w:t>
      </w:r>
      <w:r w:rsidRPr="00C40188">
        <w:rPr>
          <w:rFonts w:ascii="Arial Narrow" w:hAnsi="Arial Narrow" w:cs="Arial"/>
          <w:szCs w:val="22"/>
        </w:rPr>
        <w:t>oskytovateľa.</w:t>
      </w:r>
    </w:p>
    <w:p w:rsidR="00B112D6" w:rsidRPr="00C40188" w:rsidRDefault="00621EDB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>Zasielať P</w:t>
      </w:r>
      <w:r w:rsidR="00B112D6" w:rsidRPr="00C40188">
        <w:rPr>
          <w:rFonts w:ascii="Arial Narrow" w:hAnsi="Arial Narrow" w:cs="Arial"/>
          <w:szCs w:val="22"/>
        </w:rPr>
        <w:t>oskytovateľovi prostredníctvom elektronického komunikačného modulu elektronický podací hárok.</w:t>
      </w:r>
    </w:p>
    <w:p w:rsidR="00B112D6" w:rsidRPr="00C40188" w:rsidRDefault="00B112D6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>Zabezpečiť uzatvorenie každej plastovej prepravky dvomi plombami, pričom jedna plomba bude obsahovať čiarový kód a jedna plomba bude bez čiarového kódu. V prípade, že obsahom prepravky budú aj „expresné“ zásielky, aj neexpresné zásielky, budú obidve plomby obsahovať čiarový kód.</w:t>
      </w:r>
    </w:p>
    <w:p w:rsidR="00B112D6" w:rsidRPr="00C40188" w:rsidRDefault="00B112D6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 xml:space="preserve">V mieste odosielania </w:t>
      </w:r>
      <w:r w:rsidR="008B6574">
        <w:rPr>
          <w:rFonts w:ascii="Arial Narrow" w:hAnsi="Arial Narrow" w:cs="Arial"/>
          <w:szCs w:val="22"/>
        </w:rPr>
        <w:t xml:space="preserve">zásielok </w:t>
      </w:r>
      <w:r w:rsidRPr="00C40188">
        <w:rPr>
          <w:rFonts w:ascii="Arial Narrow" w:hAnsi="Arial Narrow" w:cs="Arial"/>
          <w:szCs w:val="22"/>
        </w:rPr>
        <w:t>v pracovných dňoch v čase od</w:t>
      </w:r>
      <w:r w:rsidR="00621EDB" w:rsidRPr="00C40188">
        <w:rPr>
          <w:rFonts w:ascii="Arial Narrow" w:hAnsi="Arial Narrow" w:cs="Arial"/>
          <w:szCs w:val="22"/>
        </w:rPr>
        <w:t xml:space="preserve"> 12.30 do </w:t>
      </w:r>
      <w:r w:rsidR="00B37C82" w:rsidRPr="00C40188">
        <w:rPr>
          <w:rFonts w:ascii="Arial Narrow" w:hAnsi="Arial Narrow" w:cs="Arial"/>
          <w:szCs w:val="22"/>
        </w:rPr>
        <w:t>13</w:t>
      </w:r>
      <w:r w:rsidR="00621EDB" w:rsidRPr="00C40188">
        <w:rPr>
          <w:rFonts w:ascii="Arial Narrow" w:hAnsi="Arial Narrow" w:cs="Arial"/>
          <w:szCs w:val="22"/>
        </w:rPr>
        <w:t>.00 odovzdávať P</w:t>
      </w:r>
      <w:r w:rsidRPr="00C40188">
        <w:rPr>
          <w:rFonts w:ascii="Arial Narrow" w:hAnsi="Arial Narrow" w:cs="Arial"/>
          <w:szCs w:val="22"/>
        </w:rPr>
        <w:t>oskytovateľovi</w:t>
      </w:r>
      <w:r w:rsidR="00621EDB" w:rsidRPr="00C40188">
        <w:rPr>
          <w:rFonts w:ascii="Arial Narrow" w:hAnsi="Arial Narrow" w:cs="Arial"/>
          <w:szCs w:val="22"/>
        </w:rPr>
        <w:t xml:space="preserve"> prepravky zapečatené plombami P</w:t>
      </w:r>
      <w:r w:rsidRPr="00C40188">
        <w:rPr>
          <w:rFonts w:ascii="Arial Narrow" w:hAnsi="Arial Narrow" w:cs="Arial"/>
          <w:szCs w:val="22"/>
        </w:rPr>
        <w:t xml:space="preserve">oskytovateľa. </w:t>
      </w:r>
    </w:p>
    <w:p w:rsidR="00B112D6" w:rsidRPr="00C40188" w:rsidRDefault="00B112D6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 xml:space="preserve">Akúkoľvek zmenu času odovzdávania zapečatených prepraviek, resp. mimoriadne odosielanie zapečatených prepraviek bezodkladne oznámiť oprávnenej osobe </w:t>
      </w:r>
      <w:r w:rsidR="00621EDB" w:rsidRPr="00C40188">
        <w:rPr>
          <w:rFonts w:ascii="Arial Narrow" w:hAnsi="Arial Narrow" w:cs="Arial"/>
          <w:szCs w:val="22"/>
        </w:rPr>
        <w:t>Poskytovateľa</w:t>
      </w:r>
      <w:r w:rsidRPr="00C40188">
        <w:rPr>
          <w:rFonts w:ascii="Arial Narrow" w:hAnsi="Arial Narrow" w:cs="Arial"/>
          <w:szCs w:val="22"/>
        </w:rPr>
        <w:t>.</w:t>
      </w:r>
    </w:p>
    <w:p w:rsidR="00B112D6" w:rsidRPr="00C40188" w:rsidRDefault="00B112D6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lastRenderedPageBreak/>
        <w:t>Označiť prepravku, ktorá bude obsahovať  „expresné“ zásielky.</w:t>
      </w:r>
    </w:p>
    <w:p w:rsidR="00B112D6" w:rsidRPr="00C40188" w:rsidRDefault="00621EDB" w:rsidP="00621EDB">
      <w:pPr>
        <w:pStyle w:val="Zkladntext"/>
        <w:numPr>
          <w:ilvl w:val="2"/>
          <w:numId w:val="15"/>
        </w:numPr>
        <w:ind w:left="709" w:hanging="567"/>
        <w:rPr>
          <w:rFonts w:ascii="Arial Narrow" w:hAnsi="Arial Narrow" w:cs="Arial"/>
          <w:szCs w:val="22"/>
        </w:rPr>
      </w:pPr>
      <w:r w:rsidRPr="00C40188">
        <w:rPr>
          <w:rFonts w:ascii="Arial Narrow" w:hAnsi="Arial Narrow" w:cs="Arial"/>
          <w:szCs w:val="22"/>
        </w:rPr>
        <w:t>Údaje o kuriéroch P</w:t>
      </w:r>
      <w:r w:rsidR="00B112D6" w:rsidRPr="00C40188">
        <w:rPr>
          <w:rFonts w:ascii="Arial Narrow" w:hAnsi="Arial Narrow" w:cs="Arial"/>
          <w:szCs w:val="22"/>
        </w:rPr>
        <w:t>oskytovateľa budú spracovávané len za</w:t>
      </w:r>
      <w:r w:rsidRPr="00C40188">
        <w:rPr>
          <w:rFonts w:ascii="Arial Narrow" w:hAnsi="Arial Narrow" w:cs="Arial"/>
          <w:szCs w:val="22"/>
        </w:rPr>
        <w:t xml:space="preserve"> účelom plnenia tejto Z</w:t>
      </w:r>
      <w:r w:rsidR="00B112D6" w:rsidRPr="00C40188">
        <w:rPr>
          <w:rFonts w:ascii="Arial Narrow" w:hAnsi="Arial Narrow" w:cs="Arial"/>
          <w:szCs w:val="22"/>
        </w:rPr>
        <w:t>mluvy.</w:t>
      </w:r>
    </w:p>
    <w:p w:rsidR="00B112D6" w:rsidRDefault="00B112D6" w:rsidP="008146A4">
      <w:pPr>
        <w:autoSpaceDE w:val="0"/>
        <w:autoSpaceDN w:val="0"/>
        <w:adjustRightInd w:val="0"/>
        <w:ind w:left="720" w:hanging="426"/>
        <w:jc w:val="center"/>
        <w:rPr>
          <w:rFonts w:ascii="Arial Narrow" w:hAnsi="Arial Narrow" w:cs="Calibri"/>
          <w:b/>
          <w:bCs/>
          <w:szCs w:val="22"/>
        </w:rPr>
      </w:pPr>
    </w:p>
    <w:p w:rsidR="00C40188" w:rsidRPr="00C40188" w:rsidRDefault="00C40188" w:rsidP="008146A4">
      <w:pPr>
        <w:autoSpaceDE w:val="0"/>
        <w:autoSpaceDN w:val="0"/>
        <w:adjustRightInd w:val="0"/>
        <w:ind w:left="720" w:hanging="426"/>
        <w:jc w:val="center"/>
        <w:rPr>
          <w:rFonts w:ascii="Arial Narrow" w:hAnsi="Arial Narrow" w:cs="Calibri"/>
          <w:b/>
          <w:bCs/>
          <w:szCs w:val="22"/>
        </w:rPr>
      </w:pPr>
    </w:p>
    <w:p w:rsidR="00B112D6" w:rsidRPr="00C40188" w:rsidRDefault="00B112D6" w:rsidP="008146A4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C40188">
        <w:rPr>
          <w:rFonts w:ascii="Arial Narrow" w:hAnsi="Arial Narrow" w:cs="Calibri"/>
          <w:b/>
          <w:bCs/>
          <w:szCs w:val="22"/>
        </w:rPr>
        <w:t>Článok 5</w:t>
      </w:r>
    </w:p>
    <w:p w:rsidR="00B112D6" w:rsidRPr="00C40188" w:rsidRDefault="00B112D6" w:rsidP="008146A4">
      <w:pPr>
        <w:ind w:left="720"/>
        <w:jc w:val="center"/>
        <w:rPr>
          <w:rFonts w:ascii="Arial Narrow" w:hAnsi="Arial Narrow" w:cs="Arial"/>
          <w:b/>
          <w:szCs w:val="22"/>
        </w:rPr>
      </w:pPr>
      <w:r w:rsidRPr="00C40188">
        <w:rPr>
          <w:rFonts w:ascii="Arial Narrow" w:hAnsi="Arial Narrow" w:cs="Arial"/>
          <w:b/>
          <w:szCs w:val="22"/>
        </w:rPr>
        <w:t>PRÁVA  A  POVINNOSTI  POSKYTOVATEĽA</w:t>
      </w:r>
    </w:p>
    <w:p w:rsidR="00B112D6" w:rsidRPr="00C40188" w:rsidRDefault="00B112D6" w:rsidP="008146A4">
      <w:pPr>
        <w:pStyle w:val="Zkladntext"/>
        <w:tabs>
          <w:tab w:val="left" w:pos="284"/>
        </w:tabs>
        <w:ind w:left="284" w:hanging="284"/>
        <w:rPr>
          <w:rFonts w:ascii="Arial Narrow" w:hAnsi="Arial Narrow" w:cs="Arial"/>
          <w:b/>
          <w:szCs w:val="22"/>
        </w:rPr>
      </w:pPr>
    </w:p>
    <w:p w:rsidR="005744E5" w:rsidRPr="00C40188" w:rsidRDefault="005744E5" w:rsidP="005744E5">
      <w:pPr>
        <w:pStyle w:val="Default"/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>5.1  Ak má Poskytovateľ v úmysle zadať plnenie, ktoré je predmetom tejto Zmluvy subdodávateľom, môže tak urobiť iba s predchádzajúcim písomným súhlasom Objednávateľa, ktorý takýto bez závažného a opodstatneného dôvodu neodoprie. V takomto prípade Poskytovateľ zodpovedá rovnako, akoby túto Zmluvu plnil sám.</w:t>
      </w:r>
    </w:p>
    <w:p w:rsidR="005744E5" w:rsidRPr="00C40188" w:rsidRDefault="005744E5" w:rsidP="005744E5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 xml:space="preserve">V Prílohe č. </w:t>
      </w:r>
      <w:r w:rsidR="00C40188">
        <w:rPr>
          <w:rFonts w:ascii="Arial Narrow" w:hAnsi="Arial Narrow"/>
          <w:color w:val="auto"/>
          <w:sz w:val="22"/>
          <w:szCs w:val="22"/>
        </w:rPr>
        <w:t>5</w:t>
      </w:r>
      <w:r w:rsidRPr="00C40188">
        <w:rPr>
          <w:rFonts w:ascii="Arial Narrow" w:hAnsi="Arial Narrow"/>
          <w:color w:val="auto"/>
          <w:sz w:val="22"/>
          <w:szCs w:val="22"/>
        </w:rPr>
        <w:t xml:space="preserve"> tejto Zmluvy sú uvedené údaje o všetkých známych subdodávateľoch Poskytovateľa, ktorí sú známi v čase uzavierania tejto Zmluvy, a údaje o osobe oprávnenej konať za subdodávateľa v rozsahu meno a priezvisko, adresa pobytu, dátum narodenia.</w:t>
      </w:r>
    </w:p>
    <w:p w:rsidR="005744E5" w:rsidRPr="00C40188" w:rsidRDefault="005744E5" w:rsidP="005744E5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 xml:space="preserve">Poskytovateľ je oprávnený zmeniť subdodávateľa iba s predchádzajúcim písomným súhlasom Objednávateľa. Poskytovateľ je pritom povinný oznámiť Objednávateľovi údaje podľa bodu 5.2 tohto článku Zmluvy o novom subdodávateľovi. Poskytovateľ je povinný Objednávateľovi oznámiť akúkoľvek zmenu údajov u subdodávateľov, uvedených v Prílohe </w:t>
      </w:r>
      <w:r w:rsidR="00771C01" w:rsidRPr="00C40188">
        <w:rPr>
          <w:rFonts w:ascii="Arial Narrow" w:hAnsi="Arial Narrow"/>
          <w:color w:val="auto"/>
          <w:sz w:val="22"/>
          <w:szCs w:val="22"/>
        </w:rPr>
        <w:t>č.</w:t>
      </w:r>
      <w:r w:rsidR="00C40188">
        <w:rPr>
          <w:rFonts w:ascii="Arial Narrow" w:hAnsi="Arial Narrow"/>
          <w:color w:val="auto"/>
          <w:sz w:val="22"/>
          <w:szCs w:val="22"/>
        </w:rPr>
        <w:t>5</w:t>
      </w:r>
      <w:r w:rsidRPr="00C40188">
        <w:rPr>
          <w:rFonts w:ascii="Arial Narrow" w:hAnsi="Arial Narrow"/>
          <w:color w:val="auto"/>
          <w:sz w:val="22"/>
          <w:szCs w:val="22"/>
        </w:rPr>
        <w:t xml:space="preserve"> tejto Zmluvy, a to bezodkladne.</w:t>
      </w:r>
    </w:p>
    <w:p w:rsidR="005744E5" w:rsidRPr="00C40188" w:rsidRDefault="005744E5" w:rsidP="005744E5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V prípade zmeny subdodávateľa je Poskytovateľ povinný najneskôr do piatich (5) pracovných dní odo dňa zmeny subdodávateľa predložiť Objednávateľovi informácie o novom subdodávateľovi a predmete subdodávok, pričom pri výbere subdodávateľa musí Poskytovateľ postupovať tak, aby vynaložené náklady na zabezpečenie plnenia na základe zmluvy o subdodávke boli primerané jeho kvalite a cene.</w:t>
      </w:r>
    </w:p>
    <w:p w:rsidR="005744E5" w:rsidRPr="00C40188" w:rsidRDefault="005744E5" w:rsidP="005744E5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:rsidR="00E001FE" w:rsidRPr="00C40188" w:rsidRDefault="005744E5" w:rsidP="005744E5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>Poskytovateľ je povinný zabezpečiť, aby mal splnené povinnosti ohľadom zápisu do registra partnerov verejného sektora vo vzťahu k subdodávateľom Poskytovateľa v zmysle zákona 315/2016 Z.z. o registri partnerov verejného sektora a o zmene a doplnení niektorých zákonov v znení neskorších predpisov (ďalej len „zákon o registr</w:t>
      </w:r>
      <w:r w:rsidR="00E001FE" w:rsidRPr="00C40188">
        <w:rPr>
          <w:rFonts w:ascii="Arial Narrow" w:hAnsi="Arial Narrow"/>
          <w:color w:val="auto"/>
          <w:sz w:val="22"/>
          <w:szCs w:val="22"/>
        </w:rPr>
        <w:t>i partnerov verejného sektora“).</w:t>
      </w:r>
    </w:p>
    <w:p w:rsidR="005744E5" w:rsidRPr="00C40188" w:rsidRDefault="005744E5" w:rsidP="00E001FE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Ak sa budú na strane </w:t>
      </w:r>
      <w:r w:rsidRPr="00C40188">
        <w:rPr>
          <w:rFonts w:ascii="Arial Narrow" w:hAnsi="Arial Narrow"/>
          <w:color w:val="auto"/>
          <w:sz w:val="22"/>
          <w:szCs w:val="22"/>
        </w:rPr>
        <w:t>Poskytovateľa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 ako Zmluvnej strany podieľať viaceré subjekty, práva z tejto Zmluvy voči Objednávateľovi môže uplatňovať výlučne vedúci </w:t>
      </w:r>
      <w:r w:rsidRPr="00C40188">
        <w:rPr>
          <w:rFonts w:ascii="Arial Narrow" w:hAnsi="Arial Narrow"/>
          <w:color w:val="auto"/>
          <w:sz w:val="22"/>
          <w:szCs w:val="22"/>
        </w:rPr>
        <w:t>Poskytovateľ:</w:t>
      </w:r>
      <w:r w:rsidR="00E001FE" w:rsidRPr="00C40188">
        <w:rPr>
          <w:rFonts w:ascii="Arial Narrow" w:hAnsi="Arial Narrow"/>
          <w:color w:val="auto"/>
          <w:sz w:val="22"/>
          <w:szCs w:val="22"/>
        </w:rPr>
        <w:t xml:space="preserve"> ..........</w:t>
      </w:r>
      <w:r w:rsidRPr="00C40188">
        <w:rPr>
          <w:rFonts w:ascii="Arial Narrow" w:hAnsi="Arial Narrow"/>
          <w:bCs/>
          <w:color w:val="auto"/>
          <w:sz w:val="22"/>
          <w:szCs w:val="22"/>
        </w:rPr>
        <w:t>, IČO:.</w:t>
      </w:r>
      <w:r w:rsidR="00E001FE" w:rsidRPr="00C40188">
        <w:rPr>
          <w:rFonts w:ascii="Arial Narrow" w:hAnsi="Arial Narrow"/>
          <w:bCs/>
          <w:color w:val="auto"/>
          <w:sz w:val="22"/>
          <w:szCs w:val="22"/>
        </w:rPr>
        <w:t>........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 Vedúci </w:t>
      </w:r>
      <w:r w:rsidRPr="00C40188">
        <w:rPr>
          <w:rFonts w:ascii="Arial Narrow" w:hAnsi="Arial Narrow"/>
          <w:color w:val="auto"/>
          <w:sz w:val="22"/>
          <w:szCs w:val="22"/>
        </w:rPr>
        <w:t>Poskytovateľ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 podľa predchádzajúcej vety je oprávnený vykonávať fakturáciu v mene Poskytovateľov, a tiež je za Poskytovateľov výlučne tento oprávnený vykonávať iné práva voči Objednávateľovi vyplývajúce z tejto Zmluvy alebo </w:t>
      </w:r>
      <w:r w:rsidR="00E001FE" w:rsidRPr="00C40188">
        <w:rPr>
          <w:rFonts w:ascii="Arial Narrow" w:hAnsi="Arial Narrow"/>
          <w:bCs/>
          <w:color w:val="auto"/>
          <w:sz w:val="22"/>
          <w:szCs w:val="22"/>
        </w:rPr>
        <w:t xml:space="preserve">zo všeobecne záväzných 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 právnych predpisov</w:t>
      </w:r>
      <w:r w:rsidR="00E001FE" w:rsidRPr="00C40188">
        <w:rPr>
          <w:rFonts w:ascii="Arial Narrow" w:hAnsi="Arial Narrow"/>
          <w:bCs/>
          <w:color w:val="auto"/>
          <w:sz w:val="22"/>
          <w:szCs w:val="22"/>
        </w:rPr>
        <w:t xml:space="preserve"> platných na území SR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, pokiaľ táto Zmluva (vrátane príloh) v konkrétnom prípade neurčí inak. Subjekty na strane </w:t>
      </w:r>
      <w:r w:rsidRPr="00C40188">
        <w:rPr>
          <w:rFonts w:ascii="Arial Narrow" w:hAnsi="Arial Narrow"/>
          <w:color w:val="auto"/>
          <w:sz w:val="22"/>
          <w:szCs w:val="22"/>
        </w:rPr>
        <w:t>Poskytovateľa</w:t>
      </w:r>
      <w:r w:rsidRPr="00C40188">
        <w:rPr>
          <w:rFonts w:ascii="Arial Narrow" w:hAnsi="Arial Narrow"/>
          <w:bCs/>
          <w:color w:val="auto"/>
          <w:sz w:val="22"/>
          <w:szCs w:val="22"/>
        </w:rPr>
        <w:t xml:space="preserve"> si osobitnou písomnou dohodou určia a vysporiadajú vzájomné záväzky a oprávnenia vyplývajúce im z tejto Zmluvy.</w:t>
      </w:r>
    </w:p>
    <w:p w:rsidR="005744E5" w:rsidRPr="00C40188" w:rsidRDefault="005744E5" w:rsidP="00E001FE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bCs/>
          <w:sz w:val="22"/>
          <w:szCs w:val="22"/>
        </w:rPr>
        <w:t>Poskytovateľ vyhlasuje, že v čase uzatvorenia tejto Zmluvy má splnené povinnosti, ktoré mu vyplývajú zo zákona o registri partnerov verejného sektora. V prípade, ak sa budú na strane Poskytovateľa ako Zmluvnej strany podieľať viaceré subjekty, podmienku podľa predchádzajúcej vety musia splniť všetky tieto subjekty, ak im táto povinnosť vyplýva zo zákona o registri partnerov verejného sektora.</w:t>
      </w:r>
    </w:p>
    <w:p w:rsidR="005744E5" w:rsidRPr="00C40188" w:rsidRDefault="005744E5" w:rsidP="00E001FE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>Poskytovateľ sa zaväzuje poskytnúť Objednávateľovi všetku súčinnosť nevyhnutnú na plnenie tejto Zmluvy.</w:t>
      </w:r>
    </w:p>
    <w:p w:rsidR="00E001FE" w:rsidRPr="00C40188" w:rsidRDefault="00E001FE" w:rsidP="00E001FE">
      <w:pPr>
        <w:pStyle w:val="Default"/>
        <w:numPr>
          <w:ilvl w:val="1"/>
          <w:numId w:val="17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color w:val="auto"/>
          <w:sz w:val="22"/>
          <w:szCs w:val="22"/>
        </w:rPr>
        <w:t>Poskytovateľ sa zaväzuje:</w:t>
      </w:r>
    </w:p>
    <w:p w:rsidR="00B112D6" w:rsidRPr="00C40188" w:rsidRDefault="00B112D6" w:rsidP="00E001FE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Doručovať zásielky nasledujúci pracovný deň po ich prevzatí jednotlivým príjemcom.</w:t>
      </w:r>
    </w:p>
    <w:p w:rsidR="00B112D6" w:rsidRPr="00C40188" w:rsidRDefault="00C80AE7" w:rsidP="00C80AE7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Skontrolovať neporušenosť plomb a neporušenosť označenia prepraviek pred prevzatím prepraviek z pracoviska NPC</w:t>
      </w:r>
      <w:r w:rsidR="008B6574">
        <w:rPr>
          <w:rFonts w:ascii="Arial Narrow" w:hAnsi="Arial Narrow"/>
          <w:sz w:val="22"/>
          <w:szCs w:val="22"/>
        </w:rPr>
        <w:t xml:space="preserve"> P PZ</w:t>
      </w:r>
      <w:r w:rsidRPr="00C40188">
        <w:rPr>
          <w:rFonts w:ascii="Arial Narrow" w:hAnsi="Arial Narrow"/>
          <w:sz w:val="22"/>
          <w:szCs w:val="22"/>
        </w:rPr>
        <w:t xml:space="preserve"> a pred otvorením  prepraviek.</w:t>
      </w:r>
    </w:p>
    <w:p w:rsidR="00B112D6" w:rsidRPr="00C40188" w:rsidRDefault="00B112D6" w:rsidP="001C33E0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 xml:space="preserve">Potvrdiť prevzatie </w:t>
      </w:r>
      <w:r w:rsidR="002455BC" w:rsidRPr="00C40188">
        <w:rPr>
          <w:rFonts w:ascii="Arial Narrow" w:hAnsi="Arial Narrow"/>
          <w:sz w:val="22"/>
          <w:szCs w:val="22"/>
        </w:rPr>
        <w:t>zásielok</w:t>
      </w:r>
      <w:r w:rsidRPr="00C40188">
        <w:rPr>
          <w:rFonts w:ascii="Arial Narrow" w:hAnsi="Arial Narrow"/>
          <w:sz w:val="22"/>
          <w:szCs w:val="22"/>
        </w:rPr>
        <w:t xml:space="preserve"> na doručenie v elektronickom podacom hárku a informáciu o tom okamžite zaslať cez elektronický komunikačný modul do informačného systému M</w:t>
      </w:r>
      <w:r w:rsidR="00E3481E" w:rsidRPr="00C40188">
        <w:rPr>
          <w:rFonts w:ascii="Arial Narrow" w:hAnsi="Arial Narrow"/>
          <w:sz w:val="22"/>
          <w:szCs w:val="22"/>
        </w:rPr>
        <w:t xml:space="preserve">inisterstva vnútra </w:t>
      </w:r>
      <w:r w:rsidRPr="00C40188">
        <w:rPr>
          <w:rFonts w:ascii="Arial Narrow" w:hAnsi="Arial Narrow"/>
          <w:sz w:val="22"/>
          <w:szCs w:val="22"/>
        </w:rPr>
        <w:t>SR.</w:t>
      </w:r>
    </w:p>
    <w:p w:rsidR="00B112D6" w:rsidRPr="00C40188" w:rsidRDefault="00B112D6" w:rsidP="00794602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 xml:space="preserve">Informáciu o doručení </w:t>
      </w:r>
      <w:r w:rsidR="002455BC" w:rsidRPr="00C40188">
        <w:rPr>
          <w:rFonts w:ascii="Arial Narrow" w:hAnsi="Arial Narrow"/>
          <w:sz w:val="22"/>
          <w:szCs w:val="22"/>
        </w:rPr>
        <w:t>zásielky</w:t>
      </w:r>
      <w:r w:rsidRPr="00C40188">
        <w:rPr>
          <w:rFonts w:ascii="Arial Narrow" w:hAnsi="Arial Narrow"/>
          <w:sz w:val="22"/>
          <w:szCs w:val="22"/>
        </w:rPr>
        <w:t xml:space="preserve"> príjemcovi zasielať cez elektronický komunikačný modul do informačného systému </w:t>
      </w:r>
      <w:r w:rsidR="00E3481E" w:rsidRPr="00C40188">
        <w:rPr>
          <w:rFonts w:ascii="Arial Narrow" w:hAnsi="Arial Narrow"/>
          <w:sz w:val="22"/>
          <w:szCs w:val="22"/>
        </w:rPr>
        <w:t>Ministerstva vnútra SR</w:t>
      </w:r>
      <w:r w:rsidR="00B37C82" w:rsidRPr="00C40188">
        <w:rPr>
          <w:rFonts w:ascii="Arial Narrow" w:hAnsi="Arial Narrow"/>
          <w:sz w:val="22"/>
          <w:szCs w:val="22"/>
        </w:rPr>
        <w:t xml:space="preserve"> </w:t>
      </w:r>
      <w:r w:rsidRPr="00C40188">
        <w:rPr>
          <w:rFonts w:ascii="Arial Narrow" w:hAnsi="Arial Narrow"/>
          <w:sz w:val="22"/>
          <w:szCs w:val="22"/>
        </w:rPr>
        <w:t>v deň doručenia.</w:t>
      </w:r>
    </w:p>
    <w:p w:rsidR="00B112D6" w:rsidRPr="00C40188" w:rsidRDefault="00E3481E" w:rsidP="00E3481E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lastRenderedPageBreak/>
        <w:t>Všestranne chrániť záujmy O</w:t>
      </w:r>
      <w:r w:rsidR="00AE3035" w:rsidRPr="00C40188">
        <w:rPr>
          <w:rFonts w:ascii="Arial Narrow" w:hAnsi="Arial Narrow"/>
          <w:sz w:val="22"/>
          <w:szCs w:val="22"/>
        </w:rPr>
        <w:t>bjednávateľa</w:t>
      </w:r>
      <w:r w:rsidR="00B112D6" w:rsidRPr="00C40188">
        <w:rPr>
          <w:rFonts w:ascii="Arial Narrow" w:hAnsi="Arial Narrow"/>
          <w:sz w:val="22"/>
          <w:szCs w:val="22"/>
        </w:rPr>
        <w:t>, najmä s ohľadom na ochranu prepravy zásielok proti škodám, ktoré by mohli vzniknúť pri preprave zásielok a to najmä ich odcudzením. O strate, poškodení alebo odcudzen</w:t>
      </w:r>
      <w:r w:rsidR="00C80AE7" w:rsidRPr="00C40188">
        <w:rPr>
          <w:rFonts w:ascii="Arial Narrow" w:hAnsi="Arial Narrow"/>
          <w:sz w:val="22"/>
          <w:szCs w:val="22"/>
        </w:rPr>
        <w:t>í zásielky okamžite informovať O</w:t>
      </w:r>
      <w:r w:rsidR="00B112D6" w:rsidRPr="00C40188">
        <w:rPr>
          <w:rFonts w:ascii="Arial Narrow" w:hAnsi="Arial Narrow"/>
          <w:sz w:val="22"/>
          <w:szCs w:val="22"/>
        </w:rPr>
        <w:t>bjednávateľa.</w:t>
      </w:r>
    </w:p>
    <w:p w:rsidR="00B112D6" w:rsidRPr="00C40188" w:rsidRDefault="00B112D6" w:rsidP="00E3481E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Oznámiť akékoľvek nepravidelnosti, ktoré by mohli mať vplyv na dodržanie lehoty dopravy (napríklad poveternostné podmienky, dopravné nehody, neprítomnosť oprávnenej osoby, ktorá môže konať v záležitostiach odov</w:t>
      </w:r>
      <w:r w:rsidR="00E3481E" w:rsidRPr="00C40188">
        <w:rPr>
          <w:rFonts w:ascii="Arial Narrow" w:hAnsi="Arial Narrow"/>
          <w:sz w:val="22"/>
          <w:szCs w:val="22"/>
        </w:rPr>
        <w:t>zdávania a preberania zásielok P</w:t>
      </w:r>
      <w:r w:rsidRPr="00C40188">
        <w:rPr>
          <w:rFonts w:ascii="Arial Narrow" w:hAnsi="Arial Narrow"/>
          <w:sz w:val="22"/>
          <w:szCs w:val="22"/>
        </w:rPr>
        <w:t>oskytovateľovi a pod. zabraňujúce doručeniu zásielok v dohodnutom čase) bezodkladne odboru dokladov a evidencií prezídia Policajného zboru na tel. č. 09610 50357, fax č. 09610 59145 a</w:t>
      </w:r>
      <w:r w:rsidR="00B63C90" w:rsidRPr="00C40188">
        <w:rPr>
          <w:rFonts w:ascii="Arial Narrow" w:hAnsi="Arial Narrow"/>
          <w:sz w:val="22"/>
          <w:szCs w:val="22"/>
        </w:rPr>
        <w:t xml:space="preserve"> pracovisku </w:t>
      </w:r>
      <w:r w:rsidRPr="00C40188">
        <w:rPr>
          <w:rFonts w:ascii="Arial Narrow" w:hAnsi="Arial Narrow"/>
          <w:sz w:val="22"/>
          <w:szCs w:val="22"/>
        </w:rPr>
        <w:t>NPC P PZ na tel. č. 09610 58801, fax. č. 09610 59154.</w:t>
      </w:r>
    </w:p>
    <w:p w:rsidR="00B112D6" w:rsidRPr="00C40188" w:rsidRDefault="00B112D6" w:rsidP="00B63C90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 xml:space="preserve">Doručiť zásielky, ktoré neboli ani po opakovanom pokuse o doručenie doručené príjemcovi, po uplynutí úložnej doby na oddelenie dokladov odboru poriadkovej polície okresného riaditeľstva Policajného zboru, ktoré je uvedené v elektronickom podacom hárku. Zásielky budú počas úložnej doby, ktorá je max 7 kalendárnych dní,  uložené na príslušnom oblastnom uzle </w:t>
      </w:r>
      <w:r w:rsidR="007A53F5" w:rsidRPr="00C40188">
        <w:rPr>
          <w:rFonts w:ascii="Arial Narrow" w:hAnsi="Arial Narrow"/>
          <w:sz w:val="22"/>
          <w:szCs w:val="22"/>
        </w:rPr>
        <w:t>Poskytovateľa</w:t>
      </w:r>
      <w:r w:rsidRPr="00C40188">
        <w:rPr>
          <w:rFonts w:ascii="Arial Narrow" w:hAnsi="Arial Narrow"/>
          <w:sz w:val="22"/>
          <w:szCs w:val="22"/>
        </w:rPr>
        <w:t xml:space="preserve"> pod uzáverou.</w:t>
      </w:r>
    </w:p>
    <w:p w:rsidR="00B112D6" w:rsidRPr="00C40188" w:rsidRDefault="00B112D6" w:rsidP="007A53F5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color w:val="auto"/>
          <w:sz w:val="22"/>
          <w:szCs w:val="22"/>
        </w:rPr>
      </w:pPr>
      <w:r w:rsidRPr="00C40188">
        <w:rPr>
          <w:rFonts w:ascii="Arial Narrow" w:hAnsi="Arial Narrow"/>
          <w:sz w:val="22"/>
          <w:szCs w:val="22"/>
        </w:rPr>
        <w:t>Posky</w:t>
      </w:r>
      <w:r w:rsidR="007A53F5" w:rsidRPr="00C40188">
        <w:rPr>
          <w:rFonts w:ascii="Arial Narrow" w:hAnsi="Arial Narrow"/>
          <w:sz w:val="22"/>
          <w:szCs w:val="22"/>
        </w:rPr>
        <w:t>tnúť O</w:t>
      </w:r>
      <w:r w:rsidRPr="00C40188">
        <w:rPr>
          <w:rFonts w:ascii="Arial Narrow" w:hAnsi="Arial Narrow"/>
          <w:sz w:val="22"/>
          <w:szCs w:val="22"/>
        </w:rPr>
        <w:t>bjednávateľovi potrebný počet prepraviek a plomb dvoch druhov, t. j. s čiarovým kódom a bez čiarového kódu.</w:t>
      </w:r>
    </w:p>
    <w:p w:rsidR="007A53F5" w:rsidRPr="00C40188" w:rsidRDefault="007A53F5" w:rsidP="007A53F5">
      <w:pPr>
        <w:pStyle w:val="Default"/>
        <w:numPr>
          <w:ilvl w:val="2"/>
          <w:numId w:val="17"/>
        </w:numPr>
        <w:ind w:hanging="578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40188">
        <w:rPr>
          <w:rFonts w:ascii="Arial Narrow" w:hAnsi="Arial Narrow"/>
          <w:b/>
          <w:iCs/>
          <w:color w:val="auto"/>
          <w:sz w:val="22"/>
          <w:szCs w:val="22"/>
        </w:rPr>
        <w:t>Zástupca Poskytovateľa (kuriér) sa pri preberaní zásielky preukáže dokladom/potvrdením vystaveným štatutárnym zástupcom Poskytovateľa a potvrdeným Poskytovateľom na meno zamestnanca preberajúceho zásielku. Zástupca O</w:t>
      </w:r>
      <w:r w:rsidR="00AE3035" w:rsidRPr="00C40188">
        <w:rPr>
          <w:rFonts w:ascii="Arial Narrow" w:hAnsi="Arial Narrow"/>
          <w:b/>
          <w:iCs/>
          <w:color w:val="auto"/>
          <w:sz w:val="22"/>
          <w:szCs w:val="22"/>
        </w:rPr>
        <w:t>bjednávateľa</w:t>
      </w:r>
      <w:r w:rsidRPr="00C40188">
        <w:rPr>
          <w:rFonts w:ascii="Arial Narrow" w:hAnsi="Arial Narrow"/>
          <w:b/>
          <w:iCs/>
          <w:color w:val="auto"/>
          <w:sz w:val="22"/>
          <w:szCs w:val="22"/>
        </w:rPr>
        <w:t xml:space="preserve"> skontroluje doklad a správnosť predložených dokladov.</w:t>
      </w:r>
    </w:p>
    <w:p w:rsidR="00B112D6" w:rsidRPr="00C40188" w:rsidRDefault="00B112D6" w:rsidP="00E3481E">
      <w:pPr>
        <w:tabs>
          <w:tab w:val="num" w:pos="426"/>
        </w:tabs>
        <w:spacing w:line="72" w:lineRule="auto"/>
        <w:ind w:left="426" w:hanging="426"/>
        <w:jc w:val="both"/>
        <w:rPr>
          <w:rFonts w:ascii="Arial Narrow" w:hAnsi="Arial Narrow" w:cs="Arial"/>
          <w:b/>
          <w:szCs w:val="22"/>
        </w:rPr>
      </w:pPr>
    </w:p>
    <w:p w:rsidR="00B112D6" w:rsidRPr="00C40188" w:rsidRDefault="00B112D6" w:rsidP="00B112D6">
      <w:pPr>
        <w:rPr>
          <w:rFonts w:ascii="Arial Narrow" w:hAnsi="Arial Narrow" w:cs="Arial"/>
          <w:b/>
          <w:sz w:val="24"/>
        </w:rPr>
      </w:pPr>
    </w:p>
    <w:p w:rsidR="00B112D6" w:rsidRPr="00C40188" w:rsidRDefault="00B112D6" w:rsidP="00B112D6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C40188">
        <w:rPr>
          <w:rFonts w:ascii="Arial Narrow" w:hAnsi="Arial Narrow" w:cs="Calibri"/>
          <w:b/>
          <w:bCs/>
          <w:szCs w:val="22"/>
        </w:rPr>
        <w:t>Článok 6</w:t>
      </w:r>
    </w:p>
    <w:p w:rsidR="00B112D6" w:rsidRPr="007A53F5" w:rsidRDefault="00B112D6" w:rsidP="00B112D6">
      <w:pPr>
        <w:ind w:left="720"/>
        <w:jc w:val="center"/>
        <w:rPr>
          <w:rFonts w:ascii="Arial Narrow" w:hAnsi="Arial Narrow" w:cs="Arial"/>
          <w:b/>
          <w:szCs w:val="22"/>
        </w:rPr>
      </w:pPr>
      <w:r w:rsidRPr="00C40188">
        <w:rPr>
          <w:rFonts w:ascii="Arial Narrow" w:hAnsi="Arial Narrow" w:cs="Arial"/>
          <w:b/>
          <w:szCs w:val="22"/>
        </w:rPr>
        <w:t>CENA A PLATOBNÉ PODMIENKY</w:t>
      </w:r>
    </w:p>
    <w:p w:rsidR="00B112D6" w:rsidRPr="00AA3042" w:rsidRDefault="00B112D6" w:rsidP="00B112D6">
      <w:pPr>
        <w:pStyle w:val="Zkladntext"/>
        <w:rPr>
          <w:rFonts w:cs="Arial"/>
          <w:b/>
          <w:sz w:val="24"/>
        </w:rPr>
      </w:pPr>
    </w:p>
    <w:p w:rsidR="007A53F5" w:rsidRPr="007A53F5" w:rsidRDefault="007A53F5" w:rsidP="007A53F5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Dohodnutá cena </w:t>
      </w:r>
      <w:r w:rsidR="00B112D6" w:rsidRPr="007A53F5">
        <w:rPr>
          <w:rFonts w:ascii="Arial Narrow" w:hAnsi="Arial Narrow" w:cs="Arial"/>
          <w:szCs w:val="22"/>
        </w:rPr>
        <w:t>za každú preprav</w:t>
      </w:r>
      <w:r>
        <w:rPr>
          <w:rFonts w:ascii="Arial Narrow" w:hAnsi="Arial Narrow" w:cs="Arial"/>
          <w:szCs w:val="22"/>
        </w:rPr>
        <w:t>ovanú</w:t>
      </w:r>
      <w:r w:rsidR="00B112D6" w:rsidRPr="007A53F5">
        <w:rPr>
          <w:rFonts w:ascii="Arial Narrow" w:hAnsi="Arial Narrow" w:cs="Arial"/>
          <w:szCs w:val="22"/>
        </w:rPr>
        <w:t xml:space="preserve"> zásielku </w:t>
      </w:r>
      <w:r w:rsidRPr="007A53F5">
        <w:rPr>
          <w:rFonts w:ascii="Arial Narrow" w:hAnsi="Arial Narrow" w:cs="Arial"/>
          <w:szCs w:val="22"/>
        </w:rPr>
        <w:t xml:space="preserve">podľa tejto Zmluvy smerom z pracoviska </w:t>
      </w:r>
      <w:r w:rsidR="00127578">
        <w:rPr>
          <w:rFonts w:ascii="Arial Narrow" w:hAnsi="Arial Narrow" w:cs="Arial"/>
          <w:szCs w:val="22"/>
        </w:rPr>
        <w:t>NPC P PZ</w:t>
      </w:r>
      <w:r w:rsidRPr="007A53F5">
        <w:rPr>
          <w:rFonts w:ascii="Arial Narrow" w:hAnsi="Arial Narrow" w:cs="Arial"/>
          <w:szCs w:val="22"/>
        </w:rPr>
        <w:t xml:space="preserve"> na adresu príjemcov, prípadne na adresy podľa článku </w:t>
      </w:r>
      <w:r w:rsidR="00127578">
        <w:rPr>
          <w:rFonts w:ascii="Arial Narrow" w:hAnsi="Arial Narrow" w:cs="Arial"/>
          <w:szCs w:val="22"/>
        </w:rPr>
        <w:t>3</w:t>
      </w:r>
      <w:r w:rsidRPr="007A53F5">
        <w:rPr>
          <w:rFonts w:ascii="Arial Narrow" w:hAnsi="Arial Narrow" w:cs="Arial"/>
          <w:szCs w:val="22"/>
        </w:rPr>
        <w:t>, bodu 3.5 tejto Zmluvy a v súlade s touto Zmluvou, je stanovená v zmysle zákona NR SR č. 18/1996 Z.z. o cenách v znení neskorších predpisov a vyhlášky Ministerstva financií Slovenskej republiky č. 87/1996 Z.z., ktorou sa vykonáva zákon č. 18/1996 Z.z. o cenách a je uvedená v nasledovnej tabuľke:</w:t>
      </w:r>
    </w:p>
    <w:p w:rsidR="007A53F5" w:rsidRPr="007A53F5" w:rsidRDefault="007A53F5" w:rsidP="007A53F5">
      <w:pPr>
        <w:pStyle w:val="Zkladntext"/>
        <w:spacing w:before="120"/>
        <w:rPr>
          <w:rFonts w:ascii="Arial Narrow" w:hAnsi="Arial Narrow" w:cs="Arial"/>
          <w:szCs w:val="22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599"/>
        <w:gridCol w:w="1266"/>
        <w:gridCol w:w="1037"/>
        <w:gridCol w:w="1585"/>
        <w:gridCol w:w="851"/>
        <w:gridCol w:w="708"/>
        <w:gridCol w:w="1666"/>
      </w:tblGrid>
      <w:tr w:rsidR="00127578" w:rsidRPr="00323ACD" w:rsidTr="00127578">
        <w:tc>
          <w:tcPr>
            <w:tcW w:w="2599" w:type="dxa"/>
            <w:shd w:val="clear" w:color="auto" w:fill="BFBFBF" w:themeFill="background1" w:themeFillShade="BF"/>
          </w:tcPr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Názov</w:t>
            </w:r>
          </w:p>
        </w:tc>
        <w:tc>
          <w:tcPr>
            <w:tcW w:w="1266" w:type="dxa"/>
            <w:shd w:val="clear" w:color="auto" w:fill="BFBFBF" w:themeFill="background1" w:themeFillShade="BF"/>
          </w:tcPr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Celkové predpokladané množstvo zásielok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Jednotková cena bez DPH v EUR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127578" w:rsidRDefault="00127578" w:rsidP="00127578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Celková cena za predpokladané množstvo </w:t>
            </w:r>
          </w:p>
          <w:p w:rsidR="00127578" w:rsidRPr="001D52EB" w:rsidRDefault="00127578" w:rsidP="00127578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</w:t>
            </w:r>
            <w:r w:rsidR="00EB2094">
              <w:rPr>
                <w:rFonts w:ascii="Arial Narrow" w:hAnsi="Arial Narrow" w:cs="Arial"/>
                <w:b/>
                <w:sz w:val="18"/>
                <w:szCs w:val="18"/>
              </w:rPr>
              <w:t> </w:t>
            </w: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EUR</w:t>
            </w:r>
            <w:r w:rsidR="00EB209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bez DPH </w:t>
            </w:r>
          </w:p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27578" w:rsidRDefault="00127578" w:rsidP="00127578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Sadzba DPH </w:t>
            </w:r>
          </w:p>
          <w:p w:rsidR="00127578" w:rsidRPr="001D52EB" w:rsidRDefault="00127578" w:rsidP="00127578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 %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127578" w:rsidRPr="001D52EB" w:rsidRDefault="00127578" w:rsidP="00127578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Výška DPH </w:t>
            </w:r>
          </w:p>
          <w:p w:rsidR="00127578" w:rsidRDefault="00127578" w:rsidP="00127578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 </w:t>
            </w: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EUR</w:t>
            </w:r>
          </w:p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BFBFBF" w:themeFill="background1" w:themeFillShade="BF"/>
          </w:tcPr>
          <w:p w:rsidR="007A53F5" w:rsidRPr="001D52EB" w:rsidRDefault="007A53F5" w:rsidP="00C662DC">
            <w:pPr>
              <w:pStyle w:val="Zkladntext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 xml:space="preserve">Celková cena za predpokladané množstvo </w:t>
            </w:r>
          </w:p>
          <w:p w:rsidR="007A53F5" w:rsidRPr="001D52EB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52EB">
              <w:rPr>
                <w:rFonts w:ascii="Arial Narrow" w:hAnsi="Arial Narrow" w:cs="Arial"/>
                <w:b/>
                <w:sz w:val="18"/>
                <w:szCs w:val="18"/>
              </w:rPr>
              <w:t>v EUR s DPH</w:t>
            </w:r>
          </w:p>
        </w:tc>
      </w:tr>
      <w:tr w:rsidR="007A53F5" w:rsidRPr="00323ACD" w:rsidTr="00127578">
        <w:tc>
          <w:tcPr>
            <w:tcW w:w="2599" w:type="dxa"/>
            <w:shd w:val="clear" w:color="auto" w:fill="auto"/>
          </w:tcPr>
          <w:p w:rsidR="00EB2094" w:rsidRDefault="00EB2094" w:rsidP="00C662DC">
            <w:pPr>
              <w:pStyle w:val="Zkladntext"/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  <w:p w:rsidR="007A53F5" w:rsidRPr="00501660" w:rsidRDefault="00EB2094" w:rsidP="00C662DC">
            <w:pPr>
              <w:pStyle w:val="Zkladntext"/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Doručovanie dokladov formátu ID1</w:t>
            </w:r>
            <w:r w:rsidR="007A53F5" w:rsidRPr="0050166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</w:tcPr>
          <w:p w:rsidR="007A53F5" w:rsidRPr="00501660" w:rsidRDefault="007A53F5" w:rsidP="00C662DC">
            <w:pPr>
              <w:pStyle w:val="Zkladntext"/>
              <w:spacing w:after="120"/>
              <w:rPr>
                <w:rFonts w:ascii="Arial Narrow" w:hAnsi="Arial Narrow" w:cs="Arial"/>
                <w:sz w:val="18"/>
                <w:szCs w:val="18"/>
              </w:rPr>
            </w:pPr>
          </w:p>
          <w:p w:rsidR="007A53F5" w:rsidRPr="00501660" w:rsidRDefault="00127578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3 600 000</w:t>
            </w:r>
          </w:p>
        </w:tc>
        <w:tc>
          <w:tcPr>
            <w:tcW w:w="1037" w:type="dxa"/>
          </w:tcPr>
          <w:p w:rsidR="007A53F5" w:rsidRPr="00501660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85" w:type="dxa"/>
          </w:tcPr>
          <w:p w:rsidR="007A53F5" w:rsidRPr="00501660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7A53F5" w:rsidRPr="00501660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7A53F5" w:rsidRPr="00501660" w:rsidRDefault="007A53F5" w:rsidP="00C662DC">
            <w:pPr>
              <w:pStyle w:val="Zkladntext"/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auto"/>
          </w:tcPr>
          <w:p w:rsidR="007A53F5" w:rsidRPr="00501660" w:rsidRDefault="007A53F5" w:rsidP="00C662DC">
            <w:pPr>
              <w:pStyle w:val="Zkladntext"/>
              <w:spacing w:after="1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127578" w:rsidRDefault="00127578" w:rsidP="00B112D6">
      <w:pPr>
        <w:pStyle w:val="Zkladntext"/>
        <w:spacing w:after="120"/>
        <w:rPr>
          <w:rFonts w:ascii="Arial Narrow" w:hAnsi="Arial Narrow" w:cs="Arial"/>
          <w:sz w:val="24"/>
        </w:rPr>
      </w:pPr>
    </w:p>
    <w:p w:rsidR="00B112D6" w:rsidRPr="0059004F" w:rsidRDefault="00B112D6" w:rsidP="00127578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Spätné preb</w:t>
      </w:r>
      <w:r w:rsidR="00127578" w:rsidRPr="0059004F">
        <w:rPr>
          <w:rFonts w:ascii="Arial Narrow" w:hAnsi="Arial Narrow" w:cs="Arial"/>
          <w:szCs w:val="22"/>
        </w:rPr>
        <w:t>eranie prázdnych prepraviek od P</w:t>
      </w:r>
      <w:r w:rsidRPr="0059004F">
        <w:rPr>
          <w:rFonts w:ascii="Arial Narrow" w:hAnsi="Arial Narrow" w:cs="Arial"/>
          <w:szCs w:val="22"/>
        </w:rPr>
        <w:t xml:space="preserve">oskytovateľa </w:t>
      </w:r>
      <w:r w:rsidR="00127578" w:rsidRPr="0059004F">
        <w:rPr>
          <w:rFonts w:ascii="Arial Narrow" w:hAnsi="Arial Narrow" w:cs="Arial"/>
          <w:szCs w:val="22"/>
        </w:rPr>
        <w:t xml:space="preserve">na pracovisku </w:t>
      </w:r>
      <w:r w:rsidRPr="0059004F">
        <w:rPr>
          <w:rFonts w:ascii="Arial Narrow" w:hAnsi="Arial Narrow" w:cs="Arial"/>
          <w:szCs w:val="22"/>
        </w:rPr>
        <w:t>v NPC P PZ nie je spoplatňované a  je neoddeliteľnou</w:t>
      </w:r>
      <w:r w:rsidR="00127578" w:rsidRPr="0059004F">
        <w:rPr>
          <w:rFonts w:ascii="Arial Narrow" w:hAnsi="Arial Narrow" w:cs="Arial"/>
          <w:szCs w:val="22"/>
        </w:rPr>
        <w:t xml:space="preserve"> súčasťou poskytovania služieb Poskytovateľom Objednávateľovi v zmysle tejto Z</w:t>
      </w:r>
      <w:r w:rsidRPr="0059004F">
        <w:rPr>
          <w:rFonts w:ascii="Arial Narrow" w:hAnsi="Arial Narrow" w:cs="Arial"/>
          <w:szCs w:val="22"/>
        </w:rPr>
        <w:t xml:space="preserve">mluvy. </w:t>
      </w:r>
    </w:p>
    <w:p w:rsidR="00B112D6" w:rsidRPr="0059004F" w:rsidRDefault="00127578" w:rsidP="006C3A19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 xml:space="preserve">Cenu za </w:t>
      </w:r>
      <w:r w:rsidR="008B6574">
        <w:rPr>
          <w:rFonts w:ascii="Arial Narrow" w:hAnsi="Arial Narrow" w:cs="Arial"/>
          <w:szCs w:val="22"/>
        </w:rPr>
        <w:t>služby</w:t>
      </w:r>
      <w:r w:rsidRPr="0059004F">
        <w:rPr>
          <w:rFonts w:ascii="Arial Narrow" w:hAnsi="Arial Narrow" w:cs="Arial"/>
          <w:szCs w:val="22"/>
        </w:rPr>
        <w:t>, realizovan</w:t>
      </w:r>
      <w:r w:rsidR="008B6574">
        <w:rPr>
          <w:rFonts w:ascii="Arial Narrow" w:hAnsi="Arial Narrow" w:cs="Arial"/>
          <w:szCs w:val="22"/>
        </w:rPr>
        <w:t>é</w:t>
      </w:r>
      <w:r w:rsidRPr="0059004F">
        <w:rPr>
          <w:rFonts w:ascii="Arial Narrow" w:hAnsi="Arial Narrow" w:cs="Arial"/>
          <w:szCs w:val="22"/>
        </w:rPr>
        <w:t xml:space="preserve"> v súlade s podmienkami uvedenými v tejto Zmluve, O</w:t>
      </w:r>
      <w:r w:rsidR="00AE3035">
        <w:rPr>
          <w:rFonts w:ascii="Arial Narrow" w:hAnsi="Arial Narrow" w:cs="Arial"/>
          <w:szCs w:val="22"/>
        </w:rPr>
        <w:t>bjednávateľ</w:t>
      </w:r>
      <w:r w:rsidRPr="0059004F">
        <w:rPr>
          <w:rFonts w:ascii="Arial Narrow" w:hAnsi="Arial Narrow" w:cs="Arial"/>
          <w:szCs w:val="22"/>
        </w:rPr>
        <w:t xml:space="preserve"> uhradí na základe faktúr, vyhotovených a doručených Poskytovateľom v zmysle zákona č. 222/2004 Z. z. o dani z pridanej hodnoty v znení neskorších predpisov (ďalej len „zákon č. 222/2004 Z. z.“) a ostatných všeobecne záväzných právnych predpisov platných na území SR.</w:t>
      </w:r>
    </w:p>
    <w:p w:rsidR="00B112D6" w:rsidRPr="0059004F" w:rsidRDefault="00B112D6" w:rsidP="006C3A19">
      <w:pPr>
        <w:pStyle w:val="Zkladntext"/>
        <w:numPr>
          <w:ilvl w:val="1"/>
          <w:numId w:val="18"/>
        </w:numPr>
        <w:spacing w:before="120"/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 xml:space="preserve">Poskytovateľovi vznikne právo vyhotoviť faktúru za </w:t>
      </w:r>
      <w:r w:rsidR="008B6574">
        <w:rPr>
          <w:rFonts w:ascii="Arial Narrow" w:hAnsi="Arial Narrow" w:cs="Arial"/>
          <w:szCs w:val="22"/>
        </w:rPr>
        <w:t>poskytnutie služieb</w:t>
      </w:r>
      <w:r w:rsidRPr="0059004F">
        <w:rPr>
          <w:rFonts w:ascii="Arial Narrow" w:hAnsi="Arial Narrow" w:cs="Arial"/>
          <w:szCs w:val="22"/>
        </w:rPr>
        <w:t xml:space="preserve"> v jednotlivých kalendárnych mes</w:t>
      </w:r>
      <w:r w:rsidR="006C3A19" w:rsidRPr="0059004F">
        <w:rPr>
          <w:rFonts w:ascii="Arial Narrow" w:hAnsi="Arial Narrow" w:cs="Arial"/>
          <w:szCs w:val="22"/>
        </w:rPr>
        <w:t>iacoch po písomnom odsúhlasení P</w:t>
      </w:r>
      <w:r w:rsidRPr="0059004F">
        <w:rPr>
          <w:rFonts w:ascii="Arial Narrow" w:hAnsi="Arial Narrow" w:cs="Arial"/>
          <w:szCs w:val="22"/>
        </w:rPr>
        <w:t>rotokolu o počte prepravených zásielok za príslušné fakturačné obdobie</w:t>
      </w:r>
      <w:r w:rsidR="008B6574">
        <w:rPr>
          <w:rFonts w:ascii="Arial Narrow" w:hAnsi="Arial Narrow" w:cs="Arial"/>
          <w:szCs w:val="22"/>
        </w:rPr>
        <w:t xml:space="preserve"> (ďalej len „protokol“)</w:t>
      </w:r>
      <w:r w:rsidRPr="0059004F">
        <w:rPr>
          <w:rFonts w:ascii="Arial Narrow" w:hAnsi="Arial Narrow" w:cs="Arial"/>
          <w:szCs w:val="22"/>
        </w:rPr>
        <w:t xml:space="preserve"> povereným pracovníkom NPC P PZ, s uvedením mena, funkcie, podpisom a  dátumom potvrdenia údajov v</w:t>
      </w:r>
      <w:r w:rsidR="006C3A19" w:rsidRPr="0059004F">
        <w:rPr>
          <w:rFonts w:ascii="Arial Narrow" w:hAnsi="Arial Narrow" w:cs="Arial"/>
          <w:szCs w:val="22"/>
        </w:rPr>
        <w:t> </w:t>
      </w:r>
      <w:r w:rsidRPr="0059004F">
        <w:rPr>
          <w:rFonts w:ascii="Arial Narrow" w:hAnsi="Arial Narrow" w:cs="Arial"/>
          <w:szCs w:val="22"/>
        </w:rPr>
        <w:t>protokole</w:t>
      </w:r>
      <w:r w:rsidR="006C3A19" w:rsidRPr="0059004F">
        <w:rPr>
          <w:rFonts w:ascii="Arial Narrow" w:hAnsi="Arial Narrow" w:cs="Arial"/>
          <w:szCs w:val="22"/>
        </w:rPr>
        <w:t>, ktorý tvo</w:t>
      </w:r>
      <w:r w:rsidR="002B5A65" w:rsidRPr="0059004F">
        <w:rPr>
          <w:rFonts w:ascii="Arial Narrow" w:hAnsi="Arial Narrow" w:cs="Arial"/>
          <w:szCs w:val="22"/>
        </w:rPr>
        <w:t>rí</w:t>
      </w:r>
      <w:r w:rsidR="006C3A19" w:rsidRPr="0059004F">
        <w:rPr>
          <w:rFonts w:ascii="Arial Narrow" w:hAnsi="Arial Narrow" w:cs="Arial"/>
          <w:szCs w:val="22"/>
        </w:rPr>
        <w:t xml:space="preserve"> Prílohu </w:t>
      </w:r>
      <w:r w:rsidR="006C3A19" w:rsidRPr="00771C01">
        <w:rPr>
          <w:rFonts w:ascii="Arial Narrow" w:hAnsi="Arial Narrow" w:cs="Arial"/>
          <w:szCs w:val="22"/>
        </w:rPr>
        <w:t>č.</w:t>
      </w:r>
      <w:r w:rsidR="00C40188">
        <w:rPr>
          <w:rFonts w:ascii="Arial Narrow" w:hAnsi="Arial Narrow" w:cs="Arial"/>
          <w:szCs w:val="22"/>
        </w:rPr>
        <w:t>4</w:t>
      </w:r>
      <w:r w:rsidR="006C3A19" w:rsidRPr="00771C01">
        <w:rPr>
          <w:rFonts w:ascii="Arial Narrow" w:hAnsi="Arial Narrow" w:cs="Arial"/>
          <w:szCs w:val="22"/>
        </w:rPr>
        <w:t xml:space="preserve"> tejto</w:t>
      </w:r>
      <w:r w:rsidR="006C3A19" w:rsidRPr="0059004F">
        <w:rPr>
          <w:rFonts w:ascii="Arial Narrow" w:hAnsi="Arial Narrow" w:cs="Arial"/>
          <w:szCs w:val="22"/>
        </w:rPr>
        <w:t xml:space="preserve"> Zmluvy.</w:t>
      </w:r>
      <w:r w:rsidRPr="0059004F">
        <w:rPr>
          <w:rFonts w:ascii="Arial Narrow" w:hAnsi="Arial Narrow" w:cs="Arial"/>
          <w:szCs w:val="22"/>
        </w:rPr>
        <w:t xml:space="preserve"> Protokol </w:t>
      </w:r>
      <w:r w:rsidR="002B5A65" w:rsidRPr="0059004F">
        <w:rPr>
          <w:rFonts w:ascii="Arial Narrow" w:hAnsi="Arial Narrow" w:cs="Arial"/>
          <w:szCs w:val="22"/>
        </w:rPr>
        <w:t>môže byť zo strany O</w:t>
      </w:r>
      <w:r w:rsidRPr="0059004F">
        <w:rPr>
          <w:rFonts w:ascii="Arial Narrow" w:hAnsi="Arial Narrow" w:cs="Arial"/>
          <w:szCs w:val="22"/>
        </w:rPr>
        <w:t xml:space="preserve">bjednávateľa potvrdený najskôr v prvý pracovný deň kalendárneho mesiaca, nasledujúcom po mesiaci, v ktorom </w:t>
      </w:r>
      <w:r w:rsidR="002B5A65" w:rsidRPr="0059004F">
        <w:rPr>
          <w:rFonts w:ascii="Arial Narrow" w:hAnsi="Arial Narrow" w:cs="Arial"/>
          <w:szCs w:val="22"/>
        </w:rPr>
        <w:t>sa uskutočnilo</w:t>
      </w:r>
      <w:r w:rsidRPr="0059004F">
        <w:rPr>
          <w:rFonts w:ascii="Arial Narrow" w:hAnsi="Arial Narrow" w:cs="Arial"/>
          <w:szCs w:val="22"/>
        </w:rPr>
        <w:t xml:space="preserve"> plnenie</w:t>
      </w:r>
      <w:r w:rsidR="002B5A65" w:rsidRPr="0059004F">
        <w:rPr>
          <w:rFonts w:ascii="Arial Narrow" w:hAnsi="Arial Narrow" w:cs="Arial"/>
          <w:szCs w:val="22"/>
        </w:rPr>
        <w:t xml:space="preserve"> tejto Zmluvy. Faktúry bude P</w:t>
      </w:r>
      <w:r w:rsidRPr="0059004F">
        <w:rPr>
          <w:rFonts w:ascii="Arial Narrow" w:hAnsi="Arial Narrow" w:cs="Arial"/>
          <w:szCs w:val="22"/>
        </w:rPr>
        <w:t xml:space="preserve">oskytovateľ vystavovať jedenkrát mesačne po ukončení kalendárneho mesiaca, v ktorom </w:t>
      </w:r>
      <w:r w:rsidR="002B5A65" w:rsidRPr="0059004F">
        <w:rPr>
          <w:rFonts w:ascii="Arial Narrow" w:hAnsi="Arial Narrow" w:cs="Arial"/>
          <w:szCs w:val="22"/>
        </w:rPr>
        <w:t>bolo realizované plnenie tejto Z</w:t>
      </w:r>
      <w:r w:rsidRPr="0059004F">
        <w:rPr>
          <w:rFonts w:ascii="Arial Narrow" w:hAnsi="Arial Narrow" w:cs="Arial"/>
          <w:szCs w:val="22"/>
        </w:rPr>
        <w:t xml:space="preserve">mluvy. </w:t>
      </w:r>
    </w:p>
    <w:p w:rsidR="00B112D6" w:rsidRPr="0059004F" w:rsidRDefault="00AC2B18" w:rsidP="00AC2B18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lastRenderedPageBreak/>
        <w:t>Vyhotovenú faktúru je P</w:t>
      </w:r>
      <w:r w:rsidR="00B112D6" w:rsidRPr="0059004F">
        <w:rPr>
          <w:rFonts w:ascii="Arial Narrow" w:hAnsi="Arial Narrow" w:cs="Arial"/>
          <w:szCs w:val="22"/>
        </w:rPr>
        <w:t>oskytovateľ povinný doručiť na adresu:</w:t>
      </w:r>
    </w:p>
    <w:p w:rsidR="00B112D6" w:rsidRPr="0059004F" w:rsidRDefault="00B112D6" w:rsidP="00B112D6">
      <w:pPr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  <w:t>Ministerstvo vnútra Slovenskej republiky</w:t>
      </w:r>
    </w:p>
    <w:p w:rsidR="00B112D6" w:rsidRPr="0059004F" w:rsidRDefault="00B112D6" w:rsidP="00B112D6">
      <w:pPr>
        <w:ind w:left="1416" w:firstLine="708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Sekcia  ekonomiky</w:t>
      </w:r>
    </w:p>
    <w:p w:rsidR="00B112D6" w:rsidRPr="0059004F" w:rsidRDefault="00B112D6" w:rsidP="00B112D6">
      <w:pPr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  <w:t xml:space="preserve">Odbor hospodárskeho  zabezpečenia </w:t>
      </w:r>
    </w:p>
    <w:p w:rsidR="00B112D6" w:rsidRPr="0059004F" w:rsidRDefault="00B112D6" w:rsidP="00B112D6">
      <w:pPr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  <w:t>Košická 47</w:t>
      </w:r>
    </w:p>
    <w:p w:rsidR="00B112D6" w:rsidRPr="0059004F" w:rsidRDefault="00B112D6" w:rsidP="00B112D6">
      <w:pPr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</w:r>
      <w:r w:rsidRPr="0059004F">
        <w:rPr>
          <w:rFonts w:ascii="Arial Narrow" w:hAnsi="Arial Narrow" w:cs="Arial"/>
          <w:szCs w:val="22"/>
        </w:rPr>
        <w:tab/>
        <w:t>812 72 Bratislava</w:t>
      </w:r>
    </w:p>
    <w:p w:rsidR="00AC2B18" w:rsidRPr="0059004F" w:rsidRDefault="00AC2B18" w:rsidP="00B112D6">
      <w:pPr>
        <w:rPr>
          <w:rFonts w:ascii="Arial Narrow" w:hAnsi="Arial Narrow" w:cs="Arial"/>
          <w:szCs w:val="22"/>
        </w:rPr>
      </w:pPr>
    </w:p>
    <w:p w:rsidR="00AC2B18" w:rsidRPr="0059004F" w:rsidRDefault="00B112D6" w:rsidP="00AC2B18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 xml:space="preserve">Splatnosť faktúry je </w:t>
      </w:r>
      <w:r w:rsidR="00AC2B18" w:rsidRPr="0059004F">
        <w:rPr>
          <w:rFonts w:ascii="Arial Narrow" w:hAnsi="Arial Narrow" w:cs="Arial"/>
          <w:szCs w:val="22"/>
        </w:rPr>
        <w:t>tridsať (</w:t>
      </w:r>
      <w:r w:rsidRPr="0059004F">
        <w:rPr>
          <w:rFonts w:ascii="Arial Narrow" w:hAnsi="Arial Narrow" w:cs="Arial"/>
          <w:szCs w:val="22"/>
        </w:rPr>
        <w:t>30</w:t>
      </w:r>
      <w:r w:rsidR="00AC2B18" w:rsidRPr="0059004F">
        <w:rPr>
          <w:rFonts w:ascii="Arial Narrow" w:hAnsi="Arial Narrow" w:cs="Arial"/>
          <w:szCs w:val="22"/>
        </w:rPr>
        <w:t>) dní odo dňa doručenia faktúry Objednávateľovi zo strany P</w:t>
      </w:r>
      <w:r w:rsidRPr="0059004F">
        <w:rPr>
          <w:rFonts w:ascii="Arial Narrow" w:hAnsi="Arial Narrow" w:cs="Arial"/>
          <w:szCs w:val="22"/>
        </w:rPr>
        <w:t xml:space="preserve">oskytovateľa za predpokladu, že doručená faktúra bude spĺňať všetky </w:t>
      </w:r>
      <w:r w:rsidR="00AC2B18" w:rsidRPr="0059004F">
        <w:rPr>
          <w:rFonts w:ascii="Arial Narrow" w:hAnsi="Arial Narrow" w:cs="Arial"/>
          <w:szCs w:val="22"/>
        </w:rPr>
        <w:t xml:space="preserve">náležitosti daňového dokladu a podmienky podľa tohto článku Zmluvy. </w:t>
      </w:r>
    </w:p>
    <w:p w:rsidR="00AC2B18" w:rsidRPr="0059004F" w:rsidRDefault="00AC2B18" w:rsidP="00AC2B18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Faktúra bude Objednávateľovi doručená v troch (3) vyhotoveniach a bude obsahovať okrem iných náležitostí v zmysle tejto Zmluvy aj náležitostí podľa § 74 ods. 1 zákona č. 222/2004 Z. z. nasledujúce údaje: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presný názov a adresu Objednávateľa a Poskytovateľa,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identifikačné číslo Objednávateľa a Poskytovateľa,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identifikačné číslo pre DPH Poskytovateľa,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bankové spojenie a číslo účtu Poskytovateľa,</w:t>
      </w:r>
    </w:p>
    <w:p w:rsidR="00AC2B18" w:rsidRPr="0059004F" w:rsidRDefault="00AC2B18" w:rsidP="0059004F">
      <w:pPr>
        <w:numPr>
          <w:ilvl w:val="0"/>
          <w:numId w:val="6"/>
        </w:numPr>
        <w:tabs>
          <w:tab w:val="clear" w:pos="720"/>
          <w:tab w:val="num" w:pos="1440"/>
        </w:tabs>
        <w:ind w:left="1440" w:hanging="72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cenu za množstvo prepravených zásielok v uplynulom kalendárnom mesiaci v EUR bez DPH a s DPH,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sadzbu DPH v % a výšku DPH v EUR,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v obsahu faktúry sa uvedie číslo tejto Zmluvy,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poradové číslo faktúry a dátum jej vyhotovenia,</w:t>
      </w:r>
    </w:p>
    <w:p w:rsidR="00AC2B18" w:rsidRPr="0059004F" w:rsidRDefault="00AC2B18" w:rsidP="0059004F">
      <w:pPr>
        <w:numPr>
          <w:ilvl w:val="0"/>
          <w:numId w:val="6"/>
        </w:numPr>
        <w:ind w:firstLine="0"/>
        <w:rPr>
          <w:rFonts w:ascii="Arial Narrow" w:hAnsi="Arial Narrow" w:cs="Arial"/>
          <w:spacing w:val="-6"/>
          <w:szCs w:val="22"/>
        </w:rPr>
      </w:pPr>
      <w:r w:rsidRPr="0059004F">
        <w:rPr>
          <w:rFonts w:ascii="Arial Narrow" w:hAnsi="Arial Narrow" w:cs="Arial"/>
          <w:spacing w:val="-6"/>
          <w:szCs w:val="22"/>
        </w:rPr>
        <w:t xml:space="preserve">firemnú pečiatku </w:t>
      </w:r>
      <w:r w:rsidRPr="0059004F">
        <w:rPr>
          <w:rFonts w:ascii="Arial Narrow" w:hAnsi="Arial Narrow" w:cs="Arial"/>
          <w:szCs w:val="22"/>
        </w:rPr>
        <w:t>Poskytovateľa</w:t>
      </w:r>
      <w:r w:rsidRPr="0059004F">
        <w:rPr>
          <w:rFonts w:ascii="Arial Narrow" w:hAnsi="Arial Narrow" w:cs="Arial"/>
          <w:spacing w:val="-6"/>
          <w:szCs w:val="22"/>
        </w:rPr>
        <w:t xml:space="preserve"> a podpis(y) oprávnených zástupcov </w:t>
      </w:r>
      <w:r w:rsidRPr="0059004F">
        <w:rPr>
          <w:rFonts w:ascii="Arial Narrow" w:hAnsi="Arial Narrow" w:cs="Arial"/>
          <w:szCs w:val="22"/>
        </w:rPr>
        <w:t>Poskytovateľa</w:t>
      </w:r>
      <w:r w:rsidRPr="0059004F">
        <w:rPr>
          <w:rFonts w:ascii="Arial Narrow" w:hAnsi="Arial Narrow" w:cs="Arial"/>
          <w:spacing w:val="-6"/>
          <w:szCs w:val="22"/>
        </w:rPr>
        <w:t>,</w:t>
      </w:r>
    </w:p>
    <w:p w:rsidR="00B112D6" w:rsidRPr="0059004F" w:rsidRDefault="00AC2B18" w:rsidP="0059004F">
      <w:pPr>
        <w:numPr>
          <w:ilvl w:val="0"/>
          <w:numId w:val="6"/>
        </w:numPr>
        <w:tabs>
          <w:tab w:val="clear" w:pos="720"/>
          <w:tab w:val="num" w:pos="1440"/>
        </w:tabs>
        <w:ind w:left="1440" w:hanging="720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pacing w:val="-2"/>
          <w:szCs w:val="22"/>
        </w:rPr>
        <w:t>prílohou faktúry bude originál protokolu v zmysle bodu 6.4 tohto článku Zmluvy a zoznam</w:t>
      </w:r>
      <w:r w:rsidRPr="0059004F">
        <w:rPr>
          <w:rFonts w:ascii="Arial Narrow" w:hAnsi="Arial Narrow" w:cs="Arial"/>
          <w:szCs w:val="22"/>
        </w:rPr>
        <w:t xml:space="preserve"> počtu prepravených zásielok za uplynulý kalendárny mesiac od </w:t>
      </w:r>
      <w:r w:rsidR="0084060D" w:rsidRPr="0059004F">
        <w:rPr>
          <w:rFonts w:ascii="Arial Narrow" w:hAnsi="Arial Narrow" w:cs="Arial"/>
          <w:szCs w:val="22"/>
        </w:rPr>
        <w:t>Poskytovateľa.</w:t>
      </w:r>
    </w:p>
    <w:p w:rsidR="00B112D6" w:rsidRPr="0059004F" w:rsidRDefault="00B112D6" w:rsidP="0084060D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 xml:space="preserve">V prípade, že doručená faktúra nebude spĺňať všetky podmienky podľa bodu </w:t>
      </w:r>
      <w:r w:rsidR="0084060D" w:rsidRPr="0059004F">
        <w:rPr>
          <w:rFonts w:ascii="Arial Narrow" w:hAnsi="Arial Narrow" w:cs="Arial"/>
          <w:szCs w:val="22"/>
        </w:rPr>
        <w:t>6.7</w:t>
      </w:r>
      <w:r w:rsidR="00592C0A">
        <w:rPr>
          <w:rFonts w:ascii="Arial Narrow" w:hAnsi="Arial Narrow" w:cs="Arial"/>
          <w:szCs w:val="22"/>
        </w:rPr>
        <w:t xml:space="preserve"> </w:t>
      </w:r>
      <w:r w:rsidRPr="0059004F">
        <w:rPr>
          <w:rFonts w:ascii="Arial Narrow" w:hAnsi="Arial Narrow" w:cs="Arial"/>
          <w:szCs w:val="22"/>
        </w:rPr>
        <w:t>tohto článku</w:t>
      </w:r>
      <w:r w:rsidR="0084060D" w:rsidRPr="0059004F">
        <w:rPr>
          <w:rFonts w:ascii="Arial Narrow" w:hAnsi="Arial Narrow" w:cs="Arial"/>
          <w:szCs w:val="22"/>
        </w:rPr>
        <w:t xml:space="preserve"> Zmluvy, O</w:t>
      </w:r>
      <w:r w:rsidRPr="0059004F">
        <w:rPr>
          <w:rFonts w:ascii="Arial Narrow" w:hAnsi="Arial Narrow" w:cs="Arial"/>
          <w:szCs w:val="22"/>
        </w:rPr>
        <w:t xml:space="preserve">bjednávateľ je oprávnený vrátiť faktúru </w:t>
      </w:r>
      <w:r w:rsidR="0084060D" w:rsidRPr="0059004F">
        <w:rPr>
          <w:rFonts w:ascii="Arial Narrow" w:hAnsi="Arial Narrow" w:cs="Arial"/>
          <w:szCs w:val="22"/>
        </w:rPr>
        <w:t>P</w:t>
      </w:r>
      <w:r w:rsidRPr="0059004F">
        <w:rPr>
          <w:rFonts w:ascii="Arial Narrow" w:hAnsi="Arial Narrow" w:cs="Arial"/>
          <w:szCs w:val="22"/>
        </w:rPr>
        <w:t xml:space="preserve">oskytovateľovi, pričom nová lehota splatnosti </w:t>
      </w:r>
      <w:r w:rsidR="0084060D" w:rsidRPr="0059004F">
        <w:rPr>
          <w:rFonts w:ascii="Arial Narrow" w:hAnsi="Arial Narrow" w:cs="Arial"/>
          <w:szCs w:val="22"/>
        </w:rPr>
        <w:t xml:space="preserve">tridsať </w:t>
      </w:r>
      <w:r w:rsidRPr="0059004F">
        <w:rPr>
          <w:rFonts w:ascii="Arial Narrow" w:hAnsi="Arial Narrow" w:cs="Arial"/>
          <w:szCs w:val="22"/>
        </w:rPr>
        <w:t>(30</w:t>
      </w:r>
      <w:r w:rsidR="0084060D" w:rsidRPr="0059004F">
        <w:rPr>
          <w:rFonts w:ascii="Arial Narrow" w:hAnsi="Arial Narrow" w:cs="Arial"/>
          <w:szCs w:val="22"/>
        </w:rPr>
        <w:t>) dní</w:t>
      </w:r>
      <w:r w:rsidRPr="0059004F">
        <w:rPr>
          <w:rFonts w:ascii="Arial Narrow" w:hAnsi="Arial Narrow" w:cs="Arial"/>
          <w:szCs w:val="22"/>
        </w:rPr>
        <w:t xml:space="preserve">  začne plynúť dňom doručenia novej faktúry vyhotoven</w:t>
      </w:r>
      <w:r w:rsidR="0084060D" w:rsidRPr="0059004F">
        <w:rPr>
          <w:rFonts w:ascii="Arial Narrow" w:hAnsi="Arial Narrow" w:cs="Arial"/>
          <w:szCs w:val="22"/>
        </w:rPr>
        <w:t>ej P</w:t>
      </w:r>
      <w:r w:rsidRPr="0059004F">
        <w:rPr>
          <w:rFonts w:ascii="Arial Narrow" w:hAnsi="Arial Narrow" w:cs="Arial"/>
          <w:szCs w:val="22"/>
        </w:rPr>
        <w:t>oskytovateľom.</w:t>
      </w:r>
    </w:p>
    <w:p w:rsidR="00B112D6" w:rsidRPr="0059004F" w:rsidRDefault="00B112D6" w:rsidP="0084060D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Obálka, v </w:t>
      </w:r>
      <w:r w:rsidR="0084060D" w:rsidRPr="0059004F">
        <w:rPr>
          <w:rFonts w:ascii="Arial Narrow" w:hAnsi="Arial Narrow" w:cs="Arial"/>
          <w:szCs w:val="22"/>
        </w:rPr>
        <w:t>ktorej bude faktúra doručovaná Po</w:t>
      </w:r>
      <w:r w:rsidRPr="0059004F">
        <w:rPr>
          <w:rFonts w:ascii="Arial Narrow" w:hAnsi="Arial Narrow" w:cs="Arial"/>
          <w:szCs w:val="22"/>
        </w:rPr>
        <w:t xml:space="preserve">skytovateľom, bude označená nápisom „FAKTÚRA“. Faktúru je potrebné poslať ako doporučenú zásielku s doručenkou, resp. kuriérom </w:t>
      </w:r>
      <w:r w:rsidR="0084060D" w:rsidRPr="0059004F">
        <w:rPr>
          <w:rFonts w:ascii="Arial Narrow" w:hAnsi="Arial Narrow" w:cs="Arial"/>
          <w:szCs w:val="22"/>
        </w:rPr>
        <w:t>alebo doručiť osobne na adresu O</w:t>
      </w:r>
      <w:r w:rsidRPr="0059004F">
        <w:rPr>
          <w:rFonts w:ascii="Arial Narrow" w:hAnsi="Arial Narrow" w:cs="Arial"/>
          <w:szCs w:val="22"/>
        </w:rPr>
        <w:t xml:space="preserve">bjednávateľa podľa bodu </w:t>
      </w:r>
      <w:r w:rsidR="0084060D" w:rsidRPr="0059004F">
        <w:rPr>
          <w:rFonts w:ascii="Arial Narrow" w:hAnsi="Arial Narrow" w:cs="Arial"/>
          <w:szCs w:val="22"/>
        </w:rPr>
        <w:t>6.5</w:t>
      </w:r>
      <w:r w:rsidRPr="0059004F">
        <w:rPr>
          <w:rFonts w:ascii="Arial Narrow" w:hAnsi="Arial Narrow" w:cs="Arial"/>
          <w:szCs w:val="22"/>
        </w:rPr>
        <w:t xml:space="preserve"> tohto článku</w:t>
      </w:r>
      <w:r w:rsidR="0084060D" w:rsidRPr="0059004F">
        <w:rPr>
          <w:rFonts w:ascii="Arial Narrow" w:hAnsi="Arial Narrow" w:cs="Arial"/>
          <w:szCs w:val="22"/>
        </w:rPr>
        <w:t xml:space="preserve"> tejto Zmluvy</w:t>
      </w:r>
      <w:r w:rsidRPr="0059004F">
        <w:rPr>
          <w:rFonts w:ascii="Arial Narrow" w:hAnsi="Arial Narrow" w:cs="Arial"/>
          <w:szCs w:val="22"/>
        </w:rPr>
        <w:t>.</w:t>
      </w:r>
    </w:p>
    <w:p w:rsidR="00B112D6" w:rsidRPr="0059004F" w:rsidRDefault="0084060D" w:rsidP="0059004F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Ú</w:t>
      </w:r>
      <w:r w:rsidR="00B112D6" w:rsidRPr="0059004F">
        <w:rPr>
          <w:rFonts w:ascii="Arial Narrow" w:hAnsi="Arial Narrow" w:cs="Arial"/>
          <w:szCs w:val="22"/>
        </w:rPr>
        <w:t xml:space="preserve">hrada faktúry bude zabezpečená bezhotovostným platobným stykom prostredníctvom </w:t>
      </w:r>
      <w:r w:rsidRPr="0059004F">
        <w:rPr>
          <w:rFonts w:ascii="Arial Narrow" w:hAnsi="Arial Narrow" w:cs="Arial"/>
          <w:szCs w:val="22"/>
        </w:rPr>
        <w:t>bankového účtu Objednávateľa uvedeného v </w:t>
      </w:r>
      <w:r w:rsidR="008B6574">
        <w:rPr>
          <w:rFonts w:ascii="Arial Narrow" w:hAnsi="Arial Narrow" w:cs="Arial"/>
          <w:szCs w:val="22"/>
        </w:rPr>
        <w:t>čl. 1</w:t>
      </w:r>
      <w:r w:rsidR="008B6574" w:rsidRPr="0059004F">
        <w:rPr>
          <w:rFonts w:ascii="Arial Narrow" w:hAnsi="Arial Narrow" w:cs="Arial"/>
          <w:szCs w:val="22"/>
        </w:rPr>
        <w:t xml:space="preserve"> </w:t>
      </w:r>
      <w:r w:rsidRPr="0059004F">
        <w:rPr>
          <w:rFonts w:ascii="Arial Narrow" w:hAnsi="Arial Narrow" w:cs="Arial"/>
          <w:szCs w:val="22"/>
        </w:rPr>
        <w:t>tejto Zmluvy na bankový účet Poskytovateľa uvedený v </w:t>
      </w:r>
      <w:r w:rsidR="008B6574">
        <w:rPr>
          <w:rFonts w:ascii="Arial Narrow" w:hAnsi="Arial Narrow" w:cs="Arial"/>
          <w:szCs w:val="22"/>
        </w:rPr>
        <w:t>čl. 1</w:t>
      </w:r>
      <w:r w:rsidR="008B6574" w:rsidRPr="0059004F">
        <w:rPr>
          <w:rFonts w:ascii="Arial Narrow" w:hAnsi="Arial Narrow" w:cs="Arial"/>
          <w:szCs w:val="22"/>
        </w:rPr>
        <w:t xml:space="preserve"> </w:t>
      </w:r>
      <w:r w:rsidRPr="0059004F">
        <w:rPr>
          <w:rFonts w:ascii="Arial Narrow" w:hAnsi="Arial Narrow" w:cs="Arial"/>
          <w:szCs w:val="22"/>
        </w:rPr>
        <w:t>tejto Zmluvy</w:t>
      </w:r>
      <w:r w:rsidR="00B112D6" w:rsidRPr="0059004F">
        <w:rPr>
          <w:rFonts w:ascii="Arial Narrow" w:hAnsi="Arial Narrow" w:cs="Arial"/>
          <w:szCs w:val="22"/>
        </w:rPr>
        <w:t>.</w:t>
      </w:r>
    </w:p>
    <w:p w:rsidR="00B112D6" w:rsidRPr="0059004F" w:rsidRDefault="0084060D" w:rsidP="0059004F">
      <w:pPr>
        <w:pStyle w:val="Zkladntext"/>
        <w:numPr>
          <w:ilvl w:val="1"/>
          <w:numId w:val="18"/>
        </w:numPr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Cenu predmetu Z</w:t>
      </w:r>
      <w:r w:rsidR="00B112D6" w:rsidRPr="0059004F">
        <w:rPr>
          <w:rFonts w:ascii="Arial Narrow" w:hAnsi="Arial Narrow" w:cs="Arial"/>
          <w:szCs w:val="22"/>
        </w:rPr>
        <w:t xml:space="preserve">mluvy dohodnutú </w:t>
      </w:r>
      <w:r w:rsidRPr="0059004F">
        <w:rPr>
          <w:rFonts w:ascii="Arial Narrow" w:hAnsi="Arial Narrow" w:cs="Arial"/>
          <w:szCs w:val="22"/>
        </w:rPr>
        <w:t>v</w:t>
      </w:r>
      <w:r w:rsidR="008B6574">
        <w:rPr>
          <w:rFonts w:ascii="Arial Narrow" w:hAnsi="Arial Narrow" w:cs="Arial"/>
          <w:szCs w:val="22"/>
        </w:rPr>
        <w:t> </w:t>
      </w:r>
      <w:r w:rsidR="00B112D6" w:rsidRPr="0059004F">
        <w:rPr>
          <w:rFonts w:ascii="Arial Narrow" w:hAnsi="Arial Narrow" w:cs="Arial"/>
          <w:szCs w:val="22"/>
        </w:rPr>
        <w:t>bod</w:t>
      </w:r>
      <w:r w:rsidRPr="0059004F">
        <w:rPr>
          <w:rFonts w:ascii="Arial Narrow" w:hAnsi="Arial Narrow" w:cs="Arial"/>
          <w:szCs w:val="22"/>
        </w:rPr>
        <w:t>e</w:t>
      </w:r>
      <w:r w:rsidR="008B6574">
        <w:rPr>
          <w:rFonts w:ascii="Arial Narrow" w:hAnsi="Arial Narrow" w:cs="Arial"/>
          <w:szCs w:val="22"/>
        </w:rPr>
        <w:t xml:space="preserve"> </w:t>
      </w:r>
      <w:r w:rsidRPr="0059004F">
        <w:rPr>
          <w:rFonts w:ascii="Arial Narrow" w:hAnsi="Arial Narrow" w:cs="Arial"/>
          <w:szCs w:val="22"/>
        </w:rPr>
        <w:t>6.</w:t>
      </w:r>
      <w:r w:rsidR="00B112D6" w:rsidRPr="0059004F">
        <w:rPr>
          <w:rFonts w:ascii="Arial Narrow" w:hAnsi="Arial Narrow" w:cs="Arial"/>
          <w:szCs w:val="22"/>
        </w:rPr>
        <w:t xml:space="preserve">1 </w:t>
      </w:r>
      <w:r w:rsidRPr="0059004F">
        <w:rPr>
          <w:rFonts w:ascii="Arial Narrow" w:hAnsi="Arial Narrow" w:cs="Arial"/>
          <w:szCs w:val="22"/>
        </w:rPr>
        <w:t xml:space="preserve">tohto článku Zmluvy </w:t>
      </w:r>
      <w:r w:rsidR="00B112D6" w:rsidRPr="0059004F">
        <w:rPr>
          <w:rFonts w:ascii="Arial Narrow" w:hAnsi="Arial Narrow" w:cs="Arial"/>
          <w:szCs w:val="22"/>
        </w:rPr>
        <w:t>je možné meniť pri zmene colných a daňových predpisov a v </w:t>
      </w:r>
      <w:r w:rsidR="008B6574">
        <w:rPr>
          <w:rFonts w:ascii="Arial Narrow" w:hAnsi="Arial Narrow" w:cs="Arial"/>
          <w:szCs w:val="22"/>
        </w:rPr>
        <w:t xml:space="preserve">súlade so zákonom </w:t>
      </w:r>
      <w:r w:rsidR="008B6574" w:rsidRPr="008B6574">
        <w:rPr>
          <w:rFonts w:ascii="Arial Narrow" w:hAnsi="Arial Narrow" w:cs="Arial"/>
          <w:szCs w:val="22"/>
        </w:rPr>
        <w:t>č. 343/2015 Z. z.</w:t>
      </w:r>
      <w:r w:rsidR="0059004F" w:rsidRPr="0059004F">
        <w:rPr>
          <w:rFonts w:ascii="Arial Narrow" w:hAnsi="Arial Narrow" w:cs="Arial"/>
          <w:szCs w:val="22"/>
        </w:rPr>
        <w:t>. Cena sa považuje za uhradenú dňom odpísania finančných prostriedkov z účtu Objednávateľa.</w:t>
      </w:r>
    </w:p>
    <w:p w:rsidR="00B112D6" w:rsidRPr="0059004F" w:rsidRDefault="00B112D6" w:rsidP="00B112D6">
      <w:pPr>
        <w:pStyle w:val="Zarkazkladnhotextu2"/>
        <w:spacing w:before="120"/>
        <w:ind w:left="0"/>
        <w:rPr>
          <w:rFonts w:cs="Arial"/>
          <w:szCs w:val="22"/>
        </w:rPr>
      </w:pPr>
    </w:p>
    <w:p w:rsidR="00B112D6" w:rsidRPr="0059004F" w:rsidRDefault="00B112D6" w:rsidP="00B112D6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59004F">
        <w:rPr>
          <w:rFonts w:ascii="Arial Narrow" w:hAnsi="Arial Narrow" w:cs="Calibri"/>
          <w:b/>
          <w:bCs/>
          <w:szCs w:val="22"/>
        </w:rPr>
        <w:t>Článok 7</w:t>
      </w:r>
    </w:p>
    <w:p w:rsidR="00B112D6" w:rsidRPr="0059004F" w:rsidRDefault="00B112D6" w:rsidP="00B112D6">
      <w:pPr>
        <w:ind w:left="720"/>
        <w:jc w:val="center"/>
        <w:rPr>
          <w:rFonts w:ascii="Arial Narrow" w:hAnsi="Arial Narrow" w:cs="Arial"/>
          <w:b/>
          <w:szCs w:val="22"/>
        </w:rPr>
      </w:pPr>
      <w:r w:rsidRPr="0059004F">
        <w:rPr>
          <w:rFonts w:ascii="Arial Narrow" w:hAnsi="Arial Narrow" w:cs="Arial"/>
          <w:b/>
          <w:szCs w:val="22"/>
        </w:rPr>
        <w:t xml:space="preserve">ZODPOVEDNOSŤ  ZA  ŠKODU </w:t>
      </w:r>
    </w:p>
    <w:p w:rsidR="00B112D6" w:rsidRPr="0059004F" w:rsidRDefault="00B112D6" w:rsidP="00B112D6">
      <w:pPr>
        <w:pStyle w:val="Zkladntext"/>
        <w:rPr>
          <w:rFonts w:cs="Arial"/>
          <w:b/>
          <w:szCs w:val="22"/>
        </w:rPr>
      </w:pPr>
    </w:p>
    <w:p w:rsidR="00B112D6" w:rsidRPr="0059004F" w:rsidRDefault="00B112D6" w:rsidP="0059004F">
      <w:pPr>
        <w:pStyle w:val="Zkladntext"/>
        <w:numPr>
          <w:ilvl w:val="1"/>
          <w:numId w:val="20"/>
        </w:numPr>
        <w:tabs>
          <w:tab w:val="num" w:pos="1440"/>
        </w:tabs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 xml:space="preserve">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59004F">
          <w:rPr>
            <w:rFonts w:ascii="Arial Narrow" w:hAnsi="Arial Narrow" w:cs="Arial"/>
            <w:szCs w:val="22"/>
          </w:rPr>
          <w:t>622 a</w:t>
        </w:r>
      </w:smartTag>
      <w:r w:rsidRPr="0059004F">
        <w:rPr>
          <w:rFonts w:ascii="Arial Narrow" w:hAnsi="Arial Narrow" w:cs="Arial"/>
          <w:szCs w:val="22"/>
        </w:rPr>
        <w:t xml:space="preserve"> § 624 Obchodného zákonníka.</w:t>
      </w:r>
    </w:p>
    <w:p w:rsidR="00B112D6" w:rsidRPr="0059004F" w:rsidRDefault="0059004F" w:rsidP="0059004F">
      <w:pPr>
        <w:pStyle w:val="Zkladntext"/>
        <w:numPr>
          <w:ilvl w:val="1"/>
          <w:numId w:val="20"/>
        </w:numPr>
        <w:tabs>
          <w:tab w:val="num" w:pos="1440"/>
        </w:tabs>
        <w:ind w:left="567" w:hanging="567"/>
        <w:rPr>
          <w:rFonts w:ascii="Arial Narrow" w:hAnsi="Arial Narrow" w:cs="Arial"/>
          <w:szCs w:val="22"/>
        </w:rPr>
      </w:pPr>
      <w:r w:rsidRPr="0059004F">
        <w:rPr>
          <w:rFonts w:ascii="Arial Narrow" w:hAnsi="Arial Narrow" w:cs="Arial"/>
          <w:szCs w:val="22"/>
        </w:rPr>
        <w:t>Pri zistení škody spíšu Z</w:t>
      </w:r>
      <w:r w:rsidR="00B112D6" w:rsidRPr="0059004F">
        <w:rPr>
          <w:rFonts w:ascii="Arial Narrow" w:hAnsi="Arial Narrow" w:cs="Arial"/>
          <w:szCs w:val="22"/>
        </w:rPr>
        <w:t>mluvné strany protokol o škode,</w:t>
      </w:r>
      <w:r w:rsidRPr="0059004F">
        <w:rPr>
          <w:rFonts w:ascii="Arial Narrow" w:hAnsi="Arial Narrow" w:cs="Arial"/>
          <w:szCs w:val="22"/>
        </w:rPr>
        <w:t xml:space="preserve"> ktorý podpíšu oprávnené osoby O</w:t>
      </w:r>
      <w:r w:rsidR="00B112D6" w:rsidRPr="0059004F">
        <w:rPr>
          <w:rFonts w:ascii="Arial Narrow" w:hAnsi="Arial Narrow" w:cs="Arial"/>
          <w:szCs w:val="22"/>
        </w:rPr>
        <w:t>bjednávateľa  alebo</w:t>
      </w:r>
      <w:r w:rsidRPr="0059004F">
        <w:rPr>
          <w:rFonts w:ascii="Arial Narrow" w:hAnsi="Arial Narrow" w:cs="Arial"/>
          <w:szCs w:val="22"/>
        </w:rPr>
        <w:t xml:space="preserve"> príjemcov a P</w:t>
      </w:r>
      <w:r w:rsidR="00B112D6" w:rsidRPr="0059004F">
        <w:rPr>
          <w:rFonts w:ascii="Arial Narrow" w:hAnsi="Arial Narrow" w:cs="Arial"/>
          <w:szCs w:val="22"/>
        </w:rPr>
        <w:t>oskytovateľa.</w:t>
      </w:r>
    </w:p>
    <w:p w:rsidR="00C40188" w:rsidRPr="00AA3042" w:rsidRDefault="00FB4711" w:rsidP="005A4376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cs="Arial"/>
          <w:b/>
          <w:sz w:val="24"/>
        </w:rPr>
      </w:pPr>
      <w:r w:rsidRPr="00FB4711">
        <w:rPr>
          <w:rFonts w:ascii="Arial Narrow" w:hAnsi="Arial Narrow" w:cs="Arial"/>
          <w:szCs w:val="22"/>
        </w:rPr>
        <w:t xml:space="preserve">Ak vznikne </w:t>
      </w:r>
      <w:r w:rsidR="00AD695C">
        <w:rPr>
          <w:rFonts w:ascii="Arial Narrow" w:hAnsi="Arial Narrow" w:cs="Arial"/>
          <w:szCs w:val="22"/>
        </w:rPr>
        <w:t>príjemcovi zásielky</w:t>
      </w:r>
      <w:r w:rsidRPr="00FB4711">
        <w:rPr>
          <w:rFonts w:ascii="Arial Narrow" w:hAnsi="Arial Narrow" w:cs="Arial"/>
          <w:szCs w:val="22"/>
        </w:rPr>
        <w:t xml:space="preserve"> škoda v dôsledku oneskoreného doruč</w:t>
      </w:r>
      <w:r w:rsidR="00105BF4">
        <w:rPr>
          <w:rFonts w:ascii="Arial Narrow" w:hAnsi="Arial Narrow" w:cs="Arial"/>
          <w:szCs w:val="22"/>
        </w:rPr>
        <w:t xml:space="preserve">enia alebo nedoručenia zásielky, </w:t>
      </w:r>
      <w:r w:rsidR="005239D0">
        <w:rPr>
          <w:rFonts w:ascii="Arial Narrow" w:hAnsi="Arial Narrow" w:cs="Arial"/>
          <w:szCs w:val="22"/>
        </w:rPr>
        <w:t>náhradu škody</w:t>
      </w:r>
      <w:r w:rsidRPr="00FB4711">
        <w:rPr>
          <w:rFonts w:ascii="Arial Narrow" w:hAnsi="Arial Narrow" w:cs="Arial"/>
          <w:szCs w:val="22"/>
        </w:rPr>
        <w:t xml:space="preserve"> si </w:t>
      </w:r>
      <w:r w:rsidR="00105BF4">
        <w:rPr>
          <w:rFonts w:ascii="Arial Narrow" w:hAnsi="Arial Narrow" w:cs="Arial"/>
          <w:szCs w:val="22"/>
        </w:rPr>
        <w:t>príjemnca zásielky</w:t>
      </w:r>
      <w:r w:rsidR="00497E24">
        <w:rPr>
          <w:rFonts w:ascii="Arial Narrow" w:hAnsi="Arial Narrow" w:cs="Arial"/>
          <w:szCs w:val="22"/>
        </w:rPr>
        <w:t xml:space="preserve"> </w:t>
      </w:r>
      <w:r w:rsidRPr="00FB4711">
        <w:rPr>
          <w:rFonts w:ascii="Arial Narrow" w:hAnsi="Arial Narrow" w:cs="Arial"/>
          <w:szCs w:val="22"/>
        </w:rPr>
        <w:t>uplatňuje priamo u</w:t>
      </w:r>
      <w:r>
        <w:rPr>
          <w:rFonts w:ascii="Arial Narrow" w:hAnsi="Arial Narrow" w:cs="Arial"/>
          <w:szCs w:val="22"/>
        </w:rPr>
        <w:t> </w:t>
      </w:r>
      <w:r w:rsidRPr="00FB4711">
        <w:rPr>
          <w:rFonts w:ascii="Arial Narrow" w:hAnsi="Arial Narrow" w:cs="Arial"/>
          <w:szCs w:val="22"/>
        </w:rPr>
        <w:t>Poskytovateľa</w:t>
      </w:r>
      <w:r>
        <w:rPr>
          <w:rFonts w:ascii="Arial Narrow" w:hAnsi="Arial Narrow" w:cs="Arial"/>
          <w:szCs w:val="22"/>
        </w:rPr>
        <w:t xml:space="preserve">. </w:t>
      </w:r>
    </w:p>
    <w:p w:rsidR="005A4376" w:rsidRDefault="005A4376" w:rsidP="00B112D6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</w:p>
    <w:p w:rsidR="00B112D6" w:rsidRPr="00983ACC" w:rsidRDefault="00B112D6" w:rsidP="00B112D6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983ACC">
        <w:rPr>
          <w:rFonts w:ascii="Arial Narrow" w:hAnsi="Arial Narrow" w:cs="Calibri"/>
          <w:b/>
          <w:bCs/>
          <w:szCs w:val="22"/>
        </w:rPr>
        <w:t>Článok 8</w:t>
      </w:r>
    </w:p>
    <w:p w:rsidR="00B112D6" w:rsidRPr="00983ACC" w:rsidRDefault="00B112D6" w:rsidP="00B112D6">
      <w:pPr>
        <w:ind w:left="720"/>
        <w:jc w:val="center"/>
        <w:rPr>
          <w:rFonts w:ascii="Arial Narrow" w:hAnsi="Arial Narrow" w:cs="Arial"/>
          <w:b/>
          <w:szCs w:val="22"/>
        </w:rPr>
      </w:pPr>
      <w:r w:rsidRPr="00983ACC">
        <w:rPr>
          <w:rFonts w:ascii="Arial Narrow" w:hAnsi="Arial Narrow" w:cs="Arial"/>
          <w:b/>
          <w:szCs w:val="22"/>
        </w:rPr>
        <w:t>ZMLUVNÉ  POKUTY  A ÚROK  Z  OMEŠKANIA</w:t>
      </w:r>
    </w:p>
    <w:p w:rsidR="00B112D6" w:rsidRPr="00983ACC" w:rsidRDefault="00B112D6" w:rsidP="00B112D6">
      <w:pPr>
        <w:jc w:val="both"/>
        <w:rPr>
          <w:rFonts w:cs="Arial"/>
          <w:b/>
          <w:szCs w:val="22"/>
        </w:rPr>
      </w:pPr>
    </w:p>
    <w:p w:rsidR="00B112D6" w:rsidRPr="00AD695C" w:rsidRDefault="00B112D6" w:rsidP="00ED0EC8">
      <w:pPr>
        <w:pStyle w:val="Odsekzoznamu"/>
        <w:numPr>
          <w:ilvl w:val="1"/>
          <w:numId w:val="22"/>
        </w:numPr>
        <w:ind w:left="425" w:hanging="426"/>
        <w:jc w:val="both"/>
        <w:rPr>
          <w:rFonts w:ascii="Arial Narrow" w:hAnsi="Arial Narrow" w:cs="Arial"/>
          <w:szCs w:val="22"/>
        </w:rPr>
      </w:pPr>
      <w:r w:rsidRPr="00AD695C">
        <w:rPr>
          <w:rFonts w:ascii="Arial Narrow" w:hAnsi="Arial Narrow" w:cs="Arial"/>
          <w:szCs w:val="22"/>
        </w:rPr>
        <w:t>V prípade n</w:t>
      </w:r>
      <w:r w:rsidR="0059004F" w:rsidRPr="00AD695C">
        <w:rPr>
          <w:rFonts w:ascii="Arial Narrow" w:hAnsi="Arial Narrow" w:cs="Arial"/>
          <w:szCs w:val="22"/>
        </w:rPr>
        <w:t>edodržania zmluvných podmienok v zmysle čl. 5 tejto Zmluvy je O</w:t>
      </w:r>
      <w:r w:rsidRPr="00AD695C">
        <w:rPr>
          <w:rFonts w:ascii="Arial Narrow" w:hAnsi="Arial Narrow" w:cs="Arial"/>
          <w:szCs w:val="22"/>
        </w:rPr>
        <w:t xml:space="preserve">bjednávateľ oprávnený </w:t>
      </w:r>
      <w:r w:rsidR="00983ACC" w:rsidRPr="00AD695C">
        <w:rPr>
          <w:rFonts w:ascii="Arial Narrow" w:hAnsi="Arial Narrow" w:cs="Arial"/>
          <w:szCs w:val="22"/>
        </w:rPr>
        <w:t>požadovať od Poskytovateľa zaplatenie zmluvnej  pokuty vo výške  0,04 % z faktúrovanej sumy</w:t>
      </w:r>
      <w:r w:rsidR="00876662">
        <w:rPr>
          <w:rFonts w:ascii="Arial Narrow" w:hAnsi="Arial Narrow" w:cs="Arial"/>
          <w:szCs w:val="22"/>
        </w:rPr>
        <w:t xml:space="preserve"> podľa čl. 6 bod 6.4</w:t>
      </w:r>
      <w:r w:rsidR="00983ACC" w:rsidRPr="00AD695C">
        <w:rPr>
          <w:rFonts w:ascii="Arial Narrow" w:hAnsi="Arial Narrow" w:cs="Arial"/>
          <w:szCs w:val="22"/>
        </w:rPr>
        <w:t xml:space="preserve"> </w:t>
      </w:r>
      <w:r w:rsidR="00876662">
        <w:rPr>
          <w:rFonts w:ascii="Arial Narrow" w:hAnsi="Arial Narrow" w:cs="Arial"/>
          <w:szCs w:val="22"/>
        </w:rPr>
        <w:t xml:space="preserve">tejto Zmluvy </w:t>
      </w:r>
      <w:r w:rsidR="00983ACC" w:rsidRPr="00AD695C">
        <w:rPr>
          <w:rFonts w:ascii="Arial Narrow" w:hAnsi="Arial Narrow" w:cs="Arial"/>
          <w:szCs w:val="22"/>
        </w:rPr>
        <w:t xml:space="preserve">za každý </w:t>
      </w:r>
      <w:r w:rsidR="00876662">
        <w:rPr>
          <w:rFonts w:ascii="Arial Narrow" w:hAnsi="Arial Narrow" w:cs="Arial"/>
          <w:szCs w:val="22"/>
        </w:rPr>
        <w:t xml:space="preserve">aj </w:t>
      </w:r>
      <w:r w:rsidR="00983ACC" w:rsidRPr="00AD695C">
        <w:rPr>
          <w:rFonts w:ascii="Arial Narrow" w:hAnsi="Arial Narrow" w:cs="Arial"/>
          <w:szCs w:val="22"/>
        </w:rPr>
        <w:t xml:space="preserve">začatý deň omeškania. </w:t>
      </w:r>
    </w:p>
    <w:p w:rsidR="00983ACC" w:rsidRPr="00983ACC" w:rsidRDefault="00983ACC" w:rsidP="00ED0EC8">
      <w:pPr>
        <w:pStyle w:val="Odsekzoznamu"/>
        <w:numPr>
          <w:ilvl w:val="1"/>
          <w:numId w:val="22"/>
        </w:numPr>
        <w:ind w:left="425" w:hanging="437"/>
        <w:contextualSpacing w:val="0"/>
        <w:jc w:val="both"/>
        <w:rPr>
          <w:rFonts w:ascii="Arial Narrow" w:hAnsi="Arial Narrow" w:cs="Arial"/>
          <w:szCs w:val="22"/>
        </w:rPr>
      </w:pPr>
      <w:r w:rsidRPr="00983ACC">
        <w:rPr>
          <w:rFonts w:ascii="Arial Narrow" w:hAnsi="Arial Narrow" w:cs="Arial"/>
          <w:szCs w:val="22"/>
        </w:rPr>
        <w:lastRenderedPageBreak/>
        <w:t xml:space="preserve">V prípade omeškania </w:t>
      </w:r>
      <w:r w:rsidRPr="00983ACC">
        <w:rPr>
          <w:rFonts w:ascii="Arial Narrow" w:hAnsi="Arial Narrow"/>
          <w:szCs w:val="22"/>
        </w:rPr>
        <w:t>O</w:t>
      </w:r>
      <w:r w:rsidR="00AE3035">
        <w:rPr>
          <w:rFonts w:ascii="Arial Narrow" w:hAnsi="Arial Narrow"/>
          <w:szCs w:val="22"/>
        </w:rPr>
        <w:t>bjednávateľa</w:t>
      </w:r>
      <w:r w:rsidRPr="00983ACC">
        <w:rPr>
          <w:rFonts w:ascii="Arial Narrow" w:hAnsi="Arial Narrow" w:cs="Arial"/>
          <w:szCs w:val="22"/>
        </w:rPr>
        <w:t xml:space="preserve"> s úhradou splatnej faktúry, je Poskytovateľ oprávnený fakturovať úrok z omeškania v zákonom stanovenej výške z fakturovanej sumy za každý aj začatý deň omeškania.</w:t>
      </w:r>
    </w:p>
    <w:p w:rsidR="00983ACC" w:rsidRPr="00983ACC" w:rsidRDefault="00983ACC" w:rsidP="00ED0EC8">
      <w:pPr>
        <w:pStyle w:val="Odsekzoznamu"/>
        <w:numPr>
          <w:ilvl w:val="1"/>
          <w:numId w:val="22"/>
        </w:numPr>
        <w:ind w:left="425" w:hanging="426"/>
        <w:contextualSpacing w:val="0"/>
        <w:jc w:val="both"/>
        <w:rPr>
          <w:rFonts w:ascii="Arial Narrow" w:hAnsi="Arial Narrow" w:cs="Arial"/>
          <w:szCs w:val="22"/>
        </w:rPr>
      </w:pPr>
      <w:r w:rsidRPr="00983ACC">
        <w:rPr>
          <w:rFonts w:ascii="Arial Narrow" w:hAnsi="Arial Narrow" w:cs="Arial"/>
          <w:szCs w:val="22"/>
        </w:rPr>
        <w:t xml:space="preserve">Zaplatením zmluvnej pokuty Poskytovateľom Objednávateľovi nie je dotknutý nárok na náhradu škody, ktorá vznikla Objednávateľovi pri plnení tejto Zmluvy. </w:t>
      </w:r>
    </w:p>
    <w:p w:rsidR="00B112D6" w:rsidRPr="00983ACC" w:rsidRDefault="00B112D6" w:rsidP="00C662DC">
      <w:pPr>
        <w:rPr>
          <w:rFonts w:cs="Arial"/>
          <w:b/>
          <w:szCs w:val="22"/>
        </w:rPr>
      </w:pPr>
    </w:p>
    <w:p w:rsidR="00B112D6" w:rsidRPr="00983ACC" w:rsidRDefault="00B112D6" w:rsidP="00B112D6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983ACC">
        <w:rPr>
          <w:rFonts w:ascii="Arial Narrow" w:hAnsi="Arial Narrow" w:cs="Calibri"/>
          <w:b/>
          <w:bCs/>
          <w:szCs w:val="22"/>
        </w:rPr>
        <w:t>Článok 9</w:t>
      </w:r>
    </w:p>
    <w:p w:rsidR="00B112D6" w:rsidRPr="00983ACC" w:rsidRDefault="00B112D6" w:rsidP="00B112D6">
      <w:pPr>
        <w:ind w:left="720"/>
        <w:jc w:val="center"/>
        <w:rPr>
          <w:rFonts w:ascii="Arial Narrow" w:hAnsi="Arial Narrow" w:cs="Arial"/>
          <w:b/>
          <w:szCs w:val="22"/>
        </w:rPr>
      </w:pPr>
      <w:r w:rsidRPr="00983ACC">
        <w:rPr>
          <w:rFonts w:ascii="Arial Narrow" w:hAnsi="Arial Narrow" w:cs="Arial"/>
          <w:b/>
          <w:szCs w:val="22"/>
        </w:rPr>
        <w:t xml:space="preserve">OPRÁVNENÉ  OSOBY </w:t>
      </w:r>
    </w:p>
    <w:p w:rsidR="00B112D6" w:rsidRPr="00983ACC" w:rsidRDefault="00B112D6" w:rsidP="00B112D6">
      <w:pPr>
        <w:rPr>
          <w:rFonts w:cs="Arial"/>
          <w:b/>
          <w:szCs w:val="22"/>
        </w:rPr>
      </w:pPr>
    </w:p>
    <w:p w:rsidR="00B112D6" w:rsidRPr="00C662DC" w:rsidRDefault="00B112D6" w:rsidP="00C662DC">
      <w:pPr>
        <w:pStyle w:val="Odsekzoznamu"/>
        <w:numPr>
          <w:ilvl w:val="1"/>
          <w:numId w:val="23"/>
        </w:numPr>
        <w:ind w:left="426" w:hanging="426"/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>Za účelom nevyhnutn</w:t>
      </w:r>
      <w:r w:rsidR="00983ACC" w:rsidRPr="00C662DC">
        <w:rPr>
          <w:rFonts w:ascii="Arial Narrow" w:hAnsi="Arial Narrow" w:cs="Arial"/>
          <w:szCs w:val="22"/>
        </w:rPr>
        <w:t>ej koordinácie zmluvných strán pri plnení tejto Zmluvy, O</w:t>
      </w:r>
      <w:r w:rsidRPr="00C662DC">
        <w:rPr>
          <w:rFonts w:ascii="Arial Narrow" w:hAnsi="Arial Narrow" w:cs="Arial"/>
          <w:szCs w:val="22"/>
        </w:rPr>
        <w:t>bjednávateľ menuje ako oprávnené osoby:</w:t>
      </w:r>
    </w:p>
    <w:p w:rsidR="00C662DC" w:rsidRPr="00C662DC" w:rsidRDefault="00B112D6" w:rsidP="00C662DC">
      <w:pPr>
        <w:ind w:left="539"/>
        <w:rPr>
          <w:rFonts w:ascii="Arial Narrow" w:hAnsi="Arial Narrow" w:cs="Arial"/>
          <w:bCs/>
          <w:szCs w:val="22"/>
        </w:rPr>
      </w:pPr>
      <w:r w:rsidRPr="00C662DC">
        <w:rPr>
          <w:rFonts w:ascii="Arial Narrow" w:hAnsi="Arial Narrow" w:cs="Arial"/>
          <w:b/>
          <w:bCs/>
          <w:szCs w:val="22"/>
        </w:rPr>
        <w:t>zmluvné vzťahy:</w:t>
      </w:r>
      <w:r w:rsidR="00C662DC" w:rsidRPr="00C662DC">
        <w:rPr>
          <w:rFonts w:ascii="Arial Narrow" w:hAnsi="Arial Narrow" w:cs="Arial"/>
          <w:bCs/>
          <w:szCs w:val="22"/>
        </w:rPr>
        <w:t>............, tel.č. ......, email:...........</w:t>
      </w:r>
    </w:p>
    <w:p w:rsidR="00C662DC" w:rsidRPr="00C662DC" w:rsidRDefault="00B112D6" w:rsidP="00C662DC">
      <w:pPr>
        <w:ind w:left="539"/>
        <w:rPr>
          <w:rFonts w:ascii="Arial Narrow" w:hAnsi="Arial Narrow" w:cs="Arial"/>
          <w:bCs/>
          <w:szCs w:val="22"/>
        </w:rPr>
      </w:pPr>
      <w:r w:rsidRPr="00C662DC">
        <w:rPr>
          <w:rFonts w:ascii="Arial Narrow" w:hAnsi="Arial Narrow" w:cs="Arial"/>
          <w:b/>
          <w:bCs/>
          <w:szCs w:val="22"/>
        </w:rPr>
        <w:t>prevádzkové záležitosti:</w:t>
      </w:r>
      <w:r w:rsidR="00C662DC" w:rsidRPr="00C662DC">
        <w:rPr>
          <w:rFonts w:ascii="Arial Narrow" w:hAnsi="Arial Narrow" w:cs="Arial"/>
          <w:bCs/>
          <w:szCs w:val="22"/>
        </w:rPr>
        <w:t>............, tel.č. ......, email:...........</w:t>
      </w:r>
    </w:p>
    <w:p w:rsidR="00C662DC" w:rsidRPr="00C662DC" w:rsidRDefault="006B1BA1" w:rsidP="00C662DC">
      <w:pPr>
        <w:jc w:val="both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/>
          <w:bCs/>
          <w:szCs w:val="22"/>
        </w:rPr>
        <w:t xml:space="preserve">           </w:t>
      </w:r>
      <w:r w:rsidR="00B112D6" w:rsidRPr="00C662DC">
        <w:rPr>
          <w:rFonts w:ascii="Arial Narrow" w:hAnsi="Arial Narrow" w:cs="Arial"/>
          <w:b/>
          <w:bCs/>
          <w:szCs w:val="22"/>
        </w:rPr>
        <w:t>fakturácia:</w:t>
      </w:r>
      <w:r w:rsidR="00C662DC" w:rsidRPr="00C662DC">
        <w:rPr>
          <w:rFonts w:ascii="Arial Narrow" w:hAnsi="Arial Narrow" w:cs="Arial"/>
          <w:bCs/>
          <w:szCs w:val="22"/>
        </w:rPr>
        <w:t xml:space="preserve"> ............, tel.č. ......, email:...........</w:t>
      </w:r>
    </w:p>
    <w:p w:rsidR="00B112D6" w:rsidRPr="00C662DC" w:rsidRDefault="00B112D6" w:rsidP="00C662DC">
      <w:pPr>
        <w:pStyle w:val="Odsekzoznamu"/>
        <w:numPr>
          <w:ilvl w:val="1"/>
          <w:numId w:val="23"/>
        </w:numPr>
        <w:ind w:left="426" w:hanging="426"/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 xml:space="preserve">Poskytovateľ menuje za účelom nutnej koordinácie zmluvných strán ako oprávnené osoby: </w:t>
      </w:r>
    </w:p>
    <w:p w:rsidR="00B112D6" w:rsidRPr="00C662DC" w:rsidRDefault="00B112D6" w:rsidP="00C662DC">
      <w:pPr>
        <w:ind w:left="539"/>
        <w:rPr>
          <w:rFonts w:ascii="Arial Narrow" w:hAnsi="Arial Narrow" w:cs="Arial"/>
          <w:bCs/>
          <w:szCs w:val="22"/>
        </w:rPr>
      </w:pPr>
      <w:r w:rsidRPr="00C662DC">
        <w:rPr>
          <w:rFonts w:ascii="Arial Narrow" w:hAnsi="Arial Narrow" w:cs="Arial"/>
          <w:b/>
          <w:bCs/>
          <w:szCs w:val="22"/>
        </w:rPr>
        <w:t>zmluvné vzťahy:</w:t>
      </w:r>
      <w:r w:rsidR="00C662DC" w:rsidRPr="00C662DC">
        <w:rPr>
          <w:rFonts w:ascii="Arial Narrow" w:hAnsi="Arial Narrow" w:cs="Arial"/>
          <w:bCs/>
          <w:szCs w:val="22"/>
        </w:rPr>
        <w:t>............, tel.č. ......, email:...........</w:t>
      </w:r>
    </w:p>
    <w:p w:rsidR="00C662DC" w:rsidRPr="00C662DC" w:rsidRDefault="00B112D6" w:rsidP="00C662DC">
      <w:pPr>
        <w:ind w:left="539"/>
        <w:rPr>
          <w:rFonts w:ascii="Arial Narrow" w:hAnsi="Arial Narrow" w:cs="Arial"/>
          <w:bCs/>
          <w:szCs w:val="22"/>
        </w:rPr>
      </w:pPr>
      <w:r w:rsidRPr="00C662DC">
        <w:rPr>
          <w:rFonts w:ascii="Arial Narrow" w:hAnsi="Arial Narrow" w:cs="Arial"/>
          <w:b/>
          <w:bCs/>
          <w:szCs w:val="22"/>
        </w:rPr>
        <w:t>prevádzkové záležitosti:</w:t>
      </w:r>
      <w:r w:rsidR="00C662DC" w:rsidRPr="00C662DC">
        <w:rPr>
          <w:rFonts w:ascii="Arial Narrow" w:hAnsi="Arial Narrow" w:cs="Arial"/>
          <w:bCs/>
          <w:szCs w:val="22"/>
        </w:rPr>
        <w:t>............, tel.č. ......, email:...........</w:t>
      </w:r>
    </w:p>
    <w:p w:rsidR="00B112D6" w:rsidRPr="00C662DC" w:rsidRDefault="00B112D6" w:rsidP="00C662DC">
      <w:pPr>
        <w:ind w:left="539"/>
        <w:rPr>
          <w:rFonts w:ascii="Arial Narrow" w:hAnsi="Arial Narrow" w:cs="Arial"/>
          <w:bCs/>
          <w:szCs w:val="22"/>
        </w:rPr>
      </w:pPr>
      <w:r w:rsidRPr="00C662DC">
        <w:rPr>
          <w:rFonts w:ascii="Arial Narrow" w:hAnsi="Arial Narrow" w:cs="Arial"/>
          <w:b/>
          <w:bCs/>
          <w:szCs w:val="22"/>
        </w:rPr>
        <w:t>fakturácia:</w:t>
      </w:r>
      <w:r w:rsidR="00C662DC" w:rsidRPr="00C662DC">
        <w:rPr>
          <w:rFonts w:ascii="Arial Narrow" w:hAnsi="Arial Narrow" w:cs="Arial"/>
          <w:bCs/>
          <w:szCs w:val="22"/>
        </w:rPr>
        <w:t>............, tel.č. ......, email:...........</w:t>
      </w:r>
    </w:p>
    <w:p w:rsidR="00B112D6" w:rsidRPr="00C662DC" w:rsidRDefault="00B112D6" w:rsidP="00C662DC">
      <w:pPr>
        <w:pStyle w:val="Odsekzoznamu"/>
        <w:numPr>
          <w:ilvl w:val="1"/>
          <w:numId w:val="23"/>
        </w:numPr>
        <w:ind w:left="426" w:hanging="426"/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>Prostredníctvom oprávnených osôb budú zmluvné strany:</w:t>
      </w:r>
    </w:p>
    <w:p w:rsidR="00B112D6" w:rsidRPr="00C662DC" w:rsidRDefault="00B112D6" w:rsidP="00C662DC">
      <w:pPr>
        <w:numPr>
          <w:ilvl w:val="1"/>
          <w:numId w:val="9"/>
        </w:numPr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>organizačne zabezpečovať všetky činn</w:t>
      </w:r>
      <w:r w:rsidR="00C662DC">
        <w:rPr>
          <w:rFonts w:ascii="Arial Narrow" w:hAnsi="Arial Narrow" w:cs="Arial"/>
          <w:szCs w:val="22"/>
        </w:rPr>
        <w:t>osti súvisiace s plnením tejto Z</w:t>
      </w:r>
      <w:r w:rsidRPr="00C662DC">
        <w:rPr>
          <w:rFonts w:ascii="Arial Narrow" w:hAnsi="Arial Narrow" w:cs="Arial"/>
          <w:szCs w:val="22"/>
        </w:rPr>
        <w:t>mluvy,</w:t>
      </w:r>
    </w:p>
    <w:p w:rsidR="00B112D6" w:rsidRPr="00C662DC" w:rsidRDefault="00B112D6" w:rsidP="00C662DC">
      <w:pPr>
        <w:numPr>
          <w:ilvl w:val="1"/>
          <w:numId w:val="9"/>
        </w:numPr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 xml:space="preserve">koordinovať </w:t>
      </w:r>
      <w:r w:rsidR="00C662DC">
        <w:rPr>
          <w:rFonts w:ascii="Arial Narrow" w:hAnsi="Arial Narrow" w:cs="Arial"/>
          <w:szCs w:val="22"/>
        </w:rPr>
        <w:t>činnosť Z</w:t>
      </w:r>
      <w:r w:rsidRPr="00C662DC">
        <w:rPr>
          <w:rFonts w:ascii="Arial Narrow" w:hAnsi="Arial Narrow" w:cs="Arial"/>
          <w:szCs w:val="22"/>
        </w:rPr>
        <w:t>m</w:t>
      </w:r>
      <w:r w:rsidR="00C662DC">
        <w:rPr>
          <w:rFonts w:ascii="Arial Narrow" w:hAnsi="Arial Narrow" w:cs="Arial"/>
          <w:szCs w:val="22"/>
        </w:rPr>
        <w:t>luvných strán pri plnení tejto Z</w:t>
      </w:r>
      <w:r w:rsidRPr="00C662DC">
        <w:rPr>
          <w:rFonts w:ascii="Arial Narrow" w:hAnsi="Arial Narrow" w:cs="Arial"/>
          <w:szCs w:val="22"/>
        </w:rPr>
        <w:t>mluvy,</w:t>
      </w:r>
    </w:p>
    <w:p w:rsidR="00B112D6" w:rsidRPr="00C662DC" w:rsidRDefault="00C662DC" w:rsidP="00C662DC">
      <w:pPr>
        <w:numPr>
          <w:ilvl w:val="1"/>
          <w:numId w:val="9"/>
        </w:numP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informovať na vyžiadanie Z</w:t>
      </w:r>
      <w:r w:rsidR="00B112D6" w:rsidRPr="00C662DC">
        <w:rPr>
          <w:rFonts w:ascii="Arial Narrow" w:hAnsi="Arial Narrow" w:cs="Arial"/>
          <w:szCs w:val="22"/>
        </w:rPr>
        <w:t xml:space="preserve">mluvnej </w:t>
      </w:r>
      <w:r>
        <w:rPr>
          <w:rFonts w:ascii="Arial Narrow" w:hAnsi="Arial Narrow" w:cs="Arial"/>
          <w:szCs w:val="22"/>
        </w:rPr>
        <w:t>strany o postupe plnenia tejto Z</w:t>
      </w:r>
      <w:r w:rsidR="00B112D6" w:rsidRPr="00C662DC">
        <w:rPr>
          <w:rFonts w:ascii="Arial Narrow" w:hAnsi="Arial Narrow" w:cs="Arial"/>
          <w:szCs w:val="22"/>
        </w:rPr>
        <w:t>mluvy,</w:t>
      </w:r>
    </w:p>
    <w:p w:rsidR="00B112D6" w:rsidRPr="00C662DC" w:rsidRDefault="00B112D6" w:rsidP="00C662DC">
      <w:pPr>
        <w:numPr>
          <w:ilvl w:val="1"/>
          <w:numId w:val="9"/>
        </w:numPr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 xml:space="preserve">kontrolovať </w:t>
      </w:r>
      <w:r w:rsidR="00C662DC">
        <w:rPr>
          <w:rFonts w:ascii="Arial Narrow" w:hAnsi="Arial Narrow" w:cs="Arial"/>
          <w:szCs w:val="22"/>
        </w:rPr>
        <w:t>priebeh a postup plnenia tejto Z</w:t>
      </w:r>
      <w:r w:rsidRPr="00C662DC">
        <w:rPr>
          <w:rFonts w:ascii="Arial Narrow" w:hAnsi="Arial Narrow" w:cs="Arial"/>
          <w:szCs w:val="22"/>
        </w:rPr>
        <w:t>mluvy,</w:t>
      </w:r>
    </w:p>
    <w:p w:rsidR="00C662DC" w:rsidRPr="00C662DC" w:rsidRDefault="00B112D6" w:rsidP="00C662DC">
      <w:pPr>
        <w:numPr>
          <w:ilvl w:val="1"/>
          <w:numId w:val="9"/>
        </w:numPr>
        <w:jc w:val="both"/>
        <w:rPr>
          <w:rFonts w:ascii="Arial Narrow" w:hAnsi="Arial Narrow" w:cs="Arial"/>
          <w:szCs w:val="22"/>
        </w:rPr>
      </w:pPr>
      <w:r w:rsidRPr="00C662DC">
        <w:rPr>
          <w:rFonts w:ascii="Arial Narrow" w:hAnsi="Arial Narrow" w:cs="Arial"/>
          <w:szCs w:val="22"/>
        </w:rPr>
        <w:t>pripravovať návrhy pot</w:t>
      </w:r>
      <w:r w:rsidR="00C662DC">
        <w:rPr>
          <w:rFonts w:ascii="Arial Narrow" w:hAnsi="Arial Narrow" w:cs="Arial"/>
          <w:szCs w:val="22"/>
        </w:rPr>
        <w:t>rebných zmien a dodatkov tejto Z</w:t>
      </w:r>
      <w:r w:rsidRPr="00C662DC">
        <w:rPr>
          <w:rFonts w:ascii="Arial Narrow" w:hAnsi="Arial Narrow" w:cs="Arial"/>
          <w:szCs w:val="22"/>
        </w:rPr>
        <w:t>mluvy.</w:t>
      </w:r>
    </w:p>
    <w:p w:rsidR="00B112D6" w:rsidRDefault="00C662DC" w:rsidP="00C662DC">
      <w:pPr>
        <w:pStyle w:val="Odsekzoznamu"/>
        <w:numPr>
          <w:ilvl w:val="1"/>
          <w:numId w:val="23"/>
        </w:numPr>
        <w:ind w:left="426" w:hanging="426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Každá Z</w:t>
      </w:r>
      <w:r w:rsidR="00B112D6" w:rsidRPr="00C662DC">
        <w:rPr>
          <w:rFonts w:ascii="Arial Narrow" w:hAnsi="Arial Narrow" w:cs="Arial"/>
          <w:szCs w:val="22"/>
        </w:rPr>
        <w:t xml:space="preserve">mluvná strana je oprávnená zmeniť oprávnenú osobu ňou vymenovanú. Túto zmenu je </w:t>
      </w:r>
      <w:r>
        <w:rPr>
          <w:rFonts w:ascii="Arial Narrow" w:hAnsi="Arial Narrow" w:cs="Arial"/>
          <w:szCs w:val="22"/>
        </w:rPr>
        <w:t>povinná písomne oznámiť druhej Z</w:t>
      </w:r>
      <w:r w:rsidR="00B112D6" w:rsidRPr="00C662DC">
        <w:rPr>
          <w:rFonts w:ascii="Arial Narrow" w:hAnsi="Arial Narrow" w:cs="Arial"/>
          <w:szCs w:val="22"/>
        </w:rPr>
        <w:t>mluvnej strane bez zbytočného odkladu. Na túto</w:t>
      </w:r>
      <w:r>
        <w:rPr>
          <w:rFonts w:ascii="Arial Narrow" w:hAnsi="Arial Narrow" w:cs="Arial"/>
          <w:szCs w:val="22"/>
        </w:rPr>
        <w:t xml:space="preserve"> zmenu sa nevzťahuje povinnosť Z</w:t>
      </w:r>
      <w:r w:rsidR="00B112D6" w:rsidRPr="00C662DC">
        <w:rPr>
          <w:rFonts w:ascii="Arial Narrow" w:hAnsi="Arial Narrow" w:cs="Arial"/>
          <w:szCs w:val="22"/>
        </w:rPr>
        <w:t>mluvných strán uzatvárať dodatok podľa článku 1</w:t>
      </w:r>
      <w:r>
        <w:rPr>
          <w:rFonts w:ascii="Arial Narrow" w:hAnsi="Arial Narrow" w:cs="Arial"/>
          <w:szCs w:val="22"/>
        </w:rPr>
        <w:t>1</w:t>
      </w:r>
      <w:r w:rsidR="008B586D">
        <w:rPr>
          <w:rFonts w:ascii="Arial Narrow" w:hAnsi="Arial Narrow" w:cs="Arial"/>
          <w:szCs w:val="22"/>
        </w:rPr>
        <w:t xml:space="preserve"> bod 11.1</w:t>
      </w:r>
      <w:r>
        <w:rPr>
          <w:rFonts w:ascii="Arial Narrow" w:hAnsi="Arial Narrow" w:cs="Arial"/>
          <w:szCs w:val="22"/>
        </w:rPr>
        <w:t xml:space="preserve"> tejto Z</w:t>
      </w:r>
      <w:r w:rsidR="00B112D6" w:rsidRPr="00C662DC">
        <w:rPr>
          <w:rFonts w:ascii="Arial Narrow" w:hAnsi="Arial Narrow" w:cs="Arial"/>
          <w:szCs w:val="22"/>
        </w:rPr>
        <w:t>mluvy.</w:t>
      </w:r>
    </w:p>
    <w:p w:rsidR="00B112D6" w:rsidRPr="00C662DC" w:rsidRDefault="00C662DC" w:rsidP="00C662DC">
      <w:pPr>
        <w:pStyle w:val="Odsekzoznamu"/>
        <w:numPr>
          <w:ilvl w:val="1"/>
          <w:numId w:val="23"/>
        </w:numPr>
        <w:ind w:left="426" w:hanging="426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Pracovisko </w:t>
      </w:r>
      <w:r w:rsidR="00B112D6" w:rsidRPr="00C662DC">
        <w:rPr>
          <w:rFonts w:ascii="Arial Narrow" w:hAnsi="Arial Narrow" w:cs="Arial"/>
          <w:szCs w:val="22"/>
        </w:rPr>
        <w:t xml:space="preserve">NPC </w:t>
      </w:r>
      <w:r>
        <w:rPr>
          <w:rFonts w:ascii="Arial Narrow" w:hAnsi="Arial Narrow" w:cs="Arial"/>
          <w:szCs w:val="22"/>
        </w:rPr>
        <w:t>P PZ písomne nahlási P</w:t>
      </w:r>
      <w:r w:rsidR="00B112D6" w:rsidRPr="00C662DC">
        <w:rPr>
          <w:rFonts w:ascii="Arial Narrow" w:hAnsi="Arial Narrow" w:cs="Arial"/>
          <w:szCs w:val="22"/>
        </w:rPr>
        <w:t>oskytovateľovi do troch</w:t>
      </w:r>
      <w:r>
        <w:rPr>
          <w:rFonts w:ascii="Arial Narrow" w:hAnsi="Arial Narrow" w:cs="Arial"/>
          <w:szCs w:val="22"/>
        </w:rPr>
        <w:t xml:space="preserve"> (3) pracovných dní od podpísania Z</w:t>
      </w:r>
      <w:r w:rsidR="00B112D6" w:rsidRPr="00C662DC">
        <w:rPr>
          <w:rFonts w:ascii="Arial Narrow" w:hAnsi="Arial Narrow" w:cs="Arial"/>
          <w:szCs w:val="22"/>
        </w:rPr>
        <w:t>mluvy zoznam oprávnených osôb, ktoré môžu konať v záležitostiach odov</w:t>
      </w:r>
      <w:r>
        <w:rPr>
          <w:rFonts w:ascii="Arial Narrow" w:hAnsi="Arial Narrow" w:cs="Arial"/>
          <w:szCs w:val="22"/>
        </w:rPr>
        <w:t>zdávania a preberania zásielok P</w:t>
      </w:r>
      <w:r w:rsidR="00B112D6" w:rsidRPr="00C662DC">
        <w:rPr>
          <w:rFonts w:ascii="Arial Narrow" w:hAnsi="Arial Narrow" w:cs="Arial"/>
          <w:szCs w:val="22"/>
        </w:rPr>
        <w:t>oskytovateľovi.</w:t>
      </w:r>
    </w:p>
    <w:p w:rsidR="00B112D6" w:rsidRPr="00AA3042" w:rsidRDefault="00B112D6" w:rsidP="00B112D6">
      <w:pPr>
        <w:pStyle w:val="Zarkazkladnhotextu2"/>
        <w:spacing w:before="120"/>
        <w:ind w:left="0"/>
        <w:rPr>
          <w:rFonts w:cs="Arial"/>
          <w:sz w:val="24"/>
        </w:rPr>
      </w:pPr>
    </w:p>
    <w:p w:rsidR="00287469" w:rsidRPr="00323ACD" w:rsidRDefault="00287469" w:rsidP="00287469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>
        <w:rPr>
          <w:rFonts w:ascii="Arial Narrow" w:hAnsi="Arial Narrow" w:cs="Calibri"/>
          <w:b/>
          <w:bCs/>
          <w:szCs w:val="22"/>
        </w:rPr>
        <w:t>10</w:t>
      </w:r>
      <w:r w:rsidRPr="00323ACD">
        <w:rPr>
          <w:rFonts w:ascii="Arial Narrow" w:hAnsi="Arial Narrow" w:cs="Calibri"/>
          <w:b/>
          <w:bCs/>
          <w:szCs w:val="22"/>
        </w:rPr>
        <w:t>.</w:t>
      </w:r>
    </w:p>
    <w:p w:rsidR="00287469" w:rsidRPr="00323ACD" w:rsidRDefault="00287469" w:rsidP="00287469">
      <w:pPr>
        <w:autoSpaceDE w:val="0"/>
        <w:autoSpaceDN w:val="0"/>
        <w:adjustRightInd w:val="0"/>
        <w:spacing w:after="12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214E4D">
        <w:rPr>
          <w:rFonts w:ascii="Arial Narrow" w:hAnsi="Arial Narrow" w:cs="Calibri"/>
          <w:b/>
          <w:bCs/>
          <w:szCs w:val="22"/>
        </w:rPr>
        <w:t>TRVANIE ZMLUVY A </w:t>
      </w:r>
      <w:r>
        <w:rPr>
          <w:rFonts w:ascii="Arial Narrow" w:hAnsi="Arial Narrow" w:cs="Calibri"/>
          <w:b/>
          <w:bCs/>
          <w:szCs w:val="22"/>
        </w:rPr>
        <w:t xml:space="preserve">SKONČENIE </w:t>
      </w:r>
      <w:r w:rsidRPr="00214E4D">
        <w:rPr>
          <w:rFonts w:ascii="Arial Narrow" w:hAnsi="Arial Narrow" w:cs="Calibri"/>
          <w:b/>
          <w:bCs/>
          <w:szCs w:val="22"/>
        </w:rPr>
        <w:t>ZMLUVY</w:t>
      </w:r>
    </w:p>
    <w:p w:rsidR="00287469" w:rsidRPr="00AB6AA3" w:rsidRDefault="00287469" w:rsidP="00287469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vanish/>
          <w:szCs w:val="22"/>
        </w:rPr>
      </w:pPr>
    </w:p>
    <w:p w:rsidR="00287469" w:rsidRPr="00323ACD" w:rsidRDefault="00287469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120"/>
        <w:ind w:left="450" w:hanging="450"/>
        <w:contextualSpacing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Táto Zmluva sa uzatvára </w:t>
      </w:r>
      <w:r w:rsidRPr="00C5455B">
        <w:rPr>
          <w:rFonts w:ascii="Arial Narrow" w:hAnsi="Arial Narrow" w:cs="Calibri"/>
          <w:bCs/>
          <w:szCs w:val="22"/>
        </w:rPr>
        <w:t>na dobu 48 mesiacov</w:t>
      </w:r>
      <w:r w:rsidRPr="00323ACD">
        <w:rPr>
          <w:rFonts w:ascii="Arial Narrow" w:hAnsi="Arial Narrow" w:cs="Calibri"/>
          <w:bCs/>
          <w:szCs w:val="22"/>
        </w:rPr>
        <w:t xml:space="preserve"> odo</w:t>
      </w:r>
      <w:r>
        <w:rPr>
          <w:rFonts w:ascii="Arial Narrow" w:hAnsi="Arial Narrow" w:cs="Calibri"/>
          <w:bCs/>
          <w:szCs w:val="22"/>
        </w:rPr>
        <w:t xml:space="preserve"> dňa nadobudnutia jej účinnosti alebo do vyčerpania maximálneho finančného limitu uvedeného v čl. 6 bod 6.1. tejto Zmluvy podľa toho, ktorá skutočnosť nastane skôr.</w:t>
      </w:r>
    </w:p>
    <w:p w:rsidR="00287469" w:rsidRPr="00AB6AA3" w:rsidRDefault="00287469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120"/>
        <w:ind w:left="450" w:hanging="450"/>
        <w:contextualSpacing w:val="0"/>
        <w:jc w:val="both"/>
        <w:rPr>
          <w:rFonts w:ascii="Arial Narrow" w:hAnsi="Arial Narrow"/>
          <w:bCs/>
          <w:iCs/>
          <w:szCs w:val="22"/>
        </w:rPr>
      </w:pPr>
      <w:r w:rsidRPr="00AB6AA3">
        <w:rPr>
          <w:rFonts w:ascii="Arial Narrow" w:hAnsi="Arial Narrow"/>
          <w:bCs/>
          <w:iCs/>
          <w:szCs w:val="22"/>
        </w:rPr>
        <w:t xml:space="preserve">Túto Zmluvu </w:t>
      </w:r>
      <w:bookmarkStart w:id="0" w:name="_Hlk520054052"/>
      <w:r w:rsidRPr="00AB6AA3">
        <w:rPr>
          <w:rFonts w:ascii="Arial Narrow" w:hAnsi="Arial Narrow"/>
          <w:bCs/>
          <w:iCs/>
          <w:szCs w:val="22"/>
        </w:rPr>
        <w:t>je možné ukončiť:</w:t>
      </w:r>
      <w:bookmarkEnd w:id="0"/>
    </w:p>
    <w:p w:rsidR="00287469" w:rsidRPr="00287469" w:rsidRDefault="00287469" w:rsidP="00287469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AB6AA3">
        <w:rPr>
          <w:rFonts w:ascii="Arial Narrow" w:hAnsi="Arial Narrow"/>
          <w:szCs w:val="22"/>
        </w:rPr>
        <w:t>písomnou dohodou Zmluvných strán, a to</w:t>
      </w:r>
      <w:r>
        <w:rPr>
          <w:rFonts w:ascii="Arial Narrow" w:hAnsi="Arial Narrow"/>
          <w:szCs w:val="22"/>
        </w:rPr>
        <w:t xml:space="preserve"> dňom uvedeným v takejto dohode; v dohode</w:t>
      </w:r>
      <w:r w:rsidRPr="00287469">
        <w:rPr>
          <w:rFonts w:ascii="Arial Narrow" w:hAnsi="Arial Narrow"/>
          <w:szCs w:val="22"/>
        </w:rPr>
        <w:t xml:space="preserve"> o ukončení tejto </w:t>
      </w:r>
      <w:r>
        <w:rPr>
          <w:rFonts w:ascii="Arial Narrow" w:hAnsi="Arial Narrow"/>
          <w:szCs w:val="22"/>
        </w:rPr>
        <w:t>Zmluvy</w:t>
      </w:r>
      <w:r w:rsidRPr="00287469">
        <w:rPr>
          <w:rFonts w:ascii="Arial Narrow" w:hAnsi="Arial Narrow"/>
          <w:szCs w:val="22"/>
        </w:rPr>
        <w:t xml:space="preserve"> sa súčasne upravia aj nároky Zmluvných strán vzniknuté na základe alebo v súvislosti s touto </w:t>
      </w:r>
      <w:r>
        <w:rPr>
          <w:rFonts w:ascii="Arial Narrow" w:hAnsi="Arial Narrow"/>
          <w:szCs w:val="22"/>
        </w:rPr>
        <w:t>Zmluvou</w:t>
      </w:r>
      <w:r w:rsidRPr="00287469">
        <w:rPr>
          <w:rFonts w:ascii="Arial Narrow" w:hAnsi="Arial Narrow"/>
          <w:szCs w:val="22"/>
        </w:rPr>
        <w:t>,</w:t>
      </w:r>
    </w:p>
    <w:p w:rsidR="00287469" w:rsidRPr="00287469" w:rsidRDefault="00287469" w:rsidP="00287469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287469">
        <w:rPr>
          <w:rFonts w:ascii="Arial Narrow" w:hAnsi="Arial Narrow"/>
          <w:szCs w:val="22"/>
        </w:rPr>
        <w:t>písomnou výpoveďou tejto Zmluvy</w:t>
      </w:r>
      <w:r>
        <w:rPr>
          <w:rFonts w:ascii="Arial Narrow" w:hAnsi="Arial Narrow"/>
          <w:szCs w:val="22"/>
        </w:rPr>
        <w:t xml:space="preserve"> </w:t>
      </w:r>
      <w:r w:rsidR="003E1E10">
        <w:rPr>
          <w:rFonts w:ascii="Arial Narrow" w:hAnsi="Arial Narrow"/>
          <w:szCs w:val="22"/>
        </w:rPr>
        <w:t>pod</w:t>
      </w:r>
      <w:r w:rsidR="00636373">
        <w:rPr>
          <w:rFonts w:ascii="Arial Narrow" w:hAnsi="Arial Narrow"/>
          <w:szCs w:val="22"/>
        </w:rPr>
        <w:t>ľa bodu 10.8</w:t>
      </w:r>
      <w:r w:rsidR="003E1E10">
        <w:rPr>
          <w:rFonts w:ascii="Arial Narrow" w:hAnsi="Arial Narrow"/>
          <w:szCs w:val="22"/>
        </w:rPr>
        <w:t xml:space="preserve"> tohto článku</w:t>
      </w:r>
      <w:r w:rsidRPr="00287469">
        <w:rPr>
          <w:rFonts w:ascii="Arial Narrow" w:hAnsi="Arial Narrow"/>
          <w:szCs w:val="22"/>
        </w:rPr>
        <w:t xml:space="preserve">, </w:t>
      </w:r>
    </w:p>
    <w:p w:rsidR="00287469" w:rsidRPr="00287469" w:rsidRDefault="00287469" w:rsidP="00287469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120"/>
        <w:ind w:left="1077" w:hanging="357"/>
        <w:contextualSpacing w:val="0"/>
        <w:jc w:val="both"/>
        <w:rPr>
          <w:rFonts w:ascii="Arial Narrow" w:hAnsi="Arial Narrow"/>
          <w:bCs/>
          <w:iCs/>
          <w:szCs w:val="22"/>
        </w:rPr>
      </w:pPr>
      <w:r w:rsidRPr="006D519E">
        <w:rPr>
          <w:rFonts w:ascii="Arial Narrow" w:hAnsi="Arial Narrow"/>
          <w:szCs w:val="22"/>
        </w:rPr>
        <w:t>písomným odstúpením od tejto Dohody ktoroukoľvek zo Zmluvných strán</w:t>
      </w:r>
      <w:r>
        <w:rPr>
          <w:rFonts w:ascii="Arial Narrow" w:hAnsi="Arial Narrow"/>
          <w:szCs w:val="22"/>
        </w:rPr>
        <w:t>.</w:t>
      </w:r>
    </w:p>
    <w:p w:rsidR="00287469" w:rsidRPr="00610555" w:rsidRDefault="006B1BA1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120"/>
        <w:ind w:left="450" w:hanging="450"/>
        <w:contextualSpacing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t xml:space="preserve"> </w:t>
      </w:r>
      <w:r w:rsidR="00287469" w:rsidRPr="00610555">
        <w:rPr>
          <w:rFonts w:ascii="Arial Narrow" w:hAnsi="Arial Narrow"/>
          <w:szCs w:val="22"/>
        </w:rPr>
        <w:t>O</w:t>
      </w:r>
      <w:r w:rsidR="00610555">
        <w:rPr>
          <w:rFonts w:ascii="Arial Narrow" w:hAnsi="Arial Narrow"/>
          <w:szCs w:val="22"/>
        </w:rPr>
        <w:t>bjednávateľ</w:t>
      </w:r>
      <w:r>
        <w:rPr>
          <w:rFonts w:ascii="Arial Narrow" w:hAnsi="Arial Narrow"/>
          <w:szCs w:val="22"/>
        </w:rPr>
        <w:t xml:space="preserve"> </w:t>
      </w:r>
      <w:r w:rsidR="00287469" w:rsidRPr="00610555">
        <w:rPr>
          <w:rFonts w:ascii="Arial Narrow" w:hAnsi="Arial Narrow"/>
          <w:bCs/>
          <w:iCs/>
          <w:szCs w:val="22"/>
        </w:rPr>
        <w:t>je oprávnený písomne odstúpiť od tejto Zmluvy v prípade, ak:</w:t>
      </w:r>
    </w:p>
    <w:p w:rsidR="00287469" w:rsidRPr="00727537" w:rsidRDefault="00287469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727537">
        <w:rPr>
          <w:rFonts w:ascii="Arial Narrow" w:hAnsi="Arial Narrow"/>
          <w:szCs w:val="22"/>
        </w:rPr>
        <w:t xml:space="preserve">v čase jej uzavretia existoval dôvod na vylúčenie </w:t>
      </w:r>
      <w:r w:rsidR="00610555">
        <w:rPr>
          <w:rFonts w:ascii="Arial Narrow" w:hAnsi="Arial Narrow"/>
          <w:szCs w:val="22"/>
        </w:rPr>
        <w:t>Poskytovateľa</w:t>
      </w:r>
      <w:r w:rsidRPr="00727537">
        <w:rPr>
          <w:rFonts w:ascii="Arial Narrow" w:hAnsi="Arial Narrow"/>
          <w:szCs w:val="22"/>
        </w:rPr>
        <w:t xml:space="preserve"> pre nesplnenie podmienky účasti podľa § 32 ods.1 písm. a) zákona č. 343/2015 Z. z.,</w:t>
      </w:r>
    </w:p>
    <w:p w:rsidR="00287469" w:rsidRPr="00EB1E09" w:rsidRDefault="00287469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>táto nemala byť uzavretá s </w:t>
      </w:r>
      <w:r w:rsidR="00610555">
        <w:rPr>
          <w:rFonts w:ascii="Arial Narrow" w:hAnsi="Arial Narrow"/>
          <w:szCs w:val="22"/>
        </w:rPr>
        <w:t>Poskytovateľom</w:t>
      </w:r>
      <w:r>
        <w:rPr>
          <w:rFonts w:ascii="Arial Narrow" w:hAnsi="Arial Narrow"/>
          <w:bCs/>
          <w:iCs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únie, </w:t>
      </w:r>
    </w:p>
    <w:p w:rsidR="00287469" w:rsidRPr="003919B5" w:rsidRDefault="00287469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919B5">
        <w:rPr>
          <w:rFonts w:ascii="Arial Narrow" w:hAnsi="Arial Narrow"/>
          <w:szCs w:val="22"/>
        </w:rPr>
        <w:t xml:space="preserve">proti </w:t>
      </w:r>
      <w:r w:rsidR="00610555">
        <w:rPr>
          <w:rFonts w:ascii="Arial Narrow" w:hAnsi="Arial Narrow"/>
          <w:szCs w:val="22"/>
        </w:rPr>
        <w:t>Poskytovateľovi</w:t>
      </w:r>
      <w:r w:rsidRPr="003919B5">
        <w:rPr>
          <w:rFonts w:ascii="Arial Narrow" w:hAnsi="Arial Narrow"/>
          <w:szCs w:val="22"/>
        </w:rPr>
        <w:t xml:space="preserve"> sa začalo konkurzné konanie alebo reštrukturalizácia,</w:t>
      </w:r>
    </w:p>
    <w:p w:rsidR="00287469" w:rsidRPr="00EB1E09" w:rsidRDefault="00610555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t>Poskytovateľ</w:t>
      </w:r>
      <w:r w:rsidR="00287469" w:rsidRPr="003919B5">
        <w:rPr>
          <w:rFonts w:ascii="Arial Narrow" w:hAnsi="Arial Narrow"/>
          <w:szCs w:val="22"/>
        </w:rPr>
        <w:t xml:space="preserve"> vstúpil do likvidácie,</w:t>
      </w:r>
    </w:p>
    <w:p w:rsidR="00287469" w:rsidRPr="00EB1E09" w:rsidRDefault="00610555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t>Poskytovateľ</w:t>
      </w:r>
      <w:r w:rsidR="00287469">
        <w:rPr>
          <w:rFonts w:ascii="Arial Narrow" w:hAnsi="Arial Narrow"/>
          <w:bCs/>
          <w:iCs/>
          <w:szCs w:val="22"/>
        </w:rPr>
        <w:t xml:space="preserve"> koná v rozpore s touto Zmluvou a/alebo všeobecne záväznými právnymi predpismi a na písomnú výzvu O</w:t>
      </w:r>
      <w:r>
        <w:rPr>
          <w:rFonts w:ascii="Arial Narrow" w:hAnsi="Arial Narrow"/>
          <w:bCs/>
          <w:iCs/>
          <w:szCs w:val="22"/>
        </w:rPr>
        <w:t>bjednávateľa</w:t>
      </w:r>
      <w:r w:rsidR="00287469">
        <w:rPr>
          <w:rFonts w:ascii="Arial Narrow" w:hAnsi="Arial Narrow"/>
          <w:bCs/>
          <w:iCs/>
          <w:szCs w:val="22"/>
        </w:rPr>
        <w:t xml:space="preserve"> toto konanie a jeho následky v určenej primeranej lehote neodstráni,</w:t>
      </w:r>
    </w:p>
    <w:p w:rsidR="00287469" w:rsidRPr="00384924" w:rsidRDefault="00610555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lastRenderedPageBreak/>
        <w:t>Poskytovateľ</w:t>
      </w:r>
      <w:r w:rsidR="00287469" w:rsidRPr="00EB1E09">
        <w:rPr>
          <w:rFonts w:ascii="Arial Narrow" w:hAnsi="Arial Narrow"/>
          <w:szCs w:val="22"/>
        </w:rPr>
        <w:t xml:space="preserve"> poruší povinnosť podľa </w:t>
      </w:r>
      <w:r w:rsidR="00287469">
        <w:rPr>
          <w:rFonts w:ascii="Arial Narrow" w:hAnsi="Arial Narrow"/>
          <w:szCs w:val="22"/>
        </w:rPr>
        <w:t xml:space="preserve">bodov 5.3.,5.4.,5.5. a 5.6 </w:t>
      </w:r>
      <w:r w:rsidR="00287469" w:rsidRPr="00EB1E09">
        <w:rPr>
          <w:rFonts w:ascii="Arial Narrow" w:hAnsi="Arial Narrow"/>
          <w:szCs w:val="22"/>
        </w:rPr>
        <w:t xml:space="preserve">článku </w:t>
      </w:r>
      <w:r>
        <w:rPr>
          <w:rFonts w:ascii="Arial Narrow" w:hAnsi="Arial Narrow"/>
          <w:szCs w:val="22"/>
        </w:rPr>
        <w:t>5</w:t>
      </w:r>
      <w:r w:rsidR="00287469" w:rsidRPr="00EB1E09">
        <w:rPr>
          <w:rFonts w:ascii="Arial Narrow" w:hAnsi="Arial Narrow"/>
          <w:szCs w:val="22"/>
        </w:rPr>
        <w:t xml:space="preserve"> tejto Zmluvy,</w:t>
      </w:r>
    </w:p>
    <w:p w:rsidR="00287469" w:rsidRPr="00384924" w:rsidRDefault="00287469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84924">
        <w:rPr>
          <w:rFonts w:ascii="Arial Narrow" w:hAnsi="Arial Narrow"/>
          <w:szCs w:val="22"/>
        </w:rPr>
        <w:t>došlo k splneniu zákonných dôvodov na odstúpenie od Zmluvy (najmä § 19 zákona č.343/2015 Z.z.).,</w:t>
      </w:r>
      <w:bookmarkStart w:id="1" w:name="_Hlk519966605"/>
    </w:p>
    <w:p w:rsidR="00287469" w:rsidRPr="00384924" w:rsidRDefault="007B1BA8" w:rsidP="0028746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1077" w:hanging="357"/>
        <w:contextualSpacing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t>Poskytovateľ</w:t>
      </w:r>
      <w:r w:rsidR="00287469" w:rsidRPr="00384924">
        <w:rPr>
          <w:rFonts w:ascii="Arial Narrow" w:hAnsi="Arial Narrow"/>
          <w:szCs w:val="22"/>
        </w:rPr>
        <w:t xml:space="preserve"> nebol v čase uzavretia tejto Zmluvy zapísaný v registri partnerov verejného sektora podľa zákona </w:t>
      </w:r>
      <w:r w:rsidR="00C83E45" w:rsidRPr="00C83E45">
        <w:rPr>
          <w:rFonts w:ascii="Arial Narrow" w:hAnsi="Arial Narrow"/>
          <w:bCs/>
          <w:szCs w:val="22"/>
        </w:rPr>
        <w:t>o registri partnerov verejného sektora</w:t>
      </w:r>
      <w:r w:rsidR="00287469" w:rsidRPr="00384924">
        <w:rPr>
          <w:rFonts w:ascii="Arial Narrow" w:hAnsi="Arial Narrow"/>
          <w:szCs w:val="22"/>
        </w:rPr>
        <w:t>.</w:t>
      </w:r>
      <w:bookmarkEnd w:id="1"/>
    </w:p>
    <w:p w:rsidR="00287469" w:rsidRPr="00636373" w:rsidRDefault="007B1BA8" w:rsidP="00636373">
      <w:pPr>
        <w:pStyle w:val="Odsekzoznamu"/>
        <w:numPr>
          <w:ilvl w:val="1"/>
          <w:numId w:val="25"/>
        </w:numPr>
        <w:tabs>
          <w:tab w:val="left" w:pos="567"/>
        </w:tabs>
        <w:autoSpaceDE w:val="0"/>
        <w:autoSpaceDN w:val="0"/>
        <w:adjustRightInd w:val="0"/>
        <w:ind w:left="450" w:hanging="450"/>
        <w:contextualSpacing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Poskytovateľ </w:t>
      </w:r>
      <w:r w:rsidR="00287469" w:rsidRPr="00323ACD">
        <w:rPr>
          <w:rFonts w:ascii="Arial Narrow" w:hAnsi="Arial Narrow"/>
          <w:bCs/>
          <w:iCs/>
          <w:szCs w:val="22"/>
        </w:rPr>
        <w:t xml:space="preserve">je oprávnený </w:t>
      </w:r>
      <w:r w:rsidR="00287469">
        <w:rPr>
          <w:rFonts w:ascii="Arial Narrow" w:hAnsi="Arial Narrow"/>
          <w:bCs/>
          <w:iCs/>
          <w:szCs w:val="22"/>
        </w:rPr>
        <w:t xml:space="preserve">písomne </w:t>
      </w:r>
      <w:r w:rsidR="00287469" w:rsidRPr="00323ACD">
        <w:rPr>
          <w:rFonts w:ascii="Arial Narrow" w:hAnsi="Arial Narrow"/>
          <w:bCs/>
          <w:iCs/>
          <w:szCs w:val="22"/>
        </w:rPr>
        <w:t>odstúpiť od tejto Zmluvy v</w:t>
      </w:r>
      <w:r w:rsidR="00287469">
        <w:rPr>
          <w:rFonts w:ascii="Arial Narrow" w:hAnsi="Arial Narrow"/>
          <w:bCs/>
          <w:iCs/>
          <w:szCs w:val="22"/>
        </w:rPr>
        <w:t> </w:t>
      </w:r>
      <w:r w:rsidR="00287469" w:rsidRPr="00323ACD">
        <w:rPr>
          <w:rFonts w:ascii="Arial Narrow" w:hAnsi="Arial Narrow"/>
          <w:bCs/>
          <w:iCs/>
          <w:szCs w:val="22"/>
        </w:rPr>
        <w:t>prípade</w:t>
      </w:r>
      <w:r w:rsidR="00287469">
        <w:rPr>
          <w:rFonts w:ascii="Arial Narrow" w:hAnsi="Arial Narrow"/>
          <w:bCs/>
          <w:iCs/>
          <w:szCs w:val="22"/>
        </w:rPr>
        <w:t xml:space="preserve"> podstatného porušenia Zmluvy zo strany </w:t>
      </w:r>
      <w:r>
        <w:rPr>
          <w:rFonts w:ascii="Arial Narrow" w:hAnsi="Arial Narrow"/>
          <w:bCs/>
          <w:iCs/>
          <w:szCs w:val="22"/>
        </w:rPr>
        <w:br/>
      </w:r>
      <w:r w:rsidR="00287469">
        <w:rPr>
          <w:rFonts w:ascii="Arial Narrow" w:hAnsi="Arial Narrow"/>
          <w:szCs w:val="22"/>
        </w:rPr>
        <w:t>O</w:t>
      </w:r>
      <w:r>
        <w:rPr>
          <w:rFonts w:ascii="Arial Narrow" w:hAnsi="Arial Narrow"/>
          <w:szCs w:val="22"/>
        </w:rPr>
        <w:t>bjednávateľa</w:t>
      </w:r>
      <w:r w:rsidR="00287469">
        <w:rPr>
          <w:rFonts w:ascii="Arial Narrow" w:hAnsi="Arial Narrow"/>
          <w:bCs/>
          <w:iCs/>
          <w:szCs w:val="22"/>
        </w:rPr>
        <w:t xml:space="preserve">, ktorým sa rozumie prípad, ak je </w:t>
      </w:r>
      <w:r w:rsidR="00287469">
        <w:rPr>
          <w:rFonts w:ascii="Arial Narrow" w:hAnsi="Arial Narrow"/>
          <w:szCs w:val="22"/>
        </w:rPr>
        <w:t>O</w:t>
      </w:r>
      <w:r>
        <w:rPr>
          <w:rFonts w:ascii="Arial Narrow" w:hAnsi="Arial Narrow"/>
          <w:szCs w:val="22"/>
        </w:rPr>
        <w:t>bjednávateľ</w:t>
      </w:r>
      <w:r w:rsidR="00287469">
        <w:rPr>
          <w:rFonts w:ascii="Arial Narrow" w:hAnsi="Arial Narrow"/>
          <w:bCs/>
          <w:iCs/>
          <w:szCs w:val="22"/>
        </w:rPr>
        <w:t xml:space="preserve"> v omeškaní</w:t>
      </w:r>
      <w:r w:rsidR="00287469" w:rsidRPr="00323ACD">
        <w:rPr>
          <w:rFonts w:ascii="Arial Narrow" w:hAnsi="Arial Narrow"/>
          <w:bCs/>
          <w:iCs/>
          <w:szCs w:val="22"/>
        </w:rPr>
        <w:t xml:space="preserve"> s úhradou faktúry/faktúr o viac ako šesťdesiat </w:t>
      </w:r>
      <w:r>
        <w:rPr>
          <w:rFonts w:ascii="Arial Narrow" w:hAnsi="Arial Narrow"/>
          <w:bCs/>
          <w:iCs/>
          <w:szCs w:val="22"/>
        </w:rPr>
        <w:br/>
      </w:r>
      <w:r w:rsidR="00287469" w:rsidRPr="00323ACD">
        <w:rPr>
          <w:rFonts w:ascii="Arial Narrow" w:hAnsi="Arial Narrow"/>
          <w:bCs/>
          <w:iCs/>
          <w:szCs w:val="22"/>
        </w:rPr>
        <w:t>(60) dní po lehote  ich splatnosti.</w:t>
      </w:r>
    </w:p>
    <w:p w:rsidR="00287469" w:rsidRPr="007B1BA8" w:rsidRDefault="00287469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ind w:left="450" w:hanging="450"/>
        <w:contextualSpacing w:val="0"/>
        <w:jc w:val="both"/>
        <w:rPr>
          <w:rFonts w:ascii="Arial Narrow" w:hAnsi="Arial Narrow"/>
          <w:szCs w:val="22"/>
        </w:rPr>
      </w:pPr>
      <w:r w:rsidRPr="00727537">
        <w:rPr>
          <w:rFonts w:ascii="Arial Narrow" w:hAnsi="Arial Narrow"/>
          <w:bCs/>
          <w:iCs/>
          <w:szCs w:val="22"/>
        </w:rPr>
        <w:t xml:space="preserve">Odstúpenie od tejto Zmluvy musí mať písomnú formu, musí sa v ňom uviesť dôvod odstúpenia a musí byť doručené </w:t>
      </w:r>
      <w:r w:rsidR="007B1BA8">
        <w:rPr>
          <w:rFonts w:ascii="Arial Narrow" w:hAnsi="Arial Narrow"/>
          <w:bCs/>
          <w:iCs/>
          <w:szCs w:val="22"/>
        </w:rPr>
        <w:br/>
      </w:r>
      <w:r w:rsidRPr="00727537">
        <w:rPr>
          <w:rFonts w:ascii="Arial Narrow" w:hAnsi="Arial Narrow"/>
          <w:bCs/>
          <w:iCs/>
          <w:szCs w:val="22"/>
        </w:rPr>
        <w:t>druhej Zmluvnej strane v súlade s touto Zmluvou. Odstúpenie nadobúda účinnosť dňom jeho doručenia</w:t>
      </w:r>
      <w:bookmarkStart w:id="2" w:name="_Hlk520054220"/>
      <w:r>
        <w:rPr>
          <w:rFonts w:ascii="Arial Narrow" w:hAnsi="Arial Narrow"/>
          <w:bCs/>
          <w:iCs/>
          <w:szCs w:val="22"/>
        </w:rPr>
        <w:t xml:space="preserve"> druhej Zmluvnej </w:t>
      </w:r>
      <w:r w:rsidR="007B1BA8">
        <w:rPr>
          <w:rFonts w:ascii="Arial Narrow" w:hAnsi="Arial Narrow"/>
          <w:bCs/>
          <w:iCs/>
          <w:szCs w:val="22"/>
        </w:rPr>
        <w:br/>
      </w:r>
      <w:r>
        <w:rPr>
          <w:rFonts w:ascii="Arial Narrow" w:hAnsi="Arial Narrow"/>
          <w:bCs/>
          <w:iCs/>
          <w:szCs w:val="22"/>
        </w:rPr>
        <w:t xml:space="preserve">strane. </w:t>
      </w:r>
    </w:p>
    <w:p w:rsidR="00287469" w:rsidRPr="007B1BA8" w:rsidRDefault="00287469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ind w:left="450" w:hanging="450"/>
        <w:contextualSpacing w:val="0"/>
        <w:jc w:val="both"/>
        <w:rPr>
          <w:rFonts w:ascii="Arial Narrow" w:hAnsi="Arial Narrow"/>
          <w:szCs w:val="22"/>
        </w:rPr>
      </w:pPr>
      <w:r w:rsidRPr="007B1BA8">
        <w:rPr>
          <w:rFonts w:ascii="Arial Narrow" w:hAnsi="Arial Narrow"/>
          <w:bCs/>
          <w:iCs/>
          <w:color w:val="000000" w:themeColor="text1"/>
          <w:szCs w:val="22"/>
        </w:rPr>
        <w:t xml:space="preserve">Odstúpením od tejto Zmluvy niektorou zo Zmluvných strán sa táto Zmluva zruší ku dňu doručenia odstúpenia druhej </w:t>
      </w:r>
      <w:r w:rsidR="007B1BA8">
        <w:rPr>
          <w:rFonts w:ascii="Arial Narrow" w:hAnsi="Arial Narrow"/>
          <w:bCs/>
          <w:iCs/>
          <w:color w:val="000000" w:themeColor="text1"/>
          <w:szCs w:val="22"/>
        </w:rPr>
        <w:br/>
      </w:r>
      <w:r w:rsidRPr="007B1BA8">
        <w:rPr>
          <w:rFonts w:ascii="Arial Narrow" w:hAnsi="Arial Narrow"/>
          <w:bCs/>
          <w:iCs/>
          <w:color w:val="000000" w:themeColor="text1"/>
          <w:szCs w:val="22"/>
        </w:rPr>
        <w:t xml:space="preserve">Zmluvnej strane. Pri odstúpení od tejto Zmluvy si Zmluvné strany ponechajú doterajšie plnenia. </w:t>
      </w:r>
      <w:r w:rsidRPr="007B1BA8">
        <w:rPr>
          <w:rFonts w:ascii="Arial Narrow" w:hAnsi="Arial Narrow"/>
          <w:color w:val="000000" w:themeColor="text1"/>
          <w:szCs w:val="22"/>
        </w:rPr>
        <w:t>O</w:t>
      </w:r>
      <w:r w:rsidR="007B1BA8">
        <w:rPr>
          <w:rFonts w:ascii="Arial Narrow" w:hAnsi="Arial Narrow"/>
          <w:color w:val="000000" w:themeColor="text1"/>
          <w:szCs w:val="22"/>
        </w:rPr>
        <w:t>bjednávateľ</w:t>
      </w:r>
      <w:r w:rsidRPr="007B1BA8">
        <w:rPr>
          <w:rFonts w:ascii="Arial Narrow" w:hAnsi="Arial Narrow"/>
          <w:bCs/>
          <w:iCs/>
          <w:color w:val="000000" w:themeColor="text1"/>
          <w:szCs w:val="22"/>
        </w:rPr>
        <w:t xml:space="preserve"> určí </w:t>
      </w:r>
      <w:r w:rsidR="007B1BA8">
        <w:rPr>
          <w:rFonts w:ascii="Arial Narrow" w:hAnsi="Arial Narrow"/>
          <w:bCs/>
          <w:iCs/>
          <w:color w:val="000000" w:themeColor="text1"/>
          <w:szCs w:val="22"/>
        </w:rPr>
        <w:br/>
      </w:r>
      <w:r w:rsidRPr="007B1BA8">
        <w:rPr>
          <w:rFonts w:ascii="Arial Narrow" w:hAnsi="Arial Narrow"/>
          <w:bCs/>
          <w:iCs/>
          <w:color w:val="000000" w:themeColor="text1"/>
          <w:szCs w:val="22"/>
        </w:rPr>
        <w:t>spôsob vysporiadania ohľadom plnení, ktoré neboli riadne ukončené ku dňu zániku tejto Zmluvy.</w:t>
      </w:r>
      <w:bookmarkEnd w:id="2"/>
    </w:p>
    <w:p w:rsidR="00287469" w:rsidRPr="00DE6CDA" w:rsidRDefault="00287469" w:rsidP="006B1BA1">
      <w:pPr>
        <w:pStyle w:val="Odsekzoznamu"/>
        <w:numPr>
          <w:ilvl w:val="1"/>
          <w:numId w:val="25"/>
        </w:numPr>
        <w:tabs>
          <w:tab w:val="left" w:pos="450"/>
        </w:tabs>
        <w:autoSpaceDE w:val="0"/>
        <w:autoSpaceDN w:val="0"/>
        <w:adjustRightInd w:val="0"/>
        <w:ind w:left="450" w:hanging="450"/>
        <w:contextualSpacing w:val="0"/>
        <w:jc w:val="both"/>
        <w:rPr>
          <w:rFonts w:ascii="Arial Narrow" w:hAnsi="Arial Narrow"/>
          <w:color w:val="000000" w:themeColor="text1"/>
          <w:szCs w:val="22"/>
        </w:rPr>
      </w:pPr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Zmluvná strana, ktorá odstúpi od tejto Zmluvy, má právo požadovať od druhej strany náhradu škody, ktorá jej týmto </w:t>
      </w:r>
      <w:r w:rsidR="007B1BA8">
        <w:rPr>
          <w:rFonts w:ascii="Arial Narrow" w:hAnsi="Arial Narrow"/>
          <w:bCs/>
          <w:iCs/>
          <w:color w:val="000000" w:themeColor="text1"/>
          <w:szCs w:val="22"/>
        </w:rPr>
        <w:br/>
      </w:r>
      <w:r w:rsidRPr="002C7EF7">
        <w:rPr>
          <w:rFonts w:ascii="Arial Narrow" w:hAnsi="Arial Narrow"/>
          <w:bCs/>
          <w:iCs/>
          <w:color w:val="000000" w:themeColor="text1"/>
          <w:szCs w:val="22"/>
        </w:rPr>
        <w:t>konaním vznikla</w:t>
      </w:r>
      <w:r w:rsidR="007D1833">
        <w:rPr>
          <w:rFonts w:ascii="Arial Narrow" w:hAnsi="Arial Narrow"/>
          <w:bCs/>
          <w:iCs/>
          <w:color w:val="000000" w:themeColor="text1"/>
          <w:szCs w:val="22"/>
        </w:rPr>
        <w:t>.</w:t>
      </w:r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</w:p>
    <w:p w:rsidR="00287469" w:rsidRPr="00DE6CDA" w:rsidRDefault="00287469" w:rsidP="006B1BA1">
      <w:pPr>
        <w:pStyle w:val="Odsekzoznamu"/>
        <w:numPr>
          <w:ilvl w:val="1"/>
          <w:numId w:val="25"/>
        </w:numPr>
        <w:autoSpaceDE w:val="0"/>
        <w:autoSpaceDN w:val="0"/>
        <w:adjustRightInd w:val="0"/>
        <w:ind w:left="450" w:hanging="450"/>
        <w:contextualSpacing w:val="0"/>
        <w:jc w:val="both"/>
        <w:rPr>
          <w:rFonts w:ascii="Arial Narrow" w:hAnsi="Arial Narrow"/>
          <w:color w:val="000000" w:themeColor="text1"/>
          <w:szCs w:val="22"/>
        </w:rPr>
      </w:pPr>
      <w:r w:rsidRPr="00DE6CDA">
        <w:rPr>
          <w:rFonts w:ascii="Arial Narrow" w:hAnsi="Arial Narrow"/>
        </w:rPr>
        <w:t>Túto Zmluvu môže O</w:t>
      </w:r>
      <w:r w:rsidR="00771C01">
        <w:rPr>
          <w:rFonts w:ascii="Arial Narrow" w:hAnsi="Arial Narrow"/>
        </w:rPr>
        <w:t>bjednávateľ</w:t>
      </w:r>
      <w:r w:rsidRPr="00DE6CDA">
        <w:rPr>
          <w:rFonts w:ascii="Arial Narrow" w:hAnsi="Arial Narrow"/>
        </w:rPr>
        <w:t xml:space="preserve"> písomne vypovedať aj bez udania dôvodu s výpovednou lehotou jeden (1) mesiac. </w:t>
      </w:r>
      <w:r w:rsidR="00771C01">
        <w:rPr>
          <w:rFonts w:ascii="Arial Narrow" w:hAnsi="Arial Narrow"/>
        </w:rPr>
        <w:br/>
      </w:r>
      <w:r w:rsidRPr="00DE6CDA">
        <w:rPr>
          <w:rFonts w:ascii="Arial Narrow" w:hAnsi="Arial Narrow"/>
        </w:rPr>
        <w:t xml:space="preserve">Výpovedná lehota začína plynúť prvým dňom mesiaca nasledujúceho po mesiaci, v ktorom bola písomná výpoveď </w:t>
      </w:r>
      <w:r w:rsidR="00771C01">
        <w:rPr>
          <w:rFonts w:ascii="Arial Narrow" w:hAnsi="Arial Narrow"/>
        </w:rPr>
        <w:br/>
      </w:r>
      <w:r w:rsidRPr="00DE6CDA">
        <w:rPr>
          <w:rFonts w:ascii="Arial Narrow" w:hAnsi="Arial Narrow"/>
        </w:rPr>
        <w:t xml:space="preserve">doručená </w:t>
      </w:r>
      <w:r w:rsidR="00636373">
        <w:rPr>
          <w:rFonts w:ascii="Arial Narrow" w:hAnsi="Arial Narrow"/>
        </w:rPr>
        <w:t>Poskytovateľovi</w:t>
      </w:r>
      <w:r w:rsidRPr="00DE6CDA">
        <w:rPr>
          <w:rFonts w:ascii="Arial Narrow" w:hAnsi="Arial Narrow"/>
        </w:rPr>
        <w:t>.</w:t>
      </w:r>
    </w:p>
    <w:p w:rsidR="00771C01" w:rsidRDefault="00771C01" w:rsidP="00287469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:rsidR="00287469" w:rsidRPr="00323ACD" w:rsidRDefault="00287469" w:rsidP="00287469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Článok </w:t>
      </w:r>
      <w:r w:rsidR="00771C01">
        <w:rPr>
          <w:rFonts w:ascii="Arial Narrow" w:hAnsi="Arial Narrow" w:cs="Arial"/>
          <w:b/>
          <w:szCs w:val="22"/>
        </w:rPr>
        <w:t>11</w:t>
      </w:r>
    </w:p>
    <w:p w:rsidR="00287469" w:rsidRDefault="00287469" w:rsidP="00771C01">
      <w:pPr>
        <w:spacing w:after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ZÁVEREČNÉ  USTANO</w:t>
      </w:r>
      <w:r>
        <w:rPr>
          <w:rFonts w:ascii="Arial Narrow" w:hAnsi="Arial Narrow" w:cs="Arial"/>
          <w:b/>
          <w:szCs w:val="22"/>
        </w:rPr>
        <w:t>VENIA</w:t>
      </w:r>
    </w:p>
    <w:p w:rsidR="00287469" w:rsidRPr="00AB6AA3" w:rsidRDefault="00287469" w:rsidP="00287469">
      <w:pPr>
        <w:pStyle w:val="Odsekzoznamu"/>
        <w:numPr>
          <w:ilvl w:val="0"/>
          <w:numId w:val="24"/>
        </w:numPr>
        <w:spacing w:before="120"/>
        <w:jc w:val="both"/>
        <w:rPr>
          <w:rFonts w:ascii="Arial Narrow" w:hAnsi="Arial Narrow" w:cs="Arial"/>
          <w:vanish/>
        </w:rPr>
      </w:pPr>
    </w:p>
    <w:p w:rsidR="00287469" w:rsidRDefault="00287469" w:rsidP="00771C01">
      <w:pPr>
        <w:pStyle w:val="Odsekzoznamu"/>
        <w:numPr>
          <w:ilvl w:val="1"/>
          <w:numId w:val="24"/>
        </w:numPr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  </w:t>
      </w:r>
      <w:r w:rsidRPr="00323ACD">
        <w:rPr>
          <w:rFonts w:ascii="Arial Narrow" w:hAnsi="Arial Narrow" w:cs="Arial"/>
        </w:rPr>
        <w:t>Zmluvné strany sa dohodli, že zmeny a doplnky k tejto Zmluve bude možné uskutočniť i</w:t>
      </w:r>
      <w:r w:rsidR="001F4A27">
        <w:rPr>
          <w:rFonts w:ascii="Arial Narrow" w:hAnsi="Arial Narrow" w:cs="Arial"/>
        </w:rPr>
        <w:t>b</w:t>
      </w:r>
      <w:r w:rsidRPr="00323ACD">
        <w:rPr>
          <w:rFonts w:ascii="Arial Narrow" w:hAnsi="Arial Narrow" w:cs="Arial"/>
        </w:rPr>
        <w:t>a na základe očíslovaných</w:t>
      </w:r>
    </w:p>
    <w:p w:rsidR="00771C01" w:rsidRPr="00771C01" w:rsidRDefault="006B1BA1" w:rsidP="006B1BA1">
      <w:pPr>
        <w:pStyle w:val="Odsekzoznamu"/>
        <w:tabs>
          <w:tab w:val="left" w:pos="540"/>
        </w:tabs>
        <w:ind w:left="540" w:hanging="183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  <w:r w:rsidR="00287469" w:rsidRPr="00323ACD">
        <w:rPr>
          <w:rFonts w:ascii="Arial Narrow" w:hAnsi="Arial Narrow" w:cs="Arial"/>
        </w:rPr>
        <w:t>písomných dodatkov, ktoré sa po nadobudnutí účinnosti stanú nedeliteľnou súčasťou tejto Zmluvy.</w:t>
      </w:r>
    </w:p>
    <w:p w:rsidR="00287469" w:rsidRDefault="006B1BA1" w:rsidP="006B1BA1">
      <w:pPr>
        <w:pStyle w:val="Odsekzoznamu"/>
        <w:numPr>
          <w:ilvl w:val="1"/>
          <w:numId w:val="24"/>
        </w:numPr>
        <w:ind w:left="450" w:hanging="45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287469" w:rsidRPr="00323ACD">
        <w:rPr>
          <w:rFonts w:ascii="Arial Narrow" w:hAnsi="Arial Narrow" w:cs="Arial"/>
        </w:rPr>
        <w:t>Zmluva je vyhotovená v</w:t>
      </w:r>
      <w:r w:rsidR="00287469">
        <w:rPr>
          <w:rFonts w:ascii="Arial Narrow" w:hAnsi="Arial Narrow" w:cs="Arial"/>
        </w:rPr>
        <w:t xml:space="preserve"> piatich </w:t>
      </w:r>
      <w:r w:rsidR="00287469" w:rsidRPr="00323ACD">
        <w:rPr>
          <w:rFonts w:ascii="Arial Narrow" w:hAnsi="Arial Narrow" w:cs="Arial"/>
        </w:rPr>
        <w:t>(</w:t>
      </w:r>
      <w:r w:rsidR="00287469">
        <w:rPr>
          <w:rFonts w:ascii="Arial Narrow" w:hAnsi="Arial Narrow" w:cs="Arial"/>
        </w:rPr>
        <w:t>5</w:t>
      </w:r>
      <w:r w:rsidR="00287469" w:rsidRPr="00323ACD">
        <w:rPr>
          <w:rFonts w:ascii="Arial Narrow" w:hAnsi="Arial Narrow" w:cs="Arial"/>
        </w:rPr>
        <w:t xml:space="preserve">) rovnopisoch s platnosťou originálu, pričom </w:t>
      </w:r>
      <w:r w:rsidR="00771C01">
        <w:rPr>
          <w:rFonts w:ascii="Arial Narrow" w:hAnsi="Arial Narrow" w:cs="Arial"/>
        </w:rPr>
        <w:t>Poskytovateľ</w:t>
      </w:r>
      <w:r w:rsidR="00287469" w:rsidRPr="00323ACD">
        <w:rPr>
          <w:rFonts w:ascii="Arial Narrow" w:hAnsi="Arial Narrow" w:cs="Arial"/>
        </w:rPr>
        <w:t xml:space="preserve"> obdrží dva (2) rovnopisy</w:t>
      </w:r>
      <w:r w:rsidR="00771C01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 xml:space="preserve"> </w:t>
      </w:r>
      <w:r w:rsidR="00287469">
        <w:rPr>
          <w:rFonts w:ascii="Arial Narrow" w:hAnsi="Arial Narrow" w:cs="Arial"/>
        </w:rPr>
        <w:t>a </w:t>
      </w:r>
      <w:r w:rsidR="00287469">
        <w:rPr>
          <w:rFonts w:ascii="Arial Narrow" w:hAnsi="Arial Narrow"/>
          <w:szCs w:val="22"/>
        </w:rPr>
        <w:t>O</w:t>
      </w:r>
      <w:r w:rsidR="00771C01">
        <w:rPr>
          <w:rFonts w:ascii="Arial Narrow" w:hAnsi="Arial Narrow"/>
          <w:szCs w:val="22"/>
        </w:rPr>
        <w:t>bjednávateľ</w:t>
      </w:r>
      <w:r w:rsidR="00287469">
        <w:rPr>
          <w:rFonts w:ascii="Arial Narrow" w:hAnsi="Arial Narrow" w:cs="Arial"/>
        </w:rPr>
        <w:t>tri (3) rovnopisy</w:t>
      </w:r>
      <w:r w:rsidR="00287469" w:rsidRPr="00323ACD">
        <w:rPr>
          <w:rFonts w:ascii="Arial Narrow" w:hAnsi="Arial Narrow" w:cs="Arial"/>
        </w:rPr>
        <w:t>.</w:t>
      </w:r>
    </w:p>
    <w:p w:rsidR="00287469" w:rsidRDefault="006B1BA1" w:rsidP="006B1BA1">
      <w:pPr>
        <w:pStyle w:val="Odsekzoznamu"/>
        <w:numPr>
          <w:ilvl w:val="1"/>
          <w:numId w:val="24"/>
        </w:numPr>
        <w:ind w:left="450" w:hanging="45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287469" w:rsidRPr="00771C01">
        <w:rPr>
          <w:rFonts w:ascii="Arial Narrow" w:hAnsi="Arial Narrow" w:cs="Arial"/>
        </w:rPr>
        <w:t xml:space="preserve">Pre právne vzťahy bližšie neupravené touto Zmluvou sa aplikujú ustanovenia Obchodného zákonníka ako aj ďalšie </w:t>
      </w:r>
      <w:r w:rsidR="00771C01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 xml:space="preserve"> </w:t>
      </w:r>
      <w:r w:rsidR="00287469" w:rsidRPr="00771C01">
        <w:rPr>
          <w:rFonts w:ascii="Arial Narrow" w:hAnsi="Arial Narrow" w:cs="Arial"/>
        </w:rPr>
        <w:t>súvisiace všeobecne záväzné právne predpisy platné na území Slovenskej republiky.</w:t>
      </w:r>
    </w:p>
    <w:p w:rsidR="00287469" w:rsidRDefault="006B1BA1" w:rsidP="006B1BA1">
      <w:pPr>
        <w:pStyle w:val="Odsekzoznamu"/>
        <w:numPr>
          <w:ilvl w:val="1"/>
          <w:numId w:val="24"/>
        </w:numPr>
        <w:ind w:left="450" w:hanging="45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287469" w:rsidRPr="00771C01">
        <w:rPr>
          <w:rFonts w:ascii="Arial Narrow" w:hAnsi="Arial Narrow" w:cs="Arial"/>
        </w:rPr>
        <w:t xml:space="preserve">Zmluva nadobúda platnosť dňom jej podpisu obidvomi Zmluvnými stranami a účinnosť dňom nasledujúcim po dni jej </w:t>
      </w:r>
      <w:r w:rsidR="00771C01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 xml:space="preserve"> </w:t>
      </w:r>
      <w:r w:rsidR="00287469" w:rsidRPr="00771C01">
        <w:rPr>
          <w:rFonts w:ascii="Arial Narrow" w:hAnsi="Arial Narrow" w:cs="Arial"/>
        </w:rPr>
        <w:t>zverejnenia v Centrálnom registri zmlúv, ktorý vedie Úrad vlády Slovenskej republiky. Zmluvu zverejní O</w:t>
      </w:r>
      <w:r w:rsidR="00771C01">
        <w:rPr>
          <w:rFonts w:ascii="Arial Narrow" w:hAnsi="Arial Narrow" w:cs="Arial"/>
        </w:rPr>
        <w:t>bjednávateľ</w:t>
      </w:r>
      <w:r w:rsidR="00287469" w:rsidRPr="00771C01">
        <w:rPr>
          <w:rFonts w:ascii="Arial Narrow" w:hAnsi="Arial Narrow" w:cs="Arial"/>
        </w:rPr>
        <w:t>.</w:t>
      </w:r>
    </w:p>
    <w:p w:rsidR="008460B1" w:rsidRPr="006B1BA1" w:rsidRDefault="006B1BA1" w:rsidP="00287469">
      <w:pPr>
        <w:pStyle w:val="Odsekzoznamu"/>
        <w:numPr>
          <w:ilvl w:val="1"/>
          <w:numId w:val="24"/>
        </w:numPr>
        <w:ind w:left="450" w:hanging="45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287469" w:rsidRPr="008460B1">
        <w:rPr>
          <w:rFonts w:ascii="Arial Narrow" w:hAnsi="Arial Narrow" w:cs="Arial"/>
        </w:rPr>
        <w:t xml:space="preserve">Zmluvné strany vyhlasujú, že s touto Zmluvou boli oboznámené, že nebola uzatvorená v tiesni, ani za iných </w:t>
      </w:r>
      <w:r w:rsidR="008460B1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 xml:space="preserve"> </w:t>
      </w:r>
      <w:r w:rsidR="00287469" w:rsidRPr="008460B1">
        <w:rPr>
          <w:rFonts w:ascii="Arial Narrow" w:hAnsi="Arial Narrow" w:cs="Arial"/>
        </w:rPr>
        <w:t>jednostranne nevýhodných podmienok a na znak súhlasu ju podpisujú.</w:t>
      </w:r>
    </w:p>
    <w:p w:rsidR="008460B1" w:rsidRDefault="008460B1" w:rsidP="00287469">
      <w:pPr>
        <w:pStyle w:val="Zkladntext"/>
        <w:rPr>
          <w:rFonts w:ascii="Arial Narrow" w:hAnsi="Arial Narrow"/>
          <w:b/>
          <w:szCs w:val="22"/>
        </w:rPr>
      </w:pPr>
    </w:p>
    <w:p w:rsidR="00287469" w:rsidRDefault="00287469" w:rsidP="00287469">
      <w:pPr>
        <w:pStyle w:val="Zkladntext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Prílohy, ktoré sú neoddeliteľnou súčasťou tejto Zmluvy:</w:t>
      </w:r>
    </w:p>
    <w:p w:rsidR="00287469" w:rsidRDefault="00287469" w:rsidP="00287469">
      <w:pPr>
        <w:pStyle w:val="Zkladntext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Príloha č. 1</w:t>
      </w:r>
      <w:r w:rsidR="00C40188">
        <w:rPr>
          <w:rFonts w:ascii="Arial Narrow" w:hAnsi="Arial Narrow"/>
          <w:bCs/>
          <w:iCs/>
          <w:szCs w:val="22"/>
        </w:rPr>
        <w:t xml:space="preserve"> </w:t>
      </w:r>
      <w:r w:rsidRPr="00323ACD">
        <w:rPr>
          <w:rFonts w:ascii="Arial Narrow" w:hAnsi="Arial Narrow"/>
          <w:bCs/>
          <w:iCs/>
          <w:szCs w:val="22"/>
        </w:rPr>
        <w:t>Opis predmetu zákazky, technické požiadavky</w:t>
      </w:r>
    </w:p>
    <w:p w:rsidR="00C40188" w:rsidRDefault="00C40188" w:rsidP="00287469">
      <w:pPr>
        <w:pStyle w:val="Zkladntext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Prí</w:t>
      </w:r>
      <w:r>
        <w:rPr>
          <w:rFonts w:ascii="Arial Narrow" w:hAnsi="Arial Narrow"/>
          <w:bCs/>
          <w:iCs/>
          <w:szCs w:val="22"/>
        </w:rPr>
        <w:t>loha č. 2 Vzor štruktúrovan</w:t>
      </w:r>
      <w:r w:rsidR="00EB2094">
        <w:rPr>
          <w:rFonts w:ascii="Arial Narrow" w:hAnsi="Arial Narrow"/>
          <w:bCs/>
          <w:iCs/>
          <w:szCs w:val="22"/>
        </w:rPr>
        <w:t>ého</w:t>
      </w:r>
      <w:r>
        <w:rPr>
          <w:rFonts w:ascii="Arial Narrow" w:hAnsi="Arial Narrow"/>
          <w:bCs/>
          <w:iCs/>
          <w:szCs w:val="22"/>
        </w:rPr>
        <w:t xml:space="preserve"> rozpoč</w:t>
      </w:r>
      <w:r w:rsidR="00EB2094">
        <w:rPr>
          <w:rFonts w:ascii="Arial Narrow" w:hAnsi="Arial Narrow"/>
          <w:bCs/>
          <w:iCs/>
          <w:szCs w:val="22"/>
        </w:rPr>
        <w:t>tu</w:t>
      </w:r>
      <w:r>
        <w:rPr>
          <w:rFonts w:ascii="Arial Narrow" w:hAnsi="Arial Narrow"/>
          <w:bCs/>
          <w:iCs/>
          <w:szCs w:val="22"/>
        </w:rPr>
        <w:t xml:space="preserve"> ceny</w:t>
      </w:r>
    </w:p>
    <w:p w:rsidR="00287469" w:rsidRDefault="00287469" w:rsidP="00287469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C40188">
        <w:rPr>
          <w:rFonts w:ascii="Arial Narrow" w:hAnsi="Arial Narrow"/>
          <w:szCs w:val="22"/>
        </w:rPr>
        <w:t>3</w:t>
      </w:r>
      <w:r>
        <w:rPr>
          <w:rFonts w:ascii="Arial Narrow" w:hAnsi="Arial Narrow"/>
          <w:szCs w:val="22"/>
        </w:rPr>
        <w:t xml:space="preserve"> Vzor označenia prepraviek </w:t>
      </w:r>
    </w:p>
    <w:p w:rsidR="00287469" w:rsidRDefault="00287469" w:rsidP="00287469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C40188">
        <w:rPr>
          <w:rFonts w:ascii="Arial Narrow" w:hAnsi="Arial Narrow"/>
          <w:szCs w:val="22"/>
        </w:rPr>
        <w:t>4</w:t>
      </w:r>
      <w:r>
        <w:rPr>
          <w:rFonts w:ascii="Arial Narrow" w:hAnsi="Arial Narrow"/>
          <w:szCs w:val="22"/>
        </w:rPr>
        <w:t xml:space="preserve"> Vzor protokolu o počte prepravených zásielok</w:t>
      </w:r>
    </w:p>
    <w:p w:rsidR="00287469" w:rsidRDefault="00287469" w:rsidP="00287469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C40188">
        <w:rPr>
          <w:rFonts w:ascii="Arial Narrow" w:hAnsi="Arial Narrow"/>
          <w:szCs w:val="22"/>
        </w:rPr>
        <w:t xml:space="preserve">5 </w:t>
      </w:r>
      <w:r>
        <w:rPr>
          <w:rFonts w:ascii="Arial Narrow" w:hAnsi="Arial Narrow" w:cs="Arial"/>
          <w:szCs w:val="22"/>
        </w:rPr>
        <w:t>Informácie o subdodávateľoch</w:t>
      </w:r>
    </w:p>
    <w:p w:rsidR="00287469" w:rsidRDefault="00287469" w:rsidP="00287469">
      <w:pPr>
        <w:pStyle w:val="Zkladntext"/>
        <w:rPr>
          <w:rFonts w:ascii="Arial Narrow" w:hAnsi="Arial Narrow"/>
          <w:szCs w:val="22"/>
        </w:rPr>
      </w:pPr>
    </w:p>
    <w:p w:rsidR="00287469" w:rsidRDefault="00287469" w:rsidP="00287469">
      <w:pPr>
        <w:pStyle w:val="Zkladntext"/>
        <w:rPr>
          <w:rFonts w:ascii="Arial Narrow" w:hAnsi="Arial Narrow"/>
          <w:szCs w:val="22"/>
        </w:rPr>
      </w:pPr>
    </w:p>
    <w:p w:rsidR="00AE0856" w:rsidRDefault="00AE0856" w:rsidP="00287469">
      <w:pPr>
        <w:pStyle w:val="Zkladntext"/>
        <w:rPr>
          <w:rFonts w:ascii="Arial Narrow" w:hAnsi="Arial Narrow"/>
          <w:szCs w:val="22"/>
        </w:rPr>
      </w:pPr>
    </w:p>
    <w:p w:rsidR="00AE0856" w:rsidRDefault="00AE0856" w:rsidP="00287469">
      <w:pPr>
        <w:pStyle w:val="Zkladntext"/>
        <w:rPr>
          <w:rFonts w:ascii="Arial Narrow" w:hAnsi="Arial Narrow"/>
          <w:szCs w:val="22"/>
        </w:rPr>
      </w:pPr>
    </w:p>
    <w:p w:rsidR="00287469" w:rsidRDefault="00287469" w:rsidP="00287469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V Bratislave dňa . . . . . . . . . . .                                         </w:t>
      </w:r>
      <w:r w:rsidR="00AE0856">
        <w:rPr>
          <w:rFonts w:ascii="Arial Narrow" w:hAnsi="Arial Narrow"/>
          <w:szCs w:val="22"/>
        </w:rPr>
        <w:t xml:space="preserve">        </w:t>
      </w:r>
      <w:r>
        <w:rPr>
          <w:rFonts w:ascii="Arial Narrow" w:hAnsi="Arial Narrow"/>
          <w:szCs w:val="22"/>
        </w:rPr>
        <w:t>V </w:t>
      </w:r>
      <w:r w:rsidR="00ED0EC8">
        <w:rPr>
          <w:rFonts w:ascii="Arial Narrow" w:hAnsi="Arial Narrow"/>
          <w:szCs w:val="22"/>
        </w:rPr>
        <w:t xml:space="preserve">. . . . . . . . . . . . . </w:t>
      </w:r>
      <w:r>
        <w:rPr>
          <w:rFonts w:ascii="Arial Narrow" w:hAnsi="Arial Narrow"/>
          <w:szCs w:val="22"/>
        </w:rPr>
        <w:t xml:space="preserve"> dňa  . . . . . . . . . . . . . . . . </w:t>
      </w:r>
    </w:p>
    <w:p w:rsidR="00287469" w:rsidRDefault="00287469" w:rsidP="00287469">
      <w:pPr>
        <w:jc w:val="both"/>
        <w:rPr>
          <w:rFonts w:ascii="Arial Narrow" w:hAnsi="Arial Narrow"/>
          <w:szCs w:val="22"/>
        </w:rPr>
      </w:pPr>
    </w:p>
    <w:p w:rsidR="00287469" w:rsidRDefault="00287469" w:rsidP="00287469">
      <w:pPr>
        <w:jc w:val="both"/>
        <w:rPr>
          <w:rFonts w:ascii="Arial Narrow" w:hAnsi="Arial Narrow"/>
          <w:szCs w:val="22"/>
        </w:rPr>
      </w:pPr>
    </w:p>
    <w:p w:rsidR="00287469" w:rsidRDefault="00287469" w:rsidP="00287469">
      <w:pPr>
        <w:jc w:val="both"/>
        <w:rPr>
          <w:rFonts w:ascii="Arial Narrow" w:hAnsi="Arial Narrow"/>
          <w:szCs w:val="22"/>
        </w:rPr>
      </w:pPr>
    </w:p>
    <w:p w:rsidR="00ED0EC8" w:rsidRDefault="00287469" w:rsidP="00287469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</w:t>
      </w:r>
      <w:r w:rsidR="00ED0EC8">
        <w:rPr>
          <w:rFonts w:ascii="Arial Narrow" w:hAnsi="Arial Narrow"/>
          <w:szCs w:val="22"/>
        </w:rPr>
        <w:t>bjednávateľ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="00ED0EC8">
        <w:rPr>
          <w:rFonts w:ascii="Arial Narrow" w:hAnsi="Arial Narrow"/>
          <w:szCs w:val="22"/>
        </w:rPr>
        <w:t>Poskytovate</w:t>
      </w:r>
      <w:r w:rsidR="00680386">
        <w:rPr>
          <w:rFonts w:ascii="Arial Narrow" w:hAnsi="Arial Narrow"/>
          <w:szCs w:val="22"/>
        </w:rPr>
        <w:t>ľ</w:t>
      </w:r>
    </w:p>
    <w:p w:rsidR="00287469" w:rsidRDefault="00287469" w:rsidP="00287469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. . . . . . . . . . . . . . . . . . . . </w:t>
      </w:r>
      <w:r w:rsidR="00ED0EC8">
        <w:rPr>
          <w:rFonts w:ascii="Arial Narrow" w:hAnsi="Arial Narrow"/>
          <w:szCs w:val="22"/>
        </w:rPr>
        <w:t xml:space="preserve">. . .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 . . . . . . . . . . . . . . . . . . . . .</w:t>
      </w:r>
    </w:p>
    <w:p w:rsidR="00B112D6" w:rsidRPr="00ED0EC8" w:rsidRDefault="00287469" w:rsidP="00ED0EC8">
      <w:pPr>
        <w:pStyle w:val="Zkladntext"/>
        <w:rPr>
          <w:rFonts w:ascii="Arial Narrow" w:hAnsi="Arial Narrow" w:cs="Arial"/>
          <w:b/>
          <w:sz w:val="24"/>
        </w:rPr>
      </w:pPr>
      <w:r>
        <w:rPr>
          <w:rFonts w:ascii="Arial Narrow" w:hAnsi="Arial Narrow"/>
          <w:b/>
          <w:szCs w:val="22"/>
        </w:rPr>
        <w:br w:type="page"/>
      </w:r>
    </w:p>
    <w:p w:rsidR="00B112D6" w:rsidRPr="00C40188" w:rsidRDefault="006B1BA1" w:rsidP="00B112D6">
      <w:pPr>
        <w:tabs>
          <w:tab w:val="left" w:pos="284"/>
        </w:tabs>
        <w:jc w:val="right"/>
        <w:rPr>
          <w:rFonts w:ascii="Arial Narrow" w:hAnsi="Arial Narrow" w:cs="Arial"/>
          <w:caps/>
          <w:sz w:val="18"/>
          <w:szCs w:val="18"/>
        </w:rPr>
      </w:pPr>
      <w:r>
        <w:rPr>
          <w:rFonts w:ascii="Arial Narrow" w:hAnsi="Arial Narrow" w:cs="Arial"/>
          <w:sz w:val="24"/>
        </w:rPr>
        <w:lastRenderedPageBreak/>
        <w:t xml:space="preserve">   </w:t>
      </w:r>
      <w:r w:rsidR="00B112D6" w:rsidRPr="00C40188">
        <w:rPr>
          <w:rFonts w:ascii="Arial Narrow" w:hAnsi="Arial Narrow" w:cs="Arial"/>
          <w:sz w:val="18"/>
          <w:szCs w:val="18"/>
        </w:rPr>
        <w:t>Prílo</w:t>
      </w:r>
      <w:r w:rsidRPr="00C40188">
        <w:rPr>
          <w:rFonts w:ascii="Arial Narrow" w:hAnsi="Arial Narrow" w:cs="Arial"/>
          <w:sz w:val="18"/>
          <w:szCs w:val="18"/>
        </w:rPr>
        <w:t>h</w:t>
      </w:r>
      <w:r w:rsidR="00B112D6" w:rsidRPr="00C40188">
        <w:rPr>
          <w:rFonts w:ascii="Arial Narrow" w:hAnsi="Arial Narrow" w:cs="Arial"/>
          <w:sz w:val="18"/>
          <w:szCs w:val="18"/>
        </w:rPr>
        <w:t>a č.</w:t>
      </w:r>
      <w:r w:rsidR="00B112D6" w:rsidRPr="00C40188">
        <w:rPr>
          <w:rFonts w:ascii="Arial Narrow" w:hAnsi="Arial Narrow" w:cs="Arial"/>
          <w:caps/>
          <w:sz w:val="18"/>
          <w:szCs w:val="18"/>
        </w:rPr>
        <w:t xml:space="preserve"> 1</w:t>
      </w:r>
    </w:p>
    <w:p w:rsidR="00C40188" w:rsidRPr="00C40188" w:rsidRDefault="00B112D6" w:rsidP="00C40188">
      <w:pPr>
        <w:jc w:val="right"/>
        <w:rPr>
          <w:rFonts w:ascii="Arial Narrow" w:hAnsi="Arial Narrow" w:cs="Arial"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t xml:space="preserve">k zmluve </w:t>
      </w:r>
      <w:r w:rsidR="00C40188" w:rsidRPr="00C40188">
        <w:rPr>
          <w:rFonts w:ascii="Arial Narrow" w:hAnsi="Arial Narrow" w:cs="Arial"/>
          <w:sz w:val="18"/>
          <w:szCs w:val="18"/>
        </w:rPr>
        <w:t>č. SE-VO1-202</w:t>
      </w:r>
      <w:r w:rsidR="00C40188">
        <w:rPr>
          <w:rFonts w:ascii="Arial Narrow" w:hAnsi="Arial Narrow" w:cs="Arial"/>
          <w:sz w:val="18"/>
          <w:szCs w:val="18"/>
        </w:rPr>
        <w:t>2</w:t>
      </w:r>
      <w:r w:rsidR="00C40188" w:rsidRPr="00C40188">
        <w:rPr>
          <w:rFonts w:ascii="Arial Narrow" w:hAnsi="Arial Narrow" w:cs="Arial"/>
          <w:sz w:val="18"/>
          <w:szCs w:val="18"/>
        </w:rPr>
        <w:t>/00</w:t>
      </w:r>
      <w:r w:rsidR="00444D24">
        <w:rPr>
          <w:rFonts w:ascii="Arial Narrow" w:hAnsi="Arial Narrow" w:cs="Arial"/>
          <w:sz w:val="18"/>
          <w:szCs w:val="18"/>
        </w:rPr>
        <w:t xml:space="preserve">2712- </w:t>
      </w:r>
      <w:r w:rsidR="00C40188" w:rsidRPr="00C40188">
        <w:rPr>
          <w:rFonts w:ascii="Arial Narrow" w:hAnsi="Arial Narrow" w:cs="Arial"/>
          <w:sz w:val="18"/>
          <w:szCs w:val="18"/>
        </w:rPr>
        <w:t>xxx</w:t>
      </w:r>
    </w:p>
    <w:p w:rsidR="00B112D6" w:rsidRPr="00EB2094" w:rsidRDefault="00B112D6" w:rsidP="00EB2094">
      <w:pPr>
        <w:spacing w:line="288" w:lineRule="auto"/>
        <w:rPr>
          <w:rFonts w:ascii="Arial Narrow" w:hAnsi="Arial Narrow" w:cs="Arial"/>
          <w:caps/>
          <w:sz w:val="24"/>
        </w:rPr>
      </w:pPr>
      <w:r w:rsidRPr="004C153C">
        <w:rPr>
          <w:rFonts w:ascii="Arial Narrow" w:hAnsi="Arial Narrow" w:cs="Arial"/>
          <w:sz w:val="24"/>
        </w:rPr>
        <w:t xml:space="preserve"> </w:t>
      </w: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OPIS PREDMETU ZÁKAZKY, TECHNICKÉ POŽIADAVKY</w:t>
      </w: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C40188" w:rsidRDefault="00C40188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B2094" w:rsidRDefault="00EB2094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B2094" w:rsidRDefault="00EB2094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D0EC8" w:rsidRDefault="00ED0EC8" w:rsidP="00ED0EC8">
      <w:pPr>
        <w:pStyle w:val="Zkladntext"/>
        <w:spacing w:line="228" w:lineRule="auto"/>
        <w:rPr>
          <w:rFonts w:ascii="Arial Narrow" w:hAnsi="Arial Narrow" w:cs="Arial"/>
          <w:b/>
          <w:sz w:val="28"/>
          <w:szCs w:val="28"/>
        </w:rPr>
      </w:pPr>
    </w:p>
    <w:p w:rsidR="00EB2094" w:rsidRPr="00C40188" w:rsidRDefault="00EB2094" w:rsidP="00EB2094">
      <w:pPr>
        <w:tabs>
          <w:tab w:val="left" w:pos="284"/>
        </w:tabs>
        <w:jc w:val="right"/>
        <w:rPr>
          <w:rFonts w:ascii="Arial Narrow" w:hAnsi="Arial Narrow" w:cs="Arial"/>
          <w:cap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tab/>
      </w:r>
      <w:r>
        <w:rPr>
          <w:rFonts w:ascii="Arial Narrow" w:hAnsi="Arial Narrow" w:cs="Arial"/>
          <w:sz w:val="18"/>
          <w:szCs w:val="18"/>
        </w:rPr>
        <w:tab/>
      </w:r>
      <w:r w:rsidRPr="00C40188">
        <w:rPr>
          <w:rFonts w:ascii="Arial Narrow" w:hAnsi="Arial Narrow" w:cs="Arial"/>
          <w:sz w:val="18"/>
          <w:szCs w:val="18"/>
        </w:rPr>
        <w:t>Príloha č.</w:t>
      </w:r>
      <w:r w:rsidRPr="00C40188">
        <w:rPr>
          <w:rFonts w:ascii="Arial Narrow" w:hAnsi="Arial Narrow" w:cs="Arial"/>
          <w:caps/>
          <w:sz w:val="18"/>
          <w:szCs w:val="18"/>
        </w:rPr>
        <w:t>2</w:t>
      </w:r>
    </w:p>
    <w:p w:rsidR="008579F7" w:rsidRPr="00C40188" w:rsidRDefault="008579F7" w:rsidP="008579F7">
      <w:pPr>
        <w:jc w:val="right"/>
        <w:rPr>
          <w:rFonts w:ascii="Arial Narrow" w:hAnsi="Arial Narrow" w:cs="Arial"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t>k zmluve č. SE-VO1-202</w:t>
      </w:r>
      <w:r>
        <w:rPr>
          <w:rFonts w:ascii="Arial Narrow" w:hAnsi="Arial Narrow" w:cs="Arial"/>
          <w:sz w:val="18"/>
          <w:szCs w:val="18"/>
        </w:rPr>
        <w:t>2</w:t>
      </w:r>
      <w:r w:rsidRPr="00C40188">
        <w:rPr>
          <w:rFonts w:ascii="Arial Narrow" w:hAnsi="Arial Narrow" w:cs="Arial"/>
          <w:sz w:val="18"/>
          <w:szCs w:val="18"/>
        </w:rPr>
        <w:t>/00</w:t>
      </w:r>
      <w:r>
        <w:rPr>
          <w:rFonts w:ascii="Arial Narrow" w:hAnsi="Arial Narrow" w:cs="Arial"/>
          <w:sz w:val="18"/>
          <w:szCs w:val="18"/>
        </w:rPr>
        <w:t xml:space="preserve">2712- </w:t>
      </w:r>
      <w:r w:rsidRPr="00C40188">
        <w:rPr>
          <w:rFonts w:ascii="Arial Narrow" w:hAnsi="Arial Narrow" w:cs="Arial"/>
          <w:sz w:val="18"/>
          <w:szCs w:val="18"/>
        </w:rPr>
        <w:t>xxx</w:t>
      </w: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B2094">
      <w:pPr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Pr="00EB2094" w:rsidRDefault="00EB2094" w:rsidP="00EB2094">
      <w:pPr>
        <w:tabs>
          <w:tab w:val="left" w:pos="284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EB2094">
        <w:rPr>
          <w:rFonts w:ascii="Arial Narrow" w:hAnsi="Arial Narrow" w:cs="Arial"/>
          <w:b/>
          <w:sz w:val="28"/>
          <w:szCs w:val="28"/>
        </w:rPr>
        <w:t>ŠTRUKTÚROVAN</w:t>
      </w:r>
      <w:r>
        <w:rPr>
          <w:rFonts w:ascii="Arial Narrow" w:hAnsi="Arial Narrow" w:cs="Arial"/>
          <w:b/>
          <w:sz w:val="28"/>
          <w:szCs w:val="28"/>
        </w:rPr>
        <w:t>Ý  RO</w:t>
      </w:r>
      <w:r w:rsidRPr="00EB2094">
        <w:rPr>
          <w:rFonts w:ascii="Arial Narrow" w:hAnsi="Arial Narrow" w:cs="Arial"/>
          <w:b/>
          <w:sz w:val="28"/>
          <w:szCs w:val="28"/>
        </w:rPr>
        <w:t xml:space="preserve">ZPOČET 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EB2094">
        <w:rPr>
          <w:rFonts w:ascii="Arial Narrow" w:hAnsi="Arial Narrow" w:cs="Arial"/>
          <w:b/>
          <w:sz w:val="28"/>
          <w:szCs w:val="28"/>
        </w:rPr>
        <w:t>CENY</w:t>
      </w: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EB2094" w:rsidRDefault="00EB2094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EB2094" w:rsidRDefault="00EB2094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EB2094" w:rsidRDefault="00EB2094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EB2094" w:rsidRDefault="00EB2094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8579F7" w:rsidRDefault="008579F7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C40188" w:rsidRDefault="00C40188" w:rsidP="00ED0EC8">
      <w:pPr>
        <w:tabs>
          <w:tab w:val="left" w:pos="284"/>
        </w:tabs>
        <w:jc w:val="right"/>
        <w:rPr>
          <w:rFonts w:ascii="Arial Narrow" w:hAnsi="Arial Narrow" w:cs="Arial"/>
          <w:sz w:val="18"/>
          <w:szCs w:val="18"/>
        </w:rPr>
      </w:pPr>
    </w:p>
    <w:p w:rsidR="00ED0EC8" w:rsidRPr="00C40188" w:rsidRDefault="00ED0EC8" w:rsidP="00ED0EC8">
      <w:pPr>
        <w:tabs>
          <w:tab w:val="left" w:pos="284"/>
        </w:tabs>
        <w:jc w:val="right"/>
        <w:rPr>
          <w:rFonts w:ascii="Arial Narrow" w:hAnsi="Arial Narrow" w:cs="Arial"/>
          <w:caps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lastRenderedPageBreak/>
        <w:t>Príloha č.</w:t>
      </w:r>
      <w:r w:rsidR="00EB2094">
        <w:rPr>
          <w:rFonts w:ascii="Arial Narrow" w:hAnsi="Arial Narrow" w:cs="Arial"/>
          <w:caps/>
          <w:sz w:val="18"/>
          <w:szCs w:val="18"/>
        </w:rPr>
        <w:t>3</w:t>
      </w:r>
    </w:p>
    <w:p w:rsidR="008579F7" w:rsidRPr="00C40188" w:rsidRDefault="008579F7" w:rsidP="008579F7">
      <w:pPr>
        <w:jc w:val="right"/>
        <w:rPr>
          <w:rFonts w:ascii="Arial Narrow" w:hAnsi="Arial Narrow" w:cs="Arial"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t>k zmluve č. SE-VO1-202</w:t>
      </w:r>
      <w:r>
        <w:rPr>
          <w:rFonts w:ascii="Arial Narrow" w:hAnsi="Arial Narrow" w:cs="Arial"/>
          <w:sz w:val="18"/>
          <w:szCs w:val="18"/>
        </w:rPr>
        <w:t>2</w:t>
      </w:r>
      <w:r w:rsidRPr="00C40188">
        <w:rPr>
          <w:rFonts w:ascii="Arial Narrow" w:hAnsi="Arial Narrow" w:cs="Arial"/>
          <w:sz w:val="18"/>
          <w:szCs w:val="18"/>
        </w:rPr>
        <w:t>/00</w:t>
      </w:r>
      <w:r>
        <w:rPr>
          <w:rFonts w:ascii="Arial Narrow" w:hAnsi="Arial Narrow" w:cs="Arial"/>
          <w:sz w:val="18"/>
          <w:szCs w:val="18"/>
        </w:rPr>
        <w:t xml:space="preserve">2712- </w:t>
      </w:r>
      <w:r w:rsidRPr="00C40188">
        <w:rPr>
          <w:rFonts w:ascii="Arial Narrow" w:hAnsi="Arial Narrow" w:cs="Arial"/>
          <w:sz w:val="18"/>
          <w:szCs w:val="18"/>
        </w:rPr>
        <w:t>xxx</w:t>
      </w:r>
    </w:p>
    <w:p w:rsidR="00C40188" w:rsidRDefault="00C40188" w:rsidP="00ED0EC8">
      <w:pPr>
        <w:spacing w:line="288" w:lineRule="auto"/>
        <w:jc w:val="right"/>
        <w:rPr>
          <w:rFonts w:ascii="Arial Narrow" w:hAnsi="Arial Narrow" w:cs="Arial"/>
          <w:sz w:val="24"/>
        </w:rPr>
      </w:pPr>
    </w:p>
    <w:p w:rsidR="00C40188" w:rsidRDefault="00C40188" w:rsidP="00ED0EC8">
      <w:pPr>
        <w:spacing w:line="288" w:lineRule="auto"/>
        <w:jc w:val="right"/>
        <w:rPr>
          <w:rFonts w:ascii="Arial Narrow" w:hAnsi="Arial Narrow" w:cs="Arial"/>
          <w:sz w:val="24"/>
        </w:rPr>
      </w:pPr>
    </w:p>
    <w:p w:rsidR="00C40188" w:rsidRDefault="00C40188" w:rsidP="00ED0EC8">
      <w:pPr>
        <w:spacing w:line="288" w:lineRule="auto"/>
        <w:jc w:val="right"/>
        <w:rPr>
          <w:rFonts w:ascii="Arial Narrow" w:hAnsi="Arial Narrow" w:cs="Arial"/>
          <w:sz w:val="24"/>
        </w:rPr>
      </w:pPr>
    </w:p>
    <w:p w:rsidR="00ED0EC8" w:rsidRPr="00EB2094" w:rsidRDefault="00ED0EC8" w:rsidP="00EB2094">
      <w:pPr>
        <w:spacing w:line="288" w:lineRule="auto"/>
        <w:jc w:val="right"/>
        <w:rPr>
          <w:rFonts w:ascii="Arial Narrow" w:hAnsi="Arial Narrow" w:cs="Arial"/>
          <w:sz w:val="24"/>
        </w:rPr>
      </w:pPr>
      <w:r w:rsidRPr="004C153C">
        <w:rPr>
          <w:rFonts w:ascii="Arial Narrow" w:hAnsi="Arial Narrow" w:cs="Arial"/>
          <w:sz w:val="24"/>
        </w:rPr>
        <w:t xml:space="preserve">. </w:t>
      </w:r>
    </w:p>
    <w:p w:rsidR="00B112D6" w:rsidRPr="0045007A" w:rsidRDefault="00B112D6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5007A">
        <w:rPr>
          <w:rFonts w:ascii="Arial Narrow" w:hAnsi="Arial Narrow" w:cs="Arial"/>
          <w:b/>
          <w:sz w:val="28"/>
          <w:szCs w:val="28"/>
        </w:rPr>
        <w:t>Vzor označenia prepraviek</w:t>
      </w:r>
    </w:p>
    <w:p w:rsidR="00B112D6" w:rsidRPr="0045007A" w:rsidRDefault="00B112D6" w:rsidP="00B112D6">
      <w:pPr>
        <w:pStyle w:val="Zkladntext"/>
        <w:jc w:val="center"/>
        <w:rPr>
          <w:rFonts w:ascii="Arial Narrow" w:hAnsi="Arial Narrow" w:cs="Arial"/>
        </w:rPr>
      </w:pPr>
    </w:p>
    <w:p w:rsidR="00B112D6" w:rsidRDefault="00B112D6" w:rsidP="00EB2094">
      <w:pPr>
        <w:pStyle w:val="Zkladntext"/>
        <w:rPr>
          <w:rFonts w:ascii="Arial Narrow" w:hAnsi="Arial Narrow" w:cs="Arial"/>
          <w:b/>
        </w:rPr>
      </w:pPr>
    </w:p>
    <w:p w:rsidR="00B112D6" w:rsidRPr="0045007A" w:rsidRDefault="00B112D6" w:rsidP="00B112D6">
      <w:pPr>
        <w:pStyle w:val="Zkladntext"/>
        <w:jc w:val="center"/>
        <w:rPr>
          <w:rFonts w:ascii="Arial Narrow" w:hAnsi="Arial Narrow" w:cs="Arial"/>
          <w:b/>
        </w:rPr>
      </w:pPr>
    </w:p>
    <w:p w:rsidR="00B112D6" w:rsidRPr="00CE1BF8" w:rsidRDefault="00630079" w:rsidP="00B112D6">
      <w:pPr>
        <w:pStyle w:val="Zkladntext"/>
        <w:jc w:val="center"/>
        <w:rPr>
          <w:rFonts w:cs="Arial"/>
        </w:rPr>
      </w:pPr>
      <w:r>
        <w:rPr>
          <w:rFonts w:cs="Arial"/>
        </w:rPr>
        <w:pict w14:anchorId="11DA920A">
          <v:rect id="Obdĺžnik 1" o:spid="_x0000_s1026" style="position:absolute;left:0;text-align:left;margin-left:0;margin-top:8.2pt;width:252pt;height:12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"/>
        </w:pict>
      </w:r>
    </w:p>
    <w:p w:rsidR="00B112D6" w:rsidRPr="00CE1BF8" w:rsidRDefault="00B112D6" w:rsidP="00B112D6">
      <w:pPr>
        <w:pStyle w:val="Zkladntext"/>
        <w:rPr>
          <w:rFonts w:cs="Arial"/>
        </w:rPr>
      </w:pPr>
    </w:p>
    <w:p w:rsidR="00B112D6" w:rsidRPr="00CE1BF8" w:rsidRDefault="00B112D6" w:rsidP="00B112D6">
      <w:pPr>
        <w:pStyle w:val="Zkladntext"/>
        <w:rPr>
          <w:rFonts w:cs="Arial"/>
        </w:rPr>
      </w:pPr>
    </w:p>
    <w:p w:rsidR="00B112D6" w:rsidRPr="00CE1BF8" w:rsidRDefault="00B112D6" w:rsidP="00B112D6">
      <w:pPr>
        <w:ind w:left="708"/>
        <w:jc w:val="both"/>
        <w:rPr>
          <w:rFonts w:cs="Arial"/>
          <w:iCs/>
        </w:rPr>
      </w:pPr>
      <w:r w:rsidRPr="00CE1BF8">
        <w:rPr>
          <w:rFonts w:cs="Arial"/>
          <w:iCs/>
        </w:rPr>
        <w:t xml:space="preserve">Národné personalizačné centrum </w:t>
      </w:r>
      <w:r>
        <w:rPr>
          <w:rFonts w:cs="Arial"/>
          <w:iCs/>
        </w:rPr>
        <w:t xml:space="preserve"> P PZ</w:t>
      </w:r>
    </w:p>
    <w:p w:rsidR="00B112D6" w:rsidRPr="00CE1BF8" w:rsidRDefault="00B112D6" w:rsidP="00B112D6">
      <w:pPr>
        <w:ind w:left="708"/>
        <w:jc w:val="both"/>
        <w:rPr>
          <w:rFonts w:cs="Arial"/>
          <w:iCs/>
        </w:rPr>
      </w:pPr>
      <w:r w:rsidRPr="00CE1BF8">
        <w:rPr>
          <w:rFonts w:cs="Arial"/>
          <w:iCs/>
        </w:rPr>
        <w:t>Vápencová 36</w:t>
      </w:r>
    </w:p>
    <w:p w:rsidR="00B112D6" w:rsidRPr="00CE1BF8" w:rsidRDefault="00B112D6" w:rsidP="00B112D6">
      <w:pPr>
        <w:ind w:left="708"/>
        <w:jc w:val="both"/>
        <w:rPr>
          <w:rFonts w:cs="Arial"/>
          <w:iCs/>
        </w:rPr>
      </w:pPr>
    </w:p>
    <w:p w:rsidR="00B112D6" w:rsidRPr="00CE1BF8" w:rsidRDefault="00B112D6" w:rsidP="00B112D6">
      <w:pPr>
        <w:ind w:left="708"/>
        <w:jc w:val="both"/>
        <w:rPr>
          <w:rFonts w:cs="Arial"/>
          <w:iCs/>
        </w:rPr>
      </w:pPr>
      <w:r w:rsidRPr="00CE1BF8">
        <w:rPr>
          <w:rFonts w:cs="Arial"/>
          <w:iCs/>
        </w:rPr>
        <w:t>840 09 Bratislava</w:t>
      </w:r>
    </w:p>
    <w:p w:rsidR="00B112D6" w:rsidRPr="00CE1BF8" w:rsidRDefault="00B112D6" w:rsidP="00B112D6">
      <w:pPr>
        <w:rPr>
          <w:rFonts w:cs="Arial"/>
        </w:rPr>
      </w:pPr>
    </w:p>
    <w:p w:rsidR="00B112D6" w:rsidRPr="00CE1BF8" w:rsidRDefault="00B112D6" w:rsidP="00B112D6">
      <w:pPr>
        <w:rPr>
          <w:rFonts w:cs="Arial"/>
        </w:rPr>
      </w:pPr>
    </w:p>
    <w:p w:rsidR="00B112D6" w:rsidRPr="00CE1BF8" w:rsidRDefault="00B112D6" w:rsidP="00B112D6">
      <w:pPr>
        <w:rPr>
          <w:rFonts w:cs="Arial"/>
        </w:rPr>
      </w:pPr>
    </w:p>
    <w:p w:rsidR="00B112D6" w:rsidRPr="00CE1BF8" w:rsidRDefault="00B112D6" w:rsidP="00B112D6">
      <w:pPr>
        <w:rPr>
          <w:rFonts w:cs="Arial"/>
        </w:rPr>
      </w:pPr>
    </w:p>
    <w:p w:rsidR="00B112D6" w:rsidRPr="004C153C" w:rsidRDefault="00B112D6" w:rsidP="00B112D6">
      <w:pPr>
        <w:rPr>
          <w:rFonts w:ascii="Arial Narrow" w:hAnsi="Arial Narrow" w:cs="Arial"/>
          <w:sz w:val="24"/>
        </w:rPr>
      </w:pPr>
      <w:r w:rsidRPr="004C153C">
        <w:rPr>
          <w:rFonts w:ascii="Arial Narrow" w:hAnsi="Arial Narrow" w:cs="Arial"/>
          <w:sz w:val="24"/>
        </w:rPr>
        <w:t>Samolepiaci štítok (nálepka)</w:t>
      </w:r>
    </w:p>
    <w:p w:rsidR="00B112D6" w:rsidRPr="004C153C" w:rsidRDefault="00B112D6" w:rsidP="00B112D6">
      <w:pPr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rPr>
          <w:rFonts w:ascii="Arial Narrow" w:hAnsi="Arial Narrow" w:cs="Arial"/>
          <w:sz w:val="24"/>
        </w:rPr>
      </w:pPr>
    </w:p>
    <w:p w:rsidR="00EB2094" w:rsidRDefault="00EB2094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</w:p>
    <w:p w:rsidR="00EB2094" w:rsidRDefault="00EB2094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</w:p>
    <w:p w:rsidR="00B112D6" w:rsidRPr="00AA3042" w:rsidRDefault="00B112D6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AA3042">
        <w:rPr>
          <w:rFonts w:ascii="Arial Narrow" w:hAnsi="Arial Narrow" w:cs="Arial"/>
          <w:sz w:val="24"/>
        </w:rPr>
        <w:t xml:space="preserve">V  Bratislave dňa . . . . . . . . . . .                                    </w:t>
      </w:r>
      <w:r w:rsidR="00ED0EC8">
        <w:rPr>
          <w:rFonts w:ascii="Arial Narrow" w:hAnsi="Arial Narrow" w:cs="Arial"/>
          <w:sz w:val="24"/>
        </w:rPr>
        <w:t xml:space="preserve">     V.....................    </w:t>
      </w:r>
      <w:r w:rsidRPr="00AA3042">
        <w:rPr>
          <w:rFonts w:ascii="Arial Narrow" w:hAnsi="Arial Narrow" w:cs="Arial"/>
          <w:sz w:val="24"/>
        </w:rPr>
        <w:t xml:space="preserve">dňa  . . . . . . . . . . </w:t>
      </w:r>
    </w:p>
    <w:p w:rsidR="00B112D6" w:rsidRPr="00AA3042" w:rsidRDefault="00B112D6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</w:p>
    <w:p w:rsidR="00B112D6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ED0EC8" w:rsidRDefault="00ED0EC8" w:rsidP="00B112D6">
      <w:pPr>
        <w:jc w:val="both"/>
        <w:rPr>
          <w:rFonts w:ascii="Arial Narrow" w:hAnsi="Arial Narrow" w:cs="Arial"/>
          <w:sz w:val="24"/>
        </w:rPr>
      </w:pPr>
    </w:p>
    <w:p w:rsidR="00ED0EC8" w:rsidRPr="00AA3042" w:rsidRDefault="00ED0EC8" w:rsidP="00B112D6">
      <w:pPr>
        <w:jc w:val="both"/>
        <w:rPr>
          <w:rFonts w:ascii="Arial Narrow" w:hAnsi="Arial Narrow" w:cs="Arial"/>
          <w:sz w:val="24"/>
        </w:rPr>
      </w:pPr>
    </w:p>
    <w:p w:rsidR="00B112D6" w:rsidRPr="00AA3042" w:rsidRDefault="00B112D6" w:rsidP="00B112D6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Objednávateľ  </w:t>
      </w:r>
      <w:r w:rsidRPr="00CE1BF8">
        <w:rPr>
          <w:rFonts w:cs="Arial"/>
        </w:rPr>
        <w:t>. . . . . . . . . . . . . . . . . .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EB2094">
        <w:rPr>
          <w:rFonts w:ascii="Arial Narrow" w:hAnsi="Arial Narrow" w:cs="Arial"/>
          <w:sz w:val="24"/>
        </w:rPr>
        <w:t xml:space="preserve">             </w:t>
      </w:r>
      <w:r w:rsidRPr="00AA3042">
        <w:rPr>
          <w:rFonts w:ascii="Arial Narrow" w:hAnsi="Arial Narrow" w:cs="Arial"/>
          <w:sz w:val="24"/>
        </w:rPr>
        <w:t>Poskytovateľ</w:t>
      </w:r>
      <w:r w:rsidRPr="00CE1BF8">
        <w:rPr>
          <w:rFonts w:cs="Arial"/>
        </w:rPr>
        <w:t>. . . . . . . . . . . . . . . . . .</w:t>
      </w:r>
    </w:p>
    <w:p w:rsidR="00B112D6" w:rsidRPr="00CE1BF8" w:rsidRDefault="00B112D6" w:rsidP="00B112D6">
      <w:pPr>
        <w:tabs>
          <w:tab w:val="left" w:pos="284"/>
        </w:tabs>
        <w:rPr>
          <w:rFonts w:cs="Arial"/>
          <w:bCs/>
        </w:rPr>
      </w:pPr>
    </w:p>
    <w:p w:rsidR="00B112D6" w:rsidRDefault="00B112D6" w:rsidP="00B112D6">
      <w:pPr>
        <w:tabs>
          <w:tab w:val="left" w:pos="284"/>
        </w:tabs>
        <w:rPr>
          <w:rFonts w:cs="Arial"/>
          <w:bCs/>
        </w:rPr>
      </w:pPr>
    </w:p>
    <w:p w:rsidR="00B112D6" w:rsidRPr="00CE1BF8" w:rsidRDefault="00B112D6" w:rsidP="00B112D6">
      <w:pPr>
        <w:tabs>
          <w:tab w:val="left" w:pos="284"/>
        </w:tabs>
      </w:pPr>
    </w:p>
    <w:p w:rsidR="00B112D6" w:rsidRDefault="00B112D6" w:rsidP="00B112D6">
      <w:pPr>
        <w:pStyle w:val="Zarkazkladnhotextu2"/>
        <w:spacing w:before="120"/>
        <w:ind w:left="0"/>
        <w:rPr>
          <w:rFonts w:cs="Arial"/>
        </w:rPr>
      </w:pPr>
    </w:p>
    <w:p w:rsidR="00B112D6" w:rsidRDefault="00B112D6" w:rsidP="00B112D6">
      <w:pPr>
        <w:pStyle w:val="Zarkazkladnhotextu2"/>
        <w:spacing w:before="120"/>
        <w:ind w:left="0"/>
        <w:rPr>
          <w:rFonts w:cs="Arial"/>
        </w:rPr>
      </w:pPr>
    </w:p>
    <w:p w:rsidR="00B112D6" w:rsidRPr="00CE1BF8" w:rsidRDefault="00B112D6" w:rsidP="00B112D6">
      <w:pPr>
        <w:pStyle w:val="Zarkazkladnhotextu2"/>
        <w:spacing w:before="120"/>
        <w:ind w:left="0"/>
        <w:rPr>
          <w:rFonts w:cs="Arial"/>
        </w:rPr>
      </w:pP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br/>
      </w:r>
    </w:p>
    <w:p w:rsidR="00B112D6" w:rsidRDefault="00B112D6" w:rsidP="00B112D6">
      <w:pPr>
        <w:spacing w:line="288" w:lineRule="auto"/>
        <w:jc w:val="center"/>
        <w:rPr>
          <w:rFonts w:cs="Arial"/>
          <w:b/>
          <w:sz w:val="32"/>
          <w:szCs w:val="32"/>
        </w:rPr>
      </w:pPr>
    </w:p>
    <w:p w:rsidR="00B112D6" w:rsidRDefault="00B112D6" w:rsidP="00B112D6">
      <w:pPr>
        <w:spacing w:line="288" w:lineRule="auto"/>
        <w:jc w:val="center"/>
        <w:rPr>
          <w:rFonts w:cs="Arial"/>
          <w:b/>
          <w:sz w:val="32"/>
          <w:szCs w:val="32"/>
        </w:rPr>
      </w:pPr>
    </w:p>
    <w:p w:rsidR="00B112D6" w:rsidRDefault="00B112D6" w:rsidP="00B112D6">
      <w:pPr>
        <w:spacing w:line="288" w:lineRule="auto"/>
        <w:rPr>
          <w:rFonts w:cs="Arial"/>
          <w:b/>
          <w:sz w:val="32"/>
          <w:szCs w:val="32"/>
        </w:rPr>
      </w:pPr>
    </w:p>
    <w:p w:rsidR="00EB2094" w:rsidRPr="00C40188" w:rsidRDefault="00EB2094" w:rsidP="00EB2094">
      <w:pPr>
        <w:tabs>
          <w:tab w:val="left" w:pos="284"/>
        </w:tabs>
        <w:jc w:val="right"/>
        <w:rPr>
          <w:rFonts w:ascii="Arial Narrow" w:hAnsi="Arial Narrow" w:cs="Arial"/>
          <w:caps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lastRenderedPageBreak/>
        <w:t>Príloha č.</w:t>
      </w:r>
      <w:bookmarkStart w:id="3" w:name="_GoBack"/>
      <w:bookmarkEnd w:id="3"/>
      <w:r>
        <w:rPr>
          <w:rFonts w:ascii="Arial Narrow" w:hAnsi="Arial Narrow" w:cs="Arial"/>
          <w:caps/>
          <w:sz w:val="18"/>
          <w:szCs w:val="18"/>
        </w:rPr>
        <w:t>4</w:t>
      </w:r>
    </w:p>
    <w:p w:rsidR="008579F7" w:rsidRPr="00C40188" w:rsidRDefault="008579F7" w:rsidP="008579F7">
      <w:pPr>
        <w:jc w:val="right"/>
        <w:rPr>
          <w:rFonts w:ascii="Arial Narrow" w:hAnsi="Arial Narrow" w:cs="Arial"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t>k zmluve č. SE-VO1-202</w:t>
      </w:r>
      <w:r>
        <w:rPr>
          <w:rFonts w:ascii="Arial Narrow" w:hAnsi="Arial Narrow" w:cs="Arial"/>
          <w:sz w:val="18"/>
          <w:szCs w:val="18"/>
        </w:rPr>
        <w:t>2</w:t>
      </w:r>
      <w:r w:rsidRPr="00C40188">
        <w:rPr>
          <w:rFonts w:ascii="Arial Narrow" w:hAnsi="Arial Narrow" w:cs="Arial"/>
          <w:sz w:val="18"/>
          <w:szCs w:val="18"/>
        </w:rPr>
        <w:t>/00</w:t>
      </w:r>
      <w:r>
        <w:rPr>
          <w:rFonts w:ascii="Arial Narrow" w:hAnsi="Arial Narrow" w:cs="Arial"/>
          <w:sz w:val="18"/>
          <w:szCs w:val="18"/>
        </w:rPr>
        <w:t xml:space="preserve">2712- </w:t>
      </w:r>
      <w:r w:rsidRPr="00C40188">
        <w:rPr>
          <w:rFonts w:ascii="Arial Narrow" w:hAnsi="Arial Narrow" w:cs="Arial"/>
          <w:sz w:val="18"/>
          <w:szCs w:val="18"/>
        </w:rPr>
        <w:t>xxx</w:t>
      </w:r>
    </w:p>
    <w:p w:rsidR="00B112D6" w:rsidRPr="00CE1BF8" w:rsidRDefault="00B112D6" w:rsidP="00B112D6">
      <w:pPr>
        <w:pStyle w:val="Zkladntext"/>
        <w:rPr>
          <w:rFonts w:cs="Arial"/>
          <w:b/>
          <w:sz w:val="28"/>
          <w:szCs w:val="28"/>
        </w:rPr>
      </w:pPr>
    </w:p>
    <w:p w:rsidR="00B112D6" w:rsidRPr="00CE1BF8" w:rsidRDefault="00B112D6" w:rsidP="00B112D6">
      <w:pPr>
        <w:pStyle w:val="Hlavika"/>
        <w:tabs>
          <w:tab w:val="left" w:pos="708"/>
        </w:tabs>
        <w:jc w:val="both"/>
        <w:rPr>
          <w:rFonts w:cs="Arial"/>
        </w:rPr>
      </w:pPr>
    </w:p>
    <w:p w:rsidR="00EB2094" w:rsidRDefault="00EB2094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pStyle w:val="Zkladntext"/>
        <w:spacing w:line="228" w:lineRule="auto"/>
        <w:jc w:val="center"/>
        <w:rPr>
          <w:rFonts w:ascii="Arial Narrow" w:hAnsi="Arial Narrow" w:cs="Arial"/>
          <w:b/>
          <w:sz w:val="24"/>
        </w:rPr>
      </w:pPr>
      <w:r w:rsidRPr="004C153C">
        <w:rPr>
          <w:rFonts w:ascii="Arial Narrow" w:hAnsi="Arial Narrow" w:cs="Arial"/>
          <w:b/>
          <w:sz w:val="24"/>
        </w:rPr>
        <w:t>Vzor protokolu o počte prepravených zásielok</w:t>
      </w:r>
    </w:p>
    <w:p w:rsidR="00B112D6" w:rsidRPr="004C153C" w:rsidRDefault="00B112D6" w:rsidP="00B112D6">
      <w:pPr>
        <w:pStyle w:val="Zkladntext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pStyle w:val="Zkladntext"/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pStyle w:val="Zkladntext"/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pStyle w:val="Zkladntext"/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jc w:val="center"/>
        <w:rPr>
          <w:rFonts w:ascii="Arial Narrow" w:hAnsi="Arial Narrow" w:cs="Arial"/>
          <w:b/>
          <w:sz w:val="24"/>
        </w:rPr>
      </w:pPr>
      <w:r w:rsidRPr="004C153C">
        <w:rPr>
          <w:rFonts w:ascii="Arial Narrow" w:hAnsi="Arial Narrow" w:cs="Arial"/>
          <w:b/>
          <w:sz w:val="24"/>
        </w:rPr>
        <w:t>PROTOKOL  č. ..../2022</w:t>
      </w:r>
    </w:p>
    <w:p w:rsidR="00B112D6" w:rsidRPr="004C153C" w:rsidRDefault="00B112D6" w:rsidP="00B112D6">
      <w:pPr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rPr>
          <w:rFonts w:ascii="Arial Narrow" w:hAnsi="Arial Narrow" w:cs="Arial"/>
          <w:b/>
          <w:sz w:val="24"/>
        </w:rPr>
      </w:pPr>
    </w:p>
    <w:p w:rsidR="00B112D6" w:rsidRPr="004C153C" w:rsidRDefault="00B112D6" w:rsidP="00B112D6">
      <w:pPr>
        <w:rPr>
          <w:rFonts w:ascii="Arial Narrow" w:hAnsi="Arial Narrow" w:cs="Arial"/>
          <w:b/>
          <w:sz w:val="24"/>
        </w:rPr>
      </w:pPr>
    </w:p>
    <w:p w:rsidR="00B112D6" w:rsidRPr="004C153C" w:rsidRDefault="00ED0EC8" w:rsidP="00B112D6">
      <w:pPr>
        <w:jc w:val="center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 xml:space="preserve">Zmluva na zabezpečenie </w:t>
      </w:r>
      <w:r w:rsidR="00B112D6" w:rsidRPr="004C153C">
        <w:rPr>
          <w:rFonts w:ascii="Arial Narrow" w:hAnsi="Arial Narrow" w:cs="Arial"/>
          <w:b/>
          <w:sz w:val="24"/>
        </w:rPr>
        <w:t>doručovan</w:t>
      </w:r>
      <w:r>
        <w:rPr>
          <w:rFonts w:ascii="Arial Narrow" w:hAnsi="Arial Narrow" w:cs="Arial"/>
          <w:b/>
          <w:sz w:val="24"/>
        </w:rPr>
        <w:t>uia</w:t>
      </w:r>
      <w:r w:rsidR="00B112D6" w:rsidRPr="004C153C">
        <w:rPr>
          <w:rFonts w:ascii="Arial Narrow" w:hAnsi="Arial Narrow" w:cs="Arial"/>
          <w:b/>
          <w:sz w:val="24"/>
        </w:rPr>
        <w:t xml:space="preserve"> dokladov č.  </w:t>
      </w:r>
      <w:r w:rsidR="00B112D6" w:rsidRPr="004C153C">
        <w:rPr>
          <w:rFonts w:ascii="Arial Narrow" w:hAnsi="Arial Narrow" w:cs="Arial"/>
          <w:sz w:val="24"/>
        </w:rPr>
        <w:t>(ďalej len „zmluva“)</w:t>
      </w:r>
    </w:p>
    <w:p w:rsidR="00B112D6" w:rsidRPr="004C153C" w:rsidRDefault="00B112D6" w:rsidP="00B112D6">
      <w:pPr>
        <w:jc w:val="center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Default="00ED0EC8" w:rsidP="00B112D6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>Na základe Z</w:t>
      </w:r>
      <w:r w:rsidR="00B112D6" w:rsidRPr="004C153C">
        <w:rPr>
          <w:rFonts w:ascii="Arial Narrow" w:hAnsi="Arial Narrow" w:cs="Arial"/>
          <w:sz w:val="24"/>
        </w:rPr>
        <w:t xml:space="preserve">mluvy prepravil (spoločnosť, sídlo spoločnosti (ďalej len „prepravca“) v mesiaci  ................ </w:t>
      </w:r>
    </w:p>
    <w:p w:rsidR="00B112D6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  <w:r w:rsidRPr="004C153C">
        <w:rPr>
          <w:rFonts w:ascii="Arial Narrow" w:hAnsi="Arial Narrow" w:cs="Arial"/>
          <w:sz w:val="24"/>
        </w:rPr>
        <w:t>roku 202.. pre potreby Ministerstva vnútra SR, Bratislava (ďalej len „objednávateľ“) ................ (uvedie sa celkový počet) zásielok z Národného personalizačného centra P PZ, Bratislava na adresy uve</w:t>
      </w:r>
      <w:r w:rsidR="00ED0EC8">
        <w:rPr>
          <w:rFonts w:ascii="Arial Narrow" w:hAnsi="Arial Narrow" w:cs="Arial"/>
          <w:sz w:val="24"/>
        </w:rPr>
        <w:t xml:space="preserve">dené na jednotlivých obálkach. </w:t>
      </w: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4C153C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CE1BF8" w:rsidRDefault="00B112D6" w:rsidP="00B112D6">
      <w:pPr>
        <w:jc w:val="both"/>
        <w:rPr>
          <w:rFonts w:cs="Arial"/>
        </w:rPr>
      </w:pPr>
    </w:p>
    <w:p w:rsidR="00B112D6" w:rsidRPr="00AA3042" w:rsidRDefault="00B112D6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AA3042">
        <w:rPr>
          <w:rFonts w:ascii="Arial Narrow" w:hAnsi="Arial Narrow" w:cs="Arial"/>
          <w:sz w:val="24"/>
        </w:rPr>
        <w:t xml:space="preserve">     V  Bratislave dňa . . . . . . . . . . .                                     V </w:t>
      </w:r>
      <w:r w:rsidR="00ED0EC8">
        <w:rPr>
          <w:rFonts w:ascii="Arial Narrow" w:hAnsi="Arial Narrow" w:cs="Arial"/>
          <w:sz w:val="24"/>
        </w:rPr>
        <w:t xml:space="preserve">.. . . . . . . . . . . ..  </w:t>
      </w:r>
      <w:r w:rsidRPr="00AA3042">
        <w:rPr>
          <w:rFonts w:ascii="Arial Narrow" w:hAnsi="Arial Narrow" w:cs="Arial"/>
          <w:sz w:val="24"/>
        </w:rPr>
        <w:t xml:space="preserve">dňa  . . . . . . . . . . </w:t>
      </w:r>
    </w:p>
    <w:p w:rsidR="00B112D6" w:rsidRPr="00AA3042" w:rsidRDefault="00B112D6" w:rsidP="00B112D6">
      <w:pPr>
        <w:pStyle w:val="Hlavika"/>
        <w:tabs>
          <w:tab w:val="left" w:pos="708"/>
        </w:tabs>
        <w:jc w:val="both"/>
        <w:rPr>
          <w:rFonts w:ascii="Arial Narrow" w:hAnsi="Arial Narrow" w:cs="Arial"/>
          <w:sz w:val="24"/>
        </w:rPr>
      </w:pPr>
    </w:p>
    <w:p w:rsidR="00B112D6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AA3042" w:rsidRDefault="00B112D6" w:rsidP="00B112D6">
      <w:pPr>
        <w:jc w:val="both"/>
        <w:rPr>
          <w:rFonts w:ascii="Arial Narrow" w:hAnsi="Arial Narrow" w:cs="Arial"/>
          <w:sz w:val="24"/>
        </w:rPr>
      </w:pPr>
    </w:p>
    <w:p w:rsidR="00B112D6" w:rsidRPr="00AA3042" w:rsidRDefault="00B112D6" w:rsidP="00B112D6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Objednávateľ  </w:t>
      </w:r>
      <w:r w:rsidRPr="00CE1BF8">
        <w:rPr>
          <w:rFonts w:cs="Arial"/>
        </w:rPr>
        <w:t>. . . . . . . . . . . . . . . . . .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EB2094">
        <w:rPr>
          <w:rFonts w:ascii="Arial Narrow" w:hAnsi="Arial Narrow" w:cs="Arial"/>
          <w:sz w:val="24"/>
        </w:rPr>
        <w:t xml:space="preserve">              </w:t>
      </w:r>
      <w:r w:rsidRPr="00AA3042">
        <w:rPr>
          <w:rFonts w:ascii="Arial Narrow" w:hAnsi="Arial Narrow" w:cs="Arial"/>
          <w:sz w:val="24"/>
        </w:rPr>
        <w:t>Poskytovateľ</w:t>
      </w:r>
      <w:r w:rsidRPr="00CE1BF8">
        <w:rPr>
          <w:rFonts w:cs="Arial"/>
        </w:rPr>
        <w:t>. . . . . . . . . . . . . . . . . .</w:t>
      </w:r>
    </w:p>
    <w:p w:rsidR="00B112D6" w:rsidRPr="00CE1BF8" w:rsidRDefault="00B112D6" w:rsidP="00B112D6">
      <w:pPr>
        <w:pStyle w:val="Zarkazkladnhotextu2"/>
        <w:spacing w:before="120"/>
        <w:ind w:left="0"/>
        <w:rPr>
          <w:rFonts w:cs="Arial"/>
        </w:rPr>
      </w:pP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</w:p>
    <w:p w:rsidR="00B112D6" w:rsidRDefault="00B112D6" w:rsidP="00B112D6">
      <w:pPr>
        <w:jc w:val="both"/>
        <w:rPr>
          <w:rFonts w:cs="Arial"/>
          <w:b/>
          <w:sz w:val="32"/>
          <w:szCs w:val="32"/>
        </w:rPr>
      </w:pP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tab/>
      </w:r>
      <w:r w:rsidRPr="00CE1BF8">
        <w:rPr>
          <w:rFonts w:cs="Arial"/>
        </w:rPr>
        <w:br/>
      </w:r>
    </w:p>
    <w:p w:rsidR="00B112D6" w:rsidRPr="00CE1BF8" w:rsidRDefault="00B112D6" w:rsidP="00B112D6">
      <w:pPr>
        <w:tabs>
          <w:tab w:val="left" w:pos="284"/>
        </w:tabs>
      </w:pP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  <w:r w:rsidRPr="00CE1BF8">
        <w:tab/>
      </w:r>
    </w:p>
    <w:p w:rsidR="00C662DC" w:rsidRDefault="00C662DC"/>
    <w:p w:rsidR="00ED0EC8" w:rsidRDefault="00ED0EC8"/>
    <w:p w:rsidR="00ED0EC8" w:rsidRDefault="00ED0EC8"/>
    <w:p w:rsidR="00ED0EC8" w:rsidRDefault="00ED0EC8"/>
    <w:p w:rsidR="00ED0EC8" w:rsidRDefault="00ED0EC8"/>
    <w:p w:rsidR="00ED0EC8" w:rsidRDefault="00ED0EC8"/>
    <w:p w:rsidR="00ED0EC8" w:rsidRDefault="00ED0EC8"/>
    <w:p w:rsidR="00ED0EC8" w:rsidRDefault="00ED0EC8"/>
    <w:p w:rsidR="00ED0EC8" w:rsidRDefault="00ED0EC8"/>
    <w:p w:rsidR="00EB2094" w:rsidRDefault="00EB2094"/>
    <w:p w:rsidR="00EB2094" w:rsidRDefault="00EB2094"/>
    <w:p w:rsidR="00ED0EC8" w:rsidRPr="00EB2094" w:rsidRDefault="00ED0EC8" w:rsidP="00ED0EC8">
      <w:pPr>
        <w:spacing w:line="288" w:lineRule="auto"/>
        <w:jc w:val="right"/>
        <w:rPr>
          <w:rFonts w:ascii="Arial Narrow" w:hAnsi="Arial Narrow" w:cs="Arial"/>
          <w:sz w:val="18"/>
          <w:szCs w:val="18"/>
        </w:rPr>
      </w:pPr>
      <w:r w:rsidRPr="00EB2094">
        <w:rPr>
          <w:rFonts w:ascii="Arial Narrow" w:hAnsi="Arial Narrow" w:cs="Arial"/>
          <w:sz w:val="18"/>
          <w:szCs w:val="18"/>
        </w:rPr>
        <w:lastRenderedPageBreak/>
        <w:t xml:space="preserve">Príloha č. </w:t>
      </w:r>
      <w:r w:rsidR="00EB2094">
        <w:rPr>
          <w:rFonts w:ascii="Arial Narrow" w:hAnsi="Arial Narrow" w:cs="Arial"/>
          <w:sz w:val="18"/>
          <w:szCs w:val="18"/>
        </w:rPr>
        <w:t>5</w:t>
      </w:r>
    </w:p>
    <w:p w:rsidR="008579F7" w:rsidRPr="00C40188" w:rsidRDefault="008579F7" w:rsidP="008579F7">
      <w:pPr>
        <w:jc w:val="right"/>
        <w:rPr>
          <w:rFonts w:ascii="Arial Narrow" w:hAnsi="Arial Narrow" w:cs="Arial"/>
          <w:sz w:val="18"/>
          <w:szCs w:val="18"/>
        </w:rPr>
      </w:pPr>
      <w:r w:rsidRPr="00C40188">
        <w:rPr>
          <w:rFonts w:ascii="Arial Narrow" w:hAnsi="Arial Narrow" w:cs="Arial"/>
          <w:sz w:val="18"/>
          <w:szCs w:val="18"/>
        </w:rPr>
        <w:t>k zmluve č. SE-VO1-202</w:t>
      </w:r>
      <w:r>
        <w:rPr>
          <w:rFonts w:ascii="Arial Narrow" w:hAnsi="Arial Narrow" w:cs="Arial"/>
          <w:sz w:val="18"/>
          <w:szCs w:val="18"/>
        </w:rPr>
        <w:t>2</w:t>
      </w:r>
      <w:r w:rsidRPr="00C40188">
        <w:rPr>
          <w:rFonts w:ascii="Arial Narrow" w:hAnsi="Arial Narrow" w:cs="Arial"/>
          <w:sz w:val="18"/>
          <w:szCs w:val="18"/>
        </w:rPr>
        <w:t>/00</w:t>
      </w:r>
      <w:r>
        <w:rPr>
          <w:rFonts w:ascii="Arial Narrow" w:hAnsi="Arial Narrow" w:cs="Arial"/>
          <w:sz w:val="18"/>
          <w:szCs w:val="18"/>
        </w:rPr>
        <w:t xml:space="preserve">2712- </w:t>
      </w:r>
      <w:r w:rsidRPr="00C40188">
        <w:rPr>
          <w:rFonts w:ascii="Arial Narrow" w:hAnsi="Arial Narrow" w:cs="Arial"/>
          <w:sz w:val="18"/>
          <w:szCs w:val="18"/>
        </w:rPr>
        <w:t>xxx</w:t>
      </w:r>
    </w:p>
    <w:p w:rsidR="00ED0EC8" w:rsidRDefault="00ED0EC8"/>
    <w:p w:rsidR="00ED0EC8" w:rsidRDefault="00ED0EC8" w:rsidP="00ED0EC8">
      <w:pPr>
        <w:jc w:val="center"/>
        <w:rPr>
          <w:rFonts w:ascii="Arial Narrow" w:hAnsi="Arial Narrow"/>
          <w:b/>
          <w:sz w:val="28"/>
          <w:szCs w:val="28"/>
        </w:rPr>
      </w:pPr>
    </w:p>
    <w:p w:rsidR="00ED0EC8" w:rsidRDefault="00ED0EC8" w:rsidP="00ED0EC8">
      <w:pPr>
        <w:jc w:val="center"/>
        <w:rPr>
          <w:rFonts w:ascii="Arial Narrow" w:hAnsi="Arial Narrow"/>
          <w:b/>
          <w:sz w:val="28"/>
          <w:szCs w:val="28"/>
        </w:rPr>
      </w:pPr>
    </w:p>
    <w:p w:rsidR="00ED0EC8" w:rsidRPr="00ED0EC8" w:rsidRDefault="00ED0EC8" w:rsidP="00ED0EC8">
      <w:pPr>
        <w:jc w:val="center"/>
        <w:rPr>
          <w:rFonts w:ascii="Arial Narrow" w:hAnsi="Arial Narrow"/>
          <w:b/>
          <w:sz w:val="28"/>
          <w:szCs w:val="28"/>
        </w:rPr>
      </w:pPr>
      <w:r w:rsidRPr="00ED0EC8">
        <w:rPr>
          <w:rFonts w:ascii="Arial Narrow" w:hAnsi="Arial Narrow"/>
          <w:b/>
          <w:sz w:val="28"/>
          <w:szCs w:val="28"/>
        </w:rPr>
        <w:t>ZOZNAM SUBDODÁVATEĽOV</w:t>
      </w:r>
    </w:p>
    <w:sectPr w:rsidR="00ED0EC8" w:rsidRPr="00ED0EC8" w:rsidSect="00DC2814">
      <w:headerReference w:type="default" r:id="rId8"/>
      <w:footerReference w:type="default" r:id="rId9"/>
      <w:pgSz w:w="11906" w:h="16838"/>
      <w:pgMar w:top="1418" w:right="907" w:bottom="2432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79" w:rsidRDefault="00630079">
      <w:r>
        <w:separator/>
      </w:r>
    </w:p>
  </w:endnote>
  <w:endnote w:type="continuationSeparator" w:id="0">
    <w:p w:rsidR="00630079" w:rsidRDefault="0063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0996"/>
      <w:docPartObj>
        <w:docPartGallery w:val="Page Numbers (Bottom of Page)"/>
        <w:docPartUnique/>
      </w:docPartObj>
    </w:sdtPr>
    <w:sdtContent>
      <w:p w:rsidR="00444D24" w:rsidRDefault="00444D2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9F7">
          <w:rPr>
            <w:noProof/>
          </w:rPr>
          <w:t>12</w:t>
        </w:r>
        <w:r>
          <w:fldChar w:fldCharType="end"/>
        </w:r>
      </w:p>
    </w:sdtContent>
  </w:sdt>
  <w:p w:rsidR="00C662DC" w:rsidRDefault="00C662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79" w:rsidRDefault="00630079">
      <w:r>
        <w:separator/>
      </w:r>
    </w:p>
  </w:footnote>
  <w:footnote w:type="continuationSeparator" w:id="0">
    <w:p w:rsidR="00630079" w:rsidRDefault="0063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B4" w:rsidRPr="004C4341" w:rsidRDefault="00D814B4" w:rsidP="00D814B4">
    <w:pPr>
      <w:pStyle w:val="Hlavika"/>
      <w:jc w:val="right"/>
      <w:rPr>
        <w:rFonts w:ascii="Arial Narrow" w:hAnsi="Arial Narrow"/>
        <w:sz w:val="20"/>
      </w:rPr>
    </w:pPr>
    <w:r w:rsidRPr="004C4341">
      <w:rPr>
        <w:rFonts w:ascii="Arial Narrow" w:hAnsi="Arial Narrow"/>
        <w:sz w:val="20"/>
      </w:rPr>
      <w:t xml:space="preserve">Príloha č. </w:t>
    </w:r>
    <w:r>
      <w:rPr>
        <w:rFonts w:ascii="Arial Narrow" w:hAnsi="Arial Narrow"/>
        <w:sz w:val="20"/>
      </w:rPr>
      <w:t>2</w:t>
    </w:r>
    <w:r w:rsidRPr="004C4341">
      <w:rPr>
        <w:rFonts w:ascii="Arial Narrow" w:hAnsi="Arial Narrow"/>
        <w:sz w:val="20"/>
      </w:rPr>
      <w:t xml:space="preserve"> súťažných</w:t>
    </w:r>
    <w:r>
      <w:rPr>
        <w:rFonts w:ascii="Arial Narrow" w:hAnsi="Arial Narrow"/>
        <w:sz w:val="20"/>
      </w:rPr>
      <w:t xml:space="preserve"> </w:t>
    </w:r>
    <w:r w:rsidRPr="004C4341">
      <w:rPr>
        <w:rFonts w:ascii="Arial Narrow" w:hAnsi="Arial Narrow"/>
        <w:sz w:val="20"/>
      </w:rPr>
      <w:t>podkladov</w:t>
    </w:r>
  </w:p>
  <w:p w:rsidR="00D814B4" w:rsidRPr="004C4341" w:rsidRDefault="00D814B4" w:rsidP="00D814B4">
    <w:pPr>
      <w:pStyle w:val="Hlavika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Návrh zmlkuvy</w:t>
    </w:r>
  </w:p>
  <w:p w:rsidR="00D814B4" w:rsidRDefault="00D814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905"/>
    <w:multiLevelType w:val="multilevel"/>
    <w:tmpl w:val="5E6A9106"/>
    <w:lvl w:ilvl="0">
      <w:start w:val="8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3C2344"/>
    <w:multiLevelType w:val="multilevel"/>
    <w:tmpl w:val="0E16BD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</w:abstractNum>
  <w:abstractNum w:abstractNumId="2" w15:restartNumberingAfterBreak="0">
    <w:nsid w:val="0C59565D"/>
    <w:multiLevelType w:val="multilevel"/>
    <w:tmpl w:val="E88490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053506"/>
    <w:multiLevelType w:val="hybridMultilevel"/>
    <w:tmpl w:val="BFCC77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578CF"/>
    <w:multiLevelType w:val="multilevel"/>
    <w:tmpl w:val="C1A68EC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99534E"/>
    <w:multiLevelType w:val="multilevel"/>
    <w:tmpl w:val="354868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 w15:restartNumberingAfterBreak="0">
    <w:nsid w:val="16544A1C"/>
    <w:multiLevelType w:val="multilevel"/>
    <w:tmpl w:val="8ED648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FC753C"/>
    <w:multiLevelType w:val="multilevel"/>
    <w:tmpl w:val="58C2A5A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392847"/>
    <w:multiLevelType w:val="multilevel"/>
    <w:tmpl w:val="13A27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B5E115F"/>
    <w:multiLevelType w:val="hybridMultilevel"/>
    <w:tmpl w:val="F0267268"/>
    <w:lvl w:ilvl="0" w:tplc="90A6D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0712"/>
    <w:multiLevelType w:val="multilevel"/>
    <w:tmpl w:val="CFEE98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996F60"/>
    <w:multiLevelType w:val="multilevel"/>
    <w:tmpl w:val="90604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436B60"/>
    <w:multiLevelType w:val="multilevel"/>
    <w:tmpl w:val="437A3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060D54"/>
    <w:multiLevelType w:val="hybridMultilevel"/>
    <w:tmpl w:val="93E4FC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15DE1"/>
    <w:multiLevelType w:val="hybridMultilevel"/>
    <w:tmpl w:val="8A5A0980"/>
    <w:lvl w:ilvl="0" w:tplc="2D3A8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622"/>
    <w:multiLevelType w:val="hybridMultilevel"/>
    <w:tmpl w:val="F53A7A4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A0C2D"/>
    <w:multiLevelType w:val="multilevel"/>
    <w:tmpl w:val="A7527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50BC2"/>
    <w:multiLevelType w:val="multilevel"/>
    <w:tmpl w:val="66902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19" w15:restartNumberingAfterBreak="0">
    <w:nsid w:val="3EE513C4"/>
    <w:multiLevelType w:val="hybridMultilevel"/>
    <w:tmpl w:val="18B41BD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5B42B3"/>
    <w:multiLevelType w:val="multilevel"/>
    <w:tmpl w:val="1A72E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1" w15:restartNumberingAfterBreak="0">
    <w:nsid w:val="3F63799F"/>
    <w:multiLevelType w:val="hybridMultilevel"/>
    <w:tmpl w:val="4C8C19EE"/>
    <w:lvl w:ilvl="0" w:tplc="77A44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73406"/>
    <w:multiLevelType w:val="hybridMultilevel"/>
    <w:tmpl w:val="FD1CDE6A"/>
    <w:lvl w:ilvl="0" w:tplc="469EAF4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F5B1D"/>
    <w:multiLevelType w:val="multilevel"/>
    <w:tmpl w:val="53789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A03A8"/>
    <w:multiLevelType w:val="hybridMultilevel"/>
    <w:tmpl w:val="61661C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6F80652"/>
    <w:multiLevelType w:val="hybridMultilevel"/>
    <w:tmpl w:val="5484DE36"/>
    <w:lvl w:ilvl="0" w:tplc="65E8E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EB1717"/>
    <w:multiLevelType w:val="multilevel"/>
    <w:tmpl w:val="0BF88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11"/>
  </w:num>
  <w:num w:numId="14">
    <w:abstractNumId w:val="28"/>
  </w:num>
  <w:num w:numId="15">
    <w:abstractNumId w:val="2"/>
  </w:num>
  <w:num w:numId="16">
    <w:abstractNumId w:val="26"/>
  </w:num>
  <w:num w:numId="17">
    <w:abstractNumId w:val="17"/>
  </w:num>
  <w:num w:numId="18">
    <w:abstractNumId w:val="20"/>
  </w:num>
  <w:num w:numId="19">
    <w:abstractNumId w:val="8"/>
  </w:num>
  <w:num w:numId="20">
    <w:abstractNumId w:val="13"/>
  </w:num>
  <w:num w:numId="21">
    <w:abstractNumId w:val="0"/>
  </w:num>
  <w:num w:numId="22">
    <w:abstractNumId w:val="10"/>
  </w:num>
  <w:num w:numId="23">
    <w:abstractNumId w:val="6"/>
  </w:num>
  <w:num w:numId="24">
    <w:abstractNumId w:val="5"/>
  </w:num>
  <w:num w:numId="25">
    <w:abstractNumId w:val="7"/>
  </w:num>
  <w:num w:numId="26">
    <w:abstractNumId w:val="21"/>
  </w:num>
  <w:num w:numId="27">
    <w:abstractNumId w:val="15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2D6"/>
    <w:rsid w:val="0002555E"/>
    <w:rsid w:val="00026962"/>
    <w:rsid w:val="00071D35"/>
    <w:rsid w:val="00096EF8"/>
    <w:rsid w:val="00105BF4"/>
    <w:rsid w:val="001208ED"/>
    <w:rsid w:val="00127578"/>
    <w:rsid w:val="001C33E0"/>
    <w:rsid w:val="001E0B8F"/>
    <w:rsid w:val="001F4A27"/>
    <w:rsid w:val="00222348"/>
    <w:rsid w:val="002455BC"/>
    <w:rsid w:val="00263691"/>
    <w:rsid w:val="00286DBF"/>
    <w:rsid w:val="00287469"/>
    <w:rsid w:val="002B5A65"/>
    <w:rsid w:val="003279AF"/>
    <w:rsid w:val="00370174"/>
    <w:rsid w:val="003E1E10"/>
    <w:rsid w:val="00444D24"/>
    <w:rsid w:val="00477E96"/>
    <w:rsid w:val="00497E24"/>
    <w:rsid w:val="004F703B"/>
    <w:rsid w:val="005239D0"/>
    <w:rsid w:val="00532375"/>
    <w:rsid w:val="00565C87"/>
    <w:rsid w:val="00572073"/>
    <w:rsid w:val="005744E5"/>
    <w:rsid w:val="005852EE"/>
    <w:rsid w:val="0059004F"/>
    <w:rsid w:val="00592C0A"/>
    <w:rsid w:val="005A07B3"/>
    <w:rsid w:val="005A08F7"/>
    <w:rsid w:val="005A4376"/>
    <w:rsid w:val="005C3331"/>
    <w:rsid w:val="00610555"/>
    <w:rsid w:val="00621EDB"/>
    <w:rsid w:val="00630079"/>
    <w:rsid w:val="00636373"/>
    <w:rsid w:val="00680386"/>
    <w:rsid w:val="006B1BA1"/>
    <w:rsid w:val="006C3A19"/>
    <w:rsid w:val="006E533A"/>
    <w:rsid w:val="00771C01"/>
    <w:rsid w:val="00794602"/>
    <w:rsid w:val="007A53F5"/>
    <w:rsid w:val="007B1BA8"/>
    <w:rsid w:val="007C60BD"/>
    <w:rsid w:val="007C68D2"/>
    <w:rsid w:val="007D1833"/>
    <w:rsid w:val="007E7C99"/>
    <w:rsid w:val="008146A4"/>
    <w:rsid w:val="0084060D"/>
    <w:rsid w:val="008460B1"/>
    <w:rsid w:val="0085073E"/>
    <w:rsid w:val="00854529"/>
    <w:rsid w:val="008579F7"/>
    <w:rsid w:val="00857F84"/>
    <w:rsid w:val="008605AE"/>
    <w:rsid w:val="00876662"/>
    <w:rsid w:val="008B586D"/>
    <w:rsid w:val="008B6574"/>
    <w:rsid w:val="008F62A8"/>
    <w:rsid w:val="00914677"/>
    <w:rsid w:val="009325E0"/>
    <w:rsid w:val="00955868"/>
    <w:rsid w:val="0097552D"/>
    <w:rsid w:val="00983ACC"/>
    <w:rsid w:val="009F0CFE"/>
    <w:rsid w:val="00A62928"/>
    <w:rsid w:val="00A82155"/>
    <w:rsid w:val="00AC2B18"/>
    <w:rsid w:val="00AD695C"/>
    <w:rsid w:val="00AE0856"/>
    <w:rsid w:val="00AE3035"/>
    <w:rsid w:val="00B063EB"/>
    <w:rsid w:val="00B112D6"/>
    <w:rsid w:val="00B3786F"/>
    <w:rsid w:val="00B37C82"/>
    <w:rsid w:val="00B63C90"/>
    <w:rsid w:val="00BB656B"/>
    <w:rsid w:val="00BC1E28"/>
    <w:rsid w:val="00C40188"/>
    <w:rsid w:val="00C51A38"/>
    <w:rsid w:val="00C662DC"/>
    <w:rsid w:val="00C80AE7"/>
    <w:rsid w:val="00C83E45"/>
    <w:rsid w:val="00CA6765"/>
    <w:rsid w:val="00D41540"/>
    <w:rsid w:val="00D814B4"/>
    <w:rsid w:val="00DC2814"/>
    <w:rsid w:val="00E001FE"/>
    <w:rsid w:val="00E02B9F"/>
    <w:rsid w:val="00E3481E"/>
    <w:rsid w:val="00EB2094"/>
    <w:rsid w:val="00ED0EC8"/>
    <w:rsid w:val="00F153AA"/>
    <w:rsid w:val="00F65594"/>
    <w:rsid w:val="00FB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825BFF"/>
  <w15:docId w15:val="{B245AB89-F6E7-4197-9947-3A77850B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2D6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112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12D6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112D6"/>
    <w:pPr>
      <w:tabs>
        <w:tab w:val="center" w:pos="4536"/>
        <w:tab w:val="right" w:pos="9072"/>
      </w:tabs>
    </w:pPr>
    <w:rPr>
      <w:noProof w:val="0"/>
      <w:color w:val="000000"/>
      <w:sz w:val="20"/>
    </w:rPr>
  </w:style>
  <w:style w:type="character" w:customStyle="1" w:styleId="PtaChar">
    <w:name w:val="Päta Char"/>
    <w:basedOn w:val="Predvolenpsmoodseku"/>
    <w:link w:val="Pta"/>
    <w:uiPriority w:val="99"/>
    <w:rsid w:val="00B112D6"/>
    <w:rPr>
      <w:rFonts w:ascii="Arial" w:eastAsia="Times New Roman" w:hAnsi="Arial" w:cs="Times New Roman"/>
      <w:color w:val="000000"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B112D6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B112D6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B112D6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B112D6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B112D6"/>
    <w:pPr>
      <w:tabs>
        <w:tab w:val="num" w:pos="720"/>
      </w:tabs>
      <w:jc w:val="both"/>
    </w:pPr>
    <w:rPr>
      <w:rFonts w:cs="Arial"/>
      <w:b/>
      <w:bCs/>
      <w:szCs w:val="22"/>
    </w:rPr>
  </w:style>
  <w:style w:type="character" w:customStyle="1" w:styleId="Zkladntext2Char">
    <w:name w:val="Základný text 2 Char"/>
    <w:basedOn w:val="Predvolenpsmoodseku"/>
    <w:link w:val="Zkladntext2"/>
    <w:rsid w:val="00B112D6"/>
    <w:rPr>
      <w:rFonts w:ascii="Arial" w:eastAsia="Times New Roman" w:hAnsi="Arial" w:cs="Arial"/>
      <w:b/>
      <w:bCs/>
      <w:noProof/>
      <w:lang w:eastAsia="sk-SK"/>
    </w:rPr>
  </w:style>
  <w:style w:type="paragraph" w:styleId="Nzov">
    <w:name w:val="Title"/>
    <w:basedOn w:val="Normlny"/>
    <w:link w:val="NzovChar"/>
    <w:qFormat/>
    <w:rsid w:val="00B112D6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rsid w:val="00B112D6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slostrany">
    <w:name w:val="page number"/>
    <w:basedOn w:val="Predvolenpsmoodseku"/>
    <w:rsid w:val="00B112D6"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BB65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6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56B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Odsekzoznamu1">
    <w:name w:val="Odsek zoznamu1"/>
    <w:basedOn w:val="Normlny"/>
    <w:uiPriority w:val="99"/>
    <w:qFormat/>
    <w:rsid w:val="00BC1E28"/>
    <w:pPr>
      <w:tabs>
        <w:tab w:val="left" w:pos="2160"/>
        <w:tab w:val="left" w:pos="2880"/>
        <w:tab w:val="left" w:pos="4500"/>
      </w:tabs>
      <w:ind w:left="708"/>
    </w:pPr>
    <w:rPr>
      <w:noProof w:val="0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21E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1ED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1EDB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1E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1EDB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customStyle="1" w:styleId="Default">
    <w:name w:val="Default"/>
    <w:rsid w:val="005744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5744E5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59"/>
    <w:rsid w:val="007A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3DAF-2396-40D8-81C8-7DF0243E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3456</Words>
  <Characters>19702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25</cp:revision>
  <cp:lastPrinted>2022-01-26T09:46:00Z</cp:lastPrinted>
  <dcterms:created xsi:type="dcterms:W3CDTF">2022-01-26T09:10:00Z</dcterms:created>
  <dcterms:modified xsi:type="dcterms:W3CDTF">2022-01-28T09:35:00Z</dcterms:modified>
</cp:coreProperties>
</file>