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4959" w14:textId="71BC28E2" w:rsidR="000474F3" w:rsidRPr="002F3410" w:rsidRDefault="002F3410" w:rsidP="000474F3">
      <w:pPr>
        <w:spacing w:after="12" w:line="267" w:lineRule="auto"/>
        <w:ind w:left="567" w:hanging="567"/>
        <w:jc w:val="right"/>
        <w:rPr>
          <w:rFonts w:ascii="Times New Roman" w:eastAsia="Times New Roman" w:hAnsi="Times New Roman" w:cs="Times New Roman"/>
          <w:color w:val="000000"/>
          <w:sz w:val="24"/>
          <w:szCs w:val="24"/>
          <w:lang w:val="en-US" w:eastAsia="sk-SK"/>
        </w:rPr>
      </w:pPr>
      <w:r w:rsidRPr="002F3410">
        <w:rPr>
          <w:rFonts w:ascii="Times New Roman" w:eastAsia="Times New Roman" w:hAnsi="Times New Roman" w:cs="Times New Roman"/>
          <w:color w:val="000000"/>
          <w:sz w:val="24"/>
          <w:szCs w:val="24"/>
          <w:lang w:val="en-US" w:eastAsia="sk-SK"/>
        </w:rPr>
        <w:t xml:space="preserve">Attachment No. </w:t>
      </w:r>
      <w:r w:rsidR="00813DCC" w:rsidRPr="002F3410">
        <w:rPr>
          <w:rFonts w:ascii="Times New Roman" w:eastAsia="Times New Roman" w:hAnsi="Times New Roman" w:cs="Times New Roman"/>
          <w:color w:val="000000"/>
          <w:sz w:val="24"/>
          <w:szCs w:val="24"/>
          <w:lang w:val="en-US" w:eastAsia="sk-SK"/>
        </w:rPr>
        <w:t>5</w:t>
      </w:r>
      <w:r w:rsidR="000474F3" w:rsidRPr="002F3410">
        <w:rPr>
          <w:rFonts w:ascii="Times New Roman" w:eastAsia="Times New Roman" w:hAnsi="Times New Roman" w:cs="Times New Roman"/>
          <w:color w:val="000000"/>
          <w:sz w:val="24"/>
          <w:szCs w:val="24"/>
          <w:lang w:val="en-US" w:eastAsia="sk-SK"/>
        </w:rPr>
        <w:t xml:space="preserve"> </w:t>
      </w:r>
      <w:r w:rsidRPr="002F3410">
        <w:rPr>
          <w:rFonts w:ascii="Times New Roman" w:eastAsia="Times New Roman" w:hAnsi="Times New Roman" w:cs="Times New Roman"/>
          <w:color w:val="000000"/>
          <w:sz w:val="24"/>
          <w:szCs w:val="24"/>
          <w:lang w:val="en-US" w:eastAsia="sk-SK"/>
        </w:rPr>
        <w:t>to the Call</w:t>
      </w:r>
    </w:p>
    <w:p w14:paraId="7A48A056" w14:textId="77777777" w:rsidR="000474F3" w:rsidRPr="002F3410" w:rsidRDefault="000474F3" w:rsidP="000474F3">
      <w:pPr>
        <w:spacing w:after="12" w:line="267" w:lineRule="auto"/>
        <w:ind w:left="567" w:hanging="567"/>
        <w:jc w:val="center"/>
        <w:rPr>
          <w:rFonts w:ascii="Times New Roman" w:eastAsia="Times New Roman" w:hAnsi="Times New Roman" w:cs="Times New Roman"/>
          <w:b/>
          <w:bCs/>
          <w:color w:val="000000"/>
          <w:sz w:val="28"/>
          <w:szCs w:val="28"/>
          <w:lang w:val="en-US" w:eastAsia="sk-SK"/>
        </w:rPr>
      </w:pPr>
    </w:p>
    <w:p w14:paraId="4F3C0E9C" w14:textId="5BD420C5" w:rsidR="000474F3" w:rsidRPr="002F3410" w:rsidRDefault="002F3410" w:rsidP="000474F3">
      <w:pPr>
        <w:spacing w:after="12" w:line="267" w:lineRule="auto"/>
        <w:ind w:left="567" w:hanging="567"/>
        <w:jc w:val="center"/>
        <w:rPr>
          <w:rFonts w:ascii="Times New Roman" w:eastAsia="Times New Roman" w:hAnsi="Times New Roman" w:cs="Times New Roman"/>
          <w:b/>
          <w:bCs/>
          <w:color w:val="000000"/>
          <w:sz w:val="28"/>
          <w:szCs w:val="28"/>
          <w:lang w:val="en-US" w:eastAsia="sk-SK"/>
        </w:rPr>
      </w:pPr>
      <w:r>
        <w:rPr>
          <w:rFonts w:ascii="Times New Roman" w:eastAsia="Times New Roman" w:hAnsi="Times New Roman" w:cs="Times New Roman"/>
          <w:b/>
          <w:bCs/>
          <w:color w:val="000000"/>
          <w:sz w:val="28"/>
          <w:szCs w:val="28"/>
          <w:lang w:val="en-US" w:eastAsia="sk-SK"/>
        </w:rPr>
        <w:t>Requirements on Time Schedule</w:t>
      </w:r>
    </w:p>
    <w:p w14:paraId="4E094AD1" w14:textId="77777777" w:rsidR="000474F3" w:rsidRPr="002F3410" w:rsidRDefault="000474F3" w:rsidP="000474F3">
      <w:pPr>
        <w:ind w:left="567" w:hanging="567"/>
        <w:jc w:val="both"/>
        <w:rPr>
          <w:rFonts w:ascii="Times New Roman" w:eastAsia="Times New Roman" w:hAnsi="Times New Roman" w:cs="Times New Roman"/>
          <w:color w:val="000000"/>
          <w:sz w:val="24"/>
          <w:szCs w:val="24"/>
          <w:lang w:val="en-US" w:eastAsia="sk-SK"/>
        </w:rPr>
      </w:pPr>
    </w:p>
    <w:p w14:paraId="52BA489E" w14:textId="1F76634D" w:rsidR="000474F3" w:rsidRPr="002F3410" w:rsidRDefault="002F3410" w:rsidP="00025231">
      <w:pPr>
        <w:numPr>
          <w:ilvl w:val="0"/>
          <w:numId w:val="1"/>
        </w:numPr>
        <w:spacing w:before="120" w:after="0" w:line="240" w:lineRule="auto"/>
        <w:ind w:left="709" w:right="59" w:hanging="425"/>
        <w:jc w:val="both"/>
        <w:rPr>
          <w:rFonts w:ascii="Times New Roman" w:eastAsia="Times New Roman" w:hAnsi="Times New Roman" w:cs="Times New Roman"/>
          <w:b/>
          <w:bCs/>
          <w:iCs/>
          <w:color w:val="000000"/>
          <w:sz w:val="24"/>
          <w:szCs w:val="24"/>
          <w:lang w:val="en-US" w:eastAsia="sk-SK"/>
        </w:rPr>
      </w:pPr>
      <w:r>
        <w:rPr>
          <w:rFonts w:ascii="Times New Roman" w:eastAsia="Times New Roman" w:hAnsi="Times New Roman" w:cs="Times New Roman"/>
          <w:bCs/>
          <w:iCs/>
          <w:color w:val="000000"/>
          <w:sz w:val="24"/>
          <w:szCs w:val="24"/>
          <w:lang w:val="en-US" w:eastAsia="sk-SK"/>
        </w:rPr>
        <w:t xml:space="preserve">As a part of his Offer </w:t>
      </w:r>
      <w:r>
        <w:rPr>
          <w:rFonts w:ascii="Times New Roman" w:eastAsia="Times New Roman" w:hAnsi="Times New Roman" w:cs="Times New Roman"/>
          <w:bCs/>
          <w:iCs/>
          <w:color w:val="000000"/>
          <w:sz w:val="24"/>
          <w:szCs w:val="24"/>
          <w:lang w:val="en-US" w:eastAsia="sk-SK"/>
        </w:rPr>
        <w:t>the Tenderer shall submit</w:t>
      </w:r>
      <w:r w:rsidR="000A19EA">
        <w:rPr>
          <w:rFonts w:ascii="Times New Roman" w:eastAsia="Times New Roman" w:hAnsi="Times New Roman" w:cs="Times New Roman"/>
          <w:bCs/>
          <w:iCs/>
          <w:color w:val="000000"/>
          <w:sz w:val="24"/>
          <w:szCs w:val="24"/>
          <w:lang w:val="en-US" w:eastAsia="sk-SK"/>
        </w:rPr>
        <w:t xml:space="preserve"> </w:t>
      </w:r>
      <w:r w:rsidR="000A19EA">
        <w:rPr>
          <w:rFonts w:ascii="Times New Roman" w:hAnsi="Times New Roman" w:cs="Times New Roman"/>
          <w:bCs/>
          <w:iCs/>
          <w:color w:val="000000"/>
          <w:sz w:val="24"/>
          <w:szCs w:val="24"/>
          <w:lang w:val="en-GB"/>
        </w:rPr>
        <w:t xml:space="preserve">a </w:t>
      </w:r>
      <w:r w:rsidR="000A19EA">
        <w:rPr>
          <w:rFonts w:ascii="Times New Roman" w:hAnsi="Times New Roman" w:cs="Times New Roman"/>
          <w:b/>
          <w:iCs/>
          <w:color w:val="000000"/>
          <w:sz w:val="24"/>
          <w:szCs w:val="24"/>
          <w:lang w:val="en-GB"/>
        </w:rPr>
        <w:t xml:space="preserve">proposal of detailed scope and time schedule of works </w:t>
      </w:r>
      <w:r w:rsidR="000A19EA" w:rsidRPr="00DF143D">
        <w:rPr>
          <w:rFonts w:ascii="Times New Roman" w:hAnsi="Times New Roman" w:cs="Times New Roman"/>
          <w:b/>
          <w:iCs/>
          <w:color w:val="000000"/>
          <w:sz w:val="24"/>
          <w:szCs w:val="24"/>
          <w:lang w:val="en-GB"/>
        </w:rPr>
        <w:t>(</w:t>
      </w:r>
      <w:r w:rsidR="000A19EA">
        <w:rPr>
          <w:rFonts w:ascii="Times New Roman" w:hAnsi="Times New Roman" w:cs="Times New Roman"/>
          <w:b/>
          <w:iCs/>
          <w:color w:val="000000"/>
          <w:sz w:val="24"/>
          <w:szCs w:val="24"/>
          <w:lang w:val="en-GB"/>
        </w:rPr>
        <w:t>structured to individual calendar days) for the implementation of construction works and material deliveries</w:t>
      </w:r>
      <w:r w:rsidR="000A19EA" w:rsidRPr="00DF143D">
        <w:rPr>
          <w:rFonts w:ascii="Times New Roman" w:hAnsi="Times New Roman" w:cs="Times New Roman"/>
          <w:b/>
          <w:iCs/>
          <w:color w:val="000000"/>
          <w:sz w:val="24"/>
          <w:szCs w:val="24"/>
          <w:lang w:val="en-GB"/>
        </w:rPr>
        <w:t>.</w:t>
      </w:r>
      <w:r w:rsidR="000A19EA">
        <w:rPr>
          <w:rFonts w:ascii="Times New Roman" w:hAnsi="Times New Roman" w:cs="Times New Roman"/>
          <w:b/>
          <w:iCs/>
          <w:color w:val="000000"/>
          <w:sz w:val="24"/>
          <w:szCs w:val="24"/>
          <w:lang w:val="en-GB"/>
        </w:rPr>
        <w:t xml:space="preserve"> </w:t>
      </w:r>
      <w:r w:rsidR="000A19EA" w:rsidRPr="00C03592">
        <w:rPr>
          <w:rFonts w:ascii="Times New Roman" w:hAnsi="Times New Roman" w:cs="Times New Roman"/>
          <w:bCs/>
          <w:iCs/>
          <w:color w:val="000000"/>
          <w:sz w:val="24"/>
          <w:szCs w:val="24"/>
          <w:lang w:val="en-GB"/>
        </w:rPr>
        <w:t>Such</w:t>
      </w:r>
      <w:r w:rsidR="000A19EA">
        <w:rPr>
          <w:rFonts w:ascii="Times New Roman" w:hAnsi="Times New Roman" w:cs="Times New Roman"/>
          <w:bCs/>
          <w:iCs/>
          <w:color w:val="000000"/>
          <w:sz w:val="24"/>
          <w:szCs w:val="24"/>
          <w:lang w:val="en-GB"/>
        </w:rPr>
        <w:t xml:space="preserve"> schedule shall realistically reflect presumed progress of implementation of individual works performed by the Tenderer if his Offer is successful, with brief description of main activities, sequence and time flow, and it will present the proposal of the Tenderer to perform work, </w:t>
      </w:r>
      <w:r w:rsidR="000A19EA" w:rsidRPr="004E0562">
        <w:rPr>
          <w:rFonts w:ascii="Times New Roman" w:hAnsi="Times New Roman" w:cs="Times New Roman"/>
          <w:bCs/>
          <w:iCs/>
          <w:color w:val="000000"/>
          <w:sz w:val="24"/>
          <w:szCs w:val="24"/>
          <w:u w:val="single"/>
          <w:lang w:val="en-GB"/>
        </w:rPr>
        <w:t>i.e. material delivery and performance of works on K1 and K2 boilers, from site takeover till commissioning of K1 and K2 boilers and optimization of incineration process of K1 and K2 boilers. Tenderer shall submit proposal of the time schedule of works for each boiler separately</w:t>
      </w:r>
      <w:r w:rsidR="000A19EA">
        <w:rPr>
          <w:rFonts w:ascii="Times New Roman" w:hAnsi="Times New Roman" w:cs="Times New Roman"/>
          <w:bCs/>
          <w:iCs/>
          <w:color w:val="000000"/>
          <w:sz w:val="24"/>
          <w:szCs w:val="24"/>
          <w:lang w:val="en-GB"/>
        </w:rPr>
        <w:t>.</w:t>
      </w:r>
      <w:r w:rsidR="000A19EA" w:rsidRPr="00DF143D">
        <w:rPr>
          <w:rFonts w:ascii="Times New Roman" w:hAnsi="Times New Roman" w:cs="Times New Roman"/>
          <w:bCs/>
          <w:iCs/>
          <w:color w:val="000000"/>
          <w:sz w:val="24"/>
          <w:szCs w:val="24"/>
          <w:lang w:val="en-GB"/>
        </w:rPr>
        <w:t xml:space="preserve"> </w:t>
      </w:r>
      <w:r w:rsidR="000A19EA">
        <w:rPr>
          <w:rFonts w:ascii="Times New Roman" w:hAnsi="Times New Roman" w:cs="Times New Roman"/>
          <w:bCs/>
          <w:iCs/>
          <w:color w:val="000000"/>
          <w:sz w:val="24"/>
          <w:szCs w:val="24"/>
          <w:lang w:val="en-GB"/>
        </w:rPr>
        <w:t>If the scope and time schedule of works does not correspond to the project documentation</w:t>
      </w:r>
      <w:r w:rsidR="000474F3" w:rsidRPr="002F3410">
        <w:rPr>
          <w:rFonts w:ascii="Times New Roman" w:eastAsia="Times New Roman" w:hAnsi="Times New Roman" w:cs="Times New Roman"/>
          <w:bCs/>
          <w:iCs/>
          <w:color w:val="000000"/>
          <w:sz w:val="24"/>
          <w:szCs w:val="24"/>
          <w:lang w:val="en-US" w:eastAsia="sk-SK"/>
        </w:rPr>
        <w:t xml:space="preserve">, </w:t>
      </w:r>
      <w:r w:rsidR="004E0562">
        <w:rPr>
          <w:rFonts w:ascii="Times New Roman" w:eastAsia="Times New Roman" w:hAnsi="Times New Roman" w:cs="Times New Roman"/>
          <w:bCs/>
          <w:iCs/>
          <w:color w:val="000000"/>
          <w:sz w:val="24"/>
          <w:szCs w:val="24"/>
          <w:lang w:val="en-US" w:eastAsia="sk-SK"/>
        </w:rPr>
        <w:t xml:space="preserve">the Buyer will call upon the Tenderer </w:t>
      </w:r>
      <w:r w:rsidR="00C232A0">
        <w:rPr>
          <w:rFonts w:ascii="Times New Roman" w:eastAsia="Times New Roman" w:hAnsi="Times New Roman" w:cs="Times New Roman"/>
          <w:bCs/>
          <w:iCs/>
          <w:color w:val="000000"/>
          <w:sz w:val="24"/>
          <w:szCs w:val="24"/>
          <w:lang w:val="en-US" w:eastAsia="sk-SK"/>
        </w:rPr>
        <w:t xml:space="preserve">to match the time schedule </w:t>
      </w:r>
      <w:r w:rsidR="008632AA">
        <w:rPr>
          <w:rFonts w:ascii="Times New Roman" w:eastAsia="Times New Roman" w:hAnsi="Times New Roman" w:cs="Times New Roman"/>
          <w:bCs/>
          <w:iCs/>
          <w:color w:val="000000"/>
          <w:sz w:val="24"/>
          <w:szCs w:val="24"/>
          <w:lang w:val="en-US" w:eastAsia="sk-SK"/>
        </w:rPr>
        <w:t>to</w:t>
      </w:r>
      <w:r w:rsidR="00C232A0">
        <w:rPr>
          <w:rFonts w:ascii="Times New Roman" w:eastAsia="Times New Roman" w:hAnsi="Times New Roman" w:cs="Times New Roman"/>
          <w:bCs/>
          <w:iCs/>
          <w:color w:val="000000"/>
          <w:sz w:val="24"/>
          <w:szCs w:val="24"/>
          <w:lang w:val="en-US" w:eastAsia="sk-SK"/>
        </w:rPr>
        <w:t xml:space="preserve"> the project documentation </w:t>
      </w:r>
      <w:r w:rsidR="00630447">
        <w:rPr>
          <w:rFonts w:ascii="Times New Roman" w:eastAsia="Times New Roman" w:hAnsi="Times New Roman" w:cs="Times New Roman"/>
          <w:bCs/>
          <w:iCs/>
          <w:color w:val="000000"/>
          <w:sz w:val="24"/>
          <w:szCs w:val="24"/>
          <w:lang w:val="en-US" w:eastAsia="sk-SK"/>
        </w:rPr>
        <w:t xml:space="preserve">within a period no longer than 5 days. If the Tenderer </w:t>
      </w:r>
      <w:r w:rsidR="008B7276">
        <w:rPr>
          <w:rFonts w:ascii="Times New Roman" w:eastAsia="Times New Roman" w:hAnsi="Times New Roman" w:cs="Times New Roman"/>
          <w:bCs/>
          <w:iCs/>
          <w:color w:val="000000"/>
          <w:sz w:val="24"/>
          <w:szCs w:val="24"/>
          <w:lang w:val="en-US" w:eastAsia="sk-SK"/>
        </w:rPr>
        <w:t xml:space="preserve">within this period </w:t>
      </w:r>
      <w:r w:rsidR="00630447">
        <w:rPr>
          <w:rFonts w:ascii="Times New Roman" w:eastAsia="Times New Roman" w:hAnsi="Times New Roman" w:cs="Times New Roman"/>
          <w:bCs/>
          <w:iCs/>
          <w:color w:val="000000"/>
          <w:sz w:val="24"/>
          <w:szCs w:val="24"/>
          <w:lang w:val="en-US" w:eastAsia="sk-SK"/>
        </w:rPr>
        <w:t xml:space="preserve">fails to submit a schedule in compliance with the project documentation it will be considered by the Buyer </w:t>
      </w:r>
      <w:r w:rsidR="008B7276">
        <w:rPr>
          <w:rFonts w:ascii="Times New Roman" w:hAnsi="Times New Roman" w:cs="Times New Roman"/>
          <w:bCs/>
          <w:iCs/>
          <w:color w:val="000000"/>
          <w:sz w:val="24"/>
          <w:szCs w:val="24"/>
          <w:lang w:val="en-GB"/>
        </w:rPr>
        <w:t>as not meeting the Tender requirements of the Buyer and such price quotation will be excluded</w:t>
      </w:r>
      <w:r w:rsidR="000474F3" w:rsidRPr="002F3410">
        <w:rPr>
          <w:rFonts w:ascii="Times New Roman" w:eastAsia="Times New Roman" w:hAnsi="Times New Roman" w:cs="Times New Roman"/>
          <w:bCs/>
          <w:iCs/>
          <w:color w:val="000000"/>
          <w:sz w:val="24"/>
          <w:szCs w:val="24"/>
          <w:lang w:val="en-US" w:eastAsia="sk-SK"/>
        </w:rPr>
        <w:t xml:space="preserve">. </w:t>
      </w:r>
      <w:r w:rsidR="008B7276">
        <w:rPr>
          <w:rFonts w:ascii="Times New Roman" w:hAnsi="Times New Roman" w:cs="Times New Roman"/>
          <w:b/>
          <w:iCs/>
          <w:color w:val="000000"/>
          <w:sz w:val="24"/>
          <w:szCs w:val="24"/>
          <w:lang w:val="en-GB"/>
        </w:rPr>
        <w:t>Failure to submit the proposal of time schedule according to the requirements of the Buyer shall mean the Offer of the Tenderer is incomplete and does not meet the Tender requirements of the Buyer</w:t>
      </w:r>
      <w:r w:rsidR="000474F3" w:rsidRPr="002F3410">
        <w:rPr>
          <w:rFonts w:ascii="Times New Roman" w:eastAsia="Times New Roman" w:hAnsi="Times New Roman" w:cs="Times New Roman"/>
          <w:b/>
          <w:bCs/>
          <w:iCs/>
          <w:color w:val="000000"/>
          <w:sz w:val="24"/>
          <w:szCs w:val="24"/>
          <w:lang w:val="en-US" w:eastAsia="sk-SK"/>
        </w:rPr>
        <w:t xml:space="preserve">. </w:t>
      </w:r>
    </w:p>
    <w:p w14:paraId="159BF6AC" w14:textId="77777777" w:rsidR="000474F3" w:rsidRPr="002F3410" w:rsidRDefault="000474F3" w:rsidP="000474F3">
      <w:pPr>
        <w:ind w:left="567" w:hanging="567"/>
        <w:jc w:val="both"/>
        <w:rPr>
          <w:rFonts w:ascii="Times New Roman" w:eastAsia="Times New Roman" w:hAnsi="Times New Roman" w:cs="Times New Roman"/>
          <w:color w:val="000000"/>
          <w:sz w:val="24"/>
          <w:szCs w:val="24"/>
          <w:lang w:val="en-US" w:eastAsia="sk-SK"/>
        </w:rPr>
      </w:pPr>
    </w:p>
    <w:p w14:paraId="18AFCD33" w14:textId="77777777" w:rsidR="00E843EF" w:rsidRPr="002F3410" w:rsidRDefault="00E843EF">
      <w:pPr>
        <w:rPr>
          <w:lang w:val="en-US"/>
        </w:rPr>
      </w:pPr>
    </w:p>
    <w:sectPr w:rsidR="00E843EF" w:rsidRPr="002F3410" w:rsidSect="004B5B61">
      <w:headerReference w:type="default" r:id="rId7"/>
      <w:footerReference w:type="default" r:id="rId8"/>
      <w:pgSz w:w="11906" w:h="16838"/>
      <w:pgMar w:top="114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40C30" w14:textId="77777777" w:rsidR="00940637" w:rsidRDefault="00940637">
      <w:pPr>
        <w:spacing w:after="0" w:line="240" w:lineRule="auto"/>
      </w:pPr>
      <w:r>
        <w:separator/>
      </w:r>
    </w:p>
  </w:endnote>
  <w:endnote w:type="continuationSeparator" w:id="0">
    <w:p w14:paraId="3FF5507C" w14:textId="77777777" w:rsidR="00940637" w:rsidRDefault="00940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310173"/>
      <w:docPartObj>
        <w:docPartGallery w:val="Page Numbers (Bottom of Page)"/>
        <w:docPartUnique/>
      </w:docPartObj>
    </w:sdtPr>
    <w:sdtEndPr/>
    <w:sdtContent>
      <w:p w14:paraId="47CAE604" w14:textId="77777777" w:rsidR="00FC58D0" w:rsidRDefault="00CB3744">
        <w:pPr>
          <w:pStyle w:val="Pta"/>
          <w:jc w:val="right"/>
        </w:pPr>
        <w:r>
          <w:fldChar w:fldCharType="begin"/>
        </w:r>
        <w:r>
          <w:instrText>PAGE   \* MERGEFORMAT</w:instrText>
        </w:r>
        <w:r>
          <w:fldChar w:fldCharType="separate"/>
        </w:r>
        <w:r>
          <w:rPr>
            <w:noProof/>
          </w:rPr>
          <w:t>1</w:t>
        </w:r>
        <w:r>
          <w:fldChar w:fldCharType="end"/>
        </w:r>
      </w:p>
    </w:sdtContent>
  </w:sdt>
  <w:p w14:paraId="4DE7057D" w14:textId="77777777" w:rsidR="00FC58D0" w:rsidRDefault="0094063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86C19" w14:textId="77777777" w:rsidR="00940637" w:rsidRDefault="00940637">
      <w:pPr>
        <w:spacing w:after="0" w:line="240" w:lineRule="auto"/>
      </w:pPr>
      <w:r>
        <w:separator/>
      </w:r>
    </w:p>
  </w:footnote>
  <w:footnote w:type="continuationSeparator" w:id="0">
    <w:p w14:paraId="753D95BF" w14:textId="77777777" w:rsidR="00940637" w:rsidRDefault="00940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EA78" w14:textId="77777777" w:rsidR="00FC58D0" w:rsidRDefault="00CB3744">
    <w:pPr>
      <w:pStyle w:val="Hlavika"/>
    </w:pPr>
    <w:r>
      <w:rPr>
        <w:noProof/>
      </w:rPr>
      <w:drawing>
        <wp:inline distT="0" distB="0" distL="0" distR="0" wp14:anchorId="198519A4" wp14:editId="2235656C">
          <wp:extent cx="5760720" cy="955707"/>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5760720" cy="955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F40FE"/>
    <w:multiLevelType w:val="hybridMultilevel"/>
    <w:tmpl w:val="EF041D5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4316B37"/>
    <w:multiLevelType w:val="multilevel"/>
    <w:tmpl w:val="82D8020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6EF50792"/>
    <w:multiLevelType w:val="hybridMultilevel"/>
    <w:tmpl w:val="B2F4DCB4"/>
    <w:lvl w:ilvl="0" w:tplc="39EC6FAE">
      <w:start w:val="1"/>
      <w:numFmt w:val="bullet"/>
      <w:lvlText w:val="-"/>
      <w:lvlJc w:val="left"/>
      <w:pPr>
        <w:tabs>
          <w:tab w:val="num" w:pos="1416"/>
        </w:tabs>
        <w:ind w:left="1416" w:hanging="360"/>
      </w:pPr>
      <w:rPr>
        <w:rFonts w:ascii="Arial" w:eastAsia="Times New Roman" w:hAnsi="Arial" w:hint="default"/>
      </w:rPr>
    </w:lvl>
    <w:lvl w:ilvl="1" w:tplc="041B0019" w:tentative="1">
      <w:start w:val="1"/>
      <w:numFmt w:val="bullet"/>
      <w:lvlText w:val="o"/>
      <w:lvlJc w:val="left"/>
      <w:pPr>
        <w:tabs>
          <w:tab w:val="num" w:pos="2136"/>
        </w:tabs>
        <w:ind w:left="2136" w:hanging="360"/>
      </w:pPr>
      <w:rPr>
        <w:rFonts w:ascii="Courier New" w:hAnsi="Courier New" w:hint="default"/>
      </w:rPr>
    </w:lvl>
    <w:lvl w:ilvl="2" w:tplc="041B001B" w:tentative="1">
      <w:start w:val="1"/>
      <w:numFmt w:val="bullet"/>
      <w:lvlText w:val=""/>
      <w:lvlJc w:val="left"/>
      <w:pPr>
        <w:tabs>
          <w:tab w:val="num" w:pos="2856"/>
        </w:tabs>
        <w:ind w:left="2856" w:hanging="360"/>
      </w:pPr>
      <w:rPr>
        <w:rFonts w:ascii="Wingdings" w:hAnsi="Wingdings" w:hint="default"/>
      </w:rPr>
    </w:lvl>
    <w:lvl w:ilvl="3" w:tplc="041B000F" w:tentative="1">
      <w:start w:val="1"/>
      <w:numFmt w:val="bullet"/>
      <w:lvlText w:val=""/>
      <w:lvlJc w:val="left"/>
      <w:pPr>
        <w:tabs>
          <w:tab w:val="num" w:pos="3576"/>
        </w:tabs>
        <w:ind w:left="3576" w:hanging="360"/>
      </w:pPr>
      <w:rPr>
        <w:rFonts w:ascii="Symbol" w:hAnsi="Symbol" w:hint="default"/>
      </w:rPr>
    </w:lvl>
    <w:lvl w:ilvl="4" w:tplc="041B0019" w:tentative="1">
      <w:start w:val="1"/>
      <w:numFmt w:val="bullet"/>
      <w:lvlText w:val="o"/>
      <w:lvlJc w:val="left"/>
      <w:pPr>
        <w:tabs>
          <w:tab w:val="num" w:pos="4296"/>
        </w:tabs>
        <w:ind w:left="4296" w:hanging="360"/>
      </w:pPr>
      <w:rPr>
        <w:rFonts w:ascii="Courier New" w:hAnsi="Courier New" w:hint="default"/>
      </w:rPr>
    </w:lvl>
    <w:lvl w:ilvl="5" w:tplc="041B001B" w:tentative="1">
      <w:start w:val="1"/>
      <w:numFmt w:val="bullet"/>
      <w:lvlText w:val=""/>
      <w:lvlJc w:val="left"/>
      <w:pPr>
        <w:tabs>
          <w:tab w:val="num" w:pos="5016"/>
        </w:tabs>
        <w:ind w:left="5016" w:hanging="360"/>
      </w:pPr>
      <w:rPr>
        <w:rFonts w:ascii="Wingdings" w:hAnsi="Wingdings" w:hint="default"/>
      </w:rPr>
    </w:lvl>
    <w:lvl w:ilvl="6" w:tplc="041B000F" w:tentative="1">
      <w:start w:val="1"/>
      <w:numFmt w:val="bullet"/>
      <w:lvlText w:val=""/>
      <w:lvlJc w:val="left"/>
      <w:pPr>
        <w:tabs>
          <w:tab w:val="num" w:pos="5736"/>
        </w:tabs>
        <w:ind w:left="5736" w:hanging="360"/>
      </w:pPr>
      <w:rPr>
        <w:rFonts w:ascii="Symbol" w:hAnsi="Symbol" w:hint="default"/>
      </w:rPr>
    </w:lvl>
    <w:lvl w:ilvl="7" w:tplc="041B0019" w:tentative="1">
      <w:start w:val="1"/>
      <w:numFmt w:val="bullet"/>
      <w:lvlText w:val="o"/>
      <w:lvlJc w:val="left"/>
      <w:pPr>
        <w:tabs>
          <w:tab w:val="num" w:pos="6456"/>
        </w:tabs>
        <w:ind w:left="6456" w:hanging="360"/>
      </w:pPr>
      <w:rPr>
        <w:rFonts w:ascii="Courier New" w:hAnsi="Courier New" w:hint="default"/>
      </w:rPr>
    </w:lvl>
    <w:lvl w:ilvl="8" w:tplc="041B001B" w:tentative="1">
      <w:start w:val="1"/>
      <w:numFmt w:val="bullet"/>
      <w:lvlText w:val=""/>
      <w:lvlJc w:val="left"/>
      <w:pPr>
        <w:tabs>
          <w:tab w:val="num" w:pos="7176"/>
        </w:tabs>
        <w:ind w:left="717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F3"/>
    <w:rsid w:val="00025231"/>
    <w:rsid w:val="00046F34"/>
    <w:rsid w:val="000474F3"/>
    <w:rsid w:val="00056815"/>
    <w:rsid w:val="000A19EA"/>
    <w:rsid w:val="001E239B"/>
    <w:rsid w:val="002642CB"/>
    <w:rsid w:val="00272FEE"/>
    <w:rsid w:val="002F3410"/>
    <w:rsid w:val="0032269D"/>
    <w:rsid w:val="003453C9"/>
    <w:rsid w:val="003C7F13"/>
    <w:rsid w:val="0040743C"/>
    <w:rsid w:val="004E0562"/>
    <w:rsid w:val="005A5AD5"/>
    <w:rsid w:val="005F359B"/>
    <w:rsid w:val="00630447"/>
    <w:rsid w:val="00680470"/>
    <w:rsid w:val="006E0024"/>
    <w:rsid w:val="00714D3D"/>
    <w:rsid w:val="00782C5A"/>
    <w:rsid w:val="00791417"/>
    <w:rsid w:val="007E7078"/>
    <w:rsid w:val="00813DCC"/>
    <w:rsid w:val="008632AA"/>
    <w:rsid w:val="00884E5D"/>
    <w:rsid w:val="008B7276"/>
    <w:rsid w:val="00930EF2"/>
    <w:rsid w:val="00940637"/>
    <w:rsid w:val="00944140"/>
    <w:rsid w:val="009B5F3A"/>
    <w:rsid w:val="009B7881"/>
    <w:rsid w:val="009B7AE6"/>
    <w:rsid w:val="009C3E55"/>
    <w:rsid w:val="009D19DF"/>
    <w:rsid w:val="00A04B56"/>
    <w:rsid w:val="00A578AB"/>
    <w:rsid w:val="00A73741"/>
    <w:rsid w:val="00AA7666"/>
    <w:rsid w:val="00AC2210"/>
    <w:rsid w:val="00B204DF"/>
    <w:rsid w:val="00B91774"/>
    <w:rsid w:val="00C232A0"/>
    <w:rsid w:val="00C342EC"/>
    <w:rsid w:val="00C526F9"/>
    <w:rsid w:val="00CB3744"/>
    <w:rsid w:val="00CB615A"/>
    <w:rsid w:val="00CD4780"/>
    <w:rsid w:val="00CF1203"/>
    <w:rsid w:val="00D02B64"/>
    <w:rsid w:val="00D70C7C"/>
    <w:rsid w:val="00DA71AD"/>
    <w:rsid w:val="00DC6CCC"/>
    <w:rsid w:val="00DD428B"/>
    <w:rsid w:val="00DF2089"/>
    <w:rsid w:val="00E843EF"/>
    <w:rsid w:val="00E924CC"/>
    <w:rsid w:val="00EF08BC"/>
    <w:rsid w:val="00EF5444"/>
    <w:rsid w:val="00FF09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7A5C"/>
  <w15:chartTrackingRefBased/>
  <w15:docId w15:val="{19437DFB-BD9E-47F6-BB36-930D5F25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474F3"/>
    <w:pPr>
      <w:tabs>
        <w:tab w:val="center" w:pos="4536"/>
        <w:tab w:val="right" w:pos="9072"/>
      </w:tabs>
      <w:spacing w:after="0" w:line="240" w:lineRule="auto"/>
      <w:ind w:left="454" w:right="59" w:hanging="10"/>
      <w:jc w:val="both"/>
    </w:pPr>
    <w:rPr>
      <w:rFonts w:ascii="Times New Roman" w:eastAsia="Times New Roman" w:hAnsi="Times New Roman" w:cs="Times New Roman"/>
      <w:color w:val="000000"/>
      <w:sz w:val="24"/>
      <w:lang w:eastAsia="sk-SK"/>
    </w:rPr>
  </w:style>
  <w:style w:type="character" w:customStyle="1" w:styleId="HlavikaChar">
    <w:name w:val="Hlavička Char"/>
    <w:basedOn w:val="Predvolenpsmoodseku"/>
    <w:link w:val="Hlavika"/>
    <w:uiPriority w:val="99"/>
    <w:rsid w:val="000474F3"/>
    <w:rPr>
      <w:rFonts w:ascii="Times New Roman" w:eastAsia="Times New Roman" w:hAnsi="Times New Roman" w:cs="Times New Roman"/>
      <w:color w:val="000000"/>
      <w:sz w:val="24"/>
      <w:lang w:eastAsia="sk-SK"/>
    </w:rPr>
  </w:style>
  <w:style w:type="paragraph" w:styleId="Pta">
    <w:name w:val="footer"/>
    <w:basedOn w:val="Normlny"/>
    <w:link w:val="PtaChar"/>
    <w:uiPriority w:val="99"/>
    <w:unhideWhenUsed/>
    <w:rsid w:val="000474F3"/>
    <w:pPr>
      <w:tabs>
        <w:tab w:val="center" w:pos="4536"/>
        <w:tab w:val="right" w:pos="9072"/>
      </w:tabs>
      <w:spacing w:after="0" w:line="240" w:lineRule="auto"/>
      <w:ind w:left="454" w:right="59" w:hanging="10"/>
      <w:jc w:val="both"/>
    </w:pPr>
    <w:rPr>
      <w:rFonts w:ascii="Times New Roman" w:eastAsia="Times New Roman" w:hAnsi="Times New Roman" w:cs="Times New Roman"/>
      <w:color w:val="000000"/>
      <w:sz w:val="24"/>
      <w:lang w:eastAsia="sk-SK"/>
    </w:rPr>
  </w:style>
  <w:style w:type="character" w:customStyle="1" w:styleId="PtaChar">
    <w:name w:val="Päta Char"/>
    <w:basedOn w:val="Predvolenpsmoodseku"/>
    <w:link w:val="Pta"/>
    <w:uiPriority w:val="99"/>
    <w:rsid w:val="000474F3"/>
    <w:rPr>
      <w:rFonts w:ascii="Times New Roman" w:eastAsia="Times New Roman" w:hAnsi="Times New Roman" w:cs="Times New Roman"/>
      <w:color w:val="000000"/>
      <w:sz w:val="24"/>
      <w:lang w:eastAsia="sk-SK"/>
    </w:rPr>
  </w:style>
  <w:style w:type="paragraph" w:styleId="Revzia">
    <w:name w:val="Revision"/>
    <w:hidden/>
    <w:uiPriority w:val="99"/>
    <w:semiHidden/>
    <w:rsid w:val="00EF54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224</Words>
  <Characters>1280</Characters>
  <Application>Microsoft Office Word</Application>
  <DocSecurity>0</DocSecurity>
  <Lines>10</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Vladimir Duranka</cp:lastModifiedBy>
  <cp:revision>7</cp:revision>
  <dcterms:created xsi:type="dcterms:W3CDTF">2022-03-08T19:21:00Z</dcterms:created>
  <dcterms:modified xsi:type="dcterms:W3CDTF">2022-03-09T15:35:00Z</dcterms:modified>
</cp:coreProperties>
</file>