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7F5DDC0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SP01-202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C0F5294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29686F" w:rsidRPr="0029686F">
        <w:rPr>
          <w:rFonts w:ascii="Garamond" w:hAnsi="Garamond"/>
          <w:b/>
          <w:bCs/>
          <w:sz w:val="20"/>
          <w:szCs w:val="20"/>
        </w:rPr>
        <w:t>Úprava podlahy pod zdviháky v hale DOA Petržalka- SP01_2022 – 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D6A5BE6" w:rsidR="00C50FAD" w:rsidRPr="0033307F" w:rsidRDefault="00EF5348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DE4B4A" w:rsidRPr="000B1DAF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DE4B4A" w:rsidRPr="00DE4B4A">
          <w:rPr>
            <w:rStyle w:val="Hypertextovprepojenie"/>
            <w:rFonts w:ascii="Garamond" w:hAnsi="Garamond" w:cs="Arial"/>
            <w:sz w:val="20"/>
            <w:szCs w:val="20"/>
          </w:rPr>
          <w:t>17108</w:t>
        </w:r>
        <w:r w:rsidR="00DE4B4A" w:rsidRPr="000B1DAF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EF5348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E99C6CA" w:rsidR="00E3588A" w:rsidRPr="00DE4B4A" w:rsidRDefault="00DE4B4A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E4B4A">
        <w:rPr>
          <w:rFonts w:ascii="Garamond" w:hAnsi="Garamond" w:cs="Arial"/>
          <w:b/>
          <w:bCs/>
          <w:sz w:val="20"/>
          <w:szCs w:val="20"/>
        </w:rPr>
        <w:t>17108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451C4509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r w:rsidR="00F7166D" w:rsidRPr="00F7166D">
        <w:rPr>
          <w:rFonts w:ascii="Garamond" w:hAnsi="Garamond"/>
          <w:bCs/>
          <w:sz w:val="20"/>
          <w:szCs w:val="20"/>
        </w:rPr>
        <w:t>Úprava podlahy pod zdviháky v hale DOA Petržalka</w:t>
      </w:r>
      <w:r w:rsidR="00F7166D">
        <w:rPr>
          <w:rFonts w:ascii="Garamond" w:hAnsi="Garamond"/>
          <w:bCs/>
          <w:sz w:val="20"/>
          <w:szCs w:val="20"/>
        </w:rPr>
        <w:t xml:space="preserve">- </w:t>
      </w:r>
      <w:r w:rsidR="00997A9C" w:rsidRPr="00997A9C">
        <w:rPr>
          <w:rFonts w:ascii="Garamond" w:hAnsi="Garamond"/>
          <w:sz w:val="20"/>
          <w:szCs w:val="20"/>
        </w:rPr>
        <w:t>SP01</w:t>
      </w:r>
      <w:r w:rsidR="00F7166D">
        <w:rPr>
          <w:rFonts w:ascii="Garamond" w:hAnsi="Garamond"/>
          <w:sz w:val="20"/>
          <w:szCs w:val="20"/>
        </w:rPr>
        <w:t>_</w:t>
      </w:r>
      <w:r w:rsidR="00997A9C" w:rsidRPr="00997A9C">
        <w:rPr>
          <w:rFonts w:ascii="Garamond" w:hAnsi="Garamond"/>
          <w:sz w:val="20"/>
          <w:szCs w:val="20"/>
        </w:rPr>
        <w:t>202</w:t>
      </w:r>
      <w:r w:rsidR="00E12BBA">
        <w:rPr>
          <w:rFonts w:ascii="Garamond" w:hAnsi="Garamond"/>
          <w:sz w:val="20"/>
          <w:szCs w:val="20"/>
        </w:rPr>
        <w:t>2</w:t>
      </w:r>
      <w:r w:rsidR="00997A9C" w:rsidRPr="00997A9C">
        <w:rPr>
          <w:rFonts w:ascii="Garamond" w:hAnsi="Garamond"/>
          <w:sz w:val="20"/>
          <w:szCs w:val="20"/>
        </w:rPr>
        <w:t xml:space="preserve"> – </w:t>
      </w:r>
      <w:r w:rsidR="0020313A">
        <w:rPr>
          <w:rFonts w:ascii="Garamond" w:hAnsi="Garamond"/>
          <w:sz w:val="20"/>
          <w:szCs w:val="20"/>
        </w:rPr>
        <w:t>časť 1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25080F02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20313A" w:rsidRPr="0020313A">
        <w:rPr>
          <w:rFonts w:ascii="Garamond" w:hAnsi="Garamond"/>
          <w:sz w:val="20"/>
          <w:szCs w:val="20"/>
        </w:rPr>
        <w:t>úprava podlahy pod zdviháky v hale DOA Petržalka.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8A1D899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>
        <w:rPr>
          <w:rFonts w:ascii="Garamond" w:hAnsi="Garamond"/>
          <w:b/>
          <w:bCs/>
          <w:sz w:val="20"/>
          <w:szCs w:val="20"/>
          <w:u w:val="single"/>
        </w:rPr>
        <w:t>Projektová dokumentácia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 xml:space="preserve"> a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1CEDEB03" w:rsidR="00F7166D" w:rsidRPr="0033307F" w:rsidRDefault="0020313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0313A">
        <w:rPr>
          <w:rFonts w:ascii="Garamond" w:hAnsi="Garamond"/>
          <w:bCs/>
          <w:sz w:val="20"/>
          <w:szCs w:val="20"/>
        </w:rPr>
        <w:t>132 260,70</w:t>
      </w:r>
      <w:r w:rsidRPr="0044673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5F9A9D49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 w:rsidR="0020313A">
        <w:rPr>
          <w:rFonts w:ascii="Garamond" w:hAnsi="Garamond"/>
          <w:bCs/>
          <w:sz w:val="20"/>
          <w:szCs w:val="20"/>
        </w:rPr>
        <w:t xml:space="preserve"> – hala DOA Petržalka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276008B4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 účelom obhliadky miesta prosím kontaktujte p. Milana Šimkoviča +421 (0)2 5950 2136</w:t>
      </w:r>
      <w:r w:rsidR="00EF5348">
        <w:rPr>
          <w:rFonts w:ascii="Garamond" w:hAnsi="Garamond"/>
          <w:sz w:val="20"/>
          <w:szCs w:val="20"/>
        </w:rPr>
        <w:t xml:space="preserve"> alebo 0905 929 728</w:t>
      </w:r>
    </w:p>
    <w:p w14:paraId="1C83FC72" w14:textId="16244992" w:rsidR="00F7166D" w:rsidRP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</w:t>
      </w:r>
      <w:r w:rsidR="00EF5348">
        <w:rPr>
          <w:rFonts w:ascii="Garamond" w:hAnsi="Garamond"/>
          <w:sz w:val="20"/>
          <w:szCs w:val="20"/>
        </w:rPr>
        <w:t>26.01.2022 o 09:00h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D3E9E4B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B965B4" w:rsidRPr="00B965B4">
        <w:rPr>
          <w:rFonts w:ascii="Garamond" w:hAnsi="Garamond"/>
          <w:b/>
          <w:sz w:val="20"/>
          <w:szCs w:val="20"/>
        </w:rPr>
        <w:t>03.02</w:t>
      </w:r>
      <w:r w:rsidR="00F960B6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DC61D2" w:rsidRPr="00B965B4">
        <w:rPr>
          <w:rFonts w:ascii="Garamond" w:hAnsi="Garamond"/>
          <w:b/>
          <w:sz w:val="20"/>
          <w:szCs w:val="20"/>
        </w:rPr>
        <w:t>0</w:t>
      </w:r>
      <w:r w:rsidR="006843C1" w:rsidRPr="00B965B4">
        <w:rPr>
          <w:rFonts w:ascii="Garamond" w:hAnsi="Garamond"/>
          <w:b/>
          <w:sz w:val="20"/>
          <w:szCs w:val="20"/>
        </w:rPr>
        <w:t>8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EF5348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7258CB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965B4" w:rsidRPr="00B965B4">
        <w:rPr>
          <w:rFonts w:ascii="Garamond" w:hAnsi="Garamond"/>
          <w:b/>
          <w:sz w:val="20"/>
          <w:szCs w:val="20"/>
        </w:rPr>
        <w:t>03.02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454B5" w:rsidRPr="00B965B4">
        <w:rPr>
          <w:rFonts w:ascii="Garamond" w:hAnsi="Garamond"/>
          <w:b/>
          <w:sz w:val="20"/>
          <w:szCs w:val="20"/>
        </w:rPr>
        <w:t>0</w:t>
      </w:r>
      <w:r w:rsidR="00A15600" w:rsidRPr="00B965B4">
        <w:rPr>
          <w:rFonts w:ascii="Garamond" w:hAnsi="Garamond"/>
          <w:b/>
          <w:sz w:val="20"/>
          <w:szCs w:val="20"/>
        </w:rPr>
        <w:t>8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AD2D21C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965B4">
        <w:rPr>
          <w:rFonts w:ascii="Garamond" w:hAnsi="Garamond"/>
          <w:sz w:val="20"/>
          <w:szCs w:val="20"/>
        </w:rPr>
        <w:t>20.01.2022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4675383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9FAF39F" w14:textId="4B60D97A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D83F86E" w14:textId="2ADE8F5F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72EE935" w14:textId="1DB56ADA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3D0E371" w14:textId="0FB25360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353DE0" w14:textId="60939676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9000FC6" w14:textId="3269EFC7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5207EC2" w14:textId="6AABADAB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732671D" w14:textId="43AAB640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77777777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2EF9D4DB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(Projektová dokumentácia a Výkaz výmer)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1D191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86E7E">
        <w:rPr>
          <w:rFonts w:ascii="Garamond" w:hAnsi="Garamond"/>
          <w:b/>
          <w:bCs/>
          <w:sz w:val="20"/>
          <w:szCs w:val="20"/>
        </w:rPr>
        <w:t>Stavebné práce SP01-202</w:t>
      </w:r>
      <w:r w:rsidR="0060760B">
        <w:rPr>
          <w:rFonts w:ascii="Garamond" w:hAnsi="Garamond"/>
          <w:b/>
          <w:bCs/>
          <w:sz w:val="20"/>
          <w:szCs w:val="20"/>
        </w:rPr>
        <w:t>2</w:t>
      </w:r>
      <w:r w:rsidR="00686E7E">
        <w:rPr>
          <w:rFonts w:ascii="Garamond" w:hAnsi="Garamond"/>
          <w:b/>
          <w:bCs/>
          <w:sz w:val="20"/>
          <w:szCs w:val="20"/>
        </w:rPr>
        <w:t xml:space="preserve"> – </w:t>
      </w:r>
      <w:r w:rsidR="0060760B">
        <w:rPr>
          <w:rFonts w:ascii="Garamond" w:hAnsi="Garamond"/>
          <w:b/>
          <w:bCs/>
          <w:sz w:val="20"/>
          <w:szCs w:val="20"/>
        </w:rPr>
        <w:t>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964DD9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86E7E">
        <w:rPr>
          <w:rFonts w:ascii="Garamond" w:hAnsi="Garamond"/>
          <w:b/>
          <w:bCs/>
          <w:sz w:val="20"/>
          <w:szCs w:val="20"/>
        </w:rPr>
        <w:t>Stavebné práce SP01-202</w:t>
      </w:r>
      <w:r w:rsidR="0060760B">
        <w:rPr>
          <w:rFonts w:ascii="Garamond" w:hAnsi="Garamond"/>
          <w:b/>
          <w:bCs/>
          <w:sz w:val="20"/>
          <w:szCs w:val="20"/>
        </w:rPr>
        <w:t>2</w:t>
      </w:r>
      <w:r w:rsidR="00686E7E">
        <w:rPr>
          <w:rFonts w:ascii="Garamond" w:hAnsi="Garamond"/>
          <w:b/>
          <w:bCs/>
          <w:sz w:val="20"/>
          <w:szCs w:val="20"/>
        </w:rPr>
        <w:t xml:space="preserve"> – </w:t>
      </w:r>
      <w:r w:rsidR="0060760B">
        <w:rPr>
          <w:rFonts w:ascii="Garamond" w:hAnsi="Garamond"/>
          <w:b/>
          <w:bCs/>
          <w:sz w:val="20"/>
          <w:szCs w:val="20"/>
        </w:rPr>
        <w:t>časť 1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2"/>
  </w:num>
  <w:num w:numId="9">
    <w:abstractNumId w:val="3"/>
  </w:num>
  <w:num w:numId="10">
    <w:abstractNumId w:val="8"/>
  </w:num>
  <w:num w:numId="11">
    <w:abstractNumId w:val="17"/>
  </w:num>
  <w:num w:numId="12">
    <w:abstractNumId w:val="21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46E68"/>
    <w:rsid w:val="00253E81"/>
    <w:rsid w:val="00264E07"/>
    <w:rsid w:val="00274FDC"/>
    <w:rsid w:val="00286EE1"/>
    <w:rsid w:val="00296446"/>
    <w:rsid w:val="0029686F"/>
    <w:rsid w:val="002D053D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B03A41"/>
    <w:rsid w:val="00B3292D"/>
    <w:rsid w:val="00B35886"/>
    <w:rsid w:val="00B378A9"/>
    <w:rsid w:val="00B37915"/>
    <w:rsid w:val="00B50F4F"/>
    <w:rsid w:val="00B860A3"/>
    <w:rsid w:val="00B948A4"/>
    <w:rsid w:val="00B965B4"/>
    <w:rsid w:val="00BA6169"/>
    <w:rsid w:val="00BB1B07"/>
    <w:rsid w:val="00BC052D"/>
    <w:rsid w:val="00BC6BF7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E14D0"/>
    <w:rsid w:val="00DE418C"/>
    <w:rsid w:val="00DE4B4A"/>
    <w:rsid w:val="00DF0A0B"/>
    <w:rsid w:val="00E12BB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68C4"/>
    <w:rsid w:val="00F863F4"/>
    <w:rsid w:val="00F872BC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7108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7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101</cp:revision>
  <cp:lastPrinted>2020-02-25T13:07:00Z</cp:lastPrinted>
  <dcterms:created xsi:type="dcterms:W3CDTF">2020-01-21T11:36:00Z</dcterms:created>
  <dcterms:modified xsi:type="dcterms:W3CDTF">2022-01-21T12:32:00Z</dcterms:modified>
</cp:coreProperties>
</file>