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8342" w14:textId="77777777" w:rsidR="00A16890" w:rsidRDefault="00A16890" w:rsidP="005000D5">
      <w:pPr>
        <w:jc w:val="right"/>
        <w:rPr>
          <w:i/>
          <w:color w:val="BFBFBF"/>
        </w:rPr>
      </w:pPr>
    </w:p>
    <w:p w14:paraId="6C35581C" w14:textId="77777777"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14:paraId="558221E8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444D685" w14:textId="77777777" w:rsidTr="007446D8">
        <w:tc>
          <w:tcPr>
            <w:tcW w:w="3883" w:type="dxa"/>
          </w:tcPr>
          <w:p w14:paraId="7C5BA5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07D07C7F" w14:textId="71A62002" w:rsidR="007446D8" w:rsidRPr="007960C3" w:rsidRDefault="007446D8" w:rsidP="007960C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4"/>
                <w:szCs w:val="24"/>
              </w:rPr>
            </w:pPr>
            <w:r w:rsidRPr="00854E18">
              <w:rPr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29707B" w:rsidRPr="00854E18">
              <w:rPr>
                <w:b/>
                <w:spacing w:val="10"/>
                <w:sz w:val="24"/>
                <w:szCs w:val="24"/>
              </w:rPr>
              <w:t>7</w:t>
            </w:r>
            <w:r w:rsidRPr="00854E18">
              <w:rPr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7446D8" w:rsidRPr="00CB0085" w14:paraId="7A312204" w14:textId="77777777" w:rsidTr="007446D8">
        <w:tc>
          <w:tcPr>
            <w:tcW w:w="3883" w:type="dxa"/>
          </w:tcPr>
          <w:p w14:paraId="3FE6A9F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0F138063" w14:textId="15F68FCC" w:rsidR="007446D8" w:rsidRPr="00CB0085" w:rsidRDefault="00854E1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854E18">
              <w:rPr>
                <w:b/>
                <w:sz w:val="24"/>
                <w:szCs w:val="24"/>
              </w:rPr>
              <w:t>Magnetická rezonancia vrátane poskytnutia záručného servisu</w:t>
            </w:r>
          </w:p>
        </w:tc>
      </w:tr>
      <w:tr w:rsidR="007446D8" w:rsidRPr="00CB0085" w14:paraId="5672350E" w14:textId="77777777" w:rsidTr="007446D8">
        <w:tc>
          <w:tcPr>
            <w:tcW w:w="3883" w:type="dxa"/>
          </w:tcPr>
          <w:p w14:paraId="49F2DB4E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4D40FE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766A3FC3" w14:textId="77777777" w:rsidR="00A16890" w:rsidRDefault="00A16890" w:rsidP="00013935">
      <w:pPr>
        <w:rPr>
          <w:b/>
          <w:sz w:val="28"/>
          <w:szCs w:val="28"/>
        </w:rPr>
      </w:pPr>
    </w:p>
    <w:p w14:paraId="651D0856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25D5A5AF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41BA0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1041E74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B51FA7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3035EA2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535242C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5D94CB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C603888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22659A84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2EE57D04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34F9CBBC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E09B77F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5D178EE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5018E441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65F9686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2C26381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143996F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29621C8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3EE364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54A4E83B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56E003D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780C1812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03046AAC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B7CECF9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29BF7E8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4825BE5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80C272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546B72B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4EDC8B4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6139AAA8" w14:textId="77777777" w:rsidR="00DE1227" w:rsidRDefault="00DE1227" w:rsidP="00EC2D79">
      <w:pPr>
        <w:jc w:val="right"/>
        <w:rPr>
          <w:i/>
          <w:color w:val="BFBFBF"/>
        </w:rPr>
      </w:pPr>
    </w:p>
    <w:p w14:paraId="7C54E63D" w14:textId="77777777" w:rsidR="00DE1227" w:rsidRDefault="00DE1227" w:rsidP="00EC2D79">
      <w:pPr>
        <w:jc w:val="right"/>
        <w:rPr>
          <w:i/>
          <w:color w:val="BFBFBF"/>
        </w:rPr>
      </w:pPr>
    </w:p>
    <w:p w14:paraId="6011B1FC" w14:textId="77777777" w:rsidR="00DE1227" w:rsidRDefault="00DE1227" w:rsidP="00EC2D79">
      <w:pPr>
        <w:jc w:val="right"/>
        <w:rPr>
          <w:i/>
          <w:color w:val="BFBFBF"/>
        </w:rPr>
      </w:pPr>
    </w:p>
    <w:p w14:paraId="21E60C41" w14:textId="77777777"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015DCA">
        <w:rPr>
          <w:i/>
          <w:color w:val="BFBFBF"/>
        </w:rPr>
        <w:t>4b) SP</w:t>
      </w:r>
    </w:p>
    <w:p w14:paraId="1170EF2F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446D8" w:rsidRPr="00CB0085" w14:paraId="5E2EC85E" w14:textId="77777777" w:rsidTr="003036D0">
        <w:tc>
          <w:tcPr>
            <w:tcW w:w="3823" w:type="dxa"/>
          </w:tcPr>
          <w:p w14:paraId="3494A22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239" w:type="dxa"/>
          </w:tcPr>
          <w:p w14:paraId="451EC32F" w14:textId="21E87C94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5464A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832C14F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A6F83" w:rsidRPr="00CB0085" w14:paraId="3AD7714E" w14:textId="77777777" w:rsidTr="003036D0">
        <w:tc>
          <w:tcPr>
            <w:tcW w:w="3823" w:type="dxa"/>
          </w:tcPr>
          <w:p w14:paraId="43C9A1BA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239" w:type="dxa"/>
          </w:tcPr>
          <w:p w14:paraId="294E45C5" w14:textId="7E76C4CA" w:rsidR="001A6F83" w:rsidRPr="00CB0085" w:rsidRDefault="006D2C24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6D2C24">
              <w:rPr>
                <w:b/>
                <w:sz w:val="24"/>
                <w:szCs w:val="24"/>
              </w:rPr>
              <w:t>Magnetická rezonancia vrátane poskytnutia záručného servisu</w:t>
            </w:r>
          </w:p>
        </w:tc>
      </w:tr>
      <w:tr w:rsidR="001A6F83" w:rsidRPr="00CB0085" w14:paraId="797F7023" w14:textId="77777777" w:rsidTr="003036D0">
        <w:tc>
          <w:tcPr>
            <w:tcW w:w="3823" w:type="dxa"/>
          </w:tcPr>
          <w:p w14:paraId="762295E6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239" w:type="dxa"/>
          </w:tcPr>
          <w:p w14:paraId="27DD8D38" w14:textId="77777777" w:rsidR="001A6F83" w:rsidRPr="00CB0085" w:rsidRDefault="001A6F83" w:rsidP="001A6F8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F1CF20E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047ED476" w14:textId="77777777"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10A97063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F493E4F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7E84D51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5EAF67E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11FEFFF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7EAF59EF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81A1B8A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41BA0">
        <w:rPr>
          <w:rFonts w:cs="Times New Roman"/>
          <w:highlight w:val="yellow"/>
        </w:rPr>
        <w:t xml:space="preserve"> VO </w:t>
      </w:r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0C9F3E66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4298A8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B4FF3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2B0B3F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FF48DF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23F69C37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43980E" w14:textId="3CA47E03" w:rsidR="00EC2D79" w:rsidRPr="00EC2D79" w:rsidRDefault="00EC2D79" w:rsidP="00133C58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7C2D2155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6A64A852" w14:textId="0D8313D5" w:rsid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789C8494" w14:textId="77777777" w:rsidR="00133C58" w:rsidRPr="00EC2D79" w:rsidRDefault="00133C58" w:rsidP="00EC2D79">
      <w:pPr>
        <w:rPr>
          <w:rFonts w:cs="Times New Roman"/>
          <w:sz w:val="24"/>
          <w:szCs w:val="24"/>
        </w:rPr>
      </w:pPr>
    </w:p>
    <w:p w14:paraId="63CCE004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5BAD9B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2C3FEACC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7BA" w14:textId="77777777" w:rsidR="00AD6408" w:rsidRDefault="00AD6408">
      <w:r>
        <w:separator/>
      </w:r>
    </w:p>
  </w:endnote>
  <w:endnote w:type="continuationSeparator" w:id="0">
    <w:p w14:paraId="27657169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9D51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4FF" w14:textId="77777777" w:rsidR="00534C32" w:rsidRDefault="006D2C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1B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645C" w14:textId="77777777" w:rsidR="00AD6408" w:rsidRDefault="00AD6408">
      <w:r>
        <w:separator/>
      </w:r>
    </w:p>
  </w:footnote>
  <w:footnote w:type="continuationSeparator" w:id="0">
    <w:p w14:paraId="09C655AA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F08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A5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0CC7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33C58"/>
    <w:rsid w:val="001A6F83"/>
    <w:rsid w:val="001C7FDB"/>
    <w:rsid w:val="001E2C8B"/>
    <w:rsid w:val="0029707B"/>
    <w:rsid w:val="0030044C"/>
    <w:rsid w:val="003036D0"/>
    <w:rsid w:val="00386430"/>
    <w:rsid w:val="00395C79"/>
    <w:rsid w:val="0043216C"/>
    <w:rsid w:val="00472976"/>
    <w:rsid w:val="00496F48"/>
    <w:rsid w:val="004A720E"/>
    <w:rsid w:val="005464AD"/>
    <w:rsid w:val="00552838"/>
    <w:rsid w:val="005A5C33"/>
    <w:rsid w:val="005D5A42"/>
    <w:rsid w:val="00665E27"/>
    <w:rsid w:val="006B477D"/>
    <w:rsid w:val="006D2C24"/>
    <w:rsid w:val="007446D8"/>
    <w:rsid w:val="007960C3"/>
    <w:rsid w:val="00854E18"/>
    <w:rsid w:val="008F1D82"/>
    <w:rsid w:val="00913A6C"/>
    <w:rsid w:val="00A16890"/>
    <w:rsid w:val="00A57DCA"/>
    <w:rsid w:val="00AD6408"/>
    <w:rsid w:val="00B41BA0"/>
    <w:rsid w:val="00BC1D6D"/>
    <w:rsid w:val="00BD006B"/>
    <w:rsid w:val="00BF3AAB"/>
    <w:rsid w:val="00C02355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B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7D1D-E2B9-45BB-B882-6A39BD5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34</cp:revision>
  <cp:lastPrinted>2020-02-26T08:18:00Z</cp:lastPrinted>
  <dcterms:created xsi:type="dcterms:W3CDTF">2017-03-02T16:28:00Z</dcterms:created>
  <dcterms:modified xsi:type="dcterms:W3CDTF">2022-01-12T16:12:00Z</dcterms:modified>
</cp:coreProperties>
</file>