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0C1DEBBB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CF079B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553AC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553ACA">
        <w:rPr>
          <w:rFonts w:ascii="Cambria" w:hAnsi="Cambria" w:cs="Arial"/>
          <w:bCs/>
          <w:sz w:val="22"/>
          <w:szCs w:val="22"/>
        </w:rPr>
        <w:t>negocjacji z 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B24179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>w roku</w:t>
      </w:r>
      <w:r w:rsidR="00B24179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53ACA">
        <w:rPr>
          <w:rFonts w:ascii="Cambria" w:hAnsi="Cambria" w:cs="Arial"/>
          <w:bCs/>
          <w:sz w:val="22"/>
          <w:szCs w:val="22"/>
        </w:rPr>
        <w:t> 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553ACA">
        <w:rPr>
          <w:rFonts w:ascii="Cambria" w:hAnsi="Cambria" w:cs="Arial"/>
          <w:bCs/>
          <w:sz w:val="22"/>
          <w:szCs w:val="22"/>
        </w:rPr>
        <w:t>_____________________</w:t>
      </w:r>
      <w:r w:rsidR="005D4C35">
        <w:rPr>
          <w:rFonts w:ascii="Cambria" w:hAnsi="Cambria" w:cs="Arial"/>
          <w:bCs/>
          <w:sz w:val="22"/>
          <w:szCs w:val="22"/>
        </w:rPr>
        <w:t>__</w:t>
      </w:r>
    </w:p>
    <w:p w14:paraId="189B2972" w14:textId="73EDCFD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553ACA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66841A0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553ACA">
        <w:rPr>
          <w:rFonts w:ascii="Cambria" w:hAnsi="Cambria" w:cs="Arial"/>
          <w:bCs/>
          <w:sz w:val="22"/>
          <w:szCs w:val="22"/>
        </w:rPr>
        <w:t> 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D24B8" w14:textId="77777777" w:rsidR="00665A32" w:rsidRDefault="00665A32">
      <w:r>
        <w:separator/>
      </w:r>
    </w:p>
  </w:endnote>
  <w:endnote w:type="continuationSeparator" w:id="0">
    <w:p w14:paraId="07B76A08" w14:textId="77777777" w:rsidR="00665A32" w:rsidRDefault="0066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76925E8D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3A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B40E" w14:textId="77777777" w:rsidR="00665A32" w:rsidRDefault="00665A32">
      <w:r>
        <w:separator/>
      </w:r>
    </w:p>
  </w:footnote>
  <w:footnote w:type="continuationSeparator" w:id="0">
    <w:p w14:paraId="120407C3" w14:textId="77777777" w:rsidR="00665A32" w:rsidRDefault="0066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05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3ACA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65A3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179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2022-01-28T06:51:00Z</dcterms:created>
  <dcterms:modified xsi:type="dcterms:W3CDTF">2022-01-28T06:51:00Z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