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577D" w:rsidRDefault="00D0577D" w:rsidP="00D0577D">
      <w:pPr>
        <w:rPr>
          <w:rFonts w:ascii="Arial" w:hAnsi="Arial" w:cs="Arial"/>
          <w:b/>
          <w:noProof/>
          <w:sz w:val="22"/>
          <w:szCs w:val="22"/>
        </w:rPr>
      </w:pPr>
    </w:p>
    <w:p w:rsidR="00D0577D" w:rsidRPr="00D0577D" w:rsidRDefault="00D0577D" w:rsidP="00D0577D">
      <w:pPr>
        <w:rPr>
          <w:rFonts w:ascii="Arial" w:hAnsi="Arial" w:cs="Arial"/>
          <w:b/>
          <w:noProof/>
          <w:sz w:val="22"/>
          <w:szCs w:val="22"/>
        </w:rPr>
      </w:pPr>
      <w:r w:rsidRPr="00D0577D">
        <w:rPr>
          <w:rFonts w:ascii="Arial" w:hAnsi="Arial" w:cs="Arial"/>
          <w:b/>
          <w:noProof/>
          <w:sz w:val="22"/>
          <w:szCs w:val="22"/>
        </w:rPr>
        <w:t>OBSAH</w:t>
      </w:r>
    </w:p>
    <w:sdt>
      <w:sdtPr>
        <w:rPr>
          <w:rFonts w:ascii="Times New Roman" w:hAnsi="Times New Roman"/>
          <w:b w:val="0"/>
          <w:bCs w:val="0"/>
          <w:caps w:val="0"/>
          <w:color w:val="auto"/>
          <w:sz w:val="20"/>
          <w:szCs w:val="20"/>
          <w:lang w:eastAsia="sk-SK"/>
        </w:rPr>
        <w:id w:val="40023811"/>
        <w:docPartObj>
          <w:docPartGallery w:val="Table of Contents"/>
          <w:docPartUnique/>
        </w:docPartObj>
      </w:sdtPr>
      <w:sdtEndPr>
        <w:rPr>
          <w:rFonts w:ascii="Arial" w:hAnsi="Arial" w:cs="Arial"/>
          <w:caps/>
        </w:rPr>
      </w:sdtEndPr>
      <w:sdtContent>
        <w:p w:rsidR="00D0577D" w:rsidRPr="00143392" w:rsidRDefault="00D0577D" w:rsidP="00D0577D">
          <w:pPr>
            <w:pStyle w:val="Hlavikaobsahu"/>
            <w:rPr>
              <w:rFonts w:ascii="Arial" w:hAnsi="Arial" w:cs="Arial"/>
            </w:rPr>
          </w:pPr>
        </w:p>
        <w:p w:rsidR="001C6468" w:rsidRPr="001C6468" w:rsidRDefault="00B94785">
          <w:pPr>
            <w:pStyle w:val="Obsah1"/>
            <w:rPr>
              <w:rFonts w:ascii="Arial" w:eastAsiaTheme="minorEastAsia" w:hAnsi="Arial" w:cs="Arial"/>
              <w:b w:val="0"/>
              <w:bCs w:val="0"/>
              <w:caps/>
              <w:sz w:val="20"/>
              <w:szCs w:val="20"/>
            </w:rPr>
          </w:pPr>
          <w:r w:rsidRPr="00B94785">
            <w:rPr>
              <w:rFonts w:ascii="Arial" w:hAnsi="Arial" w:cs="Arial"/>
              <w:caps/>
              <w:sz w:val="20"/>
              <w:szCs w:val="20"/>
            </w:rPr>
            <w:fldChar w:fldCharType="begin"/>
          </w:r>
          <w:r w:rsidR="00D0577D" w:rsidRPr="001C6468">
            <w:rPr>
              <w:rFonts w:ascii="Arial" w:hAnsi="Arial" w:cs="Arial"/>
              <w:caps/>
              <w:sz w:val="20"/>
              <w:szCs w:val="20"/>
            </w:rPr>
            <w:instrText xml:space="preserve"> TOC \o "1-3" \h \z \u </w:instrText>
          </w:r>
          <w:r w:rsidRPr="00B94785">
            <w:rPr>
              <w:rFonts w:ascii="Arial" w:hAnsi="Arial" w:cs="Arial"/>
              <w:caps/>
              <w:sz w:val="20"/>
              <w:szCs w:val="20"/>
            </w:rPr>
            <w:fldChar w:fldCharType="separate"/>
          </w:r>
          <w:hyperlink w:anchor="_Toc500321103" w:history="1">
            <w:r w:rsidR="001C6468" w:rsidRPr="001C6468">
              <w:rPr>
                <w:rStyle w:val="Hypertextovprepojenie"/>
                <w:rFonts w:ascii="Arial" w:hAnsi="Arial" w:cs="Arial"/>
                <w:caps/>
                <w:sz w:val="20"/>
                <w:szCs w:val="20"/>
              </w:rPr>
              <w:t>1. ÚVOD</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_Toc500321103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2</w:t>
            </w:r>
            <w:r w:rsidRPr="001C6468">
              <w:rPr>
                <w:rFonts w:ascii="Arial" w:hAnsi="Arial" w:cs="Arial"/>
                <w:caps/>
                <w:webHidden/>
                <w:sz w:val="20"/>
                <w:szCs w:val="20"/>
              </w:rPr>
              <w:fldChar w:fldCharType="end"/>
            </w:r>
          </w:hyperlink>
        </w:p>
        <w:p w:rsidR="001C6468" w:rsidRDefault="001C6468">
          <w:pPr>
            <w:pStyle w:val="Obsah1"/>
            <w:rPr>
              <w:rStyle w:val="Hypertextovprepojenie"/>
              <w:rFonts w:ascii="Arial" w:hAnsi="Arial" w:cs="Arial"/>
              <w:caps/>
              <w:sz w:val="20"/>
              <w:szCs w:val="20"/>
            </w:rPr>
          </w:pPr>
        </w:p>
        <w:p w:rsidR="001C6468" w:rsidRPr="001C6468" w:rsidRDefault="00B94785">
          <w:pPr>
            <w:pStyle w:val="Obsah1"/>
            <w:rPr>
              <w:rFonts w:ascii="Arial" w:eastAsiaTheme="minorEastAsia" w:hAnsi="Arial" w:cs="Arial"/>
              <w:b w:val="0"/>
              <w:bCs w:val="0"/>
              <w:caps/>
              <w:sz w:val="20"/>
              <w:szCs w:val="20"/>
            </w:rPr>
          </w:pPr>
          <w:hyperlink w:anchor="_Toc500321104" w:history="1">
            <w:r w:rsidR="001C6468" w:rsidRPr="001C6468">
              <w:rPr>
                <w:rStyle w:val="Hypertextovprepojenie"/>
                <w:rFonts w:ascii="Arial" w:hAnsi="Arial" w:cs="Arial"/>
                <w:caps/>
                <w:sz w:val="20"/>
                <w:szCs w:val="20"/>
              </w:rPr>
              <w:t>2. POUŽITÉ PODKLADY</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_Toc500321104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2</w:t>
            </w:r>
            <w:r w:rsidRPr="001C6468">
              <w:rPr>
                <w:rFonts w:ascii="Arial" w:hAnsi="Arial" w:cs="Arial"/>
                <w:caps/>
                <w:webHidden/>
                <w:sz w:val="20"/>
                <w:szCs w:val="20"/>
              </w:rPr>
              <w:fldChar w:fldCharType="end"/>
            </w:r>
          </w:hyperlink>
        </w:p>
        <w:p w:rsidR="001C6468" w:rsidRPr="001C6468" w:rsidRDefault="00B94785">
          <w:pPr>
            <w:pStyle w:val="Obsah2"/>
            <w:tabs>
              <w:tab w:val="right" w:leader="dot" w:pos="9060"/>
            </w:tabs>
            <w:rPr>
              <w:rFonts w:ascii="Arial" w:eastAsiaTheme="minorEastAsia" w:hAnsi="Arial" w:cs="Arial"/>
              <w:caps/>
              <w:noProof/>
              <w:sz w:val="20"/>
            </w:rPr>
          </w:pPr>
          <w:hyperlink w:anchor="_Toc500321105" w:history="1">
            <w:r w:rsidR="001C6468" w:rsidRPr="001C6468">
              <w:rPr>
                <w:rStyle w:val="Hypertextovprepojenie"/>
                <w:rFonts w:ascii="Arial" w:hAnsi="Arial" w:cs="Arial"/>
                <w:caps/>
                <w:noProof/>
                <w:sz w:val="20"/>
              </w:rPr>
              <w:t>2. 1.  DOPRAVNÉ PRIESKUMY</w:t>
            </w:r>
            <w:r w:rsidR="001C6468" w:rsidRPr="001C6468">
              <w:rPr>
                <w:rFonts w:ascii="Arial" w:hAnsi="Arial" w:cs="Arial"/>
                <w:caps/>
                <w:noProof/>
                <w:webHidden/>
                <w:sz w:val="20"/>
              </w:rPr>
              <w:tab/>
            </w:r>
            <w:r w:rsidRPr="001C6468">
              <w:rPr>
                <w:rFonts w:ascii="Arial" w:hAnsi="Arial" w:cs="Arial"/>
                <w:caps/>
                <w:noProof/>
                <w:webHidden/>
                <w:sz w:val="20"/>
              </w:rPr>
              <w:fldChar w:fldCharType="begin"/>
            </w:r>
            <w:r w:rsidR="001C6468" w:rsidRPr="001C6468">
              <w:rPr>
                <w:rFonts w:ascii="Arial" w:hAnsi="Arial" w:cs="Arial"/>
                <w:caps/>
                <w:noProof/>
                <w:webHidden/>
                <w:sz w:val="20"/>
              </w:rPr>
              <w:instrText xml:space="preserve"> PAGEREF _Toc500321105 \h </w:instrText>
            </w:r>
            <w:r w:rsidRPr="001C6468">
              <w:rPr>
                <w:rFonts w:ascii="Arial" w:hAnsi="Arial" w:cs="Arial"/>
                <w:caps/>
                <w:noProof/>
                <w:webHidden/>
                <w:sz w:val="20"/>
              </w:rPr>
            </w:r>
            <w:r w:rsidRPr="001C6468">
              <w:rPr>
                <w:rFonts w:ascii="Arial" w:hAnsi="Arial" w:cs="Arial"/>
                <w:caps/>
                <w:noProof/>
                <w:webHidden/>
                <w:sz w:val="20"/>
              </w:rPr>
              <w:fldChar w:fldCharType="separate"/>
            </w:r>
            <w:r w:rsidR="001C6468" w:rsidRPr="001C6468">
              <w:rPr>
                <w:rFonts w:ascii="Arial" w:hAnsi="Arial" w:cs="Arial"/>
                <w:caps/>
                <w:noProof/>
                <w:webHidden/>
                <w:sz w:val="20"/>
              </w:rPr>
              <w:t>3</w:t>
            </w:r>
            <w:r w:rsidRPr="001C6468">
              <w:rPr>
                <w:rFonts w:ascii="Arial" w:hAnsi="Arial" w:cs="Arial"/>
                <w:caps/>
                <w:noProof/>
                <w:webHidden/>
                <w:sz w:val="20"/>
              </w:rPr>
              <w:fldChar w:fldCharType="end"/>
            </w:r>
          </w:hyperlink>
        </w:p>
        <w:p w:rsidR="001C6468" w:rsidRPr="001C6468" w:rsidRDefault="00B94785">
          <w:pPr>
            <w:pStyle w:val="Obsah2"/>
            <w:tabs>
              <w:tab w:val="right" w:leader="dot" w:pos="9060"/>
            </w:tabs>
            <w:rPr>
              <w:rFonts w:ascii="Arial" w:eastAsiaTheme="minorEastAsia" w:hAnsi="Arial" w:cs="Arial"/>
              <w:caps/>
              <w:noProof/>
              <w:sz w:val="20"/>
            </w:rPr>
          </w:pPr>
          <w:hyperlink w:anchor="_Toc500321106" w:history="1">
            <w:r w:rsidR="001C6468" w:rsidRPr="001C6468">
              <w:rPr>
                <w:rStyle w:val="Hypertextovprepojenie"/>
                <w:rFonts w:ascii="Arial" w:hAnsi="Arial" w:cs="Arial"/>
                <w:caps/>
                <w:noProof/>
                <w:sz w:val="20"/>
              </w:rPr>
              <w:t>2. 2.  ÚDAJE Z ASD</w:t>
            </w:r>
            <w:r w:rsidR="001C6468" w:rsidRPr="001C6468">
              <w:rPr>
                <w:rFonts w:ascii="Arial" w:hAnsi="Arial" w:cs="Arial"/>
                <w:caps/>
                <w:noProof/>
                <w:webHidden/>
                <w:sz w:val="20"/>
              </w:rPr>
              <w:tab/>
            </w:r>
            <w:r w:rsidRPr="001C6468">
              <w:rPr>
                <w:rFonts w:ascii="Arial" w:hAnsi="Arial" w:cs="Arial"/>
                <w:caps/>
                <w:noProof/>
                <w:webHidden/>
                <w:sz w:val="20"/>
              </w:rPr>
              <w:fldChar w:fldCharType="begin"/>
            </w:r>
            <w:r w:rsidR="001C6468" w:rsidRPr="001C6468">
              <w:rPr>
                <w:rFonts w:ascii="Arial" w:hAnsi="Arial" w:cs="Arial"/>
                <w:caps/>
                <w:noProof/>
                <w:webHidden/>
                <w:sz w:val="20"/>
              </w:rPr>
              <w:instrText xml:space="preserve"> PAGEREF _Toc500321106 \h </w:instrText>
            </w:r>
            <w:r w:rsidRPr="001C6468">
              <w:rPr>
                <w:rFonts w:ascii="Arial" w:hAnsi="Arial" w:cs="Arial"/>
                <w:caps/>
                <w:noProof/>
                <w:webHidden/>
                <w:sz w:val="20"/>
              </w:rPr>
            </w:r>
            <w:r w:rsidRPr="001C6468">
              <w:rPr>
                <w:rFonts w:ascii="Arial" w:hAnsi="Arial" w:cs="Arial"/>
                <w:caps/>
                <w:noProof/>
                <w:webHidden/>
                <w:sz w:val="20"/>
              </w:rPr>
              <w:fldChar w:fldCharType="separate"/>
            </w:r>
            <w:r w:rsidR="001C6468" w:rsidRPr="001C6468">
              <w:rPr>
                <w:rFonts w:ascii="Arial" w:hAnsi="Arial" w:cs="Arial"/>
                <w:caps/>
                <w:noProof/>
                <w:webHidden/>
                <w:sz w:val="20"/>
              </w:rPr>
              <w:t>12</w:t>
            </w:r>
            <w:r w:rsidRPr="001C6468">
              <w:rPr>
                <w:rFonts w:ascii="Arial" w:hAnsi="Arial" w:cs="Arial"/>
                <w:caps/>
                <w:noProof/>
                <w:webHidden/>
                <w:sz w:val="20"/>
              </w:rPr>
              <w:fldChar w:fldCharType="end"/>
            </w:r>
          </w:hyperlink>
        </w:p>
        <w:p w:rsidR="001C6468" w:rsidRDefault="001C6468">
          <w:pPr>
            <w:pStyle w:val="Obsah1"/>
            <w:rPr>
              <w:rStyle w:val="Hypertextovprepojenie"/>
              <w:rFonts w:ascii="Arial" w:hAnsi="Arial" w:cs="Arial"/>
              <w:caps/>
              <w:sz w:val="20"/>
              <w:szCs w:val="20"/>
            </w:rPr>
          </w:pPr>
        </w:p>
        <w:p w:rsidR="001C6468" w:rsidRPr="001C6468" w:rsidRDefault="00B94785">
          <w:pPr>
            <w:pStyle w:val="Obsah1"/>
            <w:rPr>
              <w:rFonts w:ascii="Arial" w:eastAsiaTheme="minorEastAsia" w:hAnsi="Arial" w:cs="Arial"/>
              <w:b w:val="0"/>
              <w:bCs w:val="0"/>
              <w:caps/>
              <w:sz w:val="20"/>
              <w:szCs w:val="20"/>
            </w:rPr>
          </w:pPr>
          <w:hyperlink w:anchor="_Toc500321107" w:history="1">
            <w:r w:rsidR="001C6468" w:rsidRPr="001C6468">
              <w:rPr>
                <w:rStyle w:val="Hypertextovprepojenie"/>
                <w:rFonts w:ascii="Arial" w:hAnsi="Arial" w:cs="Arial"/>
                <w:caps/>
                <w:sz w:val="20"/>
                <w:szCs w:val="20"/>
              </w:rPr>
              <w:t>3. POSÚDENIE RIEŠENÉHO ÚZEMIA MIKROSIMULÁCIOU DOPRAVNÉHO PRÚDU</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_Toc500321107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15</w:t>
            </w:r>
            <w:r w:rsidRPr="001C6468">
              <w:rPr>
                <w:rFonts w:ascii="Arial" w:hAnsi="Arial" w:cs="Arial"/>
                <w:caps/>
                <w:webHidden/>
                <w:sz w:val="20"/>
                <w:szCs w:val="20"/>
              </w:rPr>
              <w:fldChar w:fldCharType="end"/>
            </w:r>
          </w:hyperlink>
        </w:p>
        <w:p w:rsidR="001C6468" w:rsidRPr="001C6468" w:rsidRDefault="00B94785">
          <w:pPr>
            <w:pStyle w:val="Obsah2"/>
            <w:tabs>
              <w:tab w:val="right" w:leader="dot" w:pos="9060"/>
            </w:tabs>
            <w:rPr>
              <w:rFonts w:ascii="Arial" w:eastAsiaTheme="minorEastAsia" w:hAnsi="Arial" w:cs="Arial"/>
              <w:caps/>
              <w:noProof/>
              <w:sz w:val="20"/>
            </w:rPr>
          </w:pPr>
          <w:hyperlink w:anchor="_Toc500321108" w:history="1">
            <w:r w:rsidR="001C6468" w:rsidRPr="001C6468">
              <w:rPr>
                <w:rStyle w:val="Hypertextovprepojenie"/>
                <w:rFonts w:ascii="Arial" w:hAnsi="Arial" w:cs="Arial"/>
                <w:caps/>
                <w:noProof/>
                <w:sz w:val="20"/>
              </w:rPr>
              <w:t>3.1. POPIS METÓDY A ROZSAH SPRACOVANIA SIMULÁCIE</w:t>
            </w:r>
            <w:r w:rsidR="001C6468" w:rsidRPr="001C6468">
              <w:rPr>
                <w:rFonts w:ascii="Arial" w:hAnsi="Arial" w:cs="Arial"/>
                <w:caps/>
                <w:noProof/>
                <w:webHidden/>
                <w:sz w:val="20"/>
              </w:rPr>
              <w:tab/>
            </w:r>
            <w:r w:rsidRPr="001C6468">
              <w:rPr>
                <w:rFonts w:ascii="Arial" w:hAnsi="Arial" w:cs="Arial"/>
                <w:caps/>
                <w:noProof/>
                <w:webHidden/>
                <w:sz w:val="20"/>
              </w:rPr>
              <w:fldChar w:fldCharType="begin"/>
            </w:r>
            <w:r w:rsidR="001C6468" w:rsidRPr="001C6468">
              <w:rPr>
                <w:rFonts w:ascii="Arial" w:hAnsi="Arial" w:cs="Arial"/>
                <w:caps/>
                <w:noProof/>
                <w:webHidden/>
                <w:sz w:val="20"/>
              </w:rPr>
              <w:instrText xml:space="preserve"> PAGEREF _Toc500321108 \h </w:instrText>
            </w:r>
            <w:r w:rsidRPr="001C6468">
              <w:rPr>
                <w:rFonts w:ascii="Arial" w:hAnsi="Arial" w:cs="Arial"/>
                <w:caps/>
                <w:noProof/>
                <w:webHidden/>
                <w:sz w:val="20"/>
              </w:rPr>
            </w:r>
            <w:r w:rsidRPr="001C6468">
              <w:rPr>
                <w:rFonts w:ascii="Arial" w:hAnsi="Arial" w:cs="Arial"/>
                <w:caps/>
                <w:noProof/>
                <w:webHidden/>
                <w:sz w:val="20"/>
              </w:rPr>
              <w:fldChar w:fldCharType="separate"/>
            </w:r>
            <w:r w:rsidR="001C6468" w:rsidRPr="001C6468">
              <w:rPr>
                <w:rFonts w:ascii="Arial" w:hAnsi="Arial" w:cs="Arial"/>
                <w:caps/>
                <w:noProof/>
                <w:webHidden/>
                <w:sz w:val="20"/>
              </w:rPr>
              <w:t>15</w:t>
            </w:r>
            <w:r w:rsidRPr="001C6468">
              <w:rPr>
                <w:rFonts w:ascii="Arial" w:hAnsi="Arial" w:cs="Arial"/>
                <w:caps/>
                <w:noProof/>
                <w:webHidden/>
                <w:sz w:val="20"/>
              </w:rPr>
              <w:fldChar w:fldCharType="end"/>
            </w:r>
          </w:hyperlink>
        </w:p>
        <w:p w:rsidR="001C6468" w:rsidRPr="001C6468" w:rsidRDefault="00B94785">
          <w:pPr>
            <w:pStyle w:val="Obsah2"/>
            <w:tabs>
              <w:tab w:val="right" w:leader="dot" w:pos="9060"/>
            </w:tabs>
            <w:rPr>
              <w:rFonts w:ascii="Arial" w:eastAsiaTheme="minorEastAsia" w:hAnsi="Arial" w:cs="Arial"/>
              <w:caps/>
              <w:noProof/>
              <w:sz w:val="20"/>
            </w:rPr>
          </w:pPr>
          <w:hyperlink w:anchor="_Toc500321109" w:history="1">
            <w:r w:rsidR="001C6468" w:rsidRPr="001C6468">
              <w:rPr>
                <w:rStyle w:val="Hypertextovprepojenie"/>
                <w:rFonts w:ascii="Arial" w:hAnsi="Arial" w:cs="Arial"/>
                <w:caps/>
                <w:noProof/>
                <w:sz w:val="20"/>
              </w:rPr>
              <w:t>3. 2. POSUDZOVANÉ VARIANTY</w:t>
            </w:r>
            <w:r w:rsidR="001C6468" w:rsidRPr="001C6468">
              <w:rPr>
                <w:rFonts w:ascii="Arial" w:hAnsi="Arial" w:cs="Arial"/>
                <w:caps/>
                <w:noProof/>
                <w:webHidden/>
                <w:sz w:val="20"/>
              </w:rPr>
              <w:tab/>
            </w:r>
            <w:r w:rsidRPr="001C6468">
              <w:rPr>
                <w:rFonts w:ascii="Arial" w:hAnsi="Arial" w:cs="Arial"/>
                <w:caps/>
                <w:noProof/>
                <w:webHidden/>
                <w:sz w:val="20"/>
              </w:rPr>
              <w:fldChar w:fldCharType="begin"/>
            </w:r>
            <w:r w:rsidR="001C6468" w:rsidRPr="001C6468">
              <w:rPr>
                <w:rFonts w:ascii="Arial" w:hAnsi="Arial" w:cs="Arial"/>
                <w:caps/>
                <w:noProof/>
                <w:webHidden/>
                <w:sz w:val="20"/>
              </w:rPr>
              <w:instrText xml:space="preserve"> PAGEREF _Toc500321109 \h </w:instrText>
            </w:r>
            <w:r w:rsidRPr="001C6468">
              <w:rPr>
                <w:rFonts w:ascii="Arial" w:hAnsi="Arial" w:cs="Arial"/>
                <w:caps/>
                <w:noProof/>
                <w:webHidden/>
                <w:sz w:val="20"/>
              </w:rPr>
            </w:r>
            <w:r w:rsidRPr="001C6468">
              <w:rPr>
                <w:rFonts w:ascii="Arial" w:hAnsi="Arial" w:cs="Arial"/>
                <w:caps/>
                <w:noProof/>
                <w:webHidden/>
                <w:sz w:val="20"/>
              </w:rPr>
              <w:fldChar w:fldCharType="separate"/>
            </w:r>
            <w:r w:rsidR="001C6468" w:rsidRPr="001C6468">
              <w:rPr>
                <w:rFonts w:ascii="Arial" w:hAnsi="Arial" w:cs="Arial"/>
                <w:caps/>
                <w:noProof/>
                <w:webHidden/>
                <w:sz w:val="20"/>
              </w:rPr>
              <w:t>16</w:t>
            </w:r>
            <w:r w:rsidRPr="001C6468">
              <w:rPr>
                <w:rFonts w:ascii="Arial" w:hAnsi="Arial" w:cs="Arial"/>
                <w:caps/>
                <w:noProof/>
                <w:webHidden/>
                <w:sz w:val="20"/>
              </w:rPr>
              <w:fldChar w:fldCharType="end"/>
            </w:r>
          </w:hyperlink>
        </w:p>
        <w:p w:rsidR="001C6468" w:rsidRPr="001C6468" w:rsidRDefault="00B94785">
          <w:pPr>
            <w:pStyle w:val="Obsah2"/>
            <w:tabs>
              <w:tab w:val="right" w:leader="dot" w:pos="9060"/>
            </w:tabs>
            <w:rPr>
              <w:rFonts w:ascii="Arial" w:eastAsiaTheme="minorEastAsia" w:hAnsi="Arial" w:cs="Arial"/>
              <w:caps/>
              <w:noProof/>
              <w:sz w:val="20"/>
            </w:rPr>
          </w:pPr>
          <w:hyperlink w:anchor="_Toc500321110" w:history="1">
            <w:r w:rsidR="001C6468" w:rsidRPr="001C6468">
              <w:rPr>
                <w:rStyle w:val="Hypertextovprepojenie"/>
                <w:rFonts w:ascii="Arial" w:hAnsi="Arial" w:cs="Arial"/>
                <w:caps/>
                <w:noProof/>
                <w:sz w:val="20"/>
              </w:rPr>
              <w:t>3.3. VYHODNOTENIE POSUDZOVANÝCH VARIANTOV</w:t>
            </w:r>
            <w:r w:rsidR="001C6468" w:rsidRPr="001C6468">
              <w:rPr>
                <w:rFonts w:ascii="Arial" w:hAnsi="Arial" w:cs="Arial"/>
                <w:caps/>
                <w:noProof/>
                <w:webHidden/>
                <w:sz w:val="20"/>
              </w:rPr>
              <w:tab/>
            </w:r>
            <w:r w:rsidRPr="001C6468">
              <w:rPr>
                <w:rFonts w:ascii="Arial" w:hAnsi="Arial" w:cs="Arial"/>
                <w:caps/>
                <w:noProof/>
                <w:webHidden/>
                <w:sz w:val="20"/>
              </w:rPr>
              <w:fldChar w:fldCharType="begin"/>
            </w:r>
            <w:r w:rsidR="001C6468" w:rsidRPr="001C6468">
              <w:rPr>
                <w:rFonts w:ascii="Arial" w:hAnsi="Arial" w:cs="Arial"/>
                <w:caps/>
                <w:noProof/>
                <w:webHidden/>
                <w:sz w:val="20"/>
              </w:rPr>
              <w:instrText xml:space="preserve"> PAGEREF _Toc500321110 \h </w:instrText>
            </w:r>
            <w:r w:rsidRPr="001C6468">
              <w:rPr>
                <w:rFonts w:ascii="Arial" w:hAnsi="Arial" w:cs="Arial"/>
                <w:caps/>
                <w:noProof/>
                <w:webHidden/>
                <w:sz w:val="20"/>
              </w:rPr>
            </w:r>
            <w:r w:rsidRPr="001C6468">
              <w:rPr>
                <w:rFonts w:ascii="Arial" w:hAnsi="Arial" w:cs="Arial"/>
                <w:caps/>
                <w:noProof/>
                <w:webHidden/>
                <w:sz w:val="20"/>
              </w:rPr>
              <w:fldChar w:fldCharType="separate"/>
            </w:r>
            <w:r w:rsidR="001C6468" w:rsidRPr="001C6468">
              <w:rPr>
                <w:rFonts w:ascii="Arial" w:hAnsi="Arial" w:cs="Arial"/>
                <w:caps/>
                <w:noProof/>
                <w:webHidden/>
                <w:sz w:val="20"/>
              </w:rPr>
              <w:t>19</w:t>
            </w:r>
            <w:r w:rsidRPr="001C6468">
              <w:rPr>
                <w:rFonts w:ascii="Arial" w:hAnsi="Arial" w:cs="Arial"/>
                <w:caps/>
                <w:noProof/>
                <w:webHidden/>
                <w:sz w:val="20"/>
              </w:rPr>
              <w:fldChar w:fldCharType="end"/>
            </w:r>
          </w:hyperlink>
        </w:p>
        <w:p w:rsidR="001C6468" w:rsidRPr="001C6468" w:rsidRDefault="001C6468" w:rsidP="001C6468">
          <w:pPr>
            <w:pStyle w:val="Obsah3"/>
            <w:rPr>
              <w:rFonts w:ascii="Arial" w:eastAsiaTheme="minorEastAsia" w:hAnsi="Arial" w:cs="Arial"/>
              <w:b w:val="0"/>
              <w:bCs w:val="0"/>
              <w:caps/>
            </w:rPr>
          </w:pPr>
          <w:r>
            <w:rPr>
              <w:rStyle w:val="Hypertextovprepojenie"/>
              <w:rFonts w:ascii="Arial" w:hAnsi="Arial" w:cs="Arial"/>
              <w:caps/>
            </w:rPr>
            <w:t xml:space="preserve">           </w:t>
          </w:r>
        </w:p>
        <w:p w:rsidR="001C6468" w:rsidRPr="001C6468" w:rsidRDefault="00B94785">
          <w:pPr>
            <w:pStyle w:val="Obsah1"/>
            <w:rPr>
              <w:rFonts w:ascii="Arial" w:eastAsiaTheme="minorEastAsia" w:hAnsi="Arial" w:cs="Arial"/>
              <w:b w:val="0"/>
              <w:bCs w:val="0"/>
              <w:caps/>
              <w:sz w:val="20"/>
              <w:szCs w:val="20"/>
            </w:rPr>
          </w:pPr>
          <w:hyperlink w:anchor="_Toc500321114" w:history="1">
            <w:r w:rsidR="001C6468" w:rsidRPr="001C6468">
              <w:rPr>
                <w:rStyle w:val="Hypertextovprepojenie"/>
                <w:rFonts w:ascii="Arial" w:hAnsi="Arial" w:cs="Arial"/>
                <w:caps/>
                <w:sz w:val="20"/>
                <w:szCs w:val="20"/>
              </w:rPr>
              <w:t>4. ZÁVERY A ODPORÚČANIA</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_Toc500321114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26</w:t>
            </w:r>
            <w:r w:rsidRPr="001C6468">
              <w:rPr>
                <w:rFonts w:ascii="Arial" w:hAnsi="Arial" w:cs="Arial"/>
                <w:caps/>
                <w:webHidden/>
                <w:sz w:val="20"/>
                <w:szCs w:val="20"/>
              </w:rPr>
              <w:fldChar w:fldCharType="end"/>
            </w:r>
          </w:hyperlink>
        </w:p>
        <w:p w:rsidR="001C6468" w:rsidRDefault="001C6468">
          <w:pPr>
            <w:pStyle w:val="Obsah1"/>
            <w:rPr>
              <w:rStyle w:val="Hypertextovprepojenie"/>
              <w:rFonts w:ascii="Arial" w:hAnsi="Arial" w:cs="Arial"/>
              <w:caps/>
              <w:sz w:val="20"/>
              <w:szCs w:val="20"/>
            </w:rPr>
          </w:pPr>
        </w:p>
        <w:p w:rsidR="001C6468" w:rsidRPr="001C6468" w:rsidRDefault="00B94785">
          <w:pPr>
            <w:pStyle w:val="Obsah1"/>
            <w:rPr>
              <w:rFonts w:ascii="Arial" w:eastAsiaTheme="minorEastAsia" w:hAnsi="Arial" w:cs="Arial"/>
              <w:b w:val="0"/>
              <w:bCs w:val="0"/>
              <w:caps/>
              <w:sz w:val="20"/>
              <w:szCs w:val="20"/>
            </w:rPr>
          </w:pPr>
          <w:hyperlink w:anchor="_Toc500321115" w:history="1">
            <w:r w:rsidR="001C6468" w:rsidRPr="001C6468">
              <w:rPr>
                <w:rStyle w:val="Hypertextovprepojenie"/>
                <w:rFonts w:ascii="Arial" w:hAnsi="Arial" w:cs="Arial"/>
                <w:caps/>
                <w:sz w:val="20"/>
                <w:szCs w:val="20"/>
              </w:rPr>
              <w:t>5.  Výsledný Návrh a kapacitné posúdenie</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_Toc500321115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27</w:t>
            </w:r>
            <w:r w:rsidRPr="001C6468">
              <w:rPr>
                <w:rFonts w:ascii="Arial" w:hAnsi="Arial" w:cs="Arial"/>
                <w:caps/>
                <w:webHidden/>
                <w:sz w:val="20"/>
                <w:szCs w:val="20"/>
              </w:rPr>
              <w:fldChar w:fldCharType="end"/>
            </w:r>
          </w:hyperlink>
        </w:p>
        <w:p w:rsidR="001C6468" w:rsidRDefault="001C6468">
          <w:pPr>
            <w:pStyle w:val="Obsah1"/>
            <w:rPr>
              <w:rStyle w:val="Hypertextovprepojenie"/>
              <w:rFonts w:ascii="Arial" w:hAnsi="Arial" w:cs="Arial"/>
              <w:caps/>
              <w:sz w:val="20"/>
              <w:szCs w:val="20"/>
            </w:rPr>
          </w:pPr>
        </w:p>
        <w:p w:rsidR="001C6468" w:rsidRPr="001C6468" w:rsidRDefault="00B94785">
          <w:pPr>
            <w:pStyle w:val="Obsah1"/>
            <w:rPr>
              <w:rFonts w:ascii="Arial" w:eastAsiaTheme="minorEastAsia" w:hAnsi="Arial" w:cs="Arial"/>
              <w:b w:val="0"/>
              <w:bCs w:val="0"/>
              <w:caps/>
              <w:sz w:val="20"/>
              <w:szCs w:val="20"/>
            </w:rPr>
          </w:pPr>
          <w:hyperlink w:anchor="_Toc500321117" w:history="1">
            <w:r w:rsidR="001C6468" w:rsidRPr="001C6468">
              <w:rPr>
                <w:rStyle w:val="Hypertextovprepojenie"/>
                <w:rFonts w:ascii="Arial" w:hAnsi="Arial" w:cs="Arial"/>
                <w:caps/>
                <w:sz w:val="20"/>
                <w:szCs w:val="20"/>
              </w:rPr>
              <w:t>Prílohová časť</w:t>
            </w:r>
            <w:r w:rsidR="001C6468" w:rsidRPr="001C6468">
              <w:rPr>
                <w:rFonts w:ascii="Arial" w:hAnsi="Arial" w:cs="Arial"/>
                <w:caps/>
                <w:webHidden/>
                <w:sz w:val="20"/>
                <w:szCs w:val="20"/>
              </w:rPr>
              <w:tab/>
            </w:r>
            <w:r w:rsidRPr="001C6468">
              <w:rPr>
                <w:rFonts w:ascii="Arial" w:hAnsi="Arial" w:cs="Arial"/>
                <w:caps/>
                <w:webHidden/>
                <w:sz w:val="20"/>
                <w:szCs w:val="20"/>
              </w:rPr>
              <w:fldChar w:fldCharType="begin"/>
            </w:r>
            <w:r w:rsidR="001C6468" w:rsidRPr="001C6468">
              <w:rPr>
                <w:rFonts w:ascii="Arial" w:hAnsi="Arial" w:cs="Arial"/>
                <w:caps/>
                <w:webHidden/>
                <w:sz w:val="20"/>
                <w:szCs w:val="20"/>
              </w:rPr>
              <w:instrText xml:space="preserve"> PAGEREF _Toc500321117 \h </w:instrText>
            </w:r>
            <w:r w:rsidRPr="001C6468">
              <w:rPr>
                <w:rFonts w:ascii="Arial" w:hAnsi="Arial" w:cs="Arial"/>
                <w:caps/>
                <w:webHidden/>
                <w:sz w:val="20"/>
                <w:szCs w:val="20"/>
              </w:rPr>
            </w:r>
            <w:r w:rsidRPr="001C6468">
              <w:rPr>
                <w:rFonts w:ascii="Arial" w:hAnsi="Arial" w:cs="Arial"/>
                <w:caps/>
                <w:webHidden/>
                <w:sz w:val="20"/>
                <w:szCs w:val="20"/>
              </w:rPr>
              <w:fldChar w:fldCharType="separate"/>
            </w:r>
            <w:r w:rsidR="001C6468" w:rsidRPr="001C6468">
              <w:rPr>
                <w:rFonts w:ascii="Arial" w:hAnsi="Arial" w:cs="Arial"/>
                <w:caps/>
                <w:webHidden/>
                <w:sz w:val="20"/>
                <w:szCs w:val="20"/>
              </w:rPr>
              <w:t>28</w:t>
            </w:r>
            <w:r w:rsidRPr="001C6468">
              <w:rPr>
                <w:rFonts w:ascii="Arial" w:hAnsi="Arial" w:cs="Arial"/>
                <w:caps/>
                <w:webHidden/>
                <w:sz w:val="20"/>
                <w:szCs w:val="20"/>
              </w:rPr>
              <w:fldChar w:fldCharType="end"/>
            </w:r>
          </w:hyperlink>
        </w:p>
        <w:p w:rsidR="002F4754" w:rsidRPr="001C6468" w:rsidRDefault="00B94785" w:rsidP="00D0577D">
          <w:pPr>
            <w:rPr>
              <w:rFonts w:ascii="Arial" w:hAnsi="Arial" w:cs="Arial"/>
              <w:b/>
              <w:caps/>
            </w:rPr>
          </w:pPr>
          <w:r w:rsidRPr="001C6468">
            <w:rPr>
              <w:rFonts w:ascii="Arial" w:hAnsi="Arial" w:cs="Arial"/>
              <w:caps/>
            </w:rPr>
            <w:fldChar w:fldCharType="end"/>
          </w:r>
        </w:p>
      </w:sdtContent>
    </w:sdt>
    <w:p w:rsidR="00D0577D" w:rsidRDefault="00D0577D" w:rsidP="00D7031D">
      <w:pPr>
        <w:pStyle w:val="Nadpis1"/>
        <w:rPr>
          <w:rFonts w:cs="Arial"/>
          <w:sz w:val="22"/>
          <w:szCs w:val="22"/>
        </w:rPr>
      </w:pPr>
    </w:p>
    <w:p w:rsidR="001A4B8F" w:rsidRPr="0071024E" w:rsidRDefault="001A4B8F" w:rsidP="001A4B8F">
      <w:pPr>
        <w:rPr>
          <w:rFonts w:ascii="Arial" w:hAnsi="Arial" w:cs="Arial"/>
          <w:b/>
          <w:sz w:val="22"/>
          <w:szCs w:val="22"/>
        </w:rPr>
      </w:pPr>
      <w:r w:rsidRPr="0071024E">
        <w:rPr>
          <w:rFonts w:ascii="Arial" w:hAnsi="Arial" w:cs="Arial"/>
          <w:b/>
          <w:sz w:val="22"/>
          <w:szCs w:val="22"/>
        </w:rPr>
        <w:t>CD – videosekvencie z mikrosimulácie</w:t>
      </w:r>
    </w:p>
    <w:p w:rsidR="001A4B8F" w:rsidRDefault="001A4B8F" w:rsidP="001A4B8F"/>
    <w:p w:rsidR="001A4B8F" w:rsidRPr="001A4B8F" w:rsidRDefault="00B94785" w:rsidP="001A4B8F">
      <w:pPr>
        <w:pStyle w:val="Odsekzoznamu"/>
        <w:ind w:left="0"/>
      </w:pPr>
      <w:r w:rsidRPr="00B94785">
        <w:rPr>
          <w:rFonts w:cs="Arial"/>
          <w:noProof/>
          <w:sz w:val="22"/>
          <w:szCs w:val="22"/>
        </w:rPr>
        <w:pict>
          <v:group id="_x0000_s1274" style="position:absolute;margin-left:-.3pt;margin-top:-.1pt;width:443.15pt;height:399.9pt;z-index:251778048" coordorigin="1412,7027" coordsize="8863,7998">
            <v:group id="_x0000_s1270" style="position:absolute;left:1412;top:7027;width:8863;height:6534" coordorigin="1412,7027" coordsize="8863,6534">
              <v:shapetype id="_x0000_t202" coordsize="21600,21600" o:spt="202" path="m,l,21600r21600,l21600,xe">
                <v:stroke joinstyle="miter"/>
                <v:path gradientshapeok="t" o:connecttype="rect"/>
              </v:shapetype>
              <v:shape id="_x0000_s1267" type="#_x0000_t202" style="position:absolute;left:1412;top:7027;width:2160;height:6534" o:regroupid="7" stroked="f">
                <v:textbox style="mso-next-textbox:#_x0000_s1267">
                  <w:txbxContent>
                    <w:p w:rsidR="001C6468" w:rsidRDefault="001C6468">
                      <w:r>
                        <w:rPr>
                          <w:noProof/>
                        </w:rPr>
                        <w:drawing>
                          <wp:inline distT="0" distB="0" distL="0" distR="0">
                            <wp:extent cx="1240406" cy="4080294"/>
                            <wp:effectExtent l="19050" t="0" r="0" b="0"/>
                            <wp:docPr id="3" name="Obrázok 2" descr="zoznam mikrosimuláci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znam mikrosimulácií.jpg"/>
                                    <pic:cNvPicPr/>
                                  </pic:nvPicPr>
                                  <pic:blipFill>
                                    <a:blip r:embed="rId8"/>
                                    <a:srcRect l="22821" t="10673" r="69757" b="50353"/>
                                    <a:stretch>
                                      <a:fillRect/>
                                    </a:stretch>
                                  </pic:blipFill>
                                  <pic:spPr>
                                    <a:xfrm>
                                      <a:off x="0" y="0"/>
                                      <a:ext cx="1240406" cy="4080294"/>
                                    </a:xfrm>
                                    <a:prstGeom prst="rect">
                                      <a:avLst/>
                                    </a:prstGeom>
                                  </pic:spPr>
                                </pic:pic>
                              </a:graphicData>
                            </a:graphic>
                          </wp:inline>
                        </w:drawing>
                      </w:r>
                    </w:p>
                  </w:txbxContent>
                </v:textbox>
              </v:shape>
              <v:shape id="_x0000_s1268" type="#_x0000_t202" style="position:absolute;left:3347;top:7027;width:6928;height:6534" o:regroupid="7" filled="f" stroked="f">
                <v:textbox style="mso-next-textbox:#_x0000_s1268">
                  <w:txbxContent>
                    <w:p w:rsidR="001C6468" w:rsidRPr="00143392" w:rsidRDefault="001C6468" w:rsidP="00E143F5">
                      <w:pPr>
                        <w:spacing w:line="276" w:lineRule="auto"/>
                        <w:rPr>
                          <w:sz w:val="8"/>
                        </w:rPr>
                      </w:pP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Popoludňajšia špička VAR</w:t>
                      </w:r>
                      <w:r>
                        <w:rPr>
                          <w:rFonts w:asciiTheme="minorHAnsi" w:hAnsiTheme="minorHAnsi" w:cstheme="minorHAnsi"/>
                        </w:rPr>
                        <w:t xml:space="preserve"> 1A – celkový pohľad, pohyblivá kamera </w:t>
                      </w:r>
                      <w:r w:rsidRPr="00143392">
                        <w:rPr>
                          <w:rFonts w:asciiTheme="minorHAnsi" w:hAnsiTheme="minorHAnsi" w:cstheme="minorHAnsi"/>
                        </w:rPr>
                        <w:t xml:space="preserve"> </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 xml:space="preserve">Popoludňajšia špička VAR </w:t>
                      </w:r>
                      <w:r>
                        <w:rPr>
                          <w:rFonts w:asciiTheme="minorHAnsi" w:hAnsiTheme="minorHAnsi" w:cstheme="minorHAnsi"/>
                        </w:rPr>
                        <w:t>1A,B,C – pohľad na križ.Stromová +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 xml:space="preserve">Popoludňajšia špička VAR </w:t>
                      </w:r>
                      <w:r>
                        <w:rPr>
                          <w:rFonts w:asciiTheme="minorHAnsi" w:hAnsiTheme="minorHAnsi" w:cstheme="minorHAnsi"/>
                        </w:rPr>
                        <w:t>1A,B,C – statický pohľad na križ.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 xml:space="preserve">Popoludňajšia špička VAR </w:t>
                      </w:r>
                      <w:r>
                        <w:rPr>
                          <w:rFonts w:asciiTheme="minorHAnsi" w:hAnsiTheme="minorHAnsi" w:cstheme="minorHAnsi"/>
                        </w:rPr>
                        <w:t>2A,B,C – pohľad na križ.Lidl a Stromová</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Popoludňajšia špička VAR</w:t>
                      </w:r>
                      <w:r>
                        <w:rPr>
                          <w:rFonts w:asciiTheme="minorHAnsi" w:hAnsiTheme="minorHAnsi" w:cstheme="minorHAnsi"/>
                        </w:rPr>
                        <w:t xml:space="preserve"> 2A,B,C - pohľad na križ.Stromová + pri Lidli</w:t>
                      </w:r>
                      <w:r w:rsidRPr="00143392">
                        <w:rPr>
                          <w:rFonts w:asciiTheme="minorHAnsi" w:hAnsiTheme="minorHAnsi" w:cstheme="minorHAnsi"/>
                        </w:rPr>
                        <w:t xml:space="preserve"> </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 xml:space="preserve">Popoludňajšia špička VAR </w:t>
                      </w:r>
                      <w:r>
                        <w:rPr>
                          <w:rFonts w:asciiTheme="minorHAnsi" w:hAnsiTheme="minorHAnsi" w:cstheme="minorHAnsi"/>
                        </w:rPr>
                        <w:t>2A – pohľad na križ. 9.mája-Bratislavská</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 xml:space="preserve">Popoludňajšia špička VAR </w:t>
                      </w:r>
                      <w:r>
                        <w:rPr>
                          <w:rFonts w:asciiTheme="minorHAnsi" w:hAnsiTheme="minorHAnsi" w:cstheme="minorHAnsi"/>
                        </w:rPr>
                        <w:t>2A,B,C – detailný pohľad na križ.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sidRPr="00143392">
                        <w:rPr>
                          <w:rFonts w:asciiTheme="minorHAnsi" w:hAnsiTheme="minorHAnsi" w:cstheme="minorHAnsi"/>
                        </w:rPr>
                        <w:t>Popoludňajšia špička VAR</w:t>
                      </w:r>
                      <w:r>
                        <w:rPr>
                          <w:rFonts w:asciiTheme="minorHAnsi" w:hAnsiTheme="minorHAnsi" w:cstheme="minorHAnsi"/>
                        </w:rPr>
                        <w:t xml:space="preserve"> 2A,B,C </w:t>
                      </w:r>
                      <w:r w:rsidRPr="00143392">
                        <w:rPr>
                          <w:rFonts w:asciiTheme="minorHAnsi" w:hAnsiTheme="minorHAnsi" w:cstheme="minorHAnsi"/>
                        </w:rPr>
                        <w:t xml:space="preserve"> </w:t>
                      </w:r>
                      <w:r>
                        <w:rPr>
                          <w:rFonts w:asciiTheme="minorHAnsi" w:hAnsiTheme="minorHAnsi" w:cstheme="minorHAnsi"/>
                        </w:rPr>
                        <w:t>- prejazd vozidiel „zelenými vlnami“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 xml:space="preserve">1A - celkový pohľad, pohyblivá kamera </w:t>
                      </w:r>
                      <w:r w:rsidRPr="00143392">
                        <w:rPr>
                          <w:rFonts w:asciiTheme="minorHAnsi" w:hAnsiTheme="minorHAnsi" w:cstheme="minorHAnsi"/>
                        </w:rPr>
                        <w:t xml:space="preserve"> </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1A,B,C -</w:t>
                      </w:r>
                      <w:r w:rsidRPr="004E613E">
                        <w:rPr>
                          <w:rFonts w:asciiTheme="minorHAnsi" w:hAnsiTheme="minorHAnsi" w:cstheme="minorHAnsi"/>
                        </w:rPr>
                        <w:t xml:space="preserve"> </w:t>
                      </w:r>
                      <w:r>
                        <w:rPr>
                          <w:rFonts w:asciiTheme="minorHAnsi" w:hAnsiTheme="minorHAnsi" w:cstheme="minorHAnsi"/>
                        </w:rPr>
                        <w:t>statický pohľad na križ.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1A,B,C - pohľad na križ.Stromová +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1A – pohľad na križ. 9.mája-Bratislavská</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1A – pohľad na križ. 9.mája-Bratislavská - detail</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2A,B,C – pohľad na križ.Lidl a Stromová</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w:t>
                      </w:r>
                      <w:r>
                        <w:rPr>
                          <w:rFonts w:asciiTheme="minorHAnsi" w:hAnsiTheme="minorHAnsi" w:cstheme="minorHAnsi"/>
                        </w:rPr>
                        <w:t>2A,B,C - pohľad na križ.Stromová + pri Lidli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w:t>
                      </w:r>
                      <w:r>
                        <w:rPr>
                          <w:rFonts w:asciiTheme="minorHAnsi" w:hAnsiTheme="minorHAnsi" w:cstheme="minorHAnsi"/>
                        </w:rPr>
                        <w:t xml:space="preserve"> 2A – pohľad na križ. 9.mája-Bratislavská </w:t>
                      </w:r>
                      <w:r w:rsidRPr="00143392">
                        <w:rPr>
                          <w:rFonts w:asciiTheme="minorHAnsi" w:hAnsiTheme="minorHAnsi" w:cstheme="minorHAnsi"/>
                        </w:rPr>
                        <w:t xml:space="preserve"> </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VAR </w:t>
                      </w:r>
                      <w:r>
                        <w:rPr>
                          <w:rFonts w:asciiTheme="minorHAnsi" w:hAnsiTheme="minorHAnsi" w:cstheme="minorHAnsi"/>
                        </w:rPr>
                        <w:t>2A,B,C – pohľad na križ.Lidl a Stromová</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r>
                        <w:rPr>
                          <w:rFonts w:asciiTheme="minorHAnsi" w:hAnsiTheme="minorHAnsi" w:cstheme="minorHAnsi"/>
                        </w:rPr>
                        <w:t xml:space="preserve">Ranná </w:t>
                      </w:r>
                      <w:r w:rsidRPr="00143392">
                        <w:rPr>
                          <w:rFonts w:asciiTheme="minorHAnsi" w:hAnsiTheme="minorHAnsi" w:cstheme="minorHAnsi"/>
                        </w:rPr>
                        <w:t xml:space="preserve"> špička VAR VAR</w:t>
                      </w:r>
                      <w:r>
                        <w:rPr>
                          <w:rFonts w:asciiTheme="minorHAnsi" w:hAnsiTheme="minorHAnsi" w:cstheme="minorHAnsi"/>
                        </w:rPr>
                        <w:t xml:space="preserve"> 2A,B,C </w:t>
                      </w:r>
                      <w:r w:rsidRPr="00143392">
                        <w:rPr>
                          <w:rFonts w:asciiTheme="minorHAnsi" w:hAnsiTheme="minorHAnsi" w:cstheme="minorHAnsi"/>
                        </w:rPr>
                        <w:t xml:space="preserve"> </w:t>
                      </w:r>
                      <w:r>
                        <w:rPr>
                          <w:rFonts w:asciiTheme="minorHAnsi" w:hAnsiTheme="minorHAnsi" w:cstheme="minorHAnsi"/>
                        </w:rPr>
                        <w:t>- prejazd vozidiel „zelenými vlnami“</w:t>
                      </w:r>
                    </w:p>
                    <w:p w:rsidR="001C6468" w:rsidRPr="00143392" w:rsidRDefault="001C6468" w:rsidP="00143392">
                      <w:pPr>
                        <w:pStyle w:val="Odsekzoznamu"/>
                        <w:numPr>
                          <w:ilvl w:val="0"/>
                          <w:numId w:val="16"/>
                        </w:numPr>
                        <w:spacing w:line="360" w:lineRule="auto"/>
                        <w:ind w:left="142" w:hanging="142"/>
                        <w:rPr>
                          <w:rFonts w:asciiTheme="minorHAnsi" w:hAnsiTheme="minorHAnsi" w:cstheme="minorHAnsi"/>
                        </w:rPr>
                      </w:pPr>
                    </w:p>
                  </w:txbxContent>
                </v:textbox>
              </v:shape>
            </v:group>
            <v:shape id="_x0000_s1272" type="#_x0000_t202" style="position:absolute;left:1412;top:13368;width:1866;height:1657" stroked="f">
              <v:textbox style="mso-next-textbox:#_x0000_s1272">
                <w:txbxContent>
                  <w:p w:rsidR="001C6468" w:rsidRDefault="001C6468">
                    <w:r>
                      <w:rPr>
                        <w:noProof/>
                      </w:rPr>
                      <w:drawing>
                        <wp:inline distT="0" distB="0" distL="0" distR="0">
                          <wp:extent cx="1192194" cy="983412"/>
                          <wp:effectExtent l="19050" t="0" r="7956" b="0"/>
                          <wp:docPr id="2" name="Obrázok 1" descr="zoznam mikrosimulácií pl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znam mikrosimulácií plus.jpg"/>
                                  <pic:cNvPicPr/>
                                </pic:nvPicPr>
                                <pic:blipFill>
                                  <a:blip r:embed="rId9"/>
                                  <a:srcRect l="22528" t="11254" r="70525" b="78564"/>
                                  <a:stretch>
                                    <a:fillRect/>
                                  </a:stretch>
                                </pic:blipFill>
                                <pic:spPr>
                                  <a:xfrm>
                                    <a:off x="0" y="0"/>
                                    <a:ext cx="1192194" cy="983412"/>
                                  </a:xfrm>
                                  <a:prstGeom prst="rect">
                                    <a:avLst/>
                                  </a:prstGeom>
                                </pic:spPr>
                              </pic:pic>
                            </a:graphicData>
                          </a:graphic>
                        </wp:inline>
                      </w:drawing>
                    </w:r>
                  </w:p>
                </w:txbxContent>
              </v:textbox>
            </v:shape>
            <v:shape id="_x0000_s1273" type="#_x0000_t202" style="position:absolute;left:3278;top:13368;width:6969;height:1657" stroked="f">
              <v:textbox style="mso-next-textbox:#_x0000_s1273">
                <w:txbxContent>
                  <w:p w:rsidR="001C6468" w:rsidRPr="00336588" w:rsidRDefault="001C6468" w:rsidP="00336588">
                    <w:pPr>
                      <w:rPr>
                        <w:rFonts w:ascii="Arial" w:hAnsi="Arial" w:cs="Arial"/>
                      </w:rPr>
                    </w:pPr>
                    <w:r>
                      <w:rPr>
                        <w:rFonts w:ascii="Arial" w:hAnsi="Arial" w:cs="Arial"/>
                      </w:rPr>
                      <w:t xml:space="preserve"> </w:t>
                    </w:r>
                    <w:r w:rsidRPr="00336588">
                      <w:rPr>
                        <w:rFonts w:ascii="Arial" w:hAnsi="Arial" w:cs="Arial"/>
                      </w:rPr>
                      <w:t>– Ranná špička VAR 1 B - pohľad na križ. 9.mája-Bratislavská</w:t>
                    </w:r>
                  </w:p>
                  <w:p w:rsidR="001C6468" w:rsidRPr="00336588" w:rsidRDefault="001C6468" w:rsidP="00336588">
                    <w:pPr>
                      <w:rPr>
                        <w:rFonts w:ascii="Arial" w:hAnsi="Arial" w:cs="Arial"/>
                        <w:sz w:val="10"/>
                      </w:rPr>
                    </w:pPr>
                  </w:p>
                  <w:p w:rsidR="001C6468" w:rsidRPr="00336588" w:rsidRDefault="001C6468" w:rsidP="00336588">
                    <w:pPr>
                      <w:rPr>
                        <w:rFonts w:ascii="Arial" w:hAnsi="Arial" w:cs="Arial"/>
                      </w:rPr>
                    </w:pPr>
                    <w:r>
                      <w:rPr>
                        <w:rFonts w:ascii="Arial" w:hAnsi="Arial" w:cs="Arial"/>
                      </w:rPr>
                      <w:t xml:space="preserve"> </w:t>
                    </w:r>
                    <w:r w:rsidRPr="00336588">
                      <w:rPr>
                        <w:rFonts w:ascii="Arial" w:hAnsi="Arial" w:cs="Arial"/>
                      </w:rPr>
                      <w:t>– Ranná špička VAR 1 C - pohľad na križ. 9.mája-Bratislavská</w:t>
                    </w:r>
                  </w:p>
                  <w:p w:rsidR="001C6468" w:rsidRPr="00336588" w:rsidRDefault="001C6468" w:rsidP="00336588">
                    <w:pPr>
                      <w:rPr>
                        <w:rFonts w:ascii="Arial" w:hAnsi="Arial" w:cs="Arial"/>
                        <w:sz w:val="10"/>
                      </w:rPr>
                    </w:pPr>
                    <w:r>
                      <w:rPr>
                        <w:rFonts w:ascii="Arial" w:hAnsi="Arial" w:cs="Arial"/>
                      </w:rPr>
                      <w:t xml:space="preserve"> </w:t>
                    </w:r>
                  </w:p>
                  <w:p w:rsidR="001C6468" w:rsidRPr="00336588" w:rsidRDefault="001C6468" w:rsidP="00336588">
                    <w:pPr>
                      <w:rPr>
                        <w:rFonts w:ascii="Arial" w:hAnsi="Arial" w:cs="Arial"/>
                      </w:rPr>
                    </w:pPr>
                    <w:r>
                      <w:rPr>
                        <w:rFonts w:ascii="Arial" w:hAnsi="Arial" w:cs="Arial"/>
                      </w:rPr>
                      <w:t xml:space="preserve"> </w:t>
                    </w:r>
                    <w:r w:rsidRPr="00336588">
                      <w:rPr>
                        <w:rFonts w:ascii="Arial" w:hAnsi="Arial" w:cs="Arial"/>
                      </w:rPr>
                      <w:t>– Ranná špička VAR 2 B - pohľad na križ. 9.mája-Bratislavská</w:t>
                    </w:r>
                  </w:p>
                  <w:p w:rsidR="001C6468" w:rsidRPr="00336588" w:rsidRDefault="001C6468" w:rsidP="00336588">
                    <w:pPr>
                      <w:rPr>
                        <w:rFonts w:ascii="Arial" w:hAnsi="Arial" w:cs="Arial"/>
                        <w:sz w:val="8"/>
                      </w:rPr>
                    </w:pPr>
                  </w:p>
                  <w:p w:rsidR="001C6468" w:rsidRPr="00336588" w:rsidRDefault="001C6468" w:rsidP="00336588">
                    <w:pPr>
                      <w:rPr>
                        <w:rFonts w:ascii="Arial" w:hAnsi="Arial" w:cs="Arial"/>
                      </w:rPr>
                    </w:pPr>
                    <w:r>
                      <w:rPr>
                        <w:rFonts w:ascii="Arial" w:hAnsi="Arial" w:cs="Arial"/>
                      </w:rPr>
                      <w:t xml:space="preserve"> </w:t>
                    </w:r>
                    <w:r w:rsidRPr="00336588">
                      <w:rPr>
                        <w:rFonts w:ascii="Arial" w:hAnsi="Arial" w:cs="Arial"/>
                      </w:rPr>
                      <w:t>– Ranná špička VAR 2 C - pohľad na križ. 9.mája-Bratislavská</w:t>
                    </w:r>
                  </w:p>
                  <w:p w:rsidR="001C6468" w:rsidRDefault="001C6468"/>
                </w:txbxContent>
              </v:textbox>
            </v:shape>
          </v:group>
        </w:pict>
      </w:r>
    </w:p>
    <w:p w:rsidR="00D0577D" w:rsidRDefault="00D0577D" w:rsidP="00D7031D">
      <w:pPr>
        <w:pStyle w:val="Nadpis1"/>
        <w:rPr>
          <w:rFonts w:cs="Arial"/>
          <w:sz w:val="22"/>
          <w:szCs w:val="22"/>
        </w:rPr>
      </w:pPr>
    </w:p>
    <w:p w:rsidR="00A60B93" w:rsidRDefault="00A60B93" w:rsidP="00A60B93"/>
    <w:p w:rsidR="001A4B8F" w:rsidRPr="00A60B93" w:rsidRDefault="001A4B8F" w:rsidP="00A60B93"/>
    <w:p w:rsidR="00D0577D" w:rsidRDefault="00D0577D" w:rsidP="00D7031D">
      <w:pPr>
        <w:pStyle w:val="Nadpis1"/>
        <w:rPr>
          <w:rFonts w:cs="Arial"/>
          <w:sz w:val="22"/>
          <w:szCs w:val="22"/>
        </w:rPr>
      </w:pPr>
    </w:p>
    <w:p w:rsidR="001A4B8F" w:rsidRDefault="001A4B8F"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D252A8" w:rsidRDefault="00D252A8" w:rsidP="001A4B8F"/>
    <w:p w:rsidR="00E143F5" w:rsidRDefault="00E143F5" w:rsidP="001A4B8F"/>
    <w:p w:rsidR="00E143F5" w:rsidRDefault="00E143F5" w:rsidP="001A4B8F"/>
    <w:p w:rsidR="00E143F5" w:rsidRDefault="00E143F5" w:rsidP="001A4B8F"/>
    <w:p w:rsidR="00E143F5" w:rsidRDefault="00E143F5" w:rsidP="001A4B8F"/>
    <w:p w:rsidR="00E143F5" w:rsidRDefault="00E143F5" w:rsidP="001A4B8F"/>
    <w:p w:rsidR="00E143F5" w:rsidRDefault="00E143F5" w:rsidP="001A4B8F"/>
    <w:p w:rsidR="00E143F5" w:rsidRDefault="00E143F5" w:rsidP="001A4B8F"/>
    <w:p w:rsidR="00D252A8" w:rsidRDefault="00D252A8" w:rsidP="001A4B8F"/>
    <w:p w:rsidR="00E143F5" w:rsidRDefault="00E143F5" w:rsidP="001A4B8F"/>
    <w:p w:rsidR="00E143F5" w:rsidRDefault="00E143F5" w:rsidP="001A4B8F"/>
    <w:p w:rsidR="00336588" w:rsidRDefault="00336588" w:rsidP="001A4B8F"/>
    <w:p w:rsidR="00336588" w:rsidRDefault="00336588" w:rsidP="001A4B8F"/>
    <w:p w:rsidR="00336588" w:rsidRDefault="00336588" w:rsidP="001A4B8F"/>
    <w:p w:rsidR="00336588" w:rsidRDefault="00336588" w:rsidP="001A4B8F"/>
    <w:p w:rsidR="00336588" w:rsidRDefault="00336588" w:rsidP="001A4B8F"/>
    <w:p w:rsidR="00336588" w:rsidRDefault="00336588" w:rsidP="001A4B8F"/>
    <w:p w:rsidR="00336588" w:rsidRDefault="00336588" w:rsidP="001A4B8F"/>
    <w:p w:rsidR="00E143F5" w:rsidRDefault="00E143F5" w:rsidP="001A4B8F"/>
    <w:p w:rsidR="00E143F5" w:rsidRDefault="00E143F5" w:rsidP="001A4B8F"/>
    <w:p w:rsidR="002F4754" w:rsidRPr="00FB6073" w:rsidRDefault="002F4754" w:rsidP="00FB6073">
      <w:pPr>
        <w:pStyle w:val="Nadpis1"/>
      </w:pPr>
      <w:bookmarkStart w:id="0" w:name="_Toc500321103"/>
      <w:r w:rsidRPr="00FB6073">
        <w:t>1. ÚVOD</w:t>
      </w:r>
      <w:bookmarkEnd w:id="0"/>
    </w:p>
    <w:p w:rsidR="002F4754" w:rsidRPr="00920DE1" w:rsidRDefault="002F4754" w:rsidP="002F4754">
      <w:pPr>
        <w:rPr>
          <w:rFonts w:ascii="Arial" w:hAnsi="Arial" w:cs="Arial"/>
          <w:b/>
          <w:sz w:val="22"/>
          <w:szCs w:val="22"/>
        </w:rPr>
      </w:pPr>
    </w:p>
    <w:p w:rsidR="00E7157A" w:rsidRDefault="00E7157A" w:rsidP="002F4754">
      <w:pPr>
        <w:jc w:val="both"/>
        <w:rPr>
          <w:rFonts w:ascii="Arial" w:hAnsi="Arial" w:cs="Arial"/>
        </w:rPr>
      </w:pPr>
    </w:p>
    <w:p w:rsidR="00C02E19" w:rsidRDefault="00E7157A" w:rsidP="00E7157A">
      <w:pPr>
        <w:jc w:val="both"/>
        <w:rPr>
          <w:rFonts w:ascii="Arial" w:hAnsi="Arial" w:cs="Arial"/>
        </w:rPr>
      </w:pPr>
      <w:r w:rsidRPr="00E7157A">
        <w:rPr>
          <w:rFonts w:ascii="Arial" w:hAnsi="Arial" w:cs="Arial"/>
        </w:rPr>
        <w:t xml:space="preserve">Predmetom štúdie bolo vypracovanie návrhu zmeny organizácie dopravy (dopravná štúdia) v mestskej časti Tulipán v Trnave. </w:t>
      </w:r>
    </w:p>
    <w:p w:rsidR="00C02E19" w:rsidRDefault="00C02E19" w:rsidP="00E7157A">
      <w:pPr>
        <w:jc w:val="both"/>
        <w:rPr>
          <w:rFonts w:ascii="Arial" w:hAnsi="Arial" w:cs="Arial"/>
        </w:rPr>
      </w:pPr>
    </w:p>
    <w:p w:rsidR="00E7157A" w:rsidRPr="00E7157A" w:rsidRDefault="00E7157A" w:rsidP="00E7157A">
      <w:pPr>
        <w:jc w:val="both"/>
        <w:rPr>
          <w:rFonts w:ascii="Arial" w:hAnsi="Arial" w:cs="Arial"/>
        </w:rPr>
      </w:pPr>
      <w:r w:rsidRPr="00E7157A">
        <w:rPr>
          <w:rFonts w:ascii="Arial" w:hAnsi="Arial" w:cs="Arial"/>
        </w:rPr>
        <w:t>Riešenie sa dotýka lokality ohraničenej ulicami Stromová, Dohnányho, Zelenečská, gen. Goliána, Nerudova, Bratislavská + riešenie križovatky Hospodárska-Kollárova-Dohnányho.</w:t>
      </w:r>
    </w:p>
    <w:p w:rsidR="00E7157A" w:rsidRDefault="00E7157A" w:rsidP="002F4754">
      <w:pPr>
        <w:jc w:val="both"/>
        <w:rPr>
          <w:rFonts w:ascii="Arial" w:hAnsi="Arial" w:cs="Arial"/>
        </w:rPr>
      </w:pPr>
    </w:p>
    <w:p w:rsidR="00F20C8A" w:rsidRDefault="00E7157A" w:rsidP="002F4754">
      <w:pPr>
        <w:jc w:val="both"/>
        <w:rPr>
          <w:rFonts w:ascii="Arial" w:hAnsi="Arial" w:cs="Arial"/>
        </w:rPr>
      </w:pPr>
      <w:r>
        <w:rPr>
          <w:rFonts w:ascii="Arial" w:hAnsi="Arial" w:cs="Arial"/>
        </w:rPr>
        <w:t xml:space="preserve">Riešené územie bolo predmetom záujmu aj v roku 2010, keď bola riešená zmena organizácie dopravy v lokalite Tulipán. </w:t>
      </w:r>
      <w:r w:rsidR="003274A6">
        <w:rPr>
          <w:rFonts w:ascii="Arial" w:hAnsi="Arial" w:cs="Arial"/>
        </w:rPr>
        <w:t>Návrh organizácie dopravy bol riešený variantne a pre posúdenie vhodnosti navrhovaného riešenia bola</w:t>
      </w:r>
      <w:r w:rsidR="002F4754">
        <w:rPr>
          <w:rFonts w:ascii="Arial" w:hAnsi="Arial" w:cs="Arial"/>
        </w:rPr>
        <w:t xml:space="preserve"> použitá mikrosimulácia programu PTV-VISSIM</w:t>
      </w:r>
      <w:r w:rsidR="003274A6">
        <w:rPr>
          <w:rFonts w:ascii="Arial" w:hAnsi="Arial" w:cs="Arial"/>
        </w:rPr>
        <w:t xml:space="preserve">. </w:t>
      </w:r>
    </w:p>
    <w:p w:rsidR="00F20C8A" w:rsidRDefault="00F20C8A" w:rsidP="002F4754">
      <w:pPr>
        <w:jc w:val="both"/>
        <w:rPr>
          <w:rFonts w:ascii="Arial" w:hAnsi="Arial" w:cs="Arial"/>
        </w:rPr>
      </w:pPr>
    </w:p>
    <w:p w:rsidR="00E7157A" w:rsidRDefault="00E7157A" w:rsidP="002F4754">
      <w:pPr>
        <w:jc w:val="both"/>
        <w:rPr>
          <w:rFonts w:ascii="Arial" w:hAnsi="Arial" w:cs="Arial"/>
        </w:rPr>
      </w:pPr>
      <w:r>
        <w:rPr>
          <w:rFonts w:ascii="Arial" w:hAnsi="Arial" w:cs="Arial"/>
        </w:rPr>
        <w:t>Predkladaná dokumentácia okrem vlastného riešenia porovnáva výsledky z roku 2010 a porovnáva vtedy navrhované riešenia so súčasným návrhom.</w:t>
      </w:r>
    </w:p>
    <w:p w:rsidR="0097488A" w:rsidRDefault="0097488A" w:rsidP="002F4754">
      <w:pPr>
        <w:jc w:val="both"/>
        <w:rPr>
          <w:rFonts w:ascii="Arial" w:hAnsi="Arial" w:cs="Arial"/>
        </w:rPr>
      </w:pPr>
    </w:p>
    <w:p w:rsidR="0097488A" w:rsidRDefault="0097488A" w:rsidP="0097488A">
      <w:pPr>
        <w:pStyle w:val="Default"/>
        <w:jc w:val="both"/>
        <w:rPr>
          <w:sz w:val="20"/>
          <w:szCs w:val="20"/>
        </w:rPr>
      </w:pPr>
      <w:r>
        <w:rPr>
          <w:sz w:val="20"/>
          <w:szCs w:val="20"/>
        </w:rPr>
        <w:t xml:space="preserve">Návrh zmeny organizácie dopravy sa  dotýkal celej  lokality a bol vypracovaný vo variantoch: </w:t>
      </w:r>
    </w:p>
    <w:p w:rsidR="0097488A" w:rsidRDefault="0097488A" w:rsidP="0097488A">
      <w:pPr>
        <w:pStyle w:val="Default"/>
        <w:jc w:val="both"/>
        <w:rPr>
          <w:b/>
          <w:sz w:val="20"/>
          <w:szCs w:val="20"/>
        </w:rPr>
      </w:pPr>
    </w:p>
    <w:p w:rsidR="0097488A" w:rsidRDefault="0097488A" w:rsidP="0097488A">
      <w:pPr>
        <w:pStyle w:val="Default"/>
        <w:numPr>
          <w:ilvl w:val="0"/>
          <w:numId w:val="25"/>
        </w:numPr>
        <w:spacing w:after="13"/>
        <w:ind w:left="284" w:hanging="284"/>
        <w:jc w:val="both"/>
        <w:rPr>
          <w:sz w:val="20"/>
          <w:szCs w:val="20"/>
        </w:rPr>
      </w:pPr>
      <w:r>
        <w:rPr>
          <w:sz w:val="20"/>
          <w:szCs w:val="20"/>
        </w:rPr>
        <w:t xml:space="preserve">Zobojsmernenie Bratislavskej ulice s návrhom križovatky Bratislavská–9.mája (posúdenie a návrh variantov svetelne riadenej a okružnej križovatky). Zriadenie svetelne riadenej križovatky na Stromovej–Dohnányho a koordináciu tejto križovatky s križovatkou Hospodárska-Kollárova-Dohnányho. </w:t>
      </w:r>
    </w:p>
    <w:p w:rsidR="0097488A" w:rsidRDefault="0097488A" w:rsidP="0097488A">
      <w:pPr>
        <w:pStyle w:val="Default"/>
        <w:spacing w:after="13"/>
        <w:ind w:left="284"/>
        <w:jc w:val="both"/>
        <w:rPr>
          <w:sz w:val="20"/>
          <w:szCs w:val="20"/>
        </w:rPr>
      </w:pPr>
    </w:p>
    <w:p w:rsidR="0097488A" w:rsidRDefault="0097488A" w:rsidP="0097488A">
      <w:pPr>
        <w:pStyle w:val="Default"/>
        <w:numPr>
          <w:ilvl w:val="0"/>
          <w:numId w:val="25"/>
        </w:numPr>
        <w:spacing w:after="13"/>
        <w:ind w:left="284" w:hanging="284"/>
        <w:jc w:val="both"/>
        <w:rPr>
          <w:sz w:val="20"/>
          <w:szCs w:val="20"/>
        </w:rPr>
      </w:pPr>
      <w:r>
        <w:rPr>
          <w:sz w:val="20"/>
          <w:szCs w:val="20"/>
        </w:rPr>
        <w:t xml:space="preserve">Zobojsmernenie Bratislavskej ulice s návrhom križovatky Bratislavská–9.mája (posúdenie a návrh variantov svetelne riadenej a okružnej križovatky). Zriadenie svetelne riadenej križovatky na Stromovej–Dohnányho + zriadenie svetelne riadenej križovatky Dohnányho-Tamaškovičova-Zelenečská-9.mája a vytvorením koordinovaného riadenia križovatiek Tamaškovičova, Stromová s križovatkou Hospodárska-Kollárova-Dohnányho. </w:t>
      </w:r>
    </w:p>
    <w:p w:rsidR="00C02E19" w:rsidRDefault="00C02E19" w:rsidP="00C02E19">
      <w:pPr>
        <w:pStyle w:val="Odsekzoznamu"/>
      </w:pPr>
    </w:p>
    <w:p w:rsidR="0097488A" w:rsidRPr="00C02E19" w:rsidRDefault="00C02E19" w:rsidP="00C02E19">
      <w:pPr>
        <w:pStyle w:val="Default"/>
        <w:numPr>
          <w:ilvl w:val="0"/>
          <w:numId w:val="25"/>
        </w:numPr>
        <w:spacing w:after="13"/>
        <w:ind w:left="284" w:hanging="284"/>
        <w:jc w:val="both"/>
        <w:rPr>
          <w:sz w:val="20"/>
          <w:szCs w:val="20"/>
        </w:rPr>
      </w:pPr>
      <w:r w:rsidRPr="00C02E19">
        <w:rPr>
          <w:sz w:val="20"/>
          <w:szCs w:val="20"/>
        </w:rPr>
        <w:t>Variant navrhnutý spracovateľom, ktorý</w:t>
      </w:r>
      <w:r w:rsidR="0097488A" w:rsidRPr="00C02E19">
        <w:rPr>
          <w:sz w:val="20"/>
          <w:szCs w:val="20"/>
        </w:rPr>
        <w:t xml:space="preserve"> ešte nebol posudzovan</w:t>
      </w:r>
      <w:r w:rsidRPr="00C02E19">
        <w:rPr>
          <w:sz w:val="20"/>
          <w:szCs w:val="20"/>
        </w:rPr>
        <w:t>ý</w:t>
      </w:r>
      <w:r w:rsidR="0097488A" w:rsidRPr="00C02E19">
        <w:rPr>
          <w:sz w:val="20"/>
          <w:szCs w:val="20"/>
        </w:rPr>
        <w:t xml:space="preserve"> a zlepší dopravnú situáciu v lokalite. </w:t>
      </w:r>
    </w:p>
    <w:p w:rsidR="00C02E19" w:rsidRDefault="00C02E19" w:rsidP="00C02E19">
      <w:pPr>
        <w:pStyle w:val="Default"/>
        <w:spacing w:after="27"/>
        <w:jc w:val="both"/>
        <w:rPr>
          <w:sz w:val="20"/>
          <w:szCs w:val="20"/>
        </w:rPr>
      </w:pPr>
    </w:p>
    <w:p w:rsidR="00C02E19" w:rsidRDefault="00C02E19" w:rsidP="00C02E19">
      <w:pPr>
        <w:pStyle w:val="Default"/>
        <w:spacing w:after="27"/>
        <w:jc w:val="both"/>
        <w:rPr>
          <w:sz w:val="20"/>
          <w:szCs w:val="20"/>
        </w:rPr>
      </w:pPr>
      <w:r>
        <w:rPr>
          <w:sz w:val="20"/>
          <w:szCs w:val="20"/>
        </w:rPr>
        <w:t>V</w:t>
      </w:r>
      <w:r w:rsidR="0097488A">
        <w:rPr>
          <w:sz w:val="20"/>
          <w:szCs w:val="20"/>
        </w:rPr>
        <w:t xml:space="preserve">ýsledkom štúdie </w:t>
      </w:r>
      <w:r>
        <w:rPr>
          <w:sz w:val="20"/>
          <w:szCs w:val="20"/>
        </w:rPr>
        <w:t>bolo:</w:t>
      </w:r>
    </w:p>
    <w:p w:rsidR="00C02E19" w:rsidRDefault="0097488A" w:rsidP="00C02E19">
      <w:pPr>
        <w:pStyle w:val="Default"/>
        <w:numPr>
          <w:ilvl w:val="0"/>
          <w:numId w:val="26"/>
        </w:numPr>
        <w:spacing w:after="27"/>
        <w:jc w:val="both"/>
        <w:rPr>
          <w:sz w:val="20"/>
          <w:szCs w:val="20"/>
        </w:rPr>
      </w:pPr>
      <w:r>
        <w:rPr>
          <w:sz w:val="20"/>
          <w:szCs w:val="20"/>
        </w:rPr>
        <w:t>posúdenie súčasného stavu s posudzovanými variantmi</w:t>
      </w:r>
    </w:p>
    <w:p w:rsidR="0097488A" w:rsidRDefault="0097488A" w:rsidP="00C02E19">
      <w:pPr>
        <w:pStyle w:val="Default"/>
        <w:numPr>
          <w:ilvl w:val="0"/>
          <w:numId w:val="26"/>
        </w:numPr>
        <w:spacing w:after="27"/>
        <w:jc w:val="both"/>
        <w:rPr>
          <w:sz w:val="20"/>
          <w:szCs w:val="20"/>
        </w:rPr>
      </w:pPr>
      <w:r>
        <w:rPr>
          <w:sz w:val="20"/>
          <w:szCs w:val="20"/>
        </w:rPr>
        <w:t xml:space="preserve">odporučené optimálne riešenie, v rámci priestorových možností, ktoré bude najlepšie vhodné pre rannú a zároveň aj pre poobednú špičkovú hodinu </w:t>
      </w:r>
    </w:p>
    <w:p w:rsidR="00C02E19" w:rsidRDefault="00C02E19" w:rsidP="00C02E19">
      <w:pPr>
        <w:pStyle w:val="Default"/>
        <w:jc w:val="both"/>
        <w:rPr>
          <w:sz w:val="20"/>
          <w:szCs w:val="20"/>
        </w:rPr>
      </w:pPr>
    </w:p>
    <w:p w:rsidR="0097488A" w:rsidRDefault="00C02E19" w:rsidP="00C02E19">
      <w:pPr>
        <w:pStyle w:val="Default"/>
        <w:jc w:val="both"/>
        <w:rPr>
          <w:sz w:val="20"/>
          <w:szCs w:val="20"/>
        </w:rPr>
      </w:pPr>
      <w:r>
        <w:rPr>
          <w:sz w:val="20"/>
          <w:szCs w:val="20"/>
        </w:rPr>
        <w:t>V</w:t>
      </w:r>
      <w:r w:rsidR="0097488A">
        <w:rPr>
          <w:sz w:val="20"/>
          <w:szCs w:val="20"/>
        </w:rPr>
        <w:t xml:space="preserve">ybrané optimálne riešenie </w:t>
      </w:r>
      <w:r>
        <w:rPr>
          <w:sz w:val="20"/>
          <w:szCs w:val="20"/>
        </w:rPr>
        <w:t>bolo</w:t>
      </w:r>
      <w:r w:rsidR="0097488A">
        <w:rPr>
          <w:sz w:val="20"/>
          <w:szCs w:val="20"/>
        </w:rPr>
        <w:t xml:space="preserve">: </w:t>
      </w:r>
    </w:p>
    <w:p w:rsidR="0097488A" w:rsidRDefault="0097488A" w:rsidP="0097488A">
      <w:pPr>
        <w:pStyle w:val="Default"/>
        <w:numPr>
          <w:ilvl w:val="0"/>
          <w:numId w:val="25"/>
        </w:numPr>
        <w:spacing w:after="13"/>
        <w:ind w:left="284" w:hanging="284"/>
        <w:jc w:val="both"/>
        <w:rPr>
          <w:sz w:val="20"/>
          <w:szCs w:val="20"/>
        </w:rPr>
      </w:pPr>
      <w:r>
        <w:rPr>
          <w:sz w:val="20"/>
          <w:szCs w:val="20"/>
        </w:rPr>
        <w:t xml:space="preserve">posúdené aj na výhľadovú intenzitu cestnej premávky po spustení Južného obchvatu mesta, </w:t>
      </w:r>
    </w:p>
    <w:p w:rsidR="0097488A" w:rsidRDefault="0097488A" w:rsidP="0097488A">
      <w:pPr>
        <w:pStyle w:val="Default"/>
        <w:numPr>
          <w:ilvl w:val="0"/>
          <w:numId w:val="25"/>
        </w:numPr>
        <w:ind w:left="284" w:hanging="284"/>
        <w:jc w:val="both"/>
        <w:rPr>
          <w:sz w:val="20"/>
          <w:szCs w:val="20"/>
        </w:rPr>
      </w:pPr>
      <w:r>
        <w:rPr>
          <w:sz w:val="20"/>
          <w:szCs w:val="20"/>
        </w:rPr>
        <w:t xml:space="preserve">spracované v podobe návrhu druhu a tvaru (svetelne riadená/okružná križovatka) jednotlivých dotknutých križovatiek. </w:t>
      </w:r>
    </w:p>
    <w:p w:rsidR="0097488A" w:rsidRDefault="0097488A" w:rsidP="0097488A">
      <w:pPr>
        <w:pStyle w:val="Default"/>
        <w:numPr>
          <w:ilvl w:val="0"/>
          <w:numId w:val="25"/>
        </w:numPr>
        <w:ind w:left="284" w:hanging="284"/>
        <w:jc w:val="both"/>
        <w:rPr>
          <w:sz w:val="20"/>
          <w:szCs w:val="20"/>
        </w:rPr>
      </w:pPr>
      <w:r>
        <w:rPr>
          <w:sz w:val="20"/>
          <w:szCs w:val="20"/>
        </w:rPr>
        <w:t xml:space="preserve">jednotlivé variantné riešenia </w:t>
      </w:r>
      <w:r w:rsidR="00C02E19">
        <w:rPr>
          <w:sz w:val="20"/>
          <w:szCs w:val="20"/>
        </w:rPr>
        <w:t>boli</w:t>
      </w:r>
      <w:r>
        <w:rPr>
          <w:sz w:val="20"/>
          <w:szCs w:val="20"/>
        </w:rPr>
        <w:t xml:space="preserve"> overené pre rannú aj poobednú špičkovú hodinu mikrosimuláciou. </w:t>
      </w:r>
    </w:p>
    <w:p w:rsidR="00E7157A" w:rsidRDefault="00E7157A" w:rsidP="002F4754">
      <w:pPr>
        <w:jc w:val="both"/>
        <w:rPr>
          <w:rFonts w:ascii="Arial" w:hAnsi="Arial" w:cs="Arial"/>
        </w:rPr>
      </w:pPr>
    </w:p>
    <w:p w:rsidR="008D31FF" w:rsidRDefault="008D31FF" w:rsidP="00FB6073">
      <w:pPr>
        <w:pStyle w:val="Nadpis2"/>
      </w:pPr>
    </w:p>
    <w:p w:rsidR="002F4754" w:rsidRPr="00D7031D" w:rsidRDefault="008D31FF" w:rsidP="008D31FF">
      <w:pPr>
        <w:pStyle w:val="Nadpis1"/>
      </w:pPr>
      <w:bookmarkStart w:id="1" w:name="_Toc500321104"/>
      <w:r>
        <w:t>2</w:t>
      </w:r>
      <w:r w:rsidR="002F4754" w:rsidRPr="00D7031D">
        <w:t>. POU</w:t>
      </w:r>
      <w:r w:rsidR="00D117AC">
        <w:t>Ž</w:t>
      </w:r>
      <w:r w:rsidR="002F4754" w:rsidRPr="00D7031D">
        <w:t>ITÉ PODKLADY</w:t>
      </w:r>
      <w:bookmarkEnd w:id="1"/>
      <w:r>
        <w:t xml:space="preserve"> </w:t>
      </w:r>
    </w:p>
    <w:p w:rsidR="00C111D7" w:rsidRDefault="002F4754" w:rsidP="002F4754">
      <w:pPr>
        <w:jc w:val="both"/>
        <w:rPr>
          <w:rFonts w:ascii="Arial" w:hAnsi="Arial" w:cs="Arial"/>
          <w:b/>
          <w:sz w:val="24"/>
          <w:szCs w:val="24"/>
        </w:rPr>
      </w:pPr>
      <w:r>
        <w:rPr>
          <w:rFonts w:ascii="Arial" w:hAnsi="Arial" w:cs="Arial"/>
          <w:b/>
          <w:sz w:val="24"/>
          <w:szCs w:val="24"/>
        </w:rPr>
        <w:tab/>
      </w:r>
    </w:p>
    <w:p w:rsidR="00E7157A" w:rsidRDefault="002F4754" w:rsidP="002F4754">
      <w:pPr>
        <w:jc w:val="both"/>
        <w:rPr>
          <w:rFonts w:ascii="Arial" w:hAnsi="Arial" w:cs="Arial"/>
        </w:rPr>
      </w:pPr>
      <w:r w:rsidRPr="007801FD">
        <w:rPr>
          <w:rFonts w:ascii="Arial" w:hAnsi="Arial" w:cs="Arial"/>
        </w:rPr>
        <w:t>Pre získanie aktuálnych údajov o súčasnom zaťažení sledovanej oblasti bol</w:t>
      </w:r>
      <w:r w:rsidR="00C111D7">
        <w:rPr>
          <w:rFonts w:ascii="Arial" w:hAnsi="Arial" w:cs="Arial"/>
        </w:rPr>
        <w:t>i</w:t>
      </w:r>
      <w:r w:rsidRPr="007801FD">
        <w:rPr>
          <w:rFonts w:ascii="Arial" w:hAnsi="Arial" w:cs="Arial"/>
        </w:rPr>
        <w:t xml:space="preserve"> vykonan</w:t>
      </w:r>
      <w:r w:rsidR="00C111D7">
        <w:rPr>
          <w:rFonts w:ascii="Arial" w:hAnsi="Arial" w:cs="Arial"/>
        </w:rPr>
        <w:t>é</w:t>
      </w:r>
      <w:r w:rsidRPr="007801FD">
        <w:rPr>
          <w:rFonts w:ascii="Arial" w:hAnsi="Arial" w:cs="Arial"/>
        </w:rPr>
        <w:t xml:space="preserve"> doplňujúc</w:t>
      </w:r>
      <w:r w:rsidR="00C111D7">
        <w:rPr>
          <w:rFonts w:ascii="Arial" w:hAnsi="Arial" w:cs="Arial"/>
        </w:rPr>
        <w:t>e</w:t>
      </w:r>
      <w:r w:rsidRPr="007801FD">
        <w:rPr>
          <w:rFonts w:ascii="Arial" w:hAnsi="Arial" w:cs="Arial"/>
        </w:rPr>
        <w:t xml:space="preserve"> prieskum</w:t>
      </w:r>
      <w:r w:rsidR="00C111D7">
        <w:rPr>
          <w:rFonts w:ascii="Arial" w:hAnsi="Arial" w:cs="Arial"/>
        </w:rPr>
        <w:t>y</w:t>
      </w:r>
      <w:r w:rsidRPr="007801FD">
        <w:rPr>
          <w:rFonts w:ascii="Arial" w:hAnsi="Arial" w:cs="Arial"/>
        </w:rPr>
        <w:t xml:space="preserve"> smerovania dopravy na </w:t>
      </w:r>
      <w:r w:rsidR="00F20C8A">
        <w:rPr>
          <w:rFonts w:ascii="Arial" w:hAnsi="Arial" w:cs="Arial"/>
        </w:rPr>
        <w:t>deviatich</w:t>
      </w:r>
      <w:r w:rsidRPr="007801FD">
        <w:rPr>
          <w:rFonts w:ascii="Arial" w:hAnsi="Arial" w:cs="Arial"/>
        </w:rPr>
        <w:t xml:space="preserve"> kľúčových križovatkách</w:t>
      </w:r>
      <w:r w:rsidR="00C84AD1">
        <w:rPr>
          <w:rFonts w:ascii="Arial" w:hAnsi="Arial" w:cs="Arial"/>
        </w:rPr>
        <w:t xml:space="preserve"> (viď. obrázok </w:t>
      </w:r>
      <w:r w:rsidR="004569F7">
        <w:rPr>
          <w:rFonts w:ascii="Arial" w:hAnsi="Arial" w:cs="Arial"/>
        </w:rPr>
        <w:t>1</w:t>
      </w:r>
      <w:r w:rsidR="00C84AD1">
        <w:rPr>
          <w:rFonts w:ascii="Arial" w:hAnsi="Arial" w:cs="Arial"/>
        </w:rPr>
        <w:t>)</w:t>
      </w:r>
      <w:r w:rsidRPr="007801FD">
        <w:rPr>
          <w:rFonts w:ascii="Arial" w:hAnsi="Arial" w:cs="Arial"/>
        </w:rPr>
        <w:t>, nachádzajúcich sa na</w:t>
      </w:r>
      <w:r w:rsidR="00C111D7">
        <w:rPr>
          <w:rFonts w:ascii="Arial" w:hAnsi="Arial" w:cs="Arial"/>
        </w:rPr>
        <w:t xml:space="preserve"> trasách ohraničujúcich oblasť. </w:t>
      </w:r>
    </w:p>
    <w:p w:rsidR="008D31FF" w:rsidRDefault="008D31FF" w:rsidP="002F4754">
      <w:pPr>
        <w:jc w:val="both"/>
        <w:rPr>
          <w:rFonts w:ascii="Arial" w:hAnsi="Arial" w:cs="Arial"/>
        </w:rPr>
      </w:pPr>
      <w:r>
        <w:rPr>
          <w:rFonts w:ascii="Arial" w:hAnsi="Arial" w:cs="Arial"/>
        </w:rPr>
        <w:t>Pre porovnanie b</w:t>
      </w:r>
      <w:r w:rsidR="00865B19">
        <w:rPr>
          <w:rFonts w:ascii="Arial" w:hAnsi="Arial" w:cs="Arial"/>
        </w:rPr>
        <w:t>oli využité aj údaje z ASD</w:t>
      </w:r>
      <w:r>
        <w:rPr>
          <w:rFonts w:ascii="Arial" w:hAnsi="Arial" w:cs="Arial"/>
        </w:rPr>
        <w:t>, ktoré sú nainštalované na vybraných profiloch v meste Trnava.</w:t>
      </w:r>
    </w:p>
    <w:p w:rsidR="008D31FF" w:rsidRDefault="008D31FF" w:rsidP="002F4754">
      <w:pPr>
        <w:jc w:val="both"/>
        <w:rPr>
          <w:rFonts w:ascii="Arial" w:hAnsi="Arial" w:cs="Arial"/>
        </w:rPr>
      </w:pPr>
    </w:p>
    <w:p w:rsidR="008D31FF" w:rsidRDefault="008D31FF" w:rsidP="002F4754">
      <w:pPr>
        <w:jc w:val="both"/>
        <w:rPr>
          <w:rFonts w:ascii="Arial" w:hAnsi="Arial" w:cs="Arial"/>
        </w:rPr>
      </w:pPr>
    </w:p>
    <w:p w:rsidR="008D31FF" w:rsidRDefault="008D31FF" w:rsidP="002F4754">
      <w:pPr>
        <w:jc w:val="both"/>
        <w:rPr>
          <w:rFonts w:ascii="Arial" w:hAnsi="Arial" w:cs="Arial"/>
        </w:rPr>
      </w:pPr>
    </w:p>
    <w:p w:rsidR="008D31FF" w:rsidRDefault="008D31FF" w:rsidP="002F4754">
      <w:pPr>
        <w:jc w:val="both"/>
        <w:rPr>
          <w:rFonts w:ascii="Arial" w:hAnsi="Arial" w:cs="Arial"/>
        </w:rPr>
      </w:pPr>
    </w:p>
    <w:p w:rsidR="008D31FF" w:rsidRDefault="008D31FF" w:rsidP="002F4754">
      <w:pPr>
        <w:jc w:val="both"/>
        <w:rPr>
          <w:rFonts w:ascii="Arial" w:hAnsi="Arial" w:cs="Arial"/>
        </w:rPr>
      </w:pPr>
    </w:p>
    <w:p w:rsidR="00C02E19" w:rsidRDefault="00C02E19" w:rsidP="002F4754">
      <w:pPr>
        <w:jc w:val="both"/>
        <w:rPr>
          <w:rFonts w:ascii="Arial" w:hAnsi="Arial" w:cs="Arial"/>
        </w:rPr>
      </w:pPr>
    </w:p>
    <w:p w:rsidR="00C02E19" w:rsidRDefault="00C02E19" w:rsidP="002F4754">
      <w:pPr>
        <w:jc w:val="both"/>
        <w:rPr>
          <w:rFonts w:ascii="Arial" w:hAnsi="Arial" w:cs="Arial"/>
        </w:rPr>
      </w:pPr>
    </w:p>
    <w:p w:rsidR="00C02E19" w:rsidRDefault="008D31FF" w:rsidP="008D31FF">
      <w:pPr>
        <w:pStyle w:val="Nadpis2"/>
        <w:rPr>
          <w:rFonts w:cs="Arial"/>
        </w:rPr>
      </w:pPr>
      <w:bookmarkStart w:id="2" w:name="_Toc500321105"/>
      <w:r>
        <w:lastRenderedPageBreak/>
        <w:t>2. 1.  DOPRAVNÉ PRIESKUMY</w:t>
      </w:r>
      <w:bookmarkEnd w:id="2"/>
    </w:p>
    <w:p w:rsidR="00C02E19" w:rsidRDefault="00C02E19" w:rsidP="002F4754">
      <w:pPr>
        <w:jc w:val="both"/>
        <w:rPr>
          <w:rFonts w:ascii="Arial" w:hAnsi="Arial" w:cs="Arial"/>
        </w:rPr>
      </w:pPr>
    </w:p>
    <w:p w:rsidR="00C02E19" w:rsidRPr="00F20C8A" w:rsidRDefault="00C02E19" w:rsidP="00C02E19">
      <w:pPr>
        <w:jc w:val="both"/>
        <w:rPr>
          <w:rFonts w:ascii="Arial" w:hAnsi="Arial" w:cs="Arial"/>
          <w:b/>
        </w:rPr>
      </w:pPr>
      <w:r w:rsidRPr="00F20C8A">
        <w:rPr>
          <w:rFonts w:ascii="Arial" w:hAnsi="Arial" w:cs="Arial"/>
          <w:b/>
        </w:rPr>
        <w:t>Predmetom dopravného prieskumu boli križovatky:</w:t>
      </w:r>
    </w:p>
    <w:p w:rsidR="00C02E19" w:rsidRPr="00F20C8A" w:rsidRDefault="00C02E19" w:rsidP="00C02E19">
      <w:pPr>
        <w:jc w:val="both"/>
        <w:rPr>
          <w:rFonts w:ascii="Arial" w:hAnsi="Arial" w:cs="Arial"/>
        </w:rPr>
      </w:pPr>
    </w:p>
    <w:p w:rsidR="00C02E19" w:rsidRPr="00F20C8A" w:rsidRDefault="00C02E19" w:rsidP="00C02E19">
      <w:pPr>
        <w:pStyle w:val="Odsekzoznamu"/>
        <w:numPr>
          <w:ilvl w:val="0"/>
          <w:numId w:val="4"/>
        </w:numPr>
        <w:ind w:right="-284"/>
        <w:rPr>
          <w:rFonts w:ascii="Arial" w:hAnsi="Arial" w:cs="Arial"/>
        </w:rPr>
      </w:pPr>
      <w:r w:rsidRPr="00F20C8A">
        <w:rPr>
          <w:rFonts w:ascii="Arial" w:hAnsi="Arial" w:cs="Arial"/>
          <w:b/>
        </w:rPr>
        <w:t>Dohnányho – Stromová</w:t>
      </w:r>
      <w:r w:rsidRPr="00F20C8A">
        <w:rPr>
          <w:rFonts w:ascii="Arial" w:hAnsi="Arial" w:cs="Arial"/>
        </w:rPr>
        <w:t xml:space="preserve"> (styková neriadená križovatka), vrátane riadeného priechodu pre peších </w:t>
      </w:r>
    </w:p>
    <w:p w:rsidR="00C02E19" w:rsidRPr="00F20C8A" w:rsidRDefault="00C02E19" w:rsidP="00C02E19">
      <w:pPr>
        <w:pStyle w:val="Odsekzoznamu"/>
        <w:numPr>
          <w:ilvl w:val="0"/>
          <w:numId w:val="4"/>
        </w:numPr>
        <w:ind w:right="-284"/>
        <w:rPr>
          <w:rFonts w:ascii="Arial" w:hAnsi="Arial" w:cs="Arial"/>
          <w:b/>
        </w:rPr>
      </w:pPr>
      <w:r w:rsidRPr="00F20C8A">
        <w:rPr>
          <w:rFonts w:ascii="Arial" w:hAnsi="Arial" w:cs="Arial"/>
          <w:b/>
        </w:rPr>
        <w:t xml:space="preserve">Dohnányho– Zelenečská  - Tamaškovičova   - </w:t>
      </w:r>
      <w:r w:rsidRPr="00F20C8A">
        <w:rPr>
          <w:rFonts w:ascii="Arial" w:hAnsi="Arial" w:cs="Arial"/>
        </w:rPr>
        <w:t>9.mája (okružná križovatka), vrátane vjazdu</w:t>
      </w:r>
    </w:p>
    <w:p w:rsidR="00C02E19" w:rsidRPr="00F20C8A" w:rsidRDefault="00C02E19" w:rsidP="00C02E19">
      <w:pPr>
        <w:pStyle w:val="Odsekzoznamu"/>
        <w:ind w:left="360" w:right="-284"/>
        <w:rPr>
          <w:rFonts w:ascii="Arial" w:hAnsi="Arial" w:cs="Arial"/>
        </w:rPr>
      </w:pPr>
      <w:r w:rsidRPr="00F20C8A">
        <w:rPr>
          <w:rFonts w:ascii="Arial" w:hAnsi="Arial" w:cs="Arial"/>
        </w:rPr>
        <w:t>z parkoviska LIDL.</w:t>
      </w:r>
    </w:p>
    <w:p w:rsidR="00C02E19" w:rsidRPr="00F20C8A" w:rsidRDefault="00C02E19" w:rsidP="00C02E19">
      <w:pPr>
        <w:pStyle w:val="Odsekzoznamu"/>
        <w:numPr>
          <w:ilvl w:val="0"/>
          <w:numId w:val="4"/>
        </w:numPr>
        <w:ind w:right="-284"/>
        <w:rPr>
          <w:rFonts w:ascii="Arial" w:hAnsi="Arial" w:cs="Arial"/>
          <w:b/>
        </w:rPr>
      </w:pPr>
      <w:r w:rsidRPr="00F20C8A">
        <w:rPr>
          <w:rFonts w:ascii="Arial" w:hAnsi="Arial" w:cs="Arial"/>
          <w:b/>
        </w:rPr>
        <w:t>Zelenečská – LIDL (neriadená styková križovatky) vjazd a výjazd z parkoviska Lidl</w:t>
      </w:r>
    </w:p>
    <w:p w:rsidR="00C02E19" w:rsidRPr="00F20C8A" w:rsidRDefault="00C02E19" w:rsidP="00C02E19">
      <w:pPr>
        <w:pStyle w:val="Odsekzoznamu"/>
        <w:numPr>
          <w:ilvl w:val="0"/>
          <w:numId w:val="4"/>
        </w:numPr>
        <w:ind w:right="-284"/>
        <w:rPr>
          <w:rFonts w:ascii="Arial" w:hAnsi="Arial" w:cs="Arial"/>
        </w:rPr>
      </w:pPr>
      <w:r w:rsidRPr="00F20C8A">
        <w:rPr>
          <w:rFonts w:ascii="Arial" w:hAnsi="Arial" w:cs="Arial"/>
          <w:b/>
        </w:rPr>
        <w:t>Zelenečská  - G. Steinera</w:t>
      </w:r>
      <w:r w:rsidRPr="00F20C8A">
        <w:rPr>
          <w:rFonts w:ascii="Arial" w:hAnsi="Arial" w:cs="Arial"/>
        </w:rPr>
        <w:t xml:space="preserve"> – vjazd do sídliska  (odsadená neriadená priesečná križovatka),</w:t>
      </w:r>
    </w:p>
    <w:p w:rsidR="00C02E19" w:rsidRPr="00F20C8A" w:rsidRDefault="00C02E19" w:rsidP="00C02E19">
      <w:pPr>
        <w:pStyle w:val="Odsekzoznamu"/>
        <w:numPr>
          <w:ilvl w:val="0"/>
          <w:numId w:val="4"/>
        </w:numPr>
        <w:ind w:right="-284"/>
        <w:rPr>
          <w:rFonts w:ascii="Arial" w:hAnsi="Arial" w:cs="Arial"/>
          <w:b/>
        </w:rPr>
      </w:pPr>
      <w:r w:rsidRPr="00F20C8A">
        <w:rPr>
          <w:rFonts w:ascii="Arial" w:hAnsi="Arial" w:cs="Arial"/>
          <w:b/>
        </w:rPr>
        <w:t xml:space="preserve">Zelenečská  -  gen. Goliána – Mikovíniho </w:t>
      </w:r>
      <w:r w:rsidRPr="00F20C8A">
        <w:rPr>
          <w:rFonts w:ascii="Arial" w:hAnsi="Arial" w:cs="Arial"/>
        </w:rPr>
        <w:t>(okružná križovatka)</w:t>
      </w:r>
    </w:p>
    <w:p w:rsidR="00C02E19" w:rsidRPr="00F20C8A" w:rsidRDefault="00C02E19" w:rsidP="00C02E19">
      <w:pPr>
        <w:pStyle w:val="Odsekzoznamu"/>
        <w:numPr>
          <w:ilvl w:val="0"/>
          <w:numId w:val="4"/>
        </w:numPr>
        <w:ind w:right="-284"/>
        <w:rPr>
          <w:rFonts w:ascii="Arial" w:hAnsi="Arial" w:cs="Arial"/>
        </w:rPr>
      </w:pPr>
      <w:r w:rsidRPr="00F20C8A">
        <w:rPr>
          <w:rFonts w:ascii="Arial" w:hAnsi="Arial" w:cs="Arial"/>
          <w:b/>
        </w:rPr>
        <w:t>Bratislavská - Nerudova</w:t>
      </w:r>
      <w:r w:rsidRPr="00F20C8A">
        <w:rPr>
          <w:rFonts w:ascii="Arial" w:hAnsi="Arial" w:cs="Arial"/>
        </w:rPr>
        <w:t xml:space="preserve"> (neriadená styková  križovatka), vrátane vjazdu na ČSPH</w:t>
      </w:r>
    </w:p>
    <w:p w:rsidR="00C02E19" w:rsidRPr="00F20C8A" w:rsidRDefault="00C02E19" w:rsidP="00C02E19">
      <w:pPr>
        <w:pStyle w:val="Odsekzoznamu"/>
        <w:numPr>
          <w:ilvl w:val="0"/>
          <w:numId w:val="4"/>
        </w:numPr>
        <w:ind w:right="-284"/>
        <w:rPr>
          <w:rFonts w:ascii="Arial" w:hAnsi="Arial" w:cs="Arial"/>
        </w:rPr>
      </w:pPr>
      <w:r w:rsidRPr="00F20C8A">
        <w:rPr>
          <w:rFonts w:ascii="Arial" w:hAnsi="Arial" w:cs="Arial"/>
          <w:b/>
        </w:rPr>
        <w:t>Bratislavská – Gábora Steinera</w:t>
      </w:r>
      <w:r w:rsidRPr="00F20C8A">
        <w:rPr>
          <w:rFonts w:ascii="Arial" w:hAnsi="Arial" w:cs="Arial"/>
        </w:rPr>
        <w:t xml:space="preserve"> (neriadená  styková križovatka)</w:t>
      </w:r>
    </w:p>
    <w:p w:rsidR="00C02E19" w:rsidRPr="00F20C8A" w:rsidRDefault="00C02E19" w:rsidP="00C02E19">
      <w:pPr>
        <w:pStyle w:val="Odsekzoznamu"/>
        <w:numPr>
          <w:ilvl w:val="0"/>
          <w:numId w:val="4"/>
        </w:numPr>
        <w:ind w:right="-284"/>
        <w:rPr>
          <w:rFonts w:ascii="Arial" w:hAnsi="Arial" w:cs="Arial"/>
          <w:b/>
        </w:rPr>
      </w:pPr>
      <w:r w:rsidRPr="00F20C8A">
        <w:rPr>
          <w:rFonts w:ascii="Arial" w:hAnsi="Arial" w:cs="Arial"/>
          <w:b/>
        </w:rPr>
        <w:t xml:space="preserve">Bratislavská – 9.mája – Coburgova </w:t>
      </w:r>
      <w:r w:rsidRPr="00F20C8A">
        <w:rPr>
          <w:rFonts w:ascii="Arial" w:hAnsi="Arial" w:cs="Arial"/>
        </w:rPr>
        <w:t xml:space="preserve"> (odsadená neriadená priesečná križovatka)</w:t>
      </w:r>
    </w:p>
    <w:p w:rsidR="00C02E19" w:rsidRPr="00F20C8A" w:rsidRDefault="00C02E19" w:rsidP="00C02E19">
      <w:pPr>
        <w:pStyle w:val="Odsekzoznamu"/>
        <w:numPr>
          <w:ilvl w:val="0"/>
          <w:numId w:val="4"/>
        </w:numPr>
        <w:ind w:right="-284"/>
        <w:rPr>
          <w:rFonts w:ascii="Arial" w:hAnsi="Arial" w:cs="Arial"/>
        </w:rPr>
      </w:pPr>
      <w:r w:rsidRPr="00F20C8A">
        <w:rPr>
          <w:rFonts w:ascii="Arial" w:hAnsi="Arial" w:cs="Arial"/>
          <w:b/>
        </w:rPr>
        <w:t xml:space="preserve">Hospodárska – Kollárova – Dohnányho </w:t>
      </w:r>
      <w:r w:rsidRPr="00F20C8A">
        <w:rPr>
          <w:rFonts w:ascii="Arial" w:hAnsi="Arial" w:cs="Arial"/>
        </w:rPr>
        <w:t>(svetelne riadená križovatka)</w:t>
      </w:r>
    </w:p>
    <w:p w:rsidR="00C02E19" w:rsidRDefault="00C02E19" w:rsidP="00C02E19">
      <w:pPr>
        <w:ind w:firstLine="708"/>
        <w:jc w:val="both"/>
        <w:rPr>
          <w:rFonts w:ascii="Arial" w:hAnsi="Arial" w:cs="Arial"/>
          <w:sz w:val="24"/>
          <w:szCs w:val="24"/>
        </w:rPr>
      </w:pPr>
    </w:p>
    <w:p w:rsidR="00C02E19" w:rsidRDefault="00C02E19" w:rsidP="00C02E19">
      <w:pPr>
        <w:jc w:val="both"/>
        <w:rPr>
          <w:rFonts w:ascii="Arial" w:hAnsi="Arial" w:cs="Arial"/>
          <w:i/>
        </w:rPr>
      </w:pPr>
    </w:p>
    <w:p w:rsidR="00C02E19" w:rsidRPr="008865A0" w:rsidRDefault="00C02E19" w:rsidP="00C02E19">
      <w:pPr>
        <w:jc w:val="both"/>
        <w:rPr>
          <w:rFonts w:ascii="Arial" w:hAnsi="Arial" w:cs="Arial"/>
          <w:b/>
          <w:i/>
        </w:rPr>
      </w:pPr>
      <w:r w:rsidRPr="008865A0">
        <w:rPr>
          <w:rFonts w:ascii="Arial" w:hAnsi="Arial" w:cs="Arial"/>
          <w:b/>
          <w:i/>
        </w:rPr>
        <w:t>Obrázok</w:t>
      </w:r>
      <w:r w:rsidR="008865A0">
        <w:rPr>
          <w:rFonts w:ascii="Arial" w:hAnsi="Arial" w:cs="Arial"/>
          <w:b/>
          <w:i/>
        </w:rPr>
        <w:t xml:space="preserve"> </w:t>
      </w:r>
      <w:r w:rsidRPr="008865A0">
        <w:rPr>
          <w:rFonts w:ascii="Arial" w:hAnsi="Arial" w:cs="Arial"/>
          <w:b/>
          <w:i/>
        </w:rPr>
        <w:t>1 - Riešené územie a lokalizácia križovatkového prieskumu</w:t>
      </w:r>
    </w:p>
    <w:p w:rsidR="00C02E19" w:rsidRDefault="00B94785" w:rsidP="00C02E19">
      <w:pPr>
        <w:jc w:val="both"/>
        <w:rPr>
          <w:rFonts w:ascii="Arial" w:hAnsi="Arial" w:cs="Arial"/>
          <w:b/>
          <w:sz w:val="24"/>
          <w:szCs w:val="24"/>
        </w:rPr>
      </w:pPr>
      <w:r>
        <w:rPr>
          <w:rFonts w:ascii="Arial" w:hAnsi="Arial" w:cs="Arial"/>
          <w:b/>
          <w:noProof/>
          <w:sz w:val="24"/>
          <w:szCs w:val="24"/>
        </w:rPr>
        <w:pict>
          <v:group id="_x0000_s1222" style="position:absolute;left:0;text-align:left;margin-left:.65pt;margin-top:10.55pt;width:444.25pt;height:447.6pt;z-index:251744256" coordorigin="1440,6101" coordsize="8885,8952">
            <v:group id="_x0000_s1223" style="position:absolute;left:1440;top:6101;width:8885;height:8952" coordorigin="1440,6101" coordsize="8885,8952">
              <v:shape id="_x0000_s1224" type="#_x0000_t202" style="position:absolute;left:1440;top:6101;width:8885;height:8952">
                <v:textbox style="mso-next-textbox:#_x0000_s1224">
                  <w:txbxContent>
                    <w:p w:rsidR="001C6468" w:rsidRDefault="001C6468" w:rsidP="00C02E19">
                      <w:r>
                        <w:rPr>
                          <w:noProof/>
                        </w:rPr>
                        <w:drawing>
                          <wp:inline distT="0" distB="0" distL="0" distR="0">
                            <wp:extent cx="5415591" cy="5589917"/>
                            <wp:effectExtent l="19050" t="0" r="0" b="0"/>
                            <wp:docPr id="241" name="Obrázok 7" descr="situá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ácia.jpg"/>
                                    <pic:cNvPicPr/>
                                  </pic:nvPicPr>
                                  <pic:blipFill>
                                    <a:blip r:embed="rId10"/>
                                    <a:srcRect l="23373" t="14639" r="27996" b="4948"/>
                                    <a:stretch>
                                      <a:fillRect/>
                                    </a:stretch>
                                  </pic:blipFill>
                                  <pic:spPr>
                                    <a:xfrm>
                                      <a:off x="0" y="0"/>
                                      <a:ext cx="5415591" cy="5589917"/>
                                    </a:xfrm>
                                    <a:prstGeom prst="rect">
                                      <a:avLst/>
                                    </a:prstGeom>
                                  </pic:spPr>
                                </pic:pic>
                              </a:graphicData>
                            </a:graphic>
                          </wp:inline>
                        </w:drawing>
                      </w:r>
                    </w:p>
                  </w:txbxContent>
                </v:textbox>
              </v:shape>
              <v:rect id="_x0000_s1225" style="position:absolute;left:3641;top:6466;width:4524;height:8328" filled="f" strokecolor="red" strokeweight="3pt">
                <v:stroke dashstyle="1 1"/>
              </v:rect>
              <v:shape id="_x0000_s1226" type="#_x0000_t202" style="position:absolute;left:6171;top:6667;width:391;height:383" filled="f" stroked="f">
                <v:textbox style="mso-next-textbox:#_x0000_s1226">
                  <w:txbxContent>
                    <w:p w:rsidR="001C6468" w:rsidRPr="00B51A1C" w:rsidRDefault="001C6468" w:rsidP="00C02E19">
                      <w:pPr>
                        <w:rPr>
                          <w:rFonts w:ascii="Arial" w:hAnsi="Arial" w:cs="Arial"/>
                          <w:b/>
                        </w:rPr>
                      </w:pPr>
                      <w:r>
                        <w:rPr>
                          <w:rFonts w:ascii="Arial" w:hAnsi="Arial" w:cs="Arial"/>
                          <w:b/>
                        </w:rPr>
                        <w:t>9</w:t>
                      </w:r>
                    </w:p>
                  </w:txbxContent>
                </v:textbox>
              </v:shape>
              <v:shape id="_x0000_s1227" type="#_x0000_t202" style="position:absolute;left:6774;top:8184;width:391;height:383" filled="f" stroked="f">
                <v:textbox style="mso-next-textbox:#_x0000_s1227">
                  <w:txbxContent>
                    <w:p w:rsidR="001C6468" w:rsidRPr="00B51A1C" w:rsidRDefault="001C6468" w:rsidP="00C02E19">
                      <w:pPr>
                        <w:rPr>
                          <w:rFonts w:ascii="Arial" w:hAnsi="Arial" w:cs="Arial"/>
                          <w:b/>
                        </w:rPr>
                      </w:pPr>
                      <w:r>
                        <w:rPr>
                          <w:rFonts w:ascii="Arial" w:hAnsi="Arial" w:cs="Arial"/>
                          <w:b/>
                        </w:rPr>
                        <w:t>1</w:t>
                      </w:r>
                    </w:p>
                  </w:txbxContent>
                </v:textbox>
              </v:shape>
              <v:shape id="_x0000_s1228" type="#_x0000_t202" style="position:absolute;left:7212;top:9049;width:391;height:383" filled="f" stroked="f">
                <v:textbox style="mso-next-textbox:#_x0000_s1228">
                  <w:txbxContent>
                    <w:p w:rsidR="001C6468" w:rsidRPr="00B51A1C" w:rsidRDefault="001C6468" w:rsidP="00C02E19">
                      <w:pPr>
                        <w:rPr>
                          <w:rFonts w:ascii="Arial" w:hAnsi="Arial" w:cs="Arial"/>
                          <w:b/>
                        </w:rPr>
                      </w:pPr>
                      <w:r>
                        <w:rPr>
                          <w:rFonts w:ascii="Arial" w:hAnsi="Arial" w:cs="Arial"/>
                          <w:b/>
                        </w:rPr>
                        <w:t>2</w:t>
                      </w:r>
                    </w:p>
                  </w:txbxContent>
                </v:textbox>
              </v:shape>
              <v:shape id="_x0000_s1229" type="#_x0000_t202" style="position:absolute;left:7268;top:9489;width:391;height:383" filled="f" stroked="f">
                <v:textbox style="mso-next-textbox:#_x0000_s1229">
                  <w:txbxContent>
                    <w:p w:rsidR="001C6468" w:rsidRPr="00B51A1C" w:rsidRDefault="001C6468" w:rsidP="00C02E19">
                      <w:pPr>
                        <w:rPr>
                          <w:rFonts w:ascii="Arial" w:hAnsi="Arial" w:cs="Arial"/>
                          <w:b/>
                        </w:rPr>
                      </w:pPr>
                      <w:r>
                        <w:rPr>
                          <w:rFonts w:ascii="Arial" w:hAnsi="Arial" w:cs="Arial"/>
                          <w:b/>
                        </w:rPr>
                        <w:t>3</w:t>
                      </w:r>
                    </w:p>
                  </w:txbxContent>
                </v:textbox>
              </v:shape>
              <v:shape id="_x0000_s1230" type="#_x0000_t202" style="position:absolute;left:7296;top:11370;width:391;height:383" filled="f" stroked="f">
                <v:textbox style="mso-next-textbox:#_x0000_s1230">
                  <w:txbxContent>
                    <w:p w:rsidR="001C6468" w:rsidRPr="00B51A1C" w:rsidRDefault="001C6468" w:rsidP="00C02E19">
                      <w:pPr>
                        <w:rPr>
                          <w:rFonts w:ascii="Arial" w:hAnsi="Arial" w:cs="Arial"/>
                          <w:b/>
                        </w:rPr>
                      </w:pPr>
                      <w:r>
                        <w:rPr>
                          <w:rFonts w:ascii="Arial" w:hAnsi="Arial" w:cs="Arial"/>
                          <w:b/>
                        </w:rPr>
                        <w:t>4</w:t>
                      </w:r>
                    </w:p>
                  </w:txbxContent>
                </v:textbox>
              </v:shape>
              <v:shape id="_x0000_s1231" type="#_x0000_t202" style="position:absolute;left:7388;top:13693;width:391;height:383" filled="f" stroked="f">
                <v:textbox style="mso-next-textbox:#_x0000_s1231">
                  <w:txbxContent>
                    <w:p w:rsidR="001C6468" w:rsidRPr="00B51A1C" w:rsidRDefault="001C6468" w:rsidP="00C02E19">
                      <w:pPr>
                        <w:rPr>
                          <w:rFonts w:ascii="Arial" w:hAnsi="Arial" w:cs="Arial"/>
                          <w:b/>
                        </w:rPr>
                      </w:pPr>
                      <w:r>
                        <w:rPr>
                          <w:rFonts w:ascii="Arial" w:hAnsi="Arial" w:cs="Arial"/>
                          <w:b/>
                        </w:rPr>
                        <w:t>5</w:t>
                      </w:r>
                    </w:p>
                  </w:txbxContent>
                </v:textbox>
              </v:shape>
              <v:shape id="_x0000_s1232" type="#_x0000_t202" style="position:absolute;left:4994;top:9853;width:391;height:383" filled="f" stroked="f">
                <v:textbox style="mso-next-textbox:#_x0000_s1232">
                  <w:txbxContent>
                    <w:p w:rsidR="001C6468" w:rsidRPr="00B51A1C" w:rsidRDefault="001C6468" w:rsidP="00C02E19">
                      <w:pPr>
                        <w:rPr>
                          <w:rFonts w:ascii="Arial" w:hAnsi="Arial" w:cs="Arial"/>
                          <w:b/>
                        </w:rPr>
                      </w:pPr>
                      <w:r>
                        <w:rPr>
                          <w:rFonts w:ascii="Arial" w:hAnsi="Arial" w:cs="Arial"/>
                          <w:b/>
                        </w:rPr>
                        <w:t>8</w:t>
                      </w:r>
                    </w:p>
                  </w:txbxContent>
                </v:textbox>
              </v:shape>
              <v:shape id="_x0000_s1233" type="#_x0000_t202" style="position:absolute;left:4029;top:12710;width:391;height:383" filled="f" stroked="f">
                <v:textbox style="mso-next-textbox:#_x0000_s1233">
                  <w:txbxContent>
                    <w:p w:rsidR="001C6468" w:rsidRPr="00B51A1C" w:rsidRDefault="001C6468" w:rsidP="00C02E19">
                      <w:pPr>
                        <w:rPr>
                          <w:rFonts w:ascii="Arial" w:hAnsi="Arial" w:cs="Arial"/>
                          <w:b/>
                        </w:rPr>
                      </w:pPr>
                      <w:r>
                        <w:rPr>
                          <w:rFonts w:ascii="Arial" w:hAnsi="Arial" w:cs="Arial"/>
                          <w:b/>
                        </w:rPr>
                        <w:t>7</w:t>
                      </w:r>
                    </w:p>
                  </w:txbxContent>
                </v:textbox>
              </v:shape>
              <v:shape id="_x0000_s1234" type="#_x0000_t202" style="position:absolute;left:3708;top:13539;width:391;height:383" filled="f" stroked="f">
                <v:textbox style="mso-next-textbox:#_x0000_s1234">
                  <w:txbxContent>
                    <w:p w:rsidR="001C6468" w:rsidRPr="00B51A1C" w:rsidRDefault="001C6468" w:rsidP="00C02E19">
                      <w:pPr>
                        <w:rPr>
                          <w:rFonts w:ascii="Arial" w:hAnsi="Arial" w:cs="Arial"/>
                          <w:b/>
                        </w:rPr>
                      </w:pPr>
                      <w:r>
                        <w:rPr>
                          <w:rFonts w:ascii="Arial" w:hAnsi="Arial" w:cs="Arial"/>
                          <w:b/>
                        </w:rPr>
                        <w:t>6</w:t>
                      </w:r>
                    </w:p>
                  </w:txbxContent>
                </v:textbox>
              </v:shape>
            </v:group>
            <v:oval id="_x0000_s1235" style="position:absolute;left:6174;top:6655;width:408;height:381" fillcolor="red">
              <v:fill opacity="11796f"/>
            </v:oval>
            <v:oval id="_x0000_s1236" style="position:absolute;left:4029;top:12712;width:408;height:381" fillcolor="red">
              <v:fill opacity="11796f"/>
            </v:oval>
            <v:oval id="_x0000_s1237" style="position:absolute;left:7385;top:13694;width:408;height:381" fillcolor="red">
              <v:fill opacity="11796f"/>
            </v:oval>
            <v:oval id="_x0000_s1238" style="position:absolute;left:7293;top:11371;width:408;height:381" fillcolor="red">
              <v:fill opacity="11796f"/>
            </v:oval>
            <v:oval id="_x0000_s1239" style="position:absolute;left:7265;top:9479;width:408;height:381" fillcolor="red">
              <v:fill opacity="11796f"/>
            </v:oval>
            <v:oval id="_x0000_s1240" style="position:absolute;left:7198;top:9036;width:408;height:381" fillcolor="red">
              <v:fill opacity="11796f"/>
            </v:oval>
            <v:oval id="_x0000_s1241" style="position:absolute;left:6785;top:8185;width:408;height:381" fillcolor="red">
              <v:fill opacity="11796f"/>
            </v:oval>
            <v:oval id="_x0000_s1242" style="position:absolute;left:4991;top:9858;width:408;height:381" fillcolor="red">
              <v:fill opacity="11796f"/>
            </v:oval>
            <v:oval id="_x0000_s1243" style="position:absolute;left:3677;top:13526;width:408;height:381" fillcolor="red">
              <v:fill opacity="11796f"/>
            </v:oval>
          </v:group>
        </w:pict>
      </w: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D96EB1" w:rsidRDefault="00D96EB1"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C02E19" w:rsidRDefault="00C02E19" w:rsidP="00C02E19">
      <w:pPr>
        <w:jc w:val="both"/>
        <w:rPr>
          <w:rFonts w:ascii="Arial" w:hAnsi="Arial" w:cs="Arial"/>
          <w:b/>
          <w:sz w:val="24"/>
          <w:szCs w:val="24"/>
        </w:rPr>
      </w:pPr>
    </w:p>
    <w:p w:rsidR="00E7157A" w:rsidRDefault="00E7157A" w:rsidP="00C171DF">
      <w:pPr>
        <w:pStyle w:val="Default"/>
        <w:spacing w:after="27"/>
        <w:rPr>
          <w:sz w:val="20"/>
          <w:szCs w:val="20"/>
        </w:rPr>
      </w:pPr>
      <w:r>
        <w:rPr>
          <w:sz w:val="20"/>
          <w:szCs w:val="20"/>
        </w:rPr>
        <w:t>Dopravn</w:t>
      </w:r>
      <w:r w:rsidR="004569F7">
        <w:rPr>
          <w:sz w:val="20"/>
          <w:szCs w:val="20"/>
        </w:rPr>
        <w:t>é</w:t>
      </w:r>
      <w:r>
        <w:rPr>
          <w:sz w:val="20"/>
          <w:szCs w:val="20"/>
        </w:rPr>
        <w:t xml:space="preserve"> prieskumy boli vykonané v zmysle požiadavky objednávateľa -  v nevyhnutnom rozsahu podľa platných predpisov za účelom  zistenia smerovania dopravy v lokalite (ranná 4 hod a poobedná dopravná špička 4 hod)</w:t>
      </w:r>
      <w:r w:rsidR="00C171DF">
        <w:rPr>
          <w:sz w:val="20"/>
          <w:szCs w:val="20"/>
        </w:rPr>
        <w:t>. S</w:t>
      </w:r>
      <w:r>
        <w:rPr>
          <w:sz w:val="20"/>
          <w:szCs w:val="20"/>
        </w:rPr>
        <w:t>ledovanie dopravy bude vykonané na všetkých križovatkách obsiahnutých v predchádzajúcej štúdii z roku 2010 + križovatka Hospodárska-Kollárova-Dohnányho</w:t>
      </w:r>
      <w:r w:rsidR="00C171DF">
        <w:rPr>
          <w:sz w:val="20"/>
          <w:szCs w:val="20"/>
        </w:rPr>
        <w:t>.</w:t>
      </w:r>
      <w:r>
        <w:rPr>
          <w:sz w:val="20"/>
          <w:szCs w:val="20"/>
        </w:rPr>
        <w:t xml:space="preserve"> </w:t>
      </w:r>
    </w:p>
    <w:p w:rsidR="00C171DF" w:rsidRDefault="002F4754" w:rsidP="002F4754">
      <w:pPr>
        <w:jc w:val="both"/>
        <w:rPr>
          <w:rFonts w:ascii="Arial" w:hAnsi="Arial" w:cs="Arial"/>
        </w:rPr>
      </w:pPr>
      <w:r w:rsidRPr="007801FD">
        <w:rPr>
          <w:rFonts w:ascii="Arial" w:hAnsi="Arial" w:cs="Arial"/>
        </w:rPr>
        <w:t xml:space="preserve">Prieskum bol </w:t>
      </w:r>
      <w:r w:rsidRPr="005F49BB">
        <w:rPr>
          <w:rFonts w:ascii="Arial" w:hAnsi="Arial" w:cs="Arial"/>
        </w:rPr>
        <w:t>vykonaný v stredu 1</w:t>
      </w:r>
      <w:r w:rsidR="00C171DF" w:rsidRPr="005F49BB">
        <w:rPr>
          <w:rFonts w:ascii="Arial" w:hAnsi="Arial" w:cs="Arial"/>
        </w:rPr>
        <w:t>7</w:t>
      </w:r>
      <w:r w:rsidRPr="005F49BB">
        <w:rPr>
          <w:rFonts w:ascii="Arial" w:hAnsi="Arial" w:cs="Arial"/>
        </w:rPr>
        <w:t>.05.201</w:t>
      </w:r>
      <w:r w:rsidR="00C171DF" w:rsidRPr="005F49BB">
        <w:rPr>
          <w:rFonts w:ascii="Arial" w:hAnsi="Arial" w:cs="Arial"/>
        </w:rPr>
        <w:t>7</w:t>
      </w:r>
      <w:r w:rsidRPr="005F49BB">
        <w:rPr>
          <w:rFonts w:ascii="Arial" w:hAnsi="Arial" w:cs="Arial"/>
        </w:rPr>
        <w:t xml:space="preserve"> a prieskumové obdobie bolo zvolené v čase poobedňajšej dopravnej špičky. Išlo o </w:t>
      </w:r>
      <w:r w:rsidR="00C171DF" w:rsidRPr="005F49BB">
        <w:rPr>
          <w:rFonts w:ascii="Arial" w:hAnsi="Arial" w:cs="Arial"/>
        </w:rPr>
        <w:t>4</w:t>
      </w:r>
      <w:r w:rsidRPr="005F49BB">
        <w:rPr>
          <w:rFonts w:ascii="Arial" w:hAnsi="Arial" w:cs="Arial"/>
        </w:rPr>
        <w:t xml:space="preserve">-hodinové obdobie v čase od </w:t>
      </w:r>
      <w:r w:rsidR="00C171DF" w:rsidRPr="005F49BB">
        <w:rPr>
          <w:rFonts w:ascii="Arial" w:hAnsi="Arial" w:cs="Arial"/>
        </w:rPr>
        <w:t>6</w:t>
      </w:r>
      <w:r w:rsidRPr="005F49BB">
        <w:rPr>
          <w:rFonts w:ascii="Arial" w:hAnsi="Arial" w:cs="Arial"/>
        </w:rPr>
        <w:t>:</w:t>
      </w:r>
      <w:r w:rsidR="00C171DF" w:rsidRPr="005F49BB">
        <w:rPr>
          <w:rFonts w:ascii="Arial" w:hAnsi="Arial" w:cs="Arial"/>
        </w:rPr>
        <w:t>30</w:t>
      </w:r>
      <w:r w:rsidRPr="007801FD">
        <w:rPr>
          <w:rFonts w:ascii="Arial" w:hAnsi="Arial" w:cs="Arial"/>
        </w:rPr>
        <w:t xml:space="preserve"> do </w:t>
      </w:r>
      <w:r w:rsidR="00C171DF">
        <w:rPr>
          <w:rFonts w:ascii="Arial" w:hAnsi="Arial" w:cs="Arial"/>
        </w:rPr>
        <w:t>10:30</w:t>
      </w:r>
      <w:r w:rsidRPr="007801FD">
        <w:rPr>
          <w:rFonts w:ascii="Arial" w:hAnsi="Arial" w:cs="Arial"/>
        </w:rPr>
        <w:t xml:space="preserve"> h</w:t>
      </w:r>
      <w:r w:rsidR="00C171DF">
        <w:rPr>
          <w:rFonts w:ascii="Arial" w:hAnsi="Arial" w:cs="Arial"/>
        </w:rPr>
        <w:t xml:space="preserve"> a 13:30-17:30</w:t>
      </w:r>
      <w:r w:rsidRPr="007801FD">
        <w:rPr>
          <w:rFonts w:ascii="Arial" w:hAnsi="Arial" w:cs="Arial"/>
        </w:rPr>
        <w:t>.</w:t>
      </w:r>
    </w:p>
    <w:p w:rsidR="00C171DF" w:rsidRDefault="00C171DF" w:rsidP="002F4754">
      <w:pPr>
        <w:jc w:val="both"/>
        <w:rPr>
          <w:rFonts w:ascii="Arial" w:hAnsi="Arial" w:cs="Arial"/>
        </w:rPr>
      </w:pPr>
      <w:r>
        <w:rPr>
          <w:rFonts w:ascii="Arial" w:hAnsi="Arial" w:cs="Arial"/>
        </w:rPr>
        <w:t>Uvedené špičkové obdobia vychádzali z viacerých, už vykonaných dopravných prieskumov, ako aj z údajov ASD, ktoré má mesto Trnava nainštalované na viacerých profiloch v meste.</w:t>
      </w:r>
    </w:p>
    <w:p w:rsidR="002F4754" w:rsidRPr="007801FD" w:rsidRDefault="002F4754" w:rsidP="002F4754">
      <w:pPr>
        <w:jc w:val="both"/>
        <w:rPr>
          <w:rFonts w:ascii="Arial" w:hAnsi="Arial" w:cs="Arial"/>
        </w:rPr>
      </w:pPr>
      <w:r w:rsidRPr="007801FD">
        <w:rPr>
          <w:rFonts w:ascii="Arial" w:hAnsi="Arial" w:cs="Arial"/>
        </w:rPr>
        <w:t xml:space="preserve">  </w:t>
      </w:r>
    </w:p>
    <w:p w:rsidR="002F4754" w:rsidRPr="007801FD" w:rsidRDefault="00C111D7" w:rsidP="00C171DF">
      <w:pPr>
        <w:jc w:val="both"/>
        <w:rPr>
          <w:rFonts w:ascii="Arial" w:hAnsi="Arial" w:cs="Arial"/>
        </w:rPr>
      </w:pPr>
      <w:r>
        <w:rPr>
          <w:rFonts w:ascii="Arial" w:hAnsi="Arial" w:cs="Arial"/>
        </w:rPr>
        <w:t xml:space="preserve">Časť údajov bola zaznamenávaná ručným sčítaním, </w:t>
      </w:r>
      <w:r w:rsidR="00C171DF">
        <w:rPr>
          <w:rFonts w:ascii="Arial" w:hAnsi="Arial" w:cs="Arial"/>
        </w:rPr>
        <w:t>3 križovatky</w:t>
      </w:r>
      <w:r>
        <w:rPr>
          <w:rFonts w:ascii="Arial" w:hAnsi="Arial" w:cs="Arial"/>
        </w:rPr>
        <w:t xml:space="preserve"> boli monitorované pomocou videokamier.</w:t>
      </w:r>
      <w:r w:rsidR="006926B2">
        <w:rPr>
          <w:rFonts w:ascii="Arial" w:hAnsi="Arial" w:cs="Arial"/>
        </w:rPr>
        <w:t xml:space="preserve"> Ručné sčítanie ako aj prepis z videozáznamov sa robil d</w:t>
      </w:r>
      <w:r w:rsidR="002F4754" w:rsidRPr="007801FD">
        <w:rPr>
          <w:rFonts w:ascii="Arial" w:hAnsi="Arial" w:cs="Arial"/>
        </w:rPr>
        <w:t>o sčítacích hárkov</w:t>
      </w:r>
      <w:r w:rsidR="006926B2">
        <w:rPr>
          <w:rFonts w:ascii="Arial" w:hAnsi="Arial" w:cs="Arial"/>
        </w:rPr>
        <w:t>, kde boli</w:t>
      </w:r>
      <w:r w:rsidR="002F4754" w:rsidRPr="007801FD">
        <w:rPr>
          <w:rFonts w:ascii="Arial" w:hAnsi="Arial" w:cs="Arial"/>
        </w:rPr>
        <w:t xml:space="preserve"> zaznamenávané všetky vozidlá prechádzajúce v jednotlivých smeroch križovatky. Vozidlá boli zaznamenávané</w:t>
      </w:r>
      <w:r w:rsidRPr="00C111D7">
        <w:rPr>
          <w:rFonts w:ascii="Arial" w:hAnsi="Arial" w:cs="Arial"/>
        </w:rPr>
        <w:t xml:space="preserve"> </w:t>
      </w:r>
      <w:r>
        <w:rPr>
          <w:rFonts w:ascii="Arial" w:hAnsi="Arial" w:cs="Arial"/>
        </w:rPr>
        <w:t>v ¼ hodinových intervaloch</w:t>
      </w:r>
      <w:r w:rsidR="002F4754" w:rsidRPr="007801FD">
        <w:rPr>
          <w:rFonts w:ascii="Arial" w:hAnsi="Arial" w:cs="Arial"/>
        </w:rPr>
        <w:t xml:space="preserve"> v deľbe na:</w:t>
      </w:r>
    </w:p>
    <w:p w:rsidR="002F4754" w:rsidRPr="007801FD" w:rsidRDefault="002F4754" w:rsidP="00411BAC">
      <w:pPr>
        <w:numPr>
          <w:ilvl w:val="0"/>
          <w:numId w:val="1"/>
        </w:numPr>
        <w:jc w:val="both"/>
        <w:rPr>
          <w:rFonts w:ascii="Arial" w:hAnsi="Arial" w:cs="Arial"/>
        </w:rPr>
      </w:pPr>
      <w:r w:rsidRPr="007801FD">
        <w:rPr>
          <w:rFonts w:ascii="Arial" w:hAnsi="Arial" w:cs="Arial"/>
        </w:rPr>
        <w:t xml:space="preserve">osobné automobily </w:t>
      </w:r>
    </w:p>
    <w:p w:rsidR="002F4754" w:rsidRPr="007801FD" w:rsidRDefault="002F4754" w:rsidP="00411BAC">
      <w:pPr>
        <w:numPr>
          <w:ilvl w:val="0"/>
          <w:numId w:val="1"/>
        </w:numPr>
        <w:jc w:val="both"/>
        <w:rPr>
          <w:rFonts w:ascii="Arial" w:hAnsi="Arial" w:cs="Arial"/>
        </w:rPr>
      </w:pPr>
      <w:r w:rsidRPr="007801FD">
        <w:rPr>
          <w:rFonts w:ascii="Arial" w:hAnsi="Arial" w:cs="Arial"/>
        </w:rPr>
        <w:t>nákladné automobily</w:t>
      </w:r>
      <w:r w:rsidRPr="007801FD">
        <w:rPr>
          <w:rFonts w:ascii="Arial" w:hAnsi="Arial" w:cs="Arial"/>
        </w:rPr>
        <w:tab/>
        <w:t>- ťažké</w:t>
      </w:r>
      <w:r w:rsidRPr="007801FD">
        <w:rPr>
          <w:rFonts w:ascii="Arial" w:hAnsi="Arial" w:cs="Arial"/>
        </w:rPr>
        <w:tab/>
        <w:t xml:space="preserve">, ľahké                            </w:t>
      </w:r>
    </w:p>
    <w:p w:rsidR="002F4754" w:rsidRPr="007801FD" w:rsidRDefault="002F4754" w:rsidP="00411BAC">
      <w:pPr>
        <w:numPr>
          <w:ilvl w:val="0"/>
          <w:numId w:val="1"/>
        </w:numPr>
        <w:jc w:val="both"/>
        <w:rPr>
          <w:rFonts w:ascii="Arial" w:hAnsi="Arial" w:cs="Arial"/>
        </w:rPr>
      </w:pPr>
      <w:r w:rsidRPr="007801FD">
        <w:rPr>
          <w:rFonts w:ascii="Arial" w:hAnsi="Arial" w:cs="Arial"/>
        </w:rPr>
        <w:t xml:space="preserve">autobusy </w:t>
      </w:r>
    </w:p>
    <w:p w:rsidR="002F4754" w:rsidRPr="00E84028" w:rsidRDefault="00C111D7" w:rsidP="003A2511">
      <w:pPr>
        <w:jc w:val="both"/>
        <w:rPr>
          <w:rFonts w:ascii="Arial" w:hAnsi="Arial" w:cs="Arial"/>
        </w:rPr>
      </w:pPr>
      <w:r w:rsidRPr="00E84028">
        <w:rPr>
          <w:rFonts w:ascii="Arial" w:hAnsi="Arial" w:cs="Arial"/>
        </w:rPr>
        <w:t>Počas</w:t>
      </w:r>
      <w:r w:rsidR="002F4754" w:rsidRPr="00E84028">
        <w:rPr>
          <w:rFonts w:ascii="Arial" w:hAnsi="Arial" w:cs="Arial"/>
        </w:rPr>
        <w:t xml:space="preserve"> monitoringu n</w:t>
      </w:r>
      <w:r w:rsidR="00C171DF">
        <w:rPr>
          <w:rFonts w:ascii="Arial" w:hAnsi="Arial" w:cs="Arial"/>
        </w:rPr>
        <w:t xml:space="preserve">enastala žiadna </w:t>
      </w:r>
      <w:r w:rsidR="002F4754" w:rsidRPr="00E84028">
        <w:rPr>
          <w:rFonts w:ascii="Arial" w:hAnsi="Arial" w:cs="Arial"/>
        </w:rPr>
        <w:t>situácia</w:t>
      </w:r>
      <w:r w:rsidRPr="00E84028">
        <w:rPr>
          <w:rFonts w:ascii="Arial" w:hAnsi="Arial" w:cs="Arial"/>
        </w:rPr>
        <w:t xml:space="preserve">, ktorá </w:t>
      </w:r>
      <w:r w:rsidR="00C171DF">
        <w:rPr>
          <w:rFonts w:ascii="Arial" w:hAnsi="Arial" w:cs="Arial"/>
        </w:rPr>
        <w:t>by ovplyvnila dopravnú situáciu na sledovaných križovatkách.</w:t>
      </w:r>
    </w:p>
    <w:p w:rsidR="004569F7" w:rsidRDefault="004569F7" w:rsidP="00E84028">
      <w:pPr>
        <w:jc w:val="both"/>
        <w:rPr>
          <w:rFonts w:ascii="Arial" w:hAnsi="Arial" w:cs="Arial"/>
        </w:rPr>
      </w:pPr>
    </w:p>
    <w:p w:rsidR="00C171DF" w:rsidRDefault="00E84028" w:rsidP="00E84028">
      <w:pPr>
        <w:jc w:val="both"/>
        <w:rPr>
          <w:rFonts w:ascii="Arial" w:hAnsi="Arial" w:cs="Arial"/>
        </w:rPr>
      </w:pPr>
      <w:r w:rsidRPr="00E84028">
        <w:rPr>
          <w:rFonts w:ascii="Arial" w:hAnsi="Arial" w:cs="Arial"/>
        </w:rPr>
        <w:t xml:space="preserve">Získané údaje boli vyhodnotené po </w:t>
      </w:r>
      <w:r w:rsidR="00C171DF">
        <w:rPr>
          <w:rFonts w:ascii="Arial" w:hAnsi="Arial" w:cs="Arial"/>
        </w:rPr>
        <w:t xml:space="preserve">¼ </w:t>
      </w:r>
      <w:r w:rsidRPr="00E84028">
        <w:rPr>
          <w:rFonts w:ascii="Arial" w:hAnsi="Arial" w:cs="Arial"/>
        </w:rPr>
        <w:t>hodin</w:t>
      </w:r>
      <w:r>
        <w:rPr>
          <w:rFonts w:ascii="Arial" w:hAnsi="Arial" w:cs="Arial"/>
        </w:rPr>
        <w:t>ových intervaloch, z ktorých bola stanovená</w:t>
      </w:r>
      <w:r w:rsidR="00C171DF">
        <w:rPr>
          <w:rFonts w:ascii="Arial" w:hAnsi="Arial" w:cs="Arial"/>
        </w:rPr>
        <w:t xml:space="preserve"> ranná a popoludňajšia špičková hodina.</w:t>
      </w:r>
      <w:r>
        <w:rPr>
          <w:rFonts w:ascii="Arial" w:hAnsi="Arial" w:cs="Arial"/>
        </w:rPr>
        <w:t xml:space="preserve"> </w:t>
      </w:r>
      <w:r w:rsidR="00C171DF">
        <w:rPr>
          <w:rFonts w:ascii="Arial" w:hAnsi="Arial" w:cs="Arial"/>
        </w:rPr>
        <w:t xml:space="preserve">Nakoľko išlo o sledovanie viacerých križovatiek </w:t>
      </w:r>
      <w:r>
        <w:rPr>
          <w:rFonts w:ascii="Arial" w:hAnsi="Arial" w:cs="Arial"/>
        </w:rPr>
        <w:t>špičkov</w:t>
      </w:r>
      <w:r w:rsidR="00C171DF">
        <w:rPr>
          <w:rFonts w:ascii="Arial" w:hAnsi="Arial" w:cs="Arial"/>
        </w:rPr>
        <w:t>é hodiny sa mierne líšili. Preto bolo stanovené špičkové obdobie, ktoré bolo charakteristické pre celé územie ako celok.</w:t>
      </w:r>
    </w:p>
    <w:p w:rsidR="00C171DF" w:rsidRDefault="00E84028" w:rsidP="00C171DF">
      <w:pPr>
        <w:pStyle w:val="Odsekzoznamu"/>
        <w:numPr>
          <w:ilvl w:val="0"/>
          <w:numId w:val="1"/>
        </w:numPr>
        <w:jc w:val="both"/>
        <w:rPr>
          <w:rFonts w:ascii="Arial" w:hAnsi="Arial" w:cs="Arial"/>
        </w:rPr>
      </w:pPr>
      <w:r w:rsidRPr="00C171DF">
        <w:rPr>
          <w:rFonts w:ascii="Arial" w:hAnsi="Arial" w:cs="Arial"/>
        </w:rPr>
        <w:t xml:space="preserve">najvyššie </w:t>
      </w:r>
      <w:r w:rsidR="00C171DF">
        <w:rPr>
          <w:rFonts w:ascii="Arial" w:hAnsi="Arial" w:cs="Arial"/>
        </w:rPr>
        <w:t xml:space="preserve">ranné </w:t>
      </w:r>
      <w:r w:rsidRPr="00C171DF">
        <w:rPr>
          <w:rFonts w:ascii="Arial" w:hAnsi="Arial" w:cs="Arial"/>
        </w:rPr>
        <w:t xml:space="preserve">dopravné zaťaženie zistené </w:t>
      </w:r>
      <w:r w:rsidRPr="00C171DF">
        <w:rPr>
          <w:rFonts w:ascii="Arial" w:hAnsi="Arial" w:cs="Arial"/>
          <w:b/>
        </w:rPr>
        <w:t xml:space="preserve">v čase od </w:t>
      </w:r>
      <w:r w:rsidR="00F24D51">
        <w:rPr>
          <w:rFonts w:ascii="Arial" w:hAnsi="Arial" w:cs="Arial"/>
          <w:b/>
        </w:rPr>
        <w:t>07</w:t>
      </w:r>
      <w:r w:rsidRPr="00C171DF">
        <w:rPr>
          <w:rFonts w:ascii="Arial" w:hAnsi="Arial" w:cs="Arial"/>
          <w:b/>
        </w:rPr>
        <w:t>:</w:t>
      </w:r>
      <w:r w:rsidR="00F24D51">
        <w:rPr>
          <w:rFonts w:ascii="Arial" w:hAnsi="Arial" w:cs="Arial"/>
          <w:b/>
        </w:rPr>
        <w:t>15</w:t>
      </w:r>
      <w:r w:rsidRPr="00C171DF">
        <w:rPr>
          <w:rFonts w:ascii="Arial" w:hAnsi="Arial" w:cs="Arial"/>
          <w:b/>
        </w:rPr>
        <w:t xml:space="preserve"> – </w:t>
      </w:r>
      <w:r w:rsidR="00F24D51">
        <w:rPr>
          <w:rFonts w:ascii="Arial" w:hAnsi="Arial" w:cs="Arial"/>
          <w:b/>
        </w:rPr>
        <w:t>08</w:t>
      </w:r>
      <w:r w:rsidRPr="00C171DF">
        <w:rPr>
          <w:rFonts w:ascii="Arial" w:hAnsi="Arial" w:cs="Arial"/>
          <w:b/>
        </w:rPr>
        <w:t>:</w:t>
      </w:r>
      <w:r w:rsidR="00F24D51">
        <w:rPr>
          <w:rFonts w:ascii="Arial" w:hAnsi="Arial" w:cs="Arial"/>
          <w:b/>
        </w:rPr>
        <w:t>15</w:t>
      </w:r>
      <w:r w:rsidRPr="00C171DF">
        <w:rPr>
          <w:rFonts w:ascii="Arial" w:hAnsi="Arial" w:cs="Arial"/>
          <w:b/>
        </w:rPr>
        <w:t>h</w:t>
      </w:r>
      <w:r w:rsidRPr="00C171DF">
        <w:rPr>
          <w:rFonts w:ascii="Arial" w:hAnsi="Arial" w:cs="Arial"/>
        </w:rPr>
        <w:t>.</w:t>
      </w:r>
    </w:p>
    <w:p w:rsidR="00C171DF" w:rsidRDefault="00C171DF" w:rsidP="00C171DF">
      <w:pPr>
        <w:pStyle w:val="Odsekzoznamu"/>
        <w:numPr>
          <w:ilvl w:val="0"/>
          <w:numId w:val="1"/>
        </w:numPr>
        <w:jc w:val="both"/>
        <w:rPr>
          <w:rFonts w:ascii="Arial" w:hAnsi="Arial" w:cs="Arial"/>
        </w:rPr>
      </w:pPr>
      <w:r w:rsidRPr="00C171DF">
        <w:rPr>
          <w:rFonts w:ascii="Arial" w:hAnsi="Arial" w:cs="Arial"/>
        </w:rPr>
        <w:t xml:space="preserve">najvyššie </w:t>
      </w:r>
      <w:r>
        <w:rPr>
          <w:rFonts w:ascii="Arial" w:hAnsi="Arial" w:cs="Arial"/>
        </w:rPr>
        <w:t>pop</w:t>
      </w:r>
      <w:r w:rsidR="00F24D51">
        <w:rPr>
          <w:rFonts w:ascii="Arial" w:hAnsi="Arial" w:cs="Arial"/>
        </w:rPr>
        <w:t>o</w:t>
      </w:r>
      <w:r>
        <w:rPr>
          <w:rFonts w:ascii="Arial" w:hAnsi="Arial" w:cs="Arial"/>
        </w:rPr>
        <w:t>ludňajše</w:t>
      </w:r>
      <w:r w:rsidR="00F24D51">
        <w:rPr>
          <w:rFonts w:ascii="Arial" w:hAnsi="Arial" w:cs="Arial"/>
        </w:rPr>
        <w:t>j</w:t>
      </w:r>
      <w:r>
        <w:rPr>
          <w:rFonts w:ascii="Arial" w:hAnsi="Arial" w:cs="Arial"/>
        </w:rPr>
        <w:t xml:space="preserve"> </w:t>
      </w:r>
      <w:r w:rsidRPr="00C171DF">
        <w:rPr>
          <w:rFonts w:ascii="Arial" w:hAnsi="Arial" w:cs="Arial"/>
        </w:rPr>
        <w:t xml:space="preserve">dopravné zaťaženie zistené </w:t>
      </w:r>
      <w:r w:rsidRPr="00C171DF">
        <w:rPr>
          <w:rFonts w:ascii="Arial" w:hAnsi="Arial" w:cs="Arial"/>
          <w:b/>
        </w:rPr>
        <w:t>v čase od 15:</w:t>
      </w:r>
      <w:r w:rsidR="00F24D51">
        <w:rPr>
          <w:rFonts w:ascii="Arial" w:hAnsi="Arial" w:cs="Arial"/>
          <w:b/>
        </w:rPr>
        <w:t>15</w:t>
      </w:r>
      <w:r w:rsidRPr="00C171DF">
        <w:rPr>
          <w:rFonts w:ascii="Arial" w:hAnsi="Arial" w:cs="Arial"/>
          <w:b/>
        </w:rPr>
        <w:t xml:space="preserve"> – 16:</w:t>
      </w:r>
      <w:r w:rsidR="00F24D51">
        <w:rPr>
          <w:rFonts w:ascii="Arial" w:hAnsi="Arial" w:cs="Arial"/>
          <w:b/>
        </w:rPr>
        <w:t>15</w:t>
      </w:r>
      <w:r w:rsidRPr="00C171DF">
        <w:rPr>
          <w:rFonts w:ascii="Arial" w:hAnsi="Arial" w:cs="Arial"/>
          <w:b/>
        </w:rPr>
        <w:t>h</w:t>
      </w:r>
      <w:r w:rsidRPr="00C171DF">
        <w:rPr>
          <w:rFonts w:ascii="Arial" w:hAnsi="Arial" w:cs="Arial"/>
        </w:rPr>
        <w:t>.</w:t>
      </w:r>
    </w:p>
    <w:p w:rsidR="00F24D51" w:rsidRDefault="00F24D51" w:rsidP="00EB2999">
      <w:pPr>
        <w:jc w:val="both"/>
        <w:rPr>
          <w:rFonts w:ascii="Arial" w:hAnsi="Arial" w:cs="Arial"/>
        </w:rPr>
      </w:pPr>
    </w:p>
    <w:p w:rsidR="00A30FAC" w:rsidRDefault="00B9031C" w:rsidP="00EB2999">
      <w:pPr>
        <w:jc w:val="both"/>
        <w:rPr>
          <w:rFonts w:ascii="Arial" w:hAnsi="Arial" w:cs="Arial"/>
        </w:rPr>
      </w:pPr>
      <w:r>
        <w:rPr>
          <w:rFonts w:ascii="Arial" w:hAnsi="Arial" w:cs="Arial"/>
        </w:rPr>
        <w:t>I</w:t>
      </w:r>
      <w:r w:rsidR="00A30FAC">
        <w:rPr>
          <w:rFonts w:ascii="Arial" w:hAnsi="Arial" w:cs="Arial"/>
        </w:rPr>
        <w:t xml:space="preserve">ntenzita a </w:t>
      </w:r>
      <w:r w:rsidR="00A30FAC" w:rsidRPr="00620770">
        <w:rPr>
          <w:rFonts w:ascii="Arial" w:hAnsi="Arial" w:cs="Arial"/>
        </w:rPr>
        <w:t xml:space="preserve"> smerovanie dopravy </w:t>
      </w:r>
      <w:r w:rsidR="00A30FAC">
        <w:rPr>
          <w:rFonts w:ascii="Arial" w:hAnsi="Arial" w:cs="Arial"/>
        </w:rPr>
        <w:t>v jednotlivých križovatkách</w:t>
      </w:r>
      <w:r w:rsidR="00E84028">
        <w:rPr>
          <w:rFonts w:ascii="Arial" w:hAnsi="Arial" w:cs="Arial"/>
        </w:rPr>
        <w:t xml:space="preserve">, počas </w:t>
      </w:r>
      <w:r w:rsidR="00F24D51">
        <w:rPr>
          <w:rFonts w:ascii="Arial" w:hAnsi="Arial" w:cs="Arial"/>
        </w:rPr>
        <w:t xml:space="preserve">ranne </w:t>
      </w:r>
      <w:r w:rsidR="00E84028">
        <w:rPr>
          <w:rFonts w:ascii="Arial" w:hAnsi="Arial" w:cs="Arial"/>
        </w:rPr>
        <w:t>špičkovej hodiny</w:t>
      </w:r>
      <w:r>
        <w:rPr>
          <w:rFonts w:ascii="Arial" w:hAnsi="Arial" w:cs="Arial"/>
        </w:rPr>
        <w:t xml:space="preserve"> je v tabuľk</w:t>
      </w:r>
      <w:r w:rsidR="00D96EB1">
        <w:rPr>
          <w:rFonts w:ascii="Arial" w:hAnsi="Arial" w:cs="Arial"/>
        </w:rPr>
        <w:t>ách</w:t>
      </w:r>
      <w:r>
        <w:rPr>
          <w:rFonts w:ascii="Arial" w:hAnsi="Arial" w:cs="Arial"/>
        </w:rPr>
        <w:t xml:space="preserve"> 1</w:t>
      </w:r>
      <w:r w:rsidR="004569F7">
        <w:rPr>
          <w:rFonts w:ascii="Arial" w:hAnsi="Arial" w:cs="Arial"/>
        </w:rPr>
        <w:t xml:space="preserve"> - 9</w:t>
      </w:r>
      <w:r w:rsidR="00ED7EDE">
        <w:rPr>
          <w:rFonts w:ascii="Arial" w:hAnsi="Arial" w:cs="Arial"/>
        </w:rPr>
        <w:t>:</w:t>
      </w:r>
      <w:r w:rsidR="008D31FF">
        <w:rPr>
          <w:rFonts w:ascii="Arial" w:hAnsi="Arial" w:cs="Arial"/>
        </w:rPr>
        <w:t xml:space="preserve"> Zároveň bolo vykonané aj porovnanie s údajmi, zistenými v roku 2010</w:t>
      </w:r>
    </w:p>
    <w:p w:rsidR="00ED7EDE" w:rsidRDefault="00ED7EDE" w:rsidP="00EB2999">
      <w:pPr>
        <w:jc w:val="both"/>
        <w:rPr>
          <w:rFonts w:ascii="Arial" w:hAnsi="Arial" w:cs="Arial"/>
        </w:rPr>
      </w:pPr>
    </w:p>
    <w:p w:rsidR="00B9031C" w:rsidRPr="00415DD2" w:rsidRDefault="004569F7" w:rsidP="00415DD2">
      <w:pPr>
        <w:rPr>
          <w:rFonts w:ascii="Arial" w:hAnsi="Arial" w:cs="Arial"/>
          <w:b/>
          <w:i/>
        </w:rPr>
      </w:pPr>
      <w:r>
        <w:rPr>
          <w:rFonts w:ascii="Arial" w:hAnsi="Arial" w:cs="Arial"/>
          <w:b/>
          <w:i/>
        </w:rPr>
        <w:t>T</w:t>
      </w:r>
      <w:r w:rsidR="00B9031C" w:rsidRPr="00415DD2">
        <w:rPr>
          <w:rFonts w:ascii="Arial" w:hAnsi="Arial" w:cs="Arial"/>
          <w:b/>
          <w:i/>
        </w:rPr>
        <w:t>abuľka 1</w:t>
      </w:r>
      <w:r w:rsidR="00415DD2" w:rsidRPr="00415DD2">
        <w:rPr>
          <w:rFonts w:ascii="Arial" w:hAnsi="Arial" w:cs="Arial"/>
          <w:b/>
          <w:i/>
        </w:rPr>
        <w:t xml:space="preserve"> – Smerovanie v križovatke Dohnányho</w:t>
      </w:r>
      <w:r>
        <w:rPr>
          <w:rFonts w:ascii="Arial" w:hAnsi="Arial" w:cs="Arial"/>
          <w:b/>
          <w:i/>
        </w:rPr>
        <w:t xml:space="preserve"> - </w:t>
      </w:r>
      <w:r w:rsidR="00415DD2" w:rsidRPr="00415DD2">
        <w:rPr>
          <w:rFonts w:ascii="Arial" w:hAnsi="Arial" w:cs="Arial"/>
          <w:b/>
          <w:i/>
        </w:rPr>
        <w:t xml:space="preserve"> Stromová </w:t>
      </w:r>
    </w:p>
    <w:p w:rsidR="00415DD2" w:rsidRDefault="00415DD2" w:rsidP="00415DD2">
      <w:pPr>
        <w:jc w:val="both"/>
        <w:rPr>
          <w:rFonts w:ascii="Arial" w:hAnsi="Arial" w:cs="Arial"/>
        </w:rPr>
      </w:pPr>
    </w:p>
    <w:p w:rsidR="00415DD2" w:rsidRPr="00415DD2" w:rsidRDefault="00415DD2" w:rsidP="00415DD2">
      <w:pPr>
        <w:jc w:val="both"/>
        <w:rPr>
          <w:rFonts w:ascii="Arial" w:hAnsi="Arial" w:cs="Arial"/>
        </w:rPr>
      </w:pPr>
      <w:r w:rsidRPr="00415DD2">
        <w:rPr>
          <w:rFonts w:ascii="Arial" w:hAnsi="Arial" w:cs="Arial"/>
        </w:rPr>
        <w:t>Dohnányho – Stromová    rok 2010                             celkové zaťaženie križovatky</w:t>
      </w:r>
      <w:r w:rsidRPr="00415DD2">
        <w:rPr>
          <w:rFonts w:ascii="Arial" w:hAnsi="Arial" w:cs="Arial"/>
          <w:b/>
        </w:rPr>
        <w:t xml:space="preserve">: </w:t>
      </w:r>
      <w:r w:rsidRPr="00415DD2">
        <w:rPr>
          <w:rFonts w:ascii="Arial" w:hAnsi="Arial" w:cs="Arial"/>
        </w:rPr>
        <w:t>1 330 voz/h</w:t>
      </w:r>
    </w:p>
    <w:tbl>
      <w:tblPr>
        <w:tblpPr w:leftFromText="141" w:rightFromText="141" w:vertAnchor="text" w:horzAnchor="margin" w:tblpY="83"/>
        <w:tblW w:w="9284" w:type="dxa"/>
        <w:tblCellMar>
          <w:left w:w="70" w:type="dxa"/>
          <w:right w:w="70" w:type="dxa"/>
        </w:tblCellMar>
        <w:tblLook w:val="04A0"/>
      </w:tblPr>
      <w:tblGrid>
        <w:gridCol w:w="3828"/>
        <w:gridCol w:w="1417"/>
        <w:gridCol w:w="1276"/>
        <w:gridCol w:w="1417"/>
        <w:gridCol w:w="1346"/>
      </w:tblGrid>
      <w:tr w:rsidR="008D31FF" w:rsidRPr="00E57FA2" w:rsidTr="008D31FF">
        <w:trPr>
          <w:trHeight w:val="20"/>
        </w:trPr>
        <w:tc>
          <w:tcPr>
            <w:tcW w:w="382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8D31FF" w:rsidRPr="00E57FA2" w:rsidRDefault="008D31FF" w:rsidP="008D31FF">
            <w:pPr>
              <w:jc w:val="center"/>
              <w:rPr>
                <w:rFonts w:ascii="Arial" w:hAnsi="Arial" w:cs="Arial"/>
                <w:b/>
                <w:bCs/>
                <w:color w:val="000000"/>
                <w:sz w:val="16"/>
                <w:szCs w:val="16"/>
              </w:rPr>
            </w:pPr>
          </w:p>
        </w:tc>
        <w:tc>
          <w:tcPr>
            <w:tcW w:w="5456"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voz/h – 15:00 – 16:00</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D9D9D9"/>
            <w:noWrap/>
            <w:vAlign w:val="bottom"/>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BUS</w:t>
            </w:r>
          </w:p>
        </w:tc>
        <w:tc>
          <w:tcPr>
            <w:tcW w:w="1346" w:type="dxa"/>
            <w:tcBorders>
              <w:top w:val="nil"/>
              <w:left w:val="nil"/>
              <w:bottom w:val="single" w:sz="8" w:space="0" w:color="auto"/>
              <w:right w:val="single" w:sz="8" w:space="0" w:color="auto"/>
            </w:tcBorders>
            <w:shd w:val="clear" w:color="000000" w:fill="D9D9D9"/>
            <w:noWrap/>
            <w:vAlign w:val="center"/>
            <w:hideMark/>
          </w:tcPr>
          <w:p w:rsidR="008D31FF" w:rsidRPr="00E57FA2" w:rsidRDefault="008D31FF" w:rsidP="008D31FF">
            <w:pPr>
              <w:jc w:val="center"/>
              <w:rPr>
                <w:rFonts w:ascii="Arial" w:hAnsi="Arial" w:cs="Arial"/>
                <w:b/>
                <w:bCs/>
                <w:color w:val="000000"/>
                <w:sz w:val="16"/>
                <w:szCs w:val="16"/>
              </w:rPr>
            </w:pPr>
            <w:r w:rsidRPr="00E57FA2">
              <w:rPr>
                <w:rFonts w:ascii="Arial" w:hAnsi="Arial" w:cs="Arial"/>
                <w:b/>
                <w:bCs/>
                <w:color w:val="000000"/>
                <w:sz w:val="16"/>
                <w:szCs w:val="16"/>
              </w:rPr>
              <w:t>spolu</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auto" w:fill="auto"/>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1 - 2  Dohnányho (OK) – Dohnányho (centrum)</w:t>
            </w:r>
          </w:p>
        </w:tc>
        <w:tc>
          <w:tcPr>
            <w:tcW w:w="1417" w:type="dxa"/>
            <w:tcBorders>
              <w:top w:val="nil"/>
              <w:left w:val="nil"/>
              <w:bottom w:val="single" w:sz="8" w:space="0" w:color="auto"/>
              <w:right w:val="single" w:sz="8" w:space="0" w:color="auto"/>
            </w:tcBorders>
            <w:shd w:val="clear" w:color="auto" w:fill="auto"/>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531</w:t>
            </w:r>
          </w:p>
        </w:tc>
        <w:tc>
          <w:tcPr>
            <w:tcW w:w="1276" w:type="dxa"/>
            <w:tcBorders>
              <w:top w:val="nil"/>
              <w:left w:val="nil"/>
              <w:bottom w:val="single" w:sz="8" w:space="0" w:color="auto"/>
              <w:right w:val="single" w:sz="8" w:space="0" w:color="auto"/>
            </w:tcBorders>
            <w:shd w:val="clear" w:color="auto" w:fill="auto"/>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16</w:t>
            </w:r>
          </w:p>
        </w:tc>
        <w:tc>
          <w:tcPr>
            <w:tcW w:w="1417" w:type="dxa"/>
            <w:tcBorders>
              <w:top w:val="nil"/>
              <w:left w:val="nil"/>
              <w:bottom w:val="single" w:sz="8" w:space="0" w:color="auto"/>
              <w:right w:val="single" w:sz="8" w:space="0" w:color="auto"/>
            </w:tcBorders>
            <w:shd w:val="clear" w:color="auto" w:fill="auto"/>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19</w:t>
            </w:r>
          </w:p>
        </w:tc>
        <w:tc>
          <w:tcPr>
            <w:tcW w:w="1346" w:type="dxa"/>
            <w:tcBorders>
              <w:top w:val="nil"/>
              <w:left w:val="nil"/>
              <w:bottom w:val="single" w:sz="8" w:space="0" w:color="auto"/>
              <w:right w:val="single" w:sz="8" w:space="0" w:color="auto"/>
            </w:tcBorders>
            <w:shd w:val="clear" w:color="auto" w:fill="auto"/>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566</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FFFFFF"/>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1 - 3  Dohnányho (OK) - Stromová</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71</w:t>
            </w:r>
          </w:p>
        </w:tc>
        <w:tc>
          <w:tcPr>
            <w:tcW w:w="1276"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19</w:t>
            </w:r>
          </w:p>
        </w:tc>
        <w:tc>
          <w:tcPr>
            <w:tcW w:w="1346" w:type="dxa"/>
            <w:tcBorders>
              <w:top w:val="nil"/>
              <w:left w:val="nil"/>
              <w:bottom w:val="single" w:sz="8" w:space="0" w:color="auto"/>
              <w:right w:val="single" w:sz="8" w:space="0" w:color="auto"/>
            </w:tcBorders>
            <w:shd w:val="clear" w:color="000000" w:fill="FFFFFF"/>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90</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D9D9D9"/>
            <w:noWrap/>
            <w:vAlign w:val="bottom"/>
            <w:hideMark/>
          </w:tcPr>
          <w:p w:rsidR="008D31FF" w:rsidRPr="00E57FA2" w:rsidRDefault="008D31FF" w:rsidP="008D31FF">
            <w:pPr>
              <w:rPr>
                <w:rFonts w:ascii="Arial" w:hAnsi="Arial" w:cs="Arial"/>
                <w:b/>
                <w:bCs/>
                <w:color w:val="000000"/>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Dohnányho (OK)</w:t>
            </w:r>
          </w:p>
        </w:tc>
        <w:tc>
          <w:tcPr>
            <w:tcW w:w="1417" w:type="dxa"/>
            <w:tcBorders>
              <w:top w:val="nil"/>
              <w:left w:val="nil"/>
              <w:bottom w:val="single" w:sz="8" w:space="0" w:color="auto"/>
              <w:right w:val="single" w:sz="8" w:space="0" w:color="auto"/>
            </w:tcBorders>
            <w:shd w:val="clear" w:color="000000" w:fill="D9D9D9"/>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602</w:t>
            </w:r>
          </w:p>
        </w:tc>
        <w:tc>
          <w:tcPr>
            <w:tcW w:w="1276" w:type="dxa"/>
            <w:tcBorders>
              <w:top w:val="nil"/>
              <w:left w:val="nil"/>
              <w:bottom w:val="single" w:sz="8" w:space="0" w:color="auto"/>
              <w:right w:val="single" w:sz="8" w:space="0" w:color="auto"/>
            </w:tcBorders>
            <w:shd w:val="clear" w:color="000000" w:fill="D9D9D9"/>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16</w:t>
            </w:r>
          </w:p>
        </w:tc>
        <w:tc>
          <w:tcPr>
            <w:tcW w:w="1417" w:type="dxa"/>
            <w:tcBorders>
              <w:top w:val="nil"/>
              <w:left w:val="nil"/>
              <w:bottom w:val="single" w:sz="8" w:space="0" w:color="auto"/>
              <w:right w:val="single" w:sz="8" w:space="0" w:color="auto"/>
            </w:tcBorders>
            <w:shd w:val="clear" w:color="000000" w:fill="D9D9D9"/>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38</w:t>
            </w:r>
          </w:p>
        </w:tc>
        <w:tc>
          <w:tcPr>
            <w:tcW w:w="1346" w:type="dxa"/>
            <w:tcBorders>
              <w:top w:val="nil"/>
              <w:left w:val="nil"/>
              <w:bottom w:val="single" w:sz="8" w:space="0" w:color="auto"/>
              <w:right w:val="single" w:sz="8" w:space="0" w:color="auto"/>
            </w:tcBorders>
            <w:shd w:val="clear" w:color="000000" w:fill="D9D9D9"/>
            <w:noWrap/>
            <w:vAlign w:val="center"/>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656</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FFFFFF"/>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2-1   Dohnányho (centrum) - Dohnányho (OK)</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329</w:t>
            </w:r>
          </w:p>
        </w:tc>
        <w:tc>
          <w:tcPr>
            <w:tcW w:w="1276"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6</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10</w:t>
            </w:r>
          </w:p>
        </w:tc>
        <w:tc>
          <w:tcPr>
            <w:tcW w:w="1346" w:type="dxa"/>
            <w:tcBorders>
              <w:top w:val="nil"/>
              <w:left w:val="nil"/>
              <w:bottom w:val="single" w:sz="8" w:space="0" w:color="auto"/>
              <w:right w:val="single" w:sz="8" w:space="0" w:color="auto"/>
            </w:tcBorders>
            <w:shd w:val="clear" w:color="000000" w:fill="FFFFFF"/>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345</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FFFFFF"/>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 xml:space="preserve">2-3   Dohnányho (centrum)– Stromová </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161</w:t>
            </w:r>
          </w:p>
        </w:tc>
        <w:tc>
          <w:tcPr>
            <w:tcW w:w="1276"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2</w:t>
            </w:r>
          </w:p>
        </w:tc>
        <w:tc>
          <w:tcPr>
            <w:tcW w:w="1346" w:type="dxa"/>
            <w:tcBorders>
              <w:top w:val="nil"/>
              <w:left w:val="nil"/>
              <w:bottom w:val="single" w:sz="8" w:space="0" w:color="auto"/>
              <w:right w:val="single" w:sz="8" w:space="0" w:color="auto"/>
            </w:tcBorders>
            <w:shd w:val="clear" w:color="000000" w:fill="FFFFFF"/>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165</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D8D8D8"/>
            <w:noWrap/>
            <w:vAlign w:val="bottom"/>
            <w:hideMark/>
          </w:tcPr>
          <w:p w:rsidR="008D31FF" w:rsidRPr="00E57FA2" w:rsidRDefault="008D31FF" w:rsidP="008D31FF">
            <w:pPr>
              <w:rPr>
                <w:rFonts w:ascii="Arial" w:hAnsi="Arial" w:cs="Arial"/>
                <w:b/>
                <w:bCs/>
                <w:color w:val="000000"/>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Dohnányho (centrum)</w:t>
            </w:r>
          </w:p>
        </w:tc>
        <w:tc>
          <w:tcPr>
            <w:tcW w:w="1417"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490</w:t>
            </w:r>
          </w:p>
        </w:tc>
        <w:tc>
          <w:tcPr>
            <w:tcW w:w="1276"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8</w:t>
            </w:r>
          </w:p>
        </w:tc>
        <w:tc>
          <w:tcPr>
            <w:tcW w:w="1417"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12</w:t>
            </w:r>
          </w:p>
        </w:tc>
        <w:tc>
          <w:tcPr>
            <w:tcW w:w="1346" w:type="dxa"/>
            <w:tcBorders>
              <w:top w:val="nil"/>
              <w:left w:val="nil"/>
              <w:bottom w:val="single" w:sz="8" w:space="0" w:color="auto"/>
              <w:right w:val="single" w:sz="8" w:space="0" w:color="auto"/>
            </w:tcBorders>
            <w:shd w:val="clear" w:color="000000" w:fill="D8D8D8"/>
            <w:noWrap/>
            <w:vAlign w:val="center"/>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510</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FFFFFF"/>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3-1  Stromová - Dohnányho (OK)</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54</w:t>
            </w:r>
          </w:p>
        </w:tc>
        <w:tc>
          <w:tcPr>
            <w:tcW w:w="1276"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0</w:t>
            </w:r>
          </w:p>
        </w:tc>
        <w:tc>
          <w:tcPr>
            <w:tcW w:w="1346" w:type="dxa"/>
            <w:tcBorders>
              <w:top w:val="nil"/>
              <w:left w:val="nil"/>
              <w:bottom w:val="single" w:sz="8" w:space="0" w:color="auto"/>
              <w:right w:val="single" w:sz="8" w:space="0" w:color="auto"/>
            </w:tcBorders>
            <w:shd w:val="clear" w:color="000000" w:fill="FFFFFF"/>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54</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FFFFFF"/>
            <w:noWrap/>
            <w:vAlign w:val="bottom"/>
            <w:hideMark/>
          </w:tcPr>
          <w:p w:rsidR="008D31FF" w:rsidRPr="00E57FA2" w:rsidRDefault="008D31FF" w:rsidP="008D31FF">
            <w:pPr>
              <w:rPr>
                <w:rFonts w:ascii="Arial" w:hAnsi="Arial" w:cs="Arial"/>
                <w:color w:val="000000"/>
                <w:sz w:val="16"/>
                <w:szCs w:val="16"/>
              </w:rPr>
            </w:pPr>
            <w:r w:rsidRPr="00E57FA2">
              <w:rPr>
                <w:rFonts w:ascii="Arial" w:hAnsi="Arial" w:cs="Arial"/>
                <w:color w:val="000000"/>
                <w:sz w:val="16"/>
                <w:szCs w:val="16"/>
              </w:rPr>
              <w:t>3-2  Stromová - Dohnányho (centrum)</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106</w:t>
            </w:r>
          </w:p>
        </w:tc>
        <w:tc>
          <w:tcPr>
            <w:tcW w:w="1276"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2</w:t>
            </w:r>
          </w:p>
        </w:tc>
        <w:tc>
          <w:tcPr>
            <w:tcW w:w="1346" w:type="dxa"/>
            <w:tcBorders>
              <w:top w:val="nil"/>
              <w:left w:val="nil"/>
              <w:bottom w:val="single" w:sz="8" w:space="0" w:color="auto"/>
              <w:right w:val="single" w:sz="8" w:space="0" w:color="auto"/>
            </w:tcBorders>
            <w:shd w:val="clear" w:color="000000" w:fill="FFFFFF"/>
            <w:noWrap/>
            <w:vAlign w:val="center"/>
            <w:hideMark/>
          </w:tcPr>
          <w:p w:rsidR="008D31FF" w:rsidRDefault="008D31FF" w:rsidP="008D31FF">
            <w:pPr>
              <w:jc w:val="center"/>
              <w:rPr>
                <w:rFonts w:ascii="Arial" w:hAnsi="Arial" w:cs="Arial"/>
                <w:color w:val="000000"/>
                <w:sz w:val="16"/>
                <w:szCs w:val="16"/>
              </w:rPr>
            </w:pPr>
            <w:r>
              <w:rPr>
                <w:rFonts w:ascii="Arial" w:hAnsi="Arial" w:cs="Arial"/>
                <w:color w:val="000000"/>
                <w:sz w:val="16"/>
                <w:szCs w:val="16"/>
              </w:rPr>
              <w:t>110</w:t>
            </w:r>
          </w:p>
        </w:tc>
      </w:tr>
      <w:tr w:rsidR="008D31FF" w:rsidRPr="00E57FA2" w:rsidTr="008D31FF">
        <w:trPr>
          <w:trHeight w:val="20"/>
        </w:trPr>
        <w:tc>
          <w:tcPr>
            <w:tcW w:w="3828" w:type="dxa"/>
            <w:tcBorders>
              <w:top w:val="nil"/>
              <w:left w:val="single" w:sz="8" w:space="0" w:color="auto"/>
              <w:bottom w:val="single" w:sz="8" w:space="0" w:color="auto"/>
              <w:right w:val="single" w:sz="8" w:space="0" w:color="auto"/>
            </w:tcBorders>
            <w:shd w:val="clear" w:color="000000" w:fill="D8D8D8"/>
            <w:noWrap/>
            <w:vAlign w:val="bottom"/>
            <w:hideMark/>
          </w:tcPr>
          <w:p w:rsidR="008D31FF" w:rsidRPr="00E57FA2" w:rsidRDefault="008D31FF" w:rsidP="008D31FF">
            <w:pPr>
              <w:rPr>
                <w:rFonts w:ascii="Arial" w:hAnsi="Arial" w:cs="Arial"/>
                <w:b/>
                <w:bCs/>
                <w:color w:val="000000"/>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Stromová</w:t>
            </w:r>
          </w:p>
        </w:tc>
        <w:tc>
          <w:tcPr>
            <w:tcW w:w="1417"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160</w:t>
            </w:r>
          </w:p>
        </w:tc>
        <w:tc>
          <w:tcPr>
            <w:tcW w:w="1276"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2</w:t>
            </w:r>
          </w:p>
        </w:tc>
        <w:tc>
          <w:tcPr>
            <w:tcW w:w="1417" w:type="dxa"/>
            <w:tcBorders>
              <w:top w:val="nil"/>
              <w:left w:val="nil"/>
              <w:bottom w:val="single" w:sz="8" w:space="0" w:color="auto"/>
              <w:right w:val="single" w:sz="8" w:space="0" w:color="auto"/>
            </w:tcBorders>
            <w:shd w:val="clear" w:color="000000" w:fill="D8D8D8"/>
            <w:noWrap/>
            <w:vAlign w:val="bottom"/>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2</w:t>
            </w:r>
          </w:p>
        </w:tc>
        <w:tc>
          <w:tcPr>
            <w:tcW w:w="1346" w:type="dxa"/>
            <w:tcBorders>
              <w:top w:val="nil"/>
              <w:left w:val="nil"/>
              <w:bottom w:val="single" w:sz="8" w:space="0" w:color="auto"/>
              <w:right w:val="single" w:sz="8" w:space="0" w:color="auto"/>
            </w:tcBorders>
            <w:shd w:val="clear" w:color="000000" w:fill="D8D8D8"/>
            <w:noWrap/>
            <w:vAlign w:val="center"/>
            <w:hideMark/>
          </w:tcPr>
          <w:p w:rsidR="008D31FF" w:rsidRDefault="008D31FF" w:rsidP="008D31FF">
            <w:pPr>
              <w:jc w:val="center"/>
              <w:rPr>
                <w:rFonts w:ascii="Arial" w:hAnsi="Arial" w:cs="Arial"/>
                <w:b/>
                <w:bCs/>
                <w:color w:val="000000"/>
                <w:sz w:val="16"/>
                <w:szCs w:val="16"/>
              </w:rPr>
            </w:pPr>
            <w:r>
              <w:rPr>
                <w:rFonts w:ascii="Arial" w:hAnsi="Arial" w:cs="Arial"/>
                <w:b/>
                <w:bCs/>
                <w:color w:val="000000"/>
                <w:sz w:val="16"/>
                <w:szCs w:val="16"/>
              </w:rPr>
              <w:t>164</w:t>
            </w:r>
          </w:p>
        </w:tc>
      </w:tr>
    </w:tbl>
    <w:p w:rsidR="004569F7" w:rsidRDefault="004569F7" w:rsidP="00415DD2">
      <w:pPr>
        <w:jc w:val="both"/>
        <w:rPr>
          <w:rFonts w:ascii="Arial" w:hAnsi="Arial" w:cs="Arial"/>
        </w:rPr>
      </w:pPr>
    </w:p>
    <w:p w:rsidR="00A4399E" w:rsidRPr="00415DD2" w:rsidRDefault="00A4399E" w:rsidP="00415DD2">
      <w:pPr>
        <w:jc w:val="both"/>
        <w:rPr>
          <w:rFonts w:ascii="Arial" w:hAnsi="Arial" w:cs="Arial"/>
          <w:b/>
        </w:rPr>
      </w:pPr>
      <w:r w:rsidRPr="00415DD2">
        <w:rPr>
          <w:rFonts w:ascii="Arial" w:hAnsi="Arial" w:cs="Arial"/>
        </w:rPr>
        <w:t xml:space="preserve">Dohnányho – Stromová  </w:t>
      </w:r>
      <w:r w:rsidR="00812345" w:rsidRPr="00415DD2">
        <w:rPr>
          <w:rFonts w:ascii="Arial" w:hAnsi="Arial" w:cs="Arial"/>
        </w:rPr>
        <w:t xml:space="preserve"> rok </w:t>
      </w:r>
      <w:r w:rsidRPr="00415DD2">
        <w:rPr>
          <w:rFonts w:ascii="Arial" w:hAnsi="Arial" w:cs="Arial"/>
        </w:rPr>
        <w:t xml:space="preserve"> 2017                          celkové zaťaženie križovatky: </w:t>
      </w:r>
      <w:r w:rsidRPr="00415DD2">
        <w:rPr>
          <w:rFonts w:ascii="Arial" w:hAnsi="Arial" w:cs="Arial"/>
          <w:b/>
        </w:rPr>
        <w:t>1 917 voz/h</w:t>
      </w:r>
    </w:p>
    <w:tbl>
      <w:tblPr>
        <w:tblW w:w="9228"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42"/>
        <w:gridCol w:w="1097"/>
        <w:gridCol w:w="1097"/>
        <w:gridCol w:w="1097"/>
        <w:gridCol w:w="1097"/>
        <w:gridCol w:w="998"/>
      </w:tblGrid>
      <w:tr w:rsidR="00812345" w:rsidRPr="00A4399E" w:rsidTr="004569F7">
        <w:trPr>
          <w:cantSplit/>
          <w:trHeight w:val="20"/>
        </w:trPr>
        <w:tc>
          <w:tcPr>
            <w:tcW w:w="3842" w:type="dxa"/>
            <w:shd w:val="clear" w:color="auto" w:fill="D9D9D9" w:themeFill="background1" w:themeFillShade="D9"/>
            <w:noWrap/>
            <w:vAlign w:val="bottom"/>
            <w:hideMark/>
          </w:tcPr>
          <w:p w:rsidR="00812345" w:rsidRPr="00812345" w:rsidRDefault="004569F7" w:rsidP="00812345">
            <w:pPr>
              <w:jc w:val="center"/>
              <w:rPr>
                <w:rFonts w:ascii="Arial" w:hAnsi="Arial" w:cs="Arial"/>
                <w:b/>
                <w:bCs/>
                <w:sz w:val="16"/>
                <w:szCs w:val="16"/>
              </w:rPr>
            </w:pPr>
            <w:r>
              <w:rPr>
                <w:rFonts w:ascii="Arial" w:hAnsi="Arial" w:cs="Arial"/>
                <w:b/>
                <w:bCs/>
                <w:color w:val="000000"/>
                <w:sz w:val="16"/>
                <w:szCs w:val="16"/>
              </w:rPr>
              <w:t>Križovatka 1</w:t>
            </w:r>
            <w:r w:rsidRPr="00E57FA2">
              <w:rPr>
                <w:rFonts w:ascii="Arial" w:hAnsi="Arial" w:cs="Arial"/>
                <w:b/>
                <w:bCs/>
                <w:color w:val="000000"/>
                <w:sz w:val="16"/>
                <w:szCs w:val="16"/>
              </w:rPr>
              <w:t> </w:t>
            </w:r>
          </w:p>
        </w:tc>
        <w:tc>
          <w:tcPr>
            <w:tcW w:w="5386" w:type="dxa"/>
            <w:gridSpan w:val="5"/>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E57FA2">
              <w:rPr>
                <w:rFonts w:ascii="Arial" w:hAnsi="Arial" w:cs="Arial"/>
                <w:b/>
                <w:bCs/>
                <w:color w:val="000000"/>
                <w:sz w:val="16"/>
                <w:szCs w:val="16"/>
              </w:rPr>
              <w:t xml:space="preserve">voz/h – </w:t>
            </w:r>
            <w:r>
              <w:rPr>
                <w:rFonts w:ascii="Arial" w:hAnsi="Arial" w:cs="Arial"/>
                <w:b/>
                <w:bCs/>
                <w:color w:val="000000"/>
                <w:sz w:val="16"/>
                <w:szCs w:val="16"/>
              </w:rPr>
              <w:t>07</w:t>
            </w:r>
            <w:r w:rsidRPr="00E57FA2">
              <w:rPr>
                <w:rFonts w:ascii="Arial" w:hAnsi="Arial" w:cs="Arial"/>
                <w:b/>
                <w:bCs/>
                <w:color w:val="000000"/>
                <w:sz w:val="16"/>
                <w:szCs w:val="16"/>
              </w:rPr>
              <w:t>:</w:t>
            </w:r>
            <w:r>
              <w:rPr>
                <w:rFonts w:ascii="Arial" w:hAnsi="Arial" w:cs="Arial"/>
                <w:b/>
                <w:bCs/>
                <w:color w:val="000000"/>
                <w:sz w:val="16"/>
                <w:szCs w:val="16"/>
              </w:rPr>
              <w:t>15</w:t>
            </w:r>
            <w:r w:rsidRPr="00E57FA2">
              <w:rPr>
                <w:rFonts w:ascii="Arial" w:hAnsi="Arial" w:cs="Arial"/>
                <w:b/>
                <w:bCs/>
                <w:color w:val="000000"/>
                <w:sz w:val="16"/>
                <w:szCs w:val="16"/>
              </w:rPr>
              <w:t xml:space="preserve"> – </w:t>
            </w:r>
            <w:r>
              <w:rPr>
                <w:rFonts w:ascii="Arial" w:hAnsi="Arial" w:cs="Arial"/>
                <w:b/>
                <w:bCs/>
                <w:color w:val="000000"/>
                <w:sz w:val="16"/>
                <w:szCs w:val="16"/>
              </w:rPr>
              <w:t>08</w:t>
            </w:r>
            <w:r w:rsidRPr="00E57FA2">
              <w:rPr>
                <w:rFonts w:ascii="Arial" w:hAnsi="Arial" w:cs="Arial"/>
                <w:b/>
                <w:bCs/>
                <w:color w:val="000000"/>
                <w:sz w:val="16"/>
                <w:szCs w:val="16"/>
              </w:rPr>
              <w:t>:</w:t>
            </w:r>
            <w:r>
              <w:rPr>
                <w:rFonts w:ascii="Arial" w:hAnsi="Arial" w:cs="Arial"/>
                <w:b/>
                <w:bCs/>
                <w:color w:val="000000"/>
                <w:sz w:val="16"/>
                <w:szCs w:val="16"/>
              </w:rPr>
              <w:t>15</w:t>
            </w:r>
          </w:p>
        </w:tc>
      </w:tr>
      <w:tr w:rsidR="00A4399E" w:rsidRPr="00A4399E" w:rsidTr="004569F7">
        <w:trPr>
          <w:cantSplit/>
          <w:trHeight w:val="20"/>
        </w:trPr>
        <w:tc>
          <w:tcPr>
            <w:tcW w:w="3842" w:type="dxa"/>
            <w:shd w:val="clear" w:color="auto" w:fill="D9D9D9" w:themeFill="background1" w:themeFillShade="D9"/>
            <w:noWrap/>
            <w:vAlign w:val="bottom"/>
            <w:hideMark/>
          </w:tcPr>
          <w:p w:rsidR="00A4399E" w:rsidRPr="00812345" w:rsidRDefault="00812345" w:rsidP="00812345">
            <w:pPr>
              <w:jc w:val="center"/>
              <w:rPr>
                <w:rFonts w:ascii="Arial" w:hAnsi="Arial" w:cs="Arial"/>
                <w:b/>
                <w:bCs/>
                <w:sz w:val="16"/>
                <w:szCs w:val="16"/>
              </w:rPr>
            </w:pPr>
            <w:r>
              <w:rPr>
                <w:rFonts w:ascii="Arial" w:hAnsi="Arial" w:cs="Arial"/>
                <w:b/>
                <w:bCs/>
                <w:sz w:val="16"/>
                <w:szCs w:val="16"/>
              </w:rPr>
              <w:t>Rok 2017</w:t>
            </w:r>
          </w:p>
        </w:tc>
        <w:tc>
          <w:tcPr>
            <w:tcW w:w="1097" w:type="dxa"/>
            <w:shd w:val="clear" w:color="auto" w:fill="D9D9D9" w:themeFill="background1" w:themeFillShade="D9"/>
            <w:noWrap/>
            <w:vAlign w:val="center"/>
            <w:hideMark/>
          </w:tcPr>
          <w:p w:rsidR="00A4399E" w:rsidRPr="00812345" w:rsidRDefault="00A4399E" w:rsidP="00812345">
            <w:pPr>
              <w:jc w:val="center"/>
              <w:rPr>
                <w:rFonts w:ascii="Arial" w:hAnsi="Arial" w:cs="Arial"/>
                <w:b/>
                <w:bCs/>
                <w:sz w:val="16"/>
                <w:szCs w:val="16"/>
              </w:rPr>
            </w:pPr>
            <w:r w:rsidRPr="00812345">
              <w:rPr>
                <w:rFonts w:ascii="Arial" w:hAnsi="Arial" w:cs="Arial"/>
                <w:b/>
                <w:bCs/>
                <w:sz w:val="16"/>
                <w:szCs w:val="16"/>
              </w:rPr>
              <w:t>OA</w:t>
            </w:r>
          </w:p>
        </w:tc>
        <w:tc>
          <w:tcPr>
            <w:tcW w:w="1097" w:type="dxa"/>
            <w:shd w:val="clear" w:color="auto" w:fill="D9D9D9" w:themeFill="background1" w:themeFillShade="D9"/>
            <w:noWrap/>
            <w:vAlign w:val="center"/>
            <w:hideMark/>
          </w:tcPr>
          <w:p w:rsidR="00A4399E" w:rsidRPr="00812345" w:rsidRDefault="00A4399E" w:rsidP="00812345">
            <w:pPr>
              <w:jc w:val="center"/>
              <w:rPr>
                <w:rFonts w:ascii="Arial" w:hAnsi="Arial" w:cs="Arial"/>
                <w:b/>
                <w:bCs/>
                <w:sz w:val="16"/>
                <w:szCs w:val="16"/>
              </w:rPr>
            </w:pPr>
            <w:r w:rsidRPr="00812345">
              <w:rPr>
                <w:rFonts w:ascii="Arial" w:hAnsi="Arial" w:cs="Arial"/>
                <w:b/>
                <w:bCs/>
                <w:sz w:val="16"/>
                <w:szCs w:val="16"/>
              </w:rPr>
              <w:t>Nať</w:t>
            </w:r>
          </w:p>
        </w:tc>
        <w:tc>
          <w:tcPr>
            <w:tcW w:w="1097" w:type="dxa"/>
            <w:shd w:val="clear" w:color="auto" w:fill="D9D9D9" w:themeFill="background1" w:themeFillShade="D9"/>
            <w:noWrap/>
            <w:vAlign w:val="center"/>
            <w:hideMark/>
          </w:tcPr>
          <w:p w:rsidR="00A4399E" w:rsidRPr="00812345" w:rsidRDefault="00A4399E" w:rsidP="00812345">
            <w:pPr>
              <w:jc w:val="center"/>
              <w:rPr>
                <w:rFonts w:ascii="Arial" w:hAnsi="Arial" w:cs="Arial"/>
                <w:b/>
                <w:bCs/>
                <w:sz w:val="16"/>
                <w:szCs w:val="16"/>
              </w:rPr>
            </w:pPr>
            <w:r w:rsidRPr="00812345">
              <w:rPr>
                <w:rFonts w:ascii="Arial" w:hAnsi="Arial" w:cs="Arial"/>
                <w:b/>
                <w:bCs/>
                <w:sz w:val="16"/>
                <w:szCs w:val="16"/>
              </w:rPr>
              <w:t>Naľ</w:t>
            </w:r>
          </w:p>
        </w:tc>
        <w:tc>
          <w:tcPr>
            <w:tcW w:w="1097" w:type="dxa"/>
            <w:shd w:val="clear" w:color="auto" w:fill="D9D9D9" w:themeFill="background1" w:themeFillShade="D9"/>
            <w:noWrap/>
            <w:vAlign w:val="center"/>
            <w:hideMark/>
          </w:tcPr>
          <w:p w:rsidR="00A4399E" w:rsidRPr="00812345" w:rsidRDefault="00A4399E" w:rsidP="00812345">
            <w:pPr>
              <w:jc w:val="center"/>
              <w:rPr>
                <w:rFonts w:ascii="Arial" w:hAnsi="Arial" w:cs="Arial"/>
                <w:b/>
                <w:bCs/>
                <w:sz w:val="16"/>
                <w:szCs w:val="16"/>
              </w:rPr>
            </w:pPr>
            <w:r w:rsidRPr="00812345">
              <w:rPr>
                <w:rFonts w:ascii="Arial" w:hAnsi="Arial" w:cs="Arial"/>
                <w:b/>
                <w:bCs/>
                <w:sz w:val="16"/>
                <w:szCs w:val="16"/>
              </w:rPr>
              <w:t>BUS</w:t>
            </w:r>
          </w:p>
        </w:tc>
        <w:tc>
          <w:tcPr>
            <w:tcW w:w="998" w:type="dxa"/>
            <w:shd w:val="clear" w:color="auto" w:fill="D9D9D9" w:themeFill="background1" w:themeFillShade="D9"/>
            <w:noWrap/>
            <w:vAlign w:val="bottom"/>
            <w:hideMark/>
          </w:tcPr>
          <w:p w:rsidR="00A4399E" w:rsidRPr="00812345" w:rsidRDefault="00A4399E" w:rsidP="00812345">
            <w:pPr>
              <w:jc w:val="center"/>
              <w:rPr>
                <w:rFonts w:ascii="Arial" w:hAnsi="Arial" w:cs="Arial"/>
                <w:b/>
                <w:bCs/>
                <w:sz w:val="16"/>
                <w:szCs w:val="16"/>
              </w:rPr>
            </w:pPr>
            <w:r w:rsidRPr="00812345">
              <w:rPr>
                <w:rFonts w:ascii="Arial" w:hAnsi="Arial" w:cs="Arial"/>
                <w:b/>
                <w:bCs/>
                <w:sz w:val="16"/>
                <w:szCs w:val="16"/>
              </w:rPr>
              <w:t>spolu</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 xml:space="preserve">1-2 Dohnányho </w:t>
            </w:r>
            <w:r w:rsidR="00812345">
              <w:rPr>
                <w:rFonts w:ascii="Arial" w:hAnsi="Arial" w:cs="Arial"/>
                <w:sz w:val="16"/>
                <w:szCs w:val="16"/>
              </w:rPr>
              <w:t>–</w:t>
            </w:r>
            <w:r w:rsidRPr="00812345">
              <w:rPr>
                <w:rFonts w:ascii="Arial" w:hAnsi="Arial" w:cs="Arial"/>
                <w:sz w:val="16"/>
                <w:szCs w:val="16"/>
              </w:rPr>
              <w:t xml:space="preserve"> centrum</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642</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3</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25</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27</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697</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1-3 Dohnányho- Stromová</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46</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1</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1</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0</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48</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b/>
                <w:bCs/>
                <w:color w:val="000000"/>
                <w:sz w:val="16"/>
                <w:szCs w:val="16"/>
              </w:rPr>
            </w:pPr>
            <w:r w:rsidRPr="00812345">
              <w:rPr>
                <w:rFonts w:ascii="Arial" w:hAnsi="Arial" w:cs="Arial"/>
                <w:b/>
                <w:bCs/>
                <w:color w:val="000000"/>
                <w:sz w:val="16"/>
                <w:szCs w:val="16"/>
              </w:rPr>
              <w:t xml:space="preserve">Spolu  </w:t>
            </w:r>
            <w:r w:rsidRPr="00812345">
              <w:rPr>
                <w:rFonts w:ascii="Arial" w:hAnsi="Arial" w:cs="Arial"/>
                <w:color w:val="000000"/>
                <w:sz w:val="16"/>
                <w:szCs w:val="16"/>
              </w:rPr>
              <w:t>Dohnányho (OK)</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688</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4</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26</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27</w:t>
            </w:r>
          </w:p>
        </w:tc>
        <w:tc>
          <w:tcPr>
            <w:tcW w:w="998"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745</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2-1 Centrum- Dohnányho</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487</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1</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7</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31</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526</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 xml:space="preserve">2-3 Centrum </w:t>
            </w:r>
            <w:r w:rsidR="00812345">
              <w:rPr>
                <w:rFonts w:ascii="Arial" w:hAnsi="Arial" w:cs="Arial"/>
                <w:sz w:val="16"/>
                <w:szCs w:val="16"/>
              </w:rPr>
              <w:t>–</w:t>
            </w:r>
            <w:r w:rsidRPr="00812345">
              <w:rPr>
                <w:rFonts w:ascii="Arial" w:hAnsi="Arial" w:cs="Arial"/>
                <w:sz w:val="16"/>
                <w:szCs w:val="16"/>
              </w:rPr>
              <w:t xml:space="preserve"> Stromová</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475</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9</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5</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493</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b/>
                <w:bCs/>
                <w:color w:val="000000"/>
                <w:sz w:val="16"/>
                <w:szCs w:val="16"/>
              </w:rPr>
            </w:pPr>
            <w:r w:rsidRPr="00812345">
              <w:rPr>
                <w:rFonts w:ascii="Arial" w:hAnsi="Arial" w:cs="Arial"/>
                <w:b/>
                <w:bCs/>
                <w:color w:val="000000"/>
                <w:sz w:val="16"/>
                <w:szCs w:val="16"/>
              </w:rPr>
              <w:t xml:space="preserve">Spolu  </w:t>
            </w:r>
            <w:r w:rsidRPr="00812345">
              <w:rPr>
                <w:rFonts w:ascii="Arial" w:hAnsi="Arial" w:cs="Arial"/>
                <w:color w:val="000000"/>
                <w:sz w:val="16"/>
                <w:szCs w:val="16"/>
              </w:rPr>
              <w:t>Dohnányho (centrum)</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962</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5</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16</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36</w:t>
            </w:r>
          </w:p>
        </w:tc>
        <w:tc>
          <w:tcPr>
            <w:tcW w:w="998"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1019</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 xml:space="preserve">3-1 Stromová </w:t>
            </w:r>
            <w:r w:rsidR="00812345">
              <w:rPr>
                <w:rFonts w:ascii="Arial" w:hAnsi="Arial" w:cs="Arial"/>
                <w:sz w:val="16"/>
                <w:szCs w:val="16"/>
              </w:rPr>
              <w:t>–</w:t>
            </w:r>
            <w:r w:rsidRPr="00812345">
              <w:rPr>
                <w:rFonts w:ascii="Arial" w:hAnsi="Arial" w:cs="Arial"/>
                <w:sz w:val="16"/>
                <w:szCs w:val="16"/>
              </w:rPr>
              <w:t xml:space="preserve"> Dohnánanyho</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20</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0</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0</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22</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sz w:val="16"/>
                <w:szCs w:val="16"/>
              </w:rPr>
            </w:pPr>
            <w:r w:rsidRPr="00812345">
              <w:rPr>
                <w:rFonts w:ascii="Arial" w:hAnsi="Arial" w:cs="Arial"/>
                <w:sz w:val="16"/>
                <w:szCs w:val="16"/>
              </w:rPr>
              <w:t xml:space="preserve">3-2 Stromová </w:t>
            </w:r>
            <w:r w:rsidR="00812345">
              <w:rPr>
                <w:rFonts w:ascii="Arial" w:hAnsi="Arial" w:cs="Arial"/>
                <w:sz w:val="16"/>
                <w:szCs w:val="16"/>
              </w:rPr>
              <w:t>–</w:t>
            </w:r>
            <w:r w:rsidRPr="00812345">
              <w:rPr>
                <w:rFonts w:ascii="Arial" w:hAnsi="Arial" w:cs="Arial"/>
                <w:sz w:val="16"/>
                <w:szCs w:val="16"/>
              </w:rPr>
              <w:t xml:space="preserve"> Centrum</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129</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0</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2</w:t>
            </w:r>
          </w:p>
        </w:tc>
        <w:tc>
          <w:tcPr>
            <w:tcW w:w="1097"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0</w:t>
            </w:r>
          </w:p>
        </w:tc>
        <w:tc>
          <w:tcPr>
            <w:tcW w:w="998" w:type="dxa"/>
            <w:shd w:val="clear" w:color="auto" w:fill="auto"/>
            <w:noWrap/>
            <w:vAlign w:val="bottom"/>
            <w:hideMark/>
          </w:tcPr>
          <w:p w:rsidR="00A4399E" w:rsidRPr="00812345" w:rsidRDefault="00A4399E" w:rsidP="00A4399E">
            <w:pPr>
              <w:jc w:val="right"/>
              <w:rPr>
                <w:rFonts w:ascii="Arial" w:hAnsi="Arial" w:cs="Arial"/>
                <w:sz w:val="16"/>
                <w:szCs w:val="16"/>
              </w:rPr>
            </w:pPr>
            <w:r w:rsidRPr="00812345">
              <w:rPr>
                <w:rFonts w:ascii="Arial" w:hAnsi="Arial" w:cs="Arial"/>
                <w:sz w:val="16"/>
                <w:szCs w:val="16"/>
              </w:rPr>
              <w:t>131</w:t>
            </w:r>
          </w:p>
        </w:tc>
      </w:tr>
      <w:tr w:rsidR="00A4399E" w:rsidRPr="00A4399E" w:rsidTr="00812345">
        <w:trPr>
          <w:trHeight w:val="20"/>
        </w:trPr>
        <w:tc>
          <w:tcPr>
            <w:tcW w:w="3842" w:type="dxa"/>
            <w:shd w:val="clear" w:color="auto" w:fill="auto"/>
            <w:noWrap/>
            <w:vAlign w:val="center"/>
            <w:hideMark/>
          </w:tcPr>
          <w:p w:rsidR="00A4399E" w:rsidRPr="00812345" w:rsidRDefault="00A4399E" w:rsidP="00A4399E">
            <w:pPr>
              <w:rPr>
                <w:rFonts w:ascii="Arial" w:hAnsi="Arial" w:cs="Arial"/>
                <w:b/>
                <w:bCs/>
                <w:sz w:val="16"/>
                <w:szCs w:val="16"/>
              </w:rPr>
            </w:pPr>
            <w:r w:rsidRPr="00812345">
              <w:rPr>
                <w:rFonts w:ascii="Arial" w:hAnsi="Arial" w:cs="Arial"/>
                <w:b/>
                <w:bCs/>
                <w:color w:val="000000"/>
                <w:sz w:val="16"/>
                <w:szCs w:val="16"/>
              </w:rPr>
              <w:t xml:space="preserve">Spolu  </w:t>
            </w:r>
            <w:r w:rsidRPr="00812345">
              <w:rPr>
                <w:rFonts w:ascii="Arial" w:hAnsi="Arial" w:cs="Arial"/>
                <w:color w:val="000000"/>
                <w:sz w:val="16"/>
                <w:szCs w:val="16"/>
              </w:rPr>
              <w:t>Stromová</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149</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0</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4</w:t>
            </w:r>
          </w:p>
        </w:tc>
        <w:tc>
          <w:tcPr>
            <w:tcW w:w="1097"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0</w:t>
            </w:r>
          </w:p>
        </w:tc>
        <w:tc>
          <w:tcPr>
            <w:tcW w:w="998" w:type="dxa"/>
            <w:shd w:val="clear" w:color="auto" w:fill="auto"/>
            <w:noWrap/>
            <w:vAlign w:val="bottom"/>
            <w:hideMark/>
          </w:tcPr>
          <w:p w:rsidR="00A4399E" w:rsidRPr="00812345" w:rsidRDefault="00A4399E" w:rsidP="00A4399E">
            <w:pPr>
              <w:jc w:val="right"/>
              <w:rPr>
                <w:rFonts w:ascii="Arial" w:hAnsi="Arial" w:cs="Arial"/>
                <w:b/>
                <w:bCs/>
                <w:sz w:val="16"/>
                <w:szCs w:val="16"/>
              </w:rPr>
            </w:pPr>
            <w:r w:rsidRPr="00812345">
              <w:rPr>
                <w:rFonts w:ascii="Arial" w:hAnsi="Arial" w:cs="Arial"/>
                <w:b/>
                <w:bCs/>
                <w:sz w:val="16"/>
                <w:szCs w:val="16"/>
              </w:rPr>
              <w:t>153</w:t>
            </w:r>
          </w:p>
        </w:tc>
      </w:tr>
    </w:tbl>
    <w:p w:rsidR="00A4399E" w:rsidRPr="00ED7EDE" w:rsidRDefault="00A4399E" w:rsidP="00A4399E">
      <w:pPr>
        <w:pStyle w:val="Odsekzoznamu"/>
        <w:ind w:left="284"/>
        <w:jc w:val="both"/>
        <w:rPr>
          <w:rFonts w:ascii="Arial" w:hAnsi="Arial" w:cs="Arial"/>
          <w:b/>
          <w:sz w:val="8"/>
        </w:rPr>
      </w:pPr>
    </w:p>
    <w:p w:rsidR="00D96EB1" w:rsidRDefault="00D96EB1" w:rsidP="00415DD2">
      <w:pPr>
        <w:jc w:val="both"/>
        <w:rPr>
          <w:rFonts w:ascii="Arial" w:hAnsi="Arial" w:cs="Arial"/>
        </w:rPr>
      </w:pPr>
    </w:p>
    <w:p w:rsidR="00D96EB1" w:rsidRDefault="00D96EB1" w:rsidP="00415DD2">
      <w:pPr>
        <w:jc w:val="both"/>
        <w:rPr>
          <w:rFonts w:ascii="Arial" w:hAnsi="Arial" w:cs="Arial"/>
        </w:rPr>
      </w:pPr>
    </w:p>
    <w:p w:rsidR="00D96EB1" w:rsidRDefault="00D96EB1" w:rsidP="00415DD2">
      <w:pPr>
        <w:jc w:val="both"/>
        <w:rPr>
          <w:rFonts w:ascii="Arial" w:hAnsi="Arial" w:cs="Arial"/>
        </w:rPr>
      </w:pPr>
    </w:p>
    <w:p w:rsidR="00D96EB1" w:rsidRDefault="00D96EB1" w:rsidP="00415DD2">
      <w:pPr>
        <w:jc w:val="both"/>
        <w:rPr>
          <w:rFonts w:ascii="Arial" w:hAnsi="Arial" w:cs="Arial"/>
        </w:rPr>
      </w:pPr>
    </w:p>
    <w:p w:rsidR="008D31FF" w:rsidRDefault="008D31FF" w:rsidP="00415DD2">
      <w:pPr>
        <w:jc w:val="both"/>
        <w:rPr>
          <w:rFonts w:ascii="Arial" w:hAnsi="Arial" w:cs="Arial"/>
        </w:rPr>
      </w:pPr>
    </w:p>
    <w:p w:rsidR="00A4399E" w:rsidRPr="00415DD2" w:rsidRDefault="00A4399E" w:rsidP="00415DD2">
      <w:pPr>
        <w:jc w:val="both"/>
        <w:rPr>
          <w:rFonts w:ascii="Arial" w:hAnsi="Arial" w:cs="Arial"/>
        </w:rPr>
      </w:pPr>
      <w:r w:rsidRPr="00415DD2">
        <w:rPr>
          <w:rFonts w:ascii="Arial" w:hAnsi="Arial" w:cs="Arial"/>
        </w:rPr>
        <w:lastRenderedPageBreak/>
        <w:t xml:space="preserve">Dohnányho – Stromová  </w:t>
      </w:r>
      <w:r w:rsidR="00812345" w:rsidRPr="00415DD2">
        <w:rPr>
          <w:rFonts w:ascii="Arial" w:hAnsi="Arial" w:cs="Arial"/>
        </w:rPr>
        <w:t xml:space="preserve">rok 2017                    </w:t>
      </w:r>
      <w:r w:rsidRPr="00415DD2">
        <w:rPr>
          <w:rFonts w:ascii="Arial" w:hAnsi="Arial" w:cs="Arial"/>
        </w:rPr>
        <w:t xml:space="preserve">            celkové zaťaženie križovatky: </w:t>
      </w:r>
      <w:r w:rsidRPr="00415DD2">
        <w:rPr>
          <w:rFonts w:ascii="Arial" w:hAnsi="Arial" w:cs="Arial"/>
          <w:b/>
        </w:rPr>
        <w:t>1 945 voz/h</w:t>
      </w:r>
    </w:p>
    <w:tbl>
      <w:tblPr>
        <w:tblW w:w="9228"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42"/>
        <w:gridCol w:w="1097"/>
        <w:gridCol w:w="1097"/>
        <w:gridCol w:w="1097"/>
        <w:gridCol w:w="1097"/>
        <w:gridCol w:w="998"/>
      </w:tblGrid>
      <w:tr w:rsidR="00812345" w:rsidRPr="00812345" w:rsidTr="004569F7">
        <w:trPr>
          <w:cantSplit/>
          <w:trHeight w:val="20"/>
        </w:trPr>
        <w:tc>
          <w:tcPr>
            <w:tcW w:w="3842" w:type="dxa"/>
            <w:shd w:val="clear" w:color="auto" w:fill="D9D9D9" w:themeFill="background1" w:themeFillShade="D9"/>
            <w:noWrap/>
            <w:vAlign w:val="bottom"/>
            <w:hideMark/>
          </w:tcPr>
          <w:p w:rsidR="00812345" w:rsidRPr="00812345" w:rsidRDefault="004569F7" w:rsidP="00812345">
            <w:pPr>
              <w:jc w:val="center"/>
              <w:rPr>
                <w:rFonts w:ascii="Arial" w:hAnsi="Arial" w:cs="Arial"/>
                <w:b/>
                <w:bCs/>
                <w:sz w:val="16"/>
                <w:szCs w:val="16"/>
              </w:rPr>
            </w:pPr>
            <w:r>
              <w:rPr>
                <w:rFonts w:ascii="Arial" w:hAnsi="Arial" w:cs="Arial"/>
                <w:b/>
                <w:bCs/>
                <w:color w:val="000000"/>
                <w:sz w:val="16"/>
                <w:szCs w:val="16"/>
              </w:rPr>
              <w:t>Križovatka 1</w:t>
            </w:r>
            <w:r w:rsidRPr="00E57FA2">
              <w:rPr>
                <w:rFonts w:ascii="Arial" w:hAnsi="Arial" w:cs="Arial"/>
                <w:b/>
                <w:bCs/>
                <w:color w:val="000000"/>
                <w:sz w:val="16"/>
                <w:szCs w:val="16"/>
              </w:rPr>
              <w:t> </w:t>
            </w:r>
          </w:p>
        </w:tc>
        <w:tc>
          <w:tcPr>
            <w:tcW w:w="5386" w:type="dxa"/>
            <w:gridSpan w:val="5"/>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E57FA2">
              <w:rPr>
                <w:rFonts w:ascii="Arial" w:hAnsi="Arial" w:cs="Arial"/>
                <w:b/>
                <w:bCs/>
                <w:color w:val="000000"/>
                <w:sz w:val="16"/>
                <w:szCs w:val="16"/>
              </w:rPr>
              <w:t xml:space="preserve">voz/h – </w:t>
            </w:r>
            <w:r>
              <w:rPr>
                <w:rFonts w:ascii="Arial" w:hAnsi="Arial" w:cs="Arial"/>
                <w:b/>
                <w:bCs/>
                <w:color w:val="000000"/>
                <w:sz w:val="16"/>
                <w:szCs w:val="16"/>
              </w:rPr>
              <w:t>15</w:t>
            </w:r>
            <w:r w:rsidRPr="00E57FA2">
              <w:rPr>
                <w:rFonts w:ascii="Arial" w:hAnsi="Arial" w:cs="Arial"/>
                <w:b/>
                <w:bCs/>
                <w:color w:val="000000"/>
                <w:sz w:val="16"/>
                <w:szCs w:val="16"/>
              </w:rPr>
              <w:t>:</w:t>
            </w:r>
            <w:r>
              <w:rPr>
                <w:rFonts w:ascii="Arial" w:hAnsi="Arial" w:cs="Arial"/>
                <w:b/>
                <w:bCs/>
                <w:color w:val="000000"/>
                <w:sz w:val="16"/>
                <w:szCs w:val="16"/>
              </w:rPr>
              <w:t>15</w:t>
            </w:r>
            <w:r w:rsidRPr="00E57FA2">
              <w:rPr>
                <w:rFonts w:ascii="Arial" w:hAnsi="Arial" w:cs="Arial"/>
                <w:b/>
                <w:bCs/>
                <w:color w:val="000000"/>
                <w:sz w:val="16"/>
                <w:szCs w:val="16"/>
              </w:rPr>
              <w:t xml:space="preserve"> – </w:t>
            </w:r>
            <w:r>
              <w:rPr>
                <w:rFonts w:ascii="Arial" w:hAnsi="Arial" w:cs="Arial"/>
                <w:b/>
                <w:bCs/>
                <w:color w:val="000000"/>
                <w:sz w:val="16"/>
                <w:szCs w:val="16"/>
              </w:rPr>
              <w:t>16</w:t>
            </w:r>
            <w:r w:rsidRPr="00E57FA2">
              <w:rPr>
                <w:rFonts w:ascii="Arial" w:hAnsi="Arial" w:cs="Arial"/>
                <w:b/>
                <w:bCs/>
                <w:color w:val="000000"/>
                <w:sz w:val="16"/>
                <w:szCs w:val="16"/>
              </w:rPr>
              <w:t>:</w:t>
            </w:r>
            <w:r>
              <w:rPr>
                <w:rFonts w:ascii="Arial" w:hAnsi="Arial" w:cs="Arial"/>
                <w:b/>
                <w:bCs/>
                <w:color w:val="000000"/>
                <w:sz w:val="16"/>
                <w:szCs w:val="16"/>
              </w:rPr>
              <w:t>15</w:t>
            </w:r>
          </w:p>
        </w:tc>
      </w:tr>
      <w:tr w:rsidR="00812345" w:rsidRPr="00812345" w:rsidTr="004569F7">
        <w:trPr>
          <w:cantSplit/>
          <w:trHeight w:val="20"/>
        </w:trPr>
        <w:tc>
          <w:tcPr>
            <w:tcW w:w="3842" w:type="dxa"/>
            <w:shd w:val="clear" w:color="auto" w:fill="D9D9D9" w:themeFill="background1" w:themeFillShade="D9"/>
            <w:noWrap/>
            <w:vAlign w:val="bottom"/>
            <w:hideMark/>
          </w:tcPr>
          <w:p w:rsidR="00812345" w:rsidRPr="00812345" w:rsidRDefault="00812345" w:rsidP="00812345">
            <w:pPr>
              <w:jc w:val="center"/>
              <w:rPr>
                <w:rFonts w:ascii="Arial" w:hAnsi="Arial" w:cs="Arial"/>
                <w:b/>
                <w:bCs/>
                <w:sz w:val="16"/>
                <w:szCs w:val="16"/>
              </w:rPr>
            </w:pPr>
            <w:r>
              <w:rPr>
                <w:rFonts w:ascii="Arial" w:hAnsi="Arial" w:cs="Arial"/>
                <w:b/>
                <w:bCs/>
                <w:sz w:val="16"/>
                <w:szCs w:val="16"/>
              </w:rPr>
              <w:t>Rok 2017</w:t>
            </w:r>
          </w:p>
        </w:tc>
        <w:tc>
          <w:tcPr>
            <w:tcW w:w="1097"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OA</w:t>
            </w:r>
          </w:p>
        </w:tc>
        <w:tc>
          <w:tcPr>
            <w:tcW w:w="1097"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Nať</w:t>
            </w:r>
          </w:p>
        </w:tc>
        <w:tc>
          <w:tcPr>
            <w:tcW w:w="1097"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Naľ</w:t>
            </w:r>
          </w:p>
        </w:tc>
        <w:tc>
          <w:tcPr>
            <w:tcW w:w="1097"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BUS</w:t>
            </w:r>
          </w:p>
        </w:tc>
        <w:tc>
          <w:tcPr>
            <w:tcW w:w="998" w:type="dxa"/>
            <w:shd w:val="clear" w:color="auto" w:fill="D9D9D9" w:themeFill="background1" w:themeFillShade="D9"/>
            <w:noWrap/>
            <w:vAlign w:val="bottom"/>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spolu</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1-2 </w:t>
            </w:r>
            <w:r w:rsidRPr="00A4399E">
              <w:rPr>
                <w:rFonts w:ascii="Arial CE" w:hAnsi="Arial CE" w:cs="Arial CE"/>
                <w:sz w:val="16"/>
                <w:szCs w:val="16"/>
              </w:rPr>
              <w:t>Dohnányho - centrum</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707</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8</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7</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24</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746</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1-3 </w:t>
            </w:r>
            <w:r w:rsidRPr="00A4399E">
              <w:rPr>
                <w:rFonts w:ascii="Arial CE" w:hAnsi="Arial CE" w:cs="Arial CE"/>
                <w:sz w:val="16"/>
                <w:szCs w:val="16"/>
              </w:rPr>
              <w:t>Dohnányho- Stromová</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34</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35</w:t>
            </w:r>
          </w:p>
        </w:tc>
      </w:tr>
      <w:tr w:rsidR="00A4399E" w:rsidRPr="00A4399E" w:rsidTr="00812345">
        <w:trPr>
          <w:trHeight w:val="170"/>
        </w:trPr>
        <w:tc>
          <w:tcPr>
            <w:tcW w:w="3842" w:type="dxa"/>
            <w:shd w:val="clear" w:color="auto" w:fill="auto"/>
            <w:noWrap/>
            <w:vAlign w:val="center"/>
            <w:hideMark/>
          </w:tcPr>
          <w:p w:rsidR="00A4399E" w:rsidRPr="00E57FA2" w:rsidRDefault="00A4399E" w:rsidP="00A4399E">
            <w:pPr>
              <w:rPr>
                <w:rFonts w:ascii="Arial" w:hAnsi="Arial" w:cs="Arial"/>
                <w:b/>
                <w:bCs/>
                <w:color w:val="000000"/>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Dohnányho (OK)</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741</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8</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8</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24</w:t>
            </w:r>
          </w:p>
        </w:tc>
        <w:tc>
          <w:tcPr>
            <w:tcW w:w="998"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781</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2-1 </w:t>
            </w:r>
            <w:r w:rsidRPr="00A4399E">
              <w:rPr>
                <w:rFonts w:ascii="Arial CE" w:hAnsi="Arial CE" w:cs="Arial CE"/>
                <w:sz w:val="16"/>
                <w:szCs w:val="16"/>
              </w:rPr>
              <w:t>Centrum- Dohnányho</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528</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5</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15</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548</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2-3 </w:t>
            </w:r>
            <w:r w:rsidRPr="00A4399E">
              <w:rPr>
                <w:rFonts w:ascii="Arial CE" w:hAnsi="Arial CE" w:cs="Arial CE"/>
                <w:sz w:val="16"/>
                <w:szCs w:val="16"/>
              </w:rPr>
              <w:t>Centrum - Stromová</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338</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2</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6</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3</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349</w:t>
            </w:r>
          </w:p>
        </w:tc>
      </w:tr>
      <w:tr w:rsidR="00A4399E" w:rsidRPr="00A4399E" w:rsidTr="00812345">
        <w:trPr>
          <w:trHeight w:val="170"/>
        </w:trPr>
        <w:tc>
          <w:tcPr>
            <w:tcW w:w="3842" w:type="dxa"/>
            <w:shd w:val="clear" w:color="auto" w:fill="auto"/>
            <w:noWrap/>
            <w:vAlign w:val="center"/>
            <w:hideMark/>
          </w:tcPr>
          <w:p w:rsidR="00A4399E" w:rsidRPr="00E57FA2" w:rsidRDefault="00A4399E" w:rsidP="00A4399E">
            <w:pPr>
              <w:rPr>
                <w:rFonts w:ascii="Arial" w:hAnsi="Arial" w:cs="Arial"/>
                <w:b/>
                <w:bCs/>
                <w:color w:val="000000"/>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Dohnányho (centrum)</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903</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2</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11</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18</w:t>
            </w:r>
          </w:p>
        </w:tc>
        <w:tc>
          <w:tcPr>
            <w:tcW w:w="998"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934</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3-1 </w:t>
            </w:r>
            <w:r w:rsidRPr="00A4399E">
              <w:rPr>
                <w:rFonts w:ascii="Arial CE" w:hAnsi="Arial CE" w:cs="Arial CE"/>
                <w:sz w:val="16"/>
                <w:szCs w:val="16"/>
              </w:rPr>
              <w:t>Stromová - Dohnánanyho</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19</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20</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sz w:val="16"/>
                <w:szCs w:val="16"/>
              </w:rPr>
            </w:pPr>
            <w:r>
              <w:rPr>
                <w:rFonts w:ascii="Arial CE" w:hAnsi="Arial CE" w:cs="Arial CE"/>
                <w:sz w:val="16"/>
                <w:szCs w:val="16"/>
              </w:rPr>
              <w:t xml:space="preserve">3-2 </w:t>
            </w:r>
            <w:r w:rsidRPr="00A4399E">
              <w:rPr>
                <w:rFonts w:ascii="Arial CE" w:hAnsi="Arial CE" w:cs="Arial CE"/>
                <w:sz w:val="16"/>
                <w:szCs w:val="16"/>
              </w:rPr>
              <w:t>Stromová - Centrum</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208</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0</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w:t>
            </w:r>
          </w:p>
        </w:tc>
        <w:tc>
          <w:tcPr>
            <w:tcW w:w="1097"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1</w:t>
            </w:r>
          </w:p>
        </w:tc>
        <w:tc>
          <w:tcPr>
            <w:tcW w:w="998" w:type="dxa"/>
            <w:shd w:val="clear" w:color="auto" w:fill="auto"/>
            <w:noWrap/>
            <w:vAlign w:val="bottom"/>
            <w:hideMark/>
          </w:tcPr>
          <w:p w:rsidR="00A4399E" w:rsidRDefault="00A4399E" w:rsidP="00A4399E">
            <w:pPr>
              <w:jc w:val="right"/>
              <w:rPr>
                <w:rFonts w:ascii="Arial CE" w:hAnsi="Arial CE" w:cs="Arial CE"/>
                <w:sz w:val="16"/>
                <w:szCs w:val="16"/>
              </w:rPr>
            </w:pPr>
            <w:r>
              <w:rPr>
                <w:rFonts w:ascii="Arial CE" w:hAnsi="Arial CE" w:cs="Arial CE"/>
                <w:sz w:val="16"/>
                <w:szCs w:val="16"/>
              </w:rPr>
              <w:t>210</w:t>
            </w:r>
          </w:p>
        </w:tc>
      </w:tr>
      <w:tr w:rsidR="00A4399E" w:rsidRPr="00A4399E" w:rsidTr="00812345">
        <w:trPr>
          <w:trHeight w:val="170"/>
        </w:trPr>
        <w:tc>
          <w:tcPr>
            <w:tcW w:w="3842" w:type="dxa"/>
            <w:shd w:val="clear" w:color="auto" w:fill="auto"/>
            <w:noWrap/>
            <w:vAlign w:val="center"/>
            <w:hideMark/>
          </w:tcPr>
          <w:p w:rsidR="00A4399E" w:rsidRPr="00A4399E" w:rsidRDefault="00A4399E" w:rsidP="00A4399E">
            <w:pPr>
              <w:rPr>
                <w:rFonts w:ascii="Arial CE" w:hAnsi="Arial CE" w:cs="Arial CE"/>
                <w:b/>
                <w:bCs/>
                <w:sz w:val="16"/>
                <w:szCs w:val="16"/>
              </w:rPr>
            </w:pPr>
            <w:r w:rsidRPr="00E57FA2">
              <w:rPr>
                <w:rFonts w:ascii="Arial" w:hAnsi="Arial" w:cs="Arial"/>
                <w:b/>
                <w:bCs/>
                <w:color w:val="000000"/>
                <w:sz w:val="16"/>
                <w:szCs w:val="16"/>
              </w:rPr>
              <w:t xml:space="preserve">Spolu  </w:t>
            </w:r>
            <w:r w:rsidRPr="00E57FA2">
              <w:rPr>
                <w:rFonts w:ascii="Arial" w:hAnsi="Arial" w:cs="Arial"/>
                <w:color w:val="000000"/>
                <w:sz w:val="16"/>
                <w:szCs w:val="16"/>
              </w:rPr>
              <w:t>Stromová</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227</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0</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2</w:t>
            </w:r>
          </w:p>
        </w:tc>
        <w:tc>
          <w:tcPr>
            <w:tcW w:w="1097"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1</w:t>
            </w:r>
          </w:p>
        </w:tc>
        <w:tc>
          <w:tcPr>
            <w:tcW w:w="998" w:type="dxa"/>
            <w:shd w:val="clear" w:color="auto" w:fill="auto"/>
            <w:noWrap/>
            <w:vAlign w:val="bottom"/>
            <w:hideMark/>
          </w:tcPr>
          <w:p w:rsidR="00A4399E" w:rsidRDefault="00A4399E" w:rsidP="00A4399E">
            <w:pPr>
              <w:jc w:val="right"/>
              <w:rPr>
                <w:rFonts w:ascii="Arial CE" w:hAnsi="Arial CE" w:cs="Arial CE"/>
                <w:b/>
                <w:bCs/>
                <w:sz w:val="16"/>
                <w:szCs w:val="16"/>
              </w:rPr>
            </w:pPr>
            <w:r>
              <w:rPr>
                <w:rFonts w:ascii="Arial CE" w:hAnsi="Arial CE" w:cs="Arial CE"/>
                <w:b/>
                <w:bCs/>
                <w:sz w:val="16"/>
                <w:szCs w:val="16"/>
              </w:rPr>
              <w:t>230</w:t>
            </w:r>
          </w:p>
        </w:tc>
      </w:tr>
    </w:tbl>
    <w:p w:rsidR="00A4399E" w:rsidRDefault="00A4399E" w:rsidP="00B9031C">
      <w:pPr>
        <w:jc w:val="right"/>
        <w:rPr>
          <w:rFonts w:ascii="Arial" w:hAnsi="Arial" w:cs="Arial"/>
          <w:i/>
        </w:rPr>
      </w:pPr>
    </w:p>
    <w:p w:rsidR="00812345" w:rsidRDefault="00812345" w:rsidP="00812345">
      <w:pPr>
        <w:rPr>
          <w:rFonts w:ascii="Arial" w:hAnsi="Arial" w:cs="Arial"/>
        </w:rPr>
      </w:pPr>
      <w:r w:rsidRPr="00E52F75">
        <w:rPr>
          <w:rFonts w:ascii="Arial" w:hAnsi="Arial" w:cs="Arial"/>
        </w:rPr>
        <w:t xml:space="preserve">Nárast dopravy </w:t>
      </w:r>
      <w:r w:rsidR="00415DD2">
        <w:rPr>
          <w:rFonts w:ascii="Arial" w:hAnsi="Arial" w:cs="Arial"/>
        </w:rPr>
        <w:t>oproti</w:t>
      </w:r>
      <w:r w:rsidRPr="00E52F75">
        <w:rPr>
          <w:rFonts w:ascii="Arial" w:hAnsi="Arial" w:cs="Arial"/>
        </w:rPr>
        <w:t xml:space="preserve"> roku 2010 predstavuje 46% - popoludňajšia špička</w:t>
      </w:r>
      <w:r w:rsidR="00D117AC">
        <w:rPr>
          <w:rFonts w:ascii="Arial" w:hAnsi="Arial" w:cs="Arial"/>
        </w:rPr>
        <w:t xml:space="preserve"> (615 voz/h)</w:t>
      </w:r>
    </w:p>
    <w:p w:rsidR="00415DD2" w:rsidRPr="00E52F75" w:rsidRDefault="006F7666" w:rsidP="00812345">
      <w:pPr>
        <w:rPr>
          <w:rFonts w:ascii="Arial" w:hAnsi="Arial" w:cs="Arial"/>
        </w:rPr>
      </w:pPr>
      <w:r>
        <w:rPr>
          <w:rFonts w:ascii="Arial" w:hAnsi="Arial" w:cs="Arial"/>
        </w:rPr>
        <w:t>Vyššie z</w:t>
      </w:r>
      <w:r w:rsidR="00415DD2">
        <w:rPr>
          <w:rFonts w:ascii="Arial" w:hAnsi="Arial" w:cs="Arial"/>
        </w:rPr>
        <w:t xml:space="preserve">aťaženie </w:t>
      </w:r>
      <w:r>
        <w:rPr>
          <w:rFonts w:ascii="Arial" w:hAnsi="Arial" w:cs="Arial"/>
        </w:rPr>
        <w:t>bolo zistené počas p</w:t>
      </w:r>
      <w:r w:rsidR="00415DD2">
        <w:rPr>
          <w:rFonts w:ascii="Arial" w:hAnsi="Arial" w:cs="Arial"/>
        </w:rPr>
        <w:t xml:space="preserve">opoludňajšej špičky  </w:t>
      </w:r>
      <w:r>
        <w:rPr>
          <w:rFonts w:ascii="Arial" w:hAnsi="Arial" w:cs="Arial"/>
        </w:rPr>
        <w:t xml:space="preserve">+1,5% </w:t>
      </w:r>
      <w:r w:rsidR="00415DD2">
        <w:rPr>
          <w:rFonts w:ascii="Arial" w:hAnsi="Arial" w:cs="Arial"/>
        </w:rPr>
        <w:t>(28 voz/h)</w:t>
      </w:r>
    </w:p>
    <w:p w:rsidR="00A4399E" w:rsidRDefault="00A4399E" w:rsidP="00812345">
      <w:pPr>
        <w:rPr>
          <w:rFonts w:ascii="Arial" w:hAnsi="Arial" w:cs="Arial"/>
          <w:i/>
        </w:rPr>
      </w:pPr>
    </w:p>
    <w:p w:rsidR="00415DD2" w:rsidRPr="00415DD2" w:rsidRDefault="00415DD2" w:rsidP="00415DD2">
      <w:pPr>
        <w:rPr>
          <w:rFonts w:ascii="Arial" w:hAnsi="Arial" w:cs="Arial"/>
          <w:b/>
          <w:i/>
        </w:rPr>
      </w:pPr>
      <w:r w:rsidRPr="00415DD2">
        <w:rPr>
          <w:rFonts w:ascii="Arial" w:hAnsi="Arial" w:cs="Arial"/>
          <w:b/>
          <w:i/>
        </w:rPr>
        <w:t>Tabuľka 2 – Smerovanie v križovatke Dohnányho-Zelenečská -Tamaškovičova</w:t>
      </w:r>
      <w:r w:rsidRPr="00415DD2">
        <w:rPr>
          <w:rFonts w:ascii="Arial" w:hAnsi="Arial" w:cs="Arial"/>
          <w:i/>
        </w:rPr>
        <w:t xml:space="preserve">  </w:t>
      </w:r>
    </w:p>
    <w:p w:rsidR="00A4399E" w:rsidRDefault="00A4399E" w:rsidP="00B9031C">
      <w:pPr>
        <w:jc w:val="right"/>
        <w:rPr>
          <w:rFonts w:ascii="Arial" w:hAnsi="Arial" w:cs="Arial"/>
          <w:i/>
        </w:rPr>
      </w:pPr>
    </w:p>
    <w:p w:rsidR="004A419F" w:rsidRPr="00415DD2" w:rsidRDefault="00A30FAC" w:rsidP="00415DD2">
      <w:pPr>
        <w:jc w:val="both"/>
        <w:rPr>
          <w:rFonts w:ascii="Arial" w:hAnsi="Arial" w:cs="Arial"/>
          <w:b/>
        </w:rPr>
      </w:pPr>
      <w:r w:rsidRPr="00415DD2">
        <w:rPr>
          <w:rFonts w:ascii="Arial" w:hAnsi="Arial" w:cs="Arial"/>
          <w:b/>
        </w:rPr>
        <w:t>Dohnányh</w:t>
      </w:r>
      <w:r w:rsidR="00E52F75" w:rsidRPr="00415DD2">
        <w:rPr>
          <w:rFonts w:ascii="Arial" w:hAnsi="Arial" w:cs="Arial"/>
          <w:b/>
        </w:rPr>
        <w:t>o-</w:t>
      </w:r>
      <w:r w:rsidRPr="00415DD2">
        <w:rPr>
          <w:rFonts w:ascii="Arial" w:hAnsi="Arial" w:cs="Arial"/>
          <w:b/>
        </w:rPr>
        <w:t>Zelenečská -Tamaškovičova</w:t>
      </w:r>
      <w:r w:rsidR="00ED7EDE" w:rsidRPr="00415DD2">
        <w:rPr>
          <w:rFonts w:ascii="Arial" w:hAnsi="Arial" w:cs="Arial"/>
        </w:rPr>
        <w:t xml:space="preserve"> </w:t>
      </w:r>
      <w:r w:rsidR="00E52F75" w:rsidRPr="00415DD2">
        <w:rPr>
          <w:rFonts w:ascii="Arial" w:hAnsi="Arial" w:cs="Arial"/>
        </w:rPr>
        <w:t xml:space="preserve"> - rok 2010 </w:t>
      </w:r>
      <w:r w:rsidR="00ED7EDE" w:rsidRPr="00415DD2">
        <w:rPr>
          <w:rFonts w:ascii="Arial" w:hAnsi="Arial" w:cs="Arial"/>
        </w:rPr>
        <w:t xml:space="preserve">celkové zaťaženie križovatky: </w:t>
      </w:r>
      <w:r w:rsidR="00ED7EDE" w:rsidRPr="00415DD2">
        <w:rPr>
          <w:rFonts w:ascii="Arial" w:hAnsi="Arial" w:cs="Arial"/>
          <w:b/>
        </w:rPr>
        <w:t>2 050 voz/h</w:t>
      </w:r>
    </w:p>
    <w:tbl>
      <w:tblPr>
        <w:tblW w:w="9082" w:type="dxa"/>
        <w:tblInd w:w="60" w:type="dxa"/>
        <w:tblCellMar>
          <w:left w:w="70" w:type="dxa"/>
          <w:right w:w="70" w:type="dxa"/>
        </w:tblCellMar>
        <w:tblLook w:val="04A0"/>
      </w:tblPr>
      <w:tblGrid>
        <w:gridCol w:w="3838"/>
        <w:gridCol w:w="1417"/>
        <w:gridCol w:w="1276"/>
        <w:gridCol w:w="1417"/>
        <w:gridCol w:w="1134"/>
      </w:tblGrid>
      <w:tr w:rsidR="006756BB" w:rsidRPr="006756BB" w:rsidTr="006C4D58">
        <w:trPr>
          <w:trHeight w:val="20"/>
        </w:trPr>
        <w:tc>
          <w:tcPr>
            <w:tcW w:w="383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 </w:t>
            </w: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voz/h – 15:00 – 16:00</w:t>
            </w:r>
          </w:p>
        </w:tc>
      </w:tr>
      <w:tr w:rsidR="006756BB" w:rsidRPr="006756BB"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6756BB" w:rsidRPr="006756BB" w:rsidRDefault="006756BB" w:rsidP="00EB2999">
            <w:pPr>
              <w:jc w:val="center"/>
              <w:rPr>
                <w:rFonts w:ascii="Arial" w:hAnsi="Arial" w:cs="Arial"/>
                <w:b/>
                <w:bCs/>
                <w:color w:val="000000"/>
                <w:sz w:val="16"/>
                <w:szCs w:val="16"/>
              </w:rPr>
            </w:pPr>
            <w:r w:rsidRPr="006756BB">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6756BB" w:rsidRPr="006756BB" w:rsidRDefault="006756BB" w:rsidP="006756BB">
            <w:pPr>
              <w:jc w:val="center"/>
              <w:rPr>
                <w:rFonts w:ascii="Arial" w:hAnsi="Arial" w:cs="Arial"/>
                <w:b/>
                <w:bCs/>
                <w:color w:val="000000"/>
                <w:sz w:val="16"/>
                <w:szCs w:val="16"/>
              </w:rPr>
            </w:pPr>
            <w:r w:rsidRPr="006756BB">
              <w:rPr>
                <w:rFonts w:ascii="Arial" w:hAnsi="Arial" w:cs="Arial"/>
                <w:b/>
                <w:bCs/>
                <w:color w:val="000000"/>
                <w:sz w:val="16"/>
                <w:szCs w:val="16"/>
              </w:rPr>
              <w:t>spolu</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auto" w:fill="auto"/>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1-2  Tamaškovičova - Dohnányho</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316</w:t>
            </w:r>
          </w:p>
        </w:tc>
        <w:tc>
          <w:tcPr>
            <w:tcW w:w="1276"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10</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16</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342</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1-3  Tamaškovičova - 9.mája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136</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140</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1-4  Tamaškovičova - Zelenečská</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301</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306</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9E49AA" w:rsidRPr="006756BB" w:rsidRDefault="009E49AA" w:rsidP="00EB2999">
            <w:pPr>
              <w:rPr>
                <w:rFonts w:ascii="Arial" w:hAnsi="Arial" w:cs="Arial"/>
                <w:b/>
                <w:bCs/>
                <w:color w:val="000000"/>
                <w:sz w:val="16"/>
                <w:szCs w:val="16"/>
              </w:rPr>
            </w:pPr>
            <w:r w:rsidRPr="006756BB">
              <w:rPr>
                <w:rFonts w:ascii="Arial" w:hAnsi="Arial" w:cs="Arial"/>
                <w:b/>
                <w:bCs/>
                <w:color w:val="000000"/>
                <w:sz w:val="16"/>
                <w:szCs w:val="16"/>
              </w:rPr>
              <w:t xml:space="preserve">Spolu  </w:t>
            </w:r>
            <w:r w:rsidRPr="006756BB">
              <w:rPr>
                <w:rFonts w:ascii="Arial" w:hAnsi="Arial" w:cs="Arial"/>
                <w:color w:val="000000"/>
                <w:sz w:val="16"/>
                <w:szCs w:val="16"/>
              </w:rPr>
              <w:t>Tamaškovičova</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753</w:t>
            </w:r>
          </w:p>
        </w:tc>
        <w:tc>
          <w:tcPr>
            <w:tcW w:w="1276"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19</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16</w:t>
            </w:r>
          </w:p>
        </w:tc>
        <w:tc>
          <w:tcPr>
            <w:tcW w:w="1134" w:type="dxa"/>
            <w:tcBorders>
              <w:top w:val="nil"/>
              <w:left w:val="nil"/>
              <w:bottom w:val="single" w:sz="8" w:space="0" w:color="auto"/>
              <w:right w:val="single" w:sz="8" w:space="0" w:color="auto"/>
            </w:tcBorders>
            <w:shd w:val="clear" w:color="000000" w:fill="D9D9D9"/>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788</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2-1   Dohnányho -Tamaškovičova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335</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337</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2-3   Dohnányho – 9.mája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81</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81</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2-4   Dohnányho– Zelenečská</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130</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7</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15</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152</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bottom"/>
            <w:hideMark/>
          </w:tcPr>
          <w:p w:rsidR="009E49AA" w:rsidRPr="006756BB" w:rsidRDefault="009E49AA" w:rsidP="00EB2999">
            <w:pPr>
              <w:rPr>
                <w:rFonts w:ascii="Arial" w:hAnsi="Arial" w:cs="Arial"/>
                <w:b/>
                <w:bCs/>
                <w:color w:val="000000"/>
                <w:sz w:val="16"/>
                <w:szCs w:val="16"/>
              </w:rPr>
            </w:pPr>
            <w:r w:rsidRPr="006756BB">
              <w:rPr>
                <w:rFonts w:ascii="Arial" w:hAnsi="Arial" w:cs="Arial"/>
                <w:b/>
                <w:bCs/>
                <w:color w:val="000000"/>
                <w:sz w:val="16"/>
                <w:szCs w:val="16"/>
              </w:rPr>
              <w:t xml:space="preserve">Spolu  </w:t>
            </w:r>
            <w:r w:rsidRPr="006756BB">
              <w:rPr>
                <w:rFonts w:ascii="Arial" w:hAnsi="Arial" w:cs="Arial"/>
                <w:color w:val="000000"/>
                <w:sz w:val="16"/>
                <w:szCs w:val="16"/>
              </w:rPr>
              <w:t xml:space="preserve">Dohnányho </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546</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9</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15</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570</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3-1  9.mája - Tamaškovičova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41</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41</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3-2  9.mája - Dohnányho</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62</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62</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3-4  9.mája - Zelenečská</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20</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20</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bottom"/>
            <w:hideMark/>
          </w:tcPr>
          <w:p w:rsidR="009E49AA" w:rsidRPr="006756BB" w:rsidRDefault="009E49AA" w:rsidP="00EB2999">
            <w:pPr>
              <w:rPr>
                <w:rFonts w:ascii="Arial" w:hAnsi="Arial" w:cs="Arial"/>
                <w:b/>
                <w:bCs/>
                <w:color w:val="000000"/>
                <w:sz w:val="16"/>
                <w:szCs w:val="16"/>
              </w:rPr>
            </w:pPr>
            <w:r w:rsidRPr="006756BB">
              <w:rPr>
                <w:rFonts w:ascii="Arial" w:hAnsi="Arial" w:cs="Arial"/>
                <w:b/>
                <w:bCs/>
                <w:color w:val="000000"/>
                <w:sz w:val="16"/>
                <w:szCs w:val="16"/>
              </w:rPr>
              <w:t xml:space="preserve">Spolu  </w:t>
            </w:r>
            <w:r w:rsidRPr="006756BB">
              <w:rPr>
                <w:rFonts w:ascii="Arial" w:hAnsi="Arial" w:cs="Arial"/>
                <w:color w:val="000000"/>
                <w:sz w:val="16"/>
                <w:szCs w:val="16"/>
              </w:rPr>
              <w:t>9.mája</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123</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123</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4-1  Zelenečská  - Tamaškovičova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141</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148</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4-2  Zelenečská  - Dohnányho</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359</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23</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13</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395</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bottom"/>
            <w:hideMark/>
          </w:tcPr>
          <w:p w:rsidR="009E49AA" w:rsidRPr="006756BB" w:rsidRDefault="009E49AA" w:rsidP="00EB2999">
            <w:pPr>
              <w:rPr>
                <w:rFonts w:ascii="Arial" w:hAnsi="Arial" w:cs="Arial"/>
                <w:color w:val="000000"/>
                <w:sz w:val="16"/>
                <w:szCs w:val="16"/>
              </w:rPr>
            </w:pPr>
            <w:r w:rsidRPr="006756BB">
              <w:rPr>
                <w:rFonts w:ascii="Arial" w:hAnsi="Arial" w:cs="Arial"/>
                <w:color w:val="000000"/>
                <w:sz w:val="16"/>
                <w:szCs w:val="16"/>
              </w:rPr>
              <w:t>4-3  Zelenečská  - 9.mája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26</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26</w:t>
            </w:r>
          </w:p>
        </w:tc>
      </w:tr>
      <w:tr w:rsidR="009E49AA" w:rsidRPr="006756B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bottom"/>
            <w:hideMark/>
          </w:tcPr>
          <w:p w:rsidR="009E49AA" w:rsidRPr="006756BB" w:rsidRDefault="009E49AA" w:rsidP="00EB2999">
            <w:pPr>
              <w:rPr>
                <w:rFonts w:ascii="Arial" w:hAnsi="Arial" w:cs="Arial"/>
                <w:b/>
                <w:bCs/>
                <w:color w:val="000000"/>
                <w:sz w:val="16"/>
                <w:szCs w:val="16"/>
              </w:rPr>
            </w:pPr>
            <w:r w:rsidRPr="006756BB">
              <w:rPr>
                <w:rFonts w:ascii="Arial" w:hAnsi="Arial" w:cs="Arial"/>
                <w:b/>
                <w:bCs/>
                <w:color w:val="000000"/>
                <w:sz w:val="16"/>
                <w:szCs w:val="16"/>
              </w:rPr>
              <w:t xml:space="preserve">Spolu  </w:t>
            </w:r>
            <w:r w:rsidRPr="006756BB">
              <w:rPr>
                <w:rFonts w:ascii="Arial" w:hAnsi="Arial" w:cs="Arial"/>
                <w:color w:val="000000"/>
                <w:sz w:val="16"/>
                <w:szCs w:val="16"/>
              </w:rPr>
              <w:t>Zelenečská</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526</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29</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14</w:t>
            </w:r>
          </w:p>
        </w:tc>
        <w:tc>
          <w:tcPr>
            <w:tcW w:w="1134"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569</w:t>
            </w:r>
          </w:p>
        </w:tc>
      </w:tr>
    </w:tbl>
    <w:p w:rsidR="004A419F" w:rsidRPr="00ED7EDE" w:rsidRDefault="004A419F" w:rsidP="006756BB">
      <w:pPr>
        <w:jc w:val="both"/>
        <w:rPr>
          <w:rFonts w:ascii="Arial" w:hAnsi="Arial" w:cs="Arial"/>
          <w:sz w:val="8"/>
          <w:szCs w:val="24"/>
        </w:rPr>
      </w:pPr>
    </w:p>
    <w:p w:rsidR="002E7860" w:rsidRDefault="002E7860" w:rsidP="004569F7">
      <w:pPr>
        <w:jc w:val="both"/>
        <w:rPr>
          <w:rFonts w:ascii="Arial" w:hAnsi="Arial" w:cs="Arial"/>
          <w:b/>
        </w:rPr>
      </w:pPr>
    </w:p>
    <w:p w:rsidR="00812345" w:rsidRPr="00415DD2" w:rsidRDefault="00E52F75" w:rsidP="004569F7">
      <w:pPr>
        <w:jc w:val="both"/>
        <w:rPr>
          <w:rFonts w:ascii="Arial" w:hAnsi="Arial" w:cs="Arial"/>
          <w:b/>
        </w:rPr>
      </w:pPr>
      <w:r w:rsidRPr="00415DD2">
        <w:rPr>
          <w:rFonts w:ascii="Arial" w:hAnsi="Arial" w:cs="Arial"/>
          <w:b/>
        </w:rPr>
        <w:t>Dohnányho-Zelenečská -Tamaškovičova</w:t>
      </w:r>
      <w:r w:rsidRPr="00415DD2">
        <w:rPr>
          <w:rFonts w:ascii="Arial" w:hAnsi="Arial" w:cs="Arial"/>
        </w:rPr>
        <w:t xml:space="preserve">  - rok 2017  </w:t>
      </w:r>
      <w:r w:rsidR="00812345" w:rsidRPr="00415DD2">
        <w:rPr>
          <w:rFonts w:ascii="Arial" w:hAnsi="Arial" w:cs="Arial"/>
        </w:rPr>
        <w:t xml:space="preserve">celkové zaťaženie križovatky: </w:t>
      </w:r>
      <w:r w:rsidR="00812345" w:rsidRPr="00415DD2">
        <w:rPr>
          <w:rFonts w:ascii="Arial" w:hAnsi="Arial" w:cs="Arial"/>
          <w:b/>
        </w:rPr>
        <w:t xml:space="preserve"> </w:t>
      </w:r>
      <w:r w:rsidR="00415DD2" w:rsidRPr="00415DD2">
        <w:rPr>
          <w:rFonts w:ascii="Arial" w:hAnsi="Arial" w:cs="Arial"/>
          <w:b/>
        </w:rPr>
        <w:t xml:space="preserve">2 442 </w:t>
      </w:r>
      <w:r w:rsidR="00812345" w:rsidRPr="00415DD2">
        <w:rPr>
          <w:rFonts w:ascii="Arial" w:hAnsi="Arial" w:cs="Arial"/>
          <w:b/>
        </w:rPr>
        <w:t>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38"/>
        <w:gridCol w:w="1049"/>
        <w:gridCol w:w="1050"/>
        <w:gridCol w:w="1049"/>
        <w:gridCol w:w="1050"/>
        <w:gridCol w:w="1050"/>
      </w:tblGrid>
      <w:tr w:rsidR="00812345" w:rsidRPr="006756BB" w:rsidTr="00812345">
        <w:trPr>
          <w:trHeight w:val="20"/>
        </w:trPr>
        <w:tc>
          <w:tcPr>
            <w:tcW w:w="3838" w:type="dxa"/>
            <w:shd w:val="clear" w:color="auto" w:fill="D9D9D9" w:themeFill="background1" w:themeFillShade="D9"/>
            <w:noWrap/>
            <w:vAlign w:val="bottom"/>
            <w:hideMark/>
          </w:tcPr>
          <w:p w:rsidR="00812345" w:rsidRPr="006756BB" w:rsidRDefault="00812345" w:rsidP="00812345">
            <w:pPr>
              <w:jc w:val="center"/>
              <w:rPr>
                <w:rFonts w:ascii="Arial" w:hAnsi="Arial" w:cs="Arial"/>
                <w:b/>
                <w:bCs/>
                <w:color w:val="000000"/>
                <w:sz w:val="16"/>
                <w:szCs w:val="16"/>
              </w:rPr>
            </w:pPr>
            <w:r w:rsidRPr="006756BB">
              <w:rPr>
                <w:rFonts w:ascii="Arial" w:hAnsi="Arial" w:cs="Arial"/>
                <w:b/>
                <w:bCs/>
                <w:color w:val="000000"/>
                <w:sz w:val="16"/>
                <w:szCs w:val="16"/>
              </w:rPr>
              <w:t> </w:t>
            </w:r>
            <w:r w:rsidR="004569F7">
              <w:rPr>
                <w:rFonts w:ascii="Arial" w:hAnsi="Arial" w:cs="Arial"/>
                <w:b/>
                <w:bCs/>
                <w:color w:val="000000"/>
                <w:sz w:val="16"/>
                <w:szCs w:val="16"/>
              </w:rPr>
              <w:t>Križovatka 2</w:t>
            </w:r>
          </w:p>
        </w:tc>
        <w:tc>
          <w:tcPr>
            <w:tcW w:w="5248" w:type="dxa"/>
            <w:gridSpan w:val="5"/>
            <w:shd w:val="clear" w:color="auto" w:fill="D9D9D9" w:themeFill="background1" w:themeFillShade="D9"/>
            <w:noWrap/>
            <w:vAlign w:val="bottom"/>
            <w:hideMark/>
          </w:tcPr>
          <w:p w:rsidR="00812345" w:rsidRPr="00812345" w:rsidRDefault="00812345" w:rsidP="005F49BB">
            <w:pPr>
              <w:jc w:val="center"/>
              <w:rPr>
                <w:rFonts w:ascii="Arial" w:hAnsi="Arial" w:cs="Arial"/>
                <w:b/>
                <w:bCs/>
                <w:color w:val="000000"/>
                <w:sz w:val="16"/>
                <w:szCs w:val="16"/>
              </w:rPr>
            </w:pPr>
            <w:r w:rsidRPr="00812345">
              <w:rPr>
                <w:rFonts w:ascii="Arial" w:hAnsi="Arial" w:cs="Arial"/>
                <w:b/>
                <w:bCs/>
                <w:color w:val="000000"/>
                <w:sz w:val="16"/>
                <w:szCs w:val="16"/>
              </w:rPr>
              <w:t xml:space="preserve">voz/h – </w:t>
            </w:r>
            <w:r w:rsidR="005F49BB">
              <w:rPr>
                <w:rFonts w:ascii="Arial" w:hAnsi="Arial" w:cs="Arial"/>
                <w:b/>
                <w:bCs/>
                <w:color w:val="000000"/>
                <w:sz w:val="16"/>
                <w:szCs w:val="16"/>
              </w:rPr>
              <w:t>07</w:t>
            </w:r>
            <w:r w:rsidRPr="00812345">
              <w:rPr>
                <w:rFonts w:ascii="Arial" w:hAnsi="Arial" w:cs="Arial"/>
                <w:b/>
                <w:bCs/>
                <w:color w:val="000000"/>
                <w:sz w:val="16"/>
                <w:szCs w:val="16"/>
              </w:rPr>
              <w:t>:</w:t>
            </w:r>
            <w:r>
              <w:rPr>
                <w:rFonts w:ascii="Arial" w:hAnsi="Arial" w:cs="Arial"/>
                <w:b/>
                <w:bCs/>
                <w:color w:val="000000"/>
                <w:sz w:val="16"/>
                <w:szCs w:val="16"/>
              </w:rPr>
              <w:t>15</w:t>
            </w:r>
            <w:r w:rsidRPr="00812345">
              <w:rPr>
                <w:rFonts w:ascii="Arial" w:hAnsi="Arial" w:cs="Arial"/>
                <w:b/>
                <w:bCs/>
                <w:color w:val="000000"/>
                <w:sz w:val="16"/>
                <w:szCs w:val="16"/>
              </w:rPr>
              <w:t xml:space="preserve"> – </w:t>
            </w:r>
            <w:r w:rsidR="005F49BB">
              <w:rPr>
                <w:rFonts w:ascii="Arial" w:hAnsi="Arial" w:cs="Arial"/>
                <w:b/>
                <w:bCs/>
                <w:color w:val="000000"/>
                <w:sz w:val="16"/>
                <w:szCs w:val="16"/>
              </w:rPr>
              <w:t>08</w:t>
            </w:r>
            <w:r w:rsidRPr="00812345">
              <w:rPr>
                <w:rFonts w:ascii="Arial" w:hAnsi="Arial" w:cs="Arial"/>
                <w:b/>
                <w:bCs/>
                <w:color w:val="000000"/>
                <w:sz w:val="16"/>
                <w:szCs w:val="16"/>
              </w:rPr>
              <w:t>:</w:t>
            </w:r>
            <w:r>
              <w:rPr>
                <w:rFonts w:ascii="Arial" w:hAnsi="Arial" w:cs="Arial"/>
                <w:b/>
                <w:bCs/>
                <w:color w:val="000000"/>
                <w:sz w:val="16"/>
                <w:szCs w:val="16"/>
              </w:rPr>
              <w:t>15</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6756BB" w:rsidRDefault="00812345" w:rsidP="00812345">
            <w:pPr>
              <w:jc w:val="center"/>
              <w:rPr>
                <w:rFonts w:ascii="Arial" w:hAnsi="Arial" w:cs="Arial"/>
                <w:b/>
                <w:bCs/>
                <w:color w:val="000000"/>
                <w:sz w:val="16"/>
                <w:szCs w:val="16"/>
              </w:rPr>
            </w:pPr>
            <w:r w:rsidRPr="006756BB">
              <w:rPr>
                <w:rFonts w:ascii="Arial" w:hAnsi="Arial" w:cs="Arial"/>
                <w:b/>
                <w:bCs/>
                <w:color w:val="000000"/>
                <w:sz w:val="16"/>
                <w:szCs w:val="16"/>
              </w:rPr>
              <w:t>Rok 201</w:t>
            </w:r>
            <w:r>
              <w:rPr>
                <w:rFonts w:ascii="Arial" w:hAnsi="Arial" w:cs="Arial"/>
                <w:b/>
                <w:bCs/>
                <w:color w:val="000000"/>
                <w:sz w:val="16"/>
                <w:szCs w:val="16"/>
              </w:rPr>
              <w:t>7</w:t>
            </w:r>
          </w:p>
        </w:tc>
        <w:tc>
          <w:tcPr>
            <w:tcW w:w="1049"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OA</w:t>
            </w:r>
          </w:p>
        </w:tc>
        <w:tc>
          <w:tcPr>
            <w:tcW w:w="1050"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Nať</w:t>
            </w:r>
          </w:p>
        </w:tc>
        <w:tc>
          <w:tcPr>
            <w:tcW w:w="1049"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Naľ</w:t>
            </w:r>
          </w:p>
        </w:tc>
        <w:tc>
          <w:tcPr>
            <w:tcW w:w="1050"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BUS</w:t>
            </w:r>
          </w:p>
        </w:tc>
        <w:tc>
          <w:tcPr>
            <w:tcW w:w="1050" w:type="dxa"/>
            <w:shd w:val="clear" w:color="auto" w:fill="D9D9D9" w:themeFill="background1" w:themeFillShade="D9"/>
            <w:noWrap/>
            <w:vAlign w:val="bottom"/>
            <w:hideMark/>
          </w:tcPr>
          <w:p w:rsidR="00812345" w:rsidRPr="00812345" w:rsidRDefault="00812345" w:rsidP="00812345">
            <w:pPr>
              <w:jc w:val="center"/>
              <w:rPr>
                <w:rFonts w:ascii="Arial CE" w:hAnsi="Arial CE" w:cs="Arial CE"/>
                <w:b/>
                <w:bCs/>
                <w:sz w:val="16"/>
                <w:szCs w:val="16"/>
              </w:rPr>
            </w:pPr>
            <w:r w:rsidRPr="00812345">
              <w:rPr>
                <w:rFonts w:ascii="Arial CE" w:hAnsi="Arial CE" w:cs="Arial CE"/>
                <w:b/>
                <w:bCs/>
                <w:sz w:val="16"/>
                <w:szCs w:val="16"/>
              </w:rPr>
              <w:t>spolu</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1-2 </w:t>
            </w:r>
            <w:r w:rsidRPr="00812345">
              <w:rPr>
                <w:rFonts w:ascii="Arial" w:hAnsi="Arial" w:cs="Arial"/>
                <w:color w:val="000000"/>
                <w:sz w:val="16"/>
                <w:szCs w:val="16"/>
              </w:rPr>
              <w:t>Tamaškovičova - Dohnányho</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265</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17</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6</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291</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1-3 </w:t>
            </w:r>
            <w:r w:rsidRPr="00812345">
              <w:rPr>
                <w:rFonts w:ascii="Arial" w:hAnsi="Arial" w:cs="Arial"/>
                <w:color w:val="000000"/>
                <w:sz w:val="16"/>
                <w:szCs w:val="16"/>
              </w:rPr>
              <w:t>Tamaškovičova - 9. mája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458</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38</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29</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525</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1-4 </w:t>
            </w:r>
            <w:r w:rsidRPr="00812345">
              <w:rPr>
                <w:rFonts w:ascii="Arial" w:hAnsi="Arial" w:cs="Arial"/>
                <w:color w:val="000000"/>
                <w:sz w:val="16"/>
                <w:szCs w:val="16"/>
              </w:rPr>
              <w:t>Tamaškovičova - Zelenečská</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143</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7</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152</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pStyle w:val="Odsekzoznamu"/>
              <w:numPr>
                <w:ilvl w:val="1"/>
                <w:numId w:val="18"/>
              </w:numPr>
              <w:rPr>
                <w:rFonts w:ascii="Arial" w:hAnsi="Arial" w:cs="Arial"/>
                <w:color w:val="000000"/>
                <w:sz w:val="16"/>
                <w:szCs w:val="16"/>
              </w:rPr>
            </w:pPr>
            <w:r w:rsidRPr="00812345">
              <w:rPr>
                <w:rFonts w:ascii="Arial" w:hAnsi="Arial" w:cs="Arial"/>
                <w:color w:val="000000"/>
                <w:sz w:val="16"/>
                <w:szCs w:val="16"/>
              </w:rPr>
              <w:t>Tamaškovičova - Tamaškovičova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r>
      <w:tr w:rsidR="00415DD2" w:rsidRPr="00812345" w:rsidTr="00812345">
        <w:trPr>
          <w:cantSplit/>
          <w:trHeight w:val="170"/>
        </w:trPr>
        <w:tc>
          <w:tcPr>
            <w:tcW w:w="3838" w:type="dxa"/>
            <w:shd w:val="clear" w:color="auto" w:fill="D9D9D9" w:themeFill="background1" w:themeFillShade="D9"/>
            <w:noWrap/>
            <w:vAlign w:val="bottom"/>
            <w:hideMark/>
          </w:tcPr>
          <w:p w:rsidR="00415DD2" w:rsidRPr="00812345" w:rsidRDefault="00415DD2" w:rsidP="00812345">
            <w:pPr>
              <w:rPr>
                <w:rFonts w:ascii="Arial" w:hAnsi="Arial" w:cs="Arial"/>
                <w:b/>
                <w:bCs/>
                <w:color w:val="000000"/>
                <w:sz w:val="16"/>
                <w:szCs w:val="16"/>
              </w:rPr>
            </w:pPr>
            <w:r w:rsidRPr="00812345">
              <w:rPr>
                <w:rFonts w:ascii="Arial" w:hAnsi="Arial" w:cs="Arial"/>
                <w:b/>
                <w:bCs/>
                <w:color w:val="000000"/>
                <w:sz w:val="16"/>
                <w:szCs w:val="16"/>
              </w:rPr>
              <w:t>zo smeru  Tamaškovičova</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866</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43</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53</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6</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968</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2-1 </w:t>
            </w:r>
            <w:r w:rsidRPr="00812345">
              <w:rPr>
                <w:rFonts w:ascii="Arial" w:hAnsi="Arial" w:cs="Arial"/>
                <w:color w:val="000000"/>
                <w:sz w:val="16"/>
                <w:szCs w:val="16"/>
              </w:rPr>
              <w:t>Dohnányho - Tamaškovičova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326</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18</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367</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2-3 </w:t>
            </w:r>
            <w:r w:rsidRPr="00812345">
              <w:rPr>
                <w:rFonts w:ascii="Arial" w:hAnsi="Arial" w:cs="Arial"/>
                <w:color w:val="000000"/>
                <w:sz w:val="16"/>
                <w:szCs w:val="16"/>
              </w:rPr>
              <w:t>Dohnányho - 9. mája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26</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27</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2-4 </w:t>
            </w:r>
            <w:r w:rsidRPr="00812345">
              <w:rPr>
                <w:rFonts w:ascii="Arial" w:hAnsi="Arial" w:cs="Arial"/>
                <w:color w:val="000000"/>
                <w:sz w:val="16"/>
                <w:szCs w:val="16"/>
              </w:rPr>
              <w:t>Dohnányho - Zelenečská</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190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18</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8</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216</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2- 2 </w:t>
            </w:r>
            <w:r w:rsidRPr="00812345">
              <w:rPr>
                <w:rFonts w:ascii="Arial" w:hAnsi="Arial" w:cs="Arial"/>
                <w:color w:val="000000"/>
                <w:sz w:val="16"/>
                <w:szCs w:val="16"/>
              </w:rPr>
              <w:t>Dohnányho -  Dohnányho</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15</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15</w:t>
            </w:r>
          </w:p>
        </w:tc>
      </w:tr>
      <w:tr w:rsidR="00415DD2" w:rsidRPr="00812345" w:rsidTr="00812345">
        <w:trPr>
          <w:cantSplit/>
          <w:trHeight w:val="170"/>
        </w:trPr>
        <w:tc>
          <w:tcPr>
            <w:tcW w:w="3838" w:type="dxa"/>
            <w:shd w:val="clear" w:color="auto" w:fill="D9D9D9" w:themeFill="background1" w:themeFillShade="D9"/>
            <w:noWrap/>
            <w:vAlign w:val="bottom"/>
            <w:hideMark/>
          </w:tcPr>
          <w:p w:rsidR="00415DD2" w:rsidRPr="00812345" w:rsidRDefault="00415DD2" w:rsidP="00812345">
            <w:pPr>
              <w:rPr>
                <w:rFonts w:ascii="Arial" w:hAnsi="Arial" w:cs="Arial"/>
                <w:b/>
                <w:bCs/>
                <w:color w:val="000000"/>
                <w:sz w:val="16"/>
                <w:szCs w:val="16"/>
              </w:rPr>
            </w:pPr>
            <w:r w:rsidRPr="00812345">
              <w:rPr>
                <w:rFonts w:ascii="Arial" w:hAnsi="Arial" w:cs="Arial"/>
                <w:b/>
                <w:bCs/>
                <w:color w:val="000000"/>
                <w:sz w:val="16"/>
                <w:szCs w:val="16"/>
              </w:rPr>
              <w:t>zo smeru Dohnányho</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557</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4</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38</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26</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625</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3-1 </w:t>
            </w:r>
            <w:r w:rsidRPr="00812345">
              <w:rPr>
                <w:rFonts w:ascii="Arial" w:hAnsi="Arial" w:cs="Arial"/>
                <w:color w:val="000000"/>
                <w:sz w:val="16"/>
                <w:szCs w:val="16"/>
              </w:rPr>
              <w:t xml:space="preserve">LIDL - Tamaškovičova  </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27</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27</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3-2 </w:t>
            </w:r>
            <w:r w:rsidRPr="00812345">
              <w:rPr>
                <w:rFonts w:ascii="Arial" w:hAnsi="Arial" w:cs="Arial"/>
                <w:color w:val="000000"/>
                <w:sz w:val="16"/>
                <w:szCs w:val="16"/>
              </w:rPr>
              <w:t>LIDL - Dohnányho</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20</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3-4 </w:t>
            </w:r>
            <w:r w:rsidRPr="00812345">
              <w:rPr>
                <w:rFonts w:ascii="Arial" w:hAnsi="Arial" w:cs="Arial"/>
                <w:color w:val="000000"/>
                <w:sz w:val="16"/>
                <w:szCs w:val="16"/>
              </w:rPr>
              <w:t>LIDL - Zalenečská</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3- 3 </w:t>
            </w:r>
            <w:r w:rsidRPr="00812345">
              <w:rPr>
                <w:rFonts w:ascii="Arial" w:hAnsi="Arial" w:cs="Arial"/>
                <w:color w:val="000000"/>
                <w:sz w:val="16"/>
                <w:szCs w:val="16"/>
              </w:rPr>
              <w:t>LIDL</w:t>
            </w:r>
            <w:r>
              <w:rPr>
                <w:rFonts w:ascii="Arial" w:hAnsi="Arial" w:cs="Arial"/>
                <w:color w:val="000000"/>
                <w:sz w:val="16"/>
                <w:szCs w:val="16"/>
              </w:rPr>
              <w:t xml:space="preserve"> – 9.mája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24</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24</w:t>
            </w:r>
          </w:p>
        </w:tc>
      </w:tr>
      <w:tr w:rsidR="00415DD2" w:rsidRPr="00812345" w:rsidTr="00812345">
        <w:trPr>
          <w:cantSplit/>
          <w:trHeight w:val="170"/>
        </w:trPr>
        <w:tc>
          <w:tcPr>
            <w:tcW w:w="3838" w:type="dxa"/>
            <w:shd w:val="clear" w:color="auto" w:fill="D9D9D9" w:themeFill="background1" w:themeFillShade="D9"/>
            <w:noWrap/>
            <w:vAlign w:val="bottom"/>
            <w:hideMark/>
          </w:tcPr>
          <w:p w:rsidR="00415DD2" w:rsidRPr="00812345" w:rsidRDefault="00415DD2" w:rsidP="00812345">
            <w:pPr>
              <w:rPr>
                <w:rFonts w:ascii="Arial" w:hAnsi="Arial" w:cs="Arial"/>
                <w:b/>
                <w:bCs/>
                <w:color w:val="000000"/>
                <w:sz w:val="16"/>
                <w:szCs w:val="16"/>
              </w:rPr>
            </w:pPr>
            <w:r w:rsidRPr="00812345">
              <w:rPr>
                <w:rFonts w:ascii="Arial" w:hAnsi="Arial" w:cs="Arial"/>
                <w:b/>
                <w:bCs/>
                <w:color w:val="000000"/>
                <w:sz w:val="16"/>
                <w:szCs w:val="16"/>
              </w:rPr>
              <w:t>zo smeru LIDL</w:t>
            </w:r>
            <w:r>
              <w:rPr>
                <w:rFonts w:ascii="Arial" w:hAnsi="Arial" w:cs="Arial"/>
                <w:b/>
                <w:bCs/>
                <w:color w:val="000000"/>
                <w:sz w:val="16"/>
                <w:szCs w:val="16"/>
              </w:rPr>
              <w:t xml:space="preserve"> (9. Mája)</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72</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0</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0</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72</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4-1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-Tamaškovičova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202</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4</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11</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217</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4-2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 Dohnányho</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485</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9</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29</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22</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545</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4-3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- 9. mája</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11</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15</w:t>
            </w:r>
          </w:p>
        </w:tc>
      </w:tr>
      <w:tr w:rsidR="00415DD2" w:rsidRPr="00812345" w:rsidTr="00812345">
        <w:trPr>
          <w:cantSplit/>
          <w:trHeight w:val="170"/>
        </w:trPr>
        <w:tc>
          <w:tcPr>
            <w:tcW w:w="3838" w:type="dxa"/>
            <w:shd w:val="clear" w:color="auto" w:fill="auto"/>
            <w:noWrap/>
            <w:vAlign w:val="bottom"/>
            <w:hideMark/>
          </w:tcPr>
          <w:p w:rsidR="00415DD2" w:rsidRPr="00812345" w:rsidRDefault="00415DD2" w:rsidP="00812345">
            <w:pPr>
              <w:rPr>
                <w:rFonts w:ascii="Arial" w:hAnsi="Arial" w:cs="Arial"/>
                <w:color w:val="000000"/>
                <w:sz w:val="16"/>
                <w:szCs w:val="16"/>
              </w:rPr>
            </w:pPr>
            <w:r>
              <w:rPr>
                <w:rFonts w:ascii="Arial" w:hAnsi="Arial" w:cs="Arial"/>
                <w:color w:val="000000"/>
                <w:sz w:val="16"/>
                <w:szCs w:val="16"/>
              </w:rPr>
              <w:t xml:space="preserve">4- 4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Zalenečská</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0"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r>
      <w:tr w:rsidR="00415DD2" w:rsidRPr="00812345" w:rsidTr="00812345">
        <w:trPr>
          <w:cantSplit/>
          <w:trHeight w:val="170"/>
        </w:trPr>
        <w:tc>
          <w:tcPr>
            <w:tcW w:w="3838" w:type="dxa"/>
            <w:shd w:val="clear" w:color="auto" w:fill="D9D9D9" w:themeFill="background1" w:themeFillShade="D9"/>
            <w:noWrap/>
            <w:vAlign w:val="bottom"/>
            <w:hideMark/>
          </w:tcPr>
          <w:p w:rsidR="00415DD2" w:rsidRPr="00812345" w:rsidRDefault="00415DD2" w:rsidP="00812345">
            <w:pPr>
              <w:rPr>
                <w:rFonts w:ascii="Arial" w:hAnsi="Arial" w:cs="Arial"/>
                <w:b/>
                <w:bCs/>
                <w:color w:val="000000"/>
                <w:sz w:val="16"/>
                <w:szCs w:val="16"/>
              </w:rPr>
            </w:pPr>
            <w:r w:rsidRPr="00812345">
              <w:rPr>
                <w:rFonts w:ascii="Arial" w:hAnsi="Arial" w:cs="Arial"/>
                <w:b/>
                <w:bCs/>
                <w:color w:val="000000"/>
                <w:sz w:val="16"/>
                <w:szCs w:val="16"/>
              </w:rPr>
              <w:t>z smeru Zalenečská</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698</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14</w:t>
            </w:r>
          </w:p>
        </w:tc>
        <w:tc>
          <w:tcPr>
            <w:tcW w:w="1049"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42</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23</w:t>
            </w:r>
          </w:p>
        </w:tc>
        <w:tc>
          <w:tcPr>
            <w:tcW w:w="1050"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777</w:t>
            </w:r>
          </w:p>
        </w:tc>
      </w:tr>
    </w:tbl>
    <w:p w:rsidR="00415DD2" w:rsidRDefault="00415DD2" w:rsidP="00415DD2">
      <w:pPr>
        <w:jc w:val="both"/>
        <w:rPr>
          <w:rFonts w:ascii="Arial" w:hAnsi="Arial" w:cs="Arial"/>
          <w:b/>
        </w:rPr>
      </w:pPr>
    </w:p>
    <w:p w:rsidR="00D96EB1" w:rsidRDefault="00D96EB1" w:rsidP="00415DD2">
      <w:pPr>
        <w:jc w:val="both"/>
        <w:rPr>
          <w:rFonts w:ascii="Arial" w:hAnsi="Arial" w:cs="Arial"/>
          <w:b/>
        </w:rPr>
      </w:pPr>
    </w:p>
    <w:p w:rsidR="00D96EB1" w:rsidRDefault="00D96EB1" w:rsidP="00415DD2">
      <w:pPr>
        <w:jc w:val="both"/>
        <w:rPr>
          <w:rFonts w:ascii="Arial" w:hAnsi="Arial" w:cs="Arial"/>
          <w:b/>
        </w:rPr>
      </w:pPr>
    </w:p>
    <w:p w:rsidR="00D96EB1" w:rsidRDefault="00D96EB1" w:rsidP="00415DD2">
      <w:pPr>
        <w:jc w:val="both"/>
        <w:rPr>
          <w:rFonts w:ascii="Arial" w:hAnsi="Arial" w:cs="Arial"/>
          <w:b/>
        </w:rPr>
      </w:pPr>
    </w:p>
    <w:p w:rsidR="00D96EB1" w:rsidRDefault="00D96EB1" w:rsidP="00415DD2">
      <w:pPr>
        <w:jc w:val="both"/>
        <w:rPr>
          <w:rFonts w:ascii="Arial" w:hAnsi="Arial" w:cs="Arial"/>
          <w:b/>
        </w:rPr>
      </w:pPr>
    </w:p>
    <w:p w:rsidR="00D96EB1" w:rsidRDefault="00D96EB1" w:rsidP="00415DD2">
      <w:pPr>
        <w:jc w:val="both"/>
        <w:rPr>
          <w:rFonts w:ascii="Arial" w:hAnsi="Arial" w:cs="Arial"/>
          <w:b/>
        </w:rPr>
      </w:pPr>
    </w:p>
    <w:p w:rsidR="00812345" w:rsidRPr="00415DD2" w:rsidRDefault="00E52F75" w:rsidP="00415DD2">
      <w:pPr>
        <w:jc w:val="both"/>
        <w:rPr>
          <w:rFonts w:ascii="Arial" w:hAnsi="Arial" w:cs="Arial"/>
          <w:b/>
        </w:rPr>
      </w:pPr>
      <w:r w:rsidRPr="00415DD2">
        <w:rPr>
          <w:rFonts w:ascii="Arial" w:hAnsi="Arial" w:cs="Arial"/>
          <w:b/>
        </w:rPr>
        <w:lastRenderedPageBreak/>
        <w:t>Dohnányho-Zelenečská -Tamaškovičova</w:t>
      </w:r>
      <w:r w:rsidRPr="00415DD2">
        <w:rPr>
          <w:rFonts w:ascii="Arial" w:hAnsi="Arial" w:cs="Arial"/>
        </w:rPr>
        <w:t xml:space="preserve">  - rok 2017  </w:t>
      </w:r>
      <w:r w:rsidR="00812345" w:rsidRPr="00415DD2">
        <w:rPr>
          <w:rFonts w:ascii="Arial" w:hAnsi="Arial" w:cs="Arial"/>
        </w:rPr>
        <w:t xml:space="preserve">celkové zaťaženie križovatky: </w:t>
      </w:r>
      <w:r w:rsidR="00812345" w:rsidRPr="00415DD2">
        <w:rPr>
          <w:rFonts w:ascii="Arial" w:hAnsi="Arial" w:cs="Arial"/>
          <w:b/>
        </w:rPr>
        <w:t xml:space="preserve">2 </w:t>
      </w:r>
      <w:r w:rsidR="00D00315" w:rsidRPr="00415DD2">
        <w:rPr>
          <w:rFonts w:ascii="Arial" w:hAnsi="Arial" w:cs="Arial"/>
          <w:b/>
        </w:rPr>
        <w:t>333</w:t>
      </w:r>
      <w:r w:rsidR="00812345" w:rsidRPr="00415DD2">
        <w:rPr>
          <w:rFonts w:ascii="Arial" w:hAnsi="Arial" w:cs="Arial"/>
          <w:b/>
        </w:rPr>
        <w:t xml:space="preserve"> 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38"/>
        <w:gridCol w:w="1049"/>
        <w:gridCol w:w="1050"/>
        <w:gridCol w:w="1049"/>
        <w:gridCol w:w="1050"/>
        <w:gridCol w:w="1050"/>
      </w:tblGrid>
      <w:tr w:rsidR="00812345" w:rsidRPr="006756BB" w:rsidTr="00812345">
        <w:trPr>
          <w:trHeight w:val="20"/>
        </w:trPr>
        <w:tc>
          <w:tcPr>
            <w:tcW w:w="3838" w:type="dxa"/>
            <w:shd w:val="clear" w:color="auto" w:fill="D9D9D9" w:themeFill="background1" w:themeFillShade="D9"/>
            <w:noWrap/>
            <w:vAlign w:val="bottom"/>
            <w:hideMark/>
          </w:tcPr>
          <w:p w:rsidR="00812345" w:rsidRPr="006756BB" w:rsidRDefault="00812345" w:rsidP="00812345">
            <w:pPr>
              <w:jc w:val="center"/>
              <w:rPr>
                <w:rFonts w:ascii="Arial" w:hAnsi="Arial" w:cs="Arial"/>
                <w:b/>
                <w:bCs/>
                <w:color w:val="000000"/>
                <w:sz w:val="16"/>
                <w:szCs w:val="16"/>
              </w:rPr>
            </w:pPr>
            <w:r w:rsidRPr="006756BB">
              <w:rPr>
                <w:rFonts w:ascii="Arial" w:hAnsi="Arial" w:cs="Arial"/>
                <w:b/>
                <w:bCs/>
                <w:color w:val="000000"/>
                <w:sz w:val="16"/>
                <w:szCs w:val="16"/>
              </w:rPr>
              <w:t> </w:t>
            </w:r>
          </w:p>
        </w:tc>
        <w:tc>
          <w:tcPr>
            <w:tcW w:w="5248" w:type="dxa"/>
            <w:gridSpan w:val="5"/>
            <w:shd w:val="clear" w:color="auto" w:fill="D9D9D9" w:themeFill="background1" w:themeFillShade="D9"/>
            <w:noWrap/>
            <w:vAlign w:val="bottom"/>
            <w:hideMark/>
          </w:tcPr>
          <w:p w:rsidR="00812345" w:rsidRPr="00812345" w:rsidRDefault="00812345" w:rsidP="00812345">
            <w:pPr>
              <w:jc w:val="center"/>
              <w:rPr>
                <w:rFonts w:ascii="Arial" w:hAnsi="Arial" w:cs="Arial"/>
                <w:b/>
                <w:bCs/>
                <w:color w:val="000000"/>
                <w:sz w:val="16"/>
                <w:szCs w:val="16"/>
              </w:rPr>
            </w:pPr>
            <w:r w:rsidRPr="00812345">
              <w:rPr>
                <w:rFonts w:ascii="Arial" w:hAnsi="Arial" w:cs="Arial"/>
                <w:b/>
                <w:bCs/>
                <w:color w:val="000000"/>
                <w:sz w:val="16"/>
                <w:szCs w:val="16"/>
              </w:rPr>
              <w:t>voz/h – 15:</w:t>
            </w:r>
            <w:r>
              <w:rPr>
                <w:rFonts w:ascii="Arial" w:hAnsi="Arial" w:cs="Arial"/>
                <w:b/>
                <w:bCs/>
                <w:color w:val="000000"/>
                <w:sz w:val="16"/>
                <w:szCs w:val="16"/>
              </w:rPr>
              <w:t>15</w:t>
            </w:r>
            <w:r w:rsidRPr="00812345">
              <w:rPr>
                <w:rFonts w:ascii="Arial" w:hAnsi="Arial" w:cs="Arial"/>
                <w:b/>
                <w:bCs/>
                <w:color w:val="000000"/>
                <w:sz w:val="16"/>
                <w:szCs w:val="16"/>
              </w:rPr>
              <w:t xml:space="preserve"> – 16:</w:t>
            </w:r>
            <w:r>
              <w:rPr>
                <w:rFonts w:ascii="Arial" w:hAnsi="Arial" w:cs="Arial"/>
                <w:b/>
                <w:bCs/>
                <w:color w:val="000000"/>
                <w:sz w:val="16"/>
                <w:szCs w:val="16"/>
              </w:rPr>
              <w:t>15</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6756BB" w:rsidRDefault="00812345" w:rsidP="00812345">
            <w:pPr>
              <w:jc w:val="center"/>
              <w:rPr>
                <w:rFonts w:ascii="Arial" w:hAnsi="Arial" w:cs="Arial"/>
                <w:b/>
                <w:bCs/>
                <w:color w:val="000000"/>
                <w:sz w:val="16"/>
                <w:szCs w:val="16"/>
              </w:rPr>
            </w:pPr>
            <w:r w:rsidRPr="006756BB">
              <w:rPr>
                <w:rFonts w:ascii="Arial" w:hAnsi="Arial" w:cs="Arial"/>
                <w:b/>
                <w:bCs/>
                <w:color w:val="000000"/>
                <w:sz w:val="16"/>
                <w:szCs w:val="16"/>
              </w:rPr>
              <w:t>Rok 201</w:t>
            </w:r>
            <w:r>
              <w:rPr>
                <w:rFonts w:ascii="Arial" w:hAnsi="Arial" w:cs="Arial"/>
                <w:b/>
                <w:bCs/>
                <w:color w:val="000000"/>
                <w:sz w:val="16"/>
                <w:szCs w:val="16"/>
              </w:rPr>
              <w:t>7</w:t>
            </w:r>
          </w:p>
        </w:tc>
        <w:tc>
          <w:tcPr>
            <w:tcW w:w="1049"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OA</w:t>
            </w:r>
          </w:p>
        </w:tc>
        <w:tc>
          <w:tcPr>
            <w:tcW w:w="1050"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Nať</w:t>
            </w:r>
          </w:p>
        </w:tc>
        <w:tc>
          <w:tcPr>
            <w:tcW w:w="1049"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Naľ</w:t>
            </w:r>
          </w:p>
        </w:tc>
        <w:tc>
          <w:tcPr>
            <w:tcW w:w="1050" w:type="dxa"/>
            <w:shd w:val="clear" w:color="auto" w:fill="D9D9D9" w:themeFill="background1" w:themeFillShade="D9"/>
            <w:noWrap/>
            <w:vAlign w:val="center"/>
            <w:hideMark/>
          </w:tcPr>
          <w:p w:rsidR="00812345" w:rsidRPr="00812345" w:rsidRDefault="00812345" w:rsidP="00812345">
            <w:pPr>
              <w:jc w:val="center"/>
              <w:rPr>
                <w:rFonts w:ascii="Arial" w:hAnsi="Arial" w:cs="Arial"/>
                <w:b/>
                <w:bCs/>
                <w:sz w:val="16"/>
                <w:szCs w:val="16"/>
              </w:rPr>
            </w:pPr>
            <w:r w:rsidRPr="00812345">
              <w:rPr>
                <w:rFonts w:ascii="Arial" w:hAnsi="Arial" w:cs="Arial"/>
                <w:b/>
                <w:bCs/>
                <w:sz w:val="16"/>
                <w:szCs w:val="16"/>
              </w:rPr>
              <w:t>BUS</w:t>
            </w:r>
          </w:p>
        </w:tc>
        <w:tc>
          <w:tcPr>
            <w:tcW w:w="1050" w:type="dxa"/>
            <w:shd w:val="clear" w:color="auto" w:fill="D9D9D9" w:themeFill="background1" w:themeFillShade="D9"/>
            <w:noWrap/>
            <w:vAlign w:val="bottom"/>
            <w:hideMark/>
          </w:tcPr>
          <w:p w:rsidR="00812345" w:rsidRPr="00812345" w:rsidRDefault="00812345" w:rsidP="00812345">
            <w:pPr>
              <w:jc w:val="center"/>
              <w:rPr>
                <w:rFonts w:ascii="Arial CE" w:hAnsi="Arial CE" w:cs="Arial CE"/>
                <w:b/>
                <w:bCs/>
                <w:sz w:val="16"/>
                <w:szCs w:val="16"/>
              </w:rPr>
            </w:pPr>
            <w:r w:rsidRPr="00812345">
              <w:rPr>
                <w:rFonts w:ascii="Arial CE" w:hAnsi="Arial CE" w:cs="Arial CE"/>
                <w:b/>
                <w:bCs/>
                <w:sz w:val="16"/>
                <w:szCs w:val="16"/>
              </w:rPr>
              <w:t>spolu</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1-2 </w:t>
            </w:r>
            <w:r w:rsidRPr="00812345">
              <w:rPr>
                <w:rFonts w:ascii="Arial" w:hAnsi="Arial" w:cs="Arial"/>
                <w:color w:val="000000"/>
                <w:sz w:val="16"/>
                <w:szCs w:val="16"/>
              </w:rPr>
              <w:t>Tamaškovičova - Dohnányho</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327</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8</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348</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1-3 </w:t>
            </w:r>
            <w:r w:rsidRPr="00812345">
              <w:rPr>
                <w:rFonts w:ascii="Arial" w:hAnsi="Arial" w:cs="Arial"/>
                <w:color w:val="000000"/>
                <w:sz w:val="16"/>
                <w:szCs w:val="16"/>
              </w:rPr>
              <w:t>Tamaškovičova - 9. mája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334</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13</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377</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1-4 </w:t>
            </w:r>
            <w:r w:rsidRPr="00812345">
              <w:rPr>
                <w:rFonts w:ascii="Arial" w:hAnsi="Arial" w:cs="Arial"/>
                <w:color w:val="000000"/>
                <w:sz w:val="16"/>
                <w:szCs w:val="16"/>
              </w:rPr>
              <w:t>Tamaškovičova - Zelenečská</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239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6</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246</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pStyle w:val="Odsekzoznamu"/>
              <w:numPr>
                <w:ilvl w:val="1"/>
                <w:numId w:val="18"/>
              </w:numPr>
              <w:rPr>
                <w:rFonts w:ascii="Arial" w:hAnsi="Arial" w:cs="Arial"/>
                <w:color w:val="000000"/>
                <w:sz w:val="16"/>
                <w:szCs w:val="16"/>
              </w:rPr>
            </w:pPr>
            <w:r w:rsidRPr="00812345">
              <w:rPr>
                <w:rFonts w:ascii="Arial" w:hAnsi="Arial" w:cs="Arial"/>
                <w:color w:val="000000"/>
                <w:sz w:val="16"/>
                <w:szCs w:val="16"/>
              </w:rPr>
              <w:t>Tamaškovičova - Tamaškovičova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812345" w:rsidRDefault="00812345" w:rsidP="00812345">
            <w:pPr>
              <w:rPr>
                <w:rFonts w:ascii="Arial" w:hAnsi="Arial" w:cs="Arial"/>
                <w:b/>
                <w:bCs/>
                <w:color w:val="000000"/>
                <w:sz w:val="16"/>
                <w:szCs w:val="16"/>
              </w:rPr>
            </w:pPr>
            <w:r w:rsidRPr="00812345">
              <w:rPr>
                <w:rFonts w:ascii="Arial" w:hAnsi="Arial" w:cs="Arial"/>
                <w:b/>
                <w:bCs/>
                <w:color w:val="000000"/>
                <w:sz w:val="16"/>
                <w:szCs w:val="16"/>
              </w:rPr>
              <w:t>zo smeru  Tamaškovičova</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900</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17</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45</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9</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971</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2-1 </w:t>
            </w:r>
            <w:r w:rsidRPr="00812345">
              <w:rPr>
                <w:rFonts w:ascii="Arial" w:hAnsi="Arial" w:cs="Arial"/>
                <w:color w:val="000000"/>
                <w:sz w:val="16"/>
                <w:szCs w:val="16"/>
              </w:rPr>
              <w:t>Dohnányho - Tamaškovičova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350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21</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7</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378</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2-3 </w:t>
            </w:r>
            <w:r w:rsidRPr="00812345">
              <w:rPr>
                <w:rFonts w:ascii="Arial" w:hAnsi="Arial" w:cs="Arial"/>
                <w:color w:val="000000"/>
                <w:sz w:val="16"/>
                <w:szCs w:val="16"/>
              </w:rPr>
              <w:t>Dohnányho - 9. mája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36</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5</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43</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2-4 </w:t>
            </w:r>
            <w:r w:rsidRPr="00812345">
              <w:rPr>
                <w:rFonts w:ascii="Arial" w:hAnsi="Arial" w:cs="Arial"/>
                <w:color w:val="000000"/>
                <w:sz w:val="16"/>
                <w:szCs w:val="16"/>
              </w:rPr>
              <w:t>Dohnányho - Zelenečská</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239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8</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256</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2- 2 </w:t>
            </w:r>
            <w:r w:rsidRPr="00812345">
              <w:rPr>
                <w:rFonts w:ascii="Arial" w:hAnsi="Arial" w:cs="Arial"/>
                <w:color w:val="000000"/>
                <w:sz w:val="16"/>
                <w:szCs w:val="16"/>
              </w:rPr>
              <w:t>Dohnányho -  Dohnányho</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36</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36</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812345" w:rsidRDefault="00812345" w:rsidP="00812345">
            <w:pPr>
              <w:rPr>
                <w:rFonts w:ascii="Arial" w:hAnsi="Arial" w:cs="Arial"/>
                <w:b/>
                <w:bCs/>
                <w:color w:val="000000"/>
                <w:sz w:val="16"/>
                <w:szCs w:val="16"/>
              </w:rPr>
            </w:pPr>
            <w:r w:rsidRPr="00812345">
              <w:rPr>
                <w:rFonts w:ascii="Arial" w:hAnsi="Arial" w:cs="Arial"/>
                <w:b/>
                <w:bCs/>
                <w:color w:val="000000"/>
                <w:sz w:val="16"/>
                <w:szCs w:val="16"/>
              </w:rPr>
              <w:t>zo smeru Dohnányho</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661</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0</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35</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17</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713</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3-1 </w:t>
            </w:r>
            <w:r w:rsidRPr="00812345">
              <w:rPr>
                <w:rFonts w:ascii="Arial" w:hAnsi="Arial" w:cs="Arial"/>
                <w:color w:val="000000"/>
                <w:sz w:val="16"/>
                <w:szCs w:val="16"/>
              </w:rPr>
              <w:t xml:space="preserve">LIDL - Tamaškovičova  </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51</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52</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3-2 </w:t>
            </w:r>
            <w:r w:rsidRPr="00812345">
              <w:rPr>
                <w:rFonts w:ascii="Arial" w:hAnsi="Arial" w:cs="Arial"/>
                <w:color w:val="000000"/>
                <w:sz w:val="16"/>
                <w:szCs w:val="16"/>
              </w:rPr>
              <w:t>LIDL - Dohnányho</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42</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3-4 </w:t>
            </w:r>
            <w:r w:rsidRPr="00812345">
              <w:rPr>
                <w:rFonts w:ascii="Arial" w:hAnsi="Arial" w:cs="Arial"/>
                <w:color w:val="000000"/>
                <w:sz w:val="16"/>
                <w:szCs w:val="16"/>
              </w:rPr>
              <w:t>LIDL - Zalenečská</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3- 3 </w:t>
            </w:r>
            <w:r w:rsidRPr="00812345">
              <w:rPr>
                <w:rFonts w:ascii="Arial" w:hAnsi="Arial" w:cs="Arial"/>
                <w:color w:val="000000"/>
                <w:sz w:val="16"/>
                <w:szCs w:val="16"/>
              </w:rPr>
              <w:t>LIDL</w:t>
            </w:r>
            <w:r>
              <w:rPr>
                <w:rFonts w:ascii="Arial" w:hAnsi="Arial" w:cs="Arial"/>
                <w:color w:val="000000"/>
                <w:sz w:val="16"/>
                <w:szCs w:val="16"/>
              </w:rPr>
              <w:t xml:space="preserve"> – 9.mája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21</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21</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812345" w:rsidRDefault="00812345" w:rsidP="00812345">
            <w:pPr>
              <w:rPr>
                <w:rFonts w:ascii="Arial" w:hAnsi="Arial" w:cs="Arial"/>
                <w:b/>
                <w:bCs/>
                <w:color w:val="000000"/>
                <w:sz w:val="16"/>
                <w:szCs w:val="16"/>
              </w:rPr>
            </w:pPr>
            <w:r w:rsidRPr="00812345">
              <w:rPr>
                <w:rFonts w:ascii="Arial" w:hAnsi="Arial" w:cs="Arial"/>
                <w:b/>
                <w:bCs/>
                <w:color w:val="000000"/>
                <w:sz w:val="16"/>
                <w:szCs w:val="16"/>
              </w:rPr>
              <w:t>zo smeru LIDL</w:t>
            </w:r>
            <w:r>
              <w:rPr>
                <w:rFonts w:ascii="Arial" w:hAnsi="Arial" w:cs="Arial"/>
                <w:b/>
                <w:bCs/>
                <w:color w:val="000000"/>
                <w:sz w:val="16"/>
                <w:szCs w:val="16"/>
              </w:rPr>
              <w:t xml:space="preserve"> (9. Mája)</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115</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0</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3</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0</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118</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4-1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-Tamaškovičova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99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106</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4-2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 Dohnányho</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376</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19</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14</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412</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4-3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- 9. mája</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8</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3</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2</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13</w:t>
            </w:r>
          </w:p>
        </w:tc>
      </w:tr>
      <w:tr w:rsidR="00812345" w:rsidRPr="00812345" w:rsidTr="00812345">
        <w:trPr>
          <w:cantSplit/>
          <w:trHeight w:val="170"/>
        </w:trPr>
        <w:tc>
          <w:tcPr>
            <w:tcW w:w="3838" w:type="dxa"/>
            <w:shd w:val="clear" w:color="auto" w:fill="auto"/>
            <w:noWrap/>
            <w:vAlign w:val="bottom"/>
            <w:hideMark/>
          </w:tcPr>
          <w:p w:rsidR="00812345" w:rsidRPr="00812345" w:rsidRDefault="00812345" w:rsidP="00812345">
            <w:pPr>
              <w:rPr>
                <w:rFonts w:ascii="Arial" w:hAnsi="Arial" w:cs="Arial"/>
                <w:color w:val="000000"/>
                <w:sz w:val="16"/>
                <w:szCs w:val="16"/>
              </w:rPr>
            </w:pPr>
            <w:r>
              <w:rPr>
                <w:rFonts w:ascii="Arial" w:hAnsi="Arial" w:cs="Arial"/>
                <w:color w:val="000000"/>
                <w:sz w:val="16"/>
                <w:szCs w:val="16"/>
              </w:rPr>
              <w:t xml:space="preserve">4- 4 </w:t>
            </w:r>
            <w:r w:rsidRPr="00812345">
              <w:rPr>
                <w:rFonts w:ascii="Arial" w:hAnsi="Arial" w:cs="Arial"/>
                <w:color w:val="000000"/>
                <w:sz w:val="16"/>
                <w:szCs w:val="16"/>
              </w:rPr>
              <w:t>Z</w:t>
            </w:r>
            <w:r>
              <w:rPr>
                <w:rFonts w:ascii="Arial" w:hAnsi="Arial" w:cs="Arial"/>
                <w:color w:val="000000"/>
                <w:sz w:val="16"/>
                <w:szCs w:val="16"/>
              </w:rPr>
              <w:t>e</w:t>
            </w:r>
            <w:r w:rsidRPr="00812345">
              <w:rPr>
                <w:rFonts w:ascii="Arial" w:hAnsi="Arial" w:cs="Arial"/>
                <w:color w:val="000000"/>
                <w:sz w:val="16"/>
                <w:szCs w:val="16"/>
              </w:rPr>
              <w:t>lenečská- Zalenečská</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49"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c>
          <w:tcPr>
            <w:tcW w:w="1050" w:type="dxa"/>
            <w:shd w:val="clear" w:color="auto" w:fill="auto"/>
            <w:noWrap/>
            <w:vAlign w:val="bottom"/>
            <w:hideMark/>
          </w:tcPr>
          <w:p w:rsidR="00812345" w:rsidRPr="00812345" w:rsidRDefault="00812345" w:rsidP="00812345">
            <w:pPr>
              <w:jc w:val="right"/>
              <w:rPr>
                <w:rFonts w:ascii="Arial CE" w:hAnsi="Arial CE" w:cs="Arial CE"/>
                <w:sz w:val="16"/>
                <w:szCs w:val="16"/>
              </w:rPr>
            </w:pPr>
            <w:r w:rsidRPr="00812345">
              <w:rPr>
                <w:rFonts w:ascii="Arial CE" w:hAnsi="Arial CE" w:cs="Arial CE"/>
                <w:sz w:val="16"/>
                <w:szCs w:val="16"/>
              </w:rPr>
              <w:t>0</w:t>
            </w:r>
          </w:p>
        </w:tc>
      </w:tr>
      <w:tr w:rsidR="00812345" w:rsidRPr="00812345" w:rsidTr="00812345">
        <w:trPr>
          <w:cantSplit/>
          <w:trHeight w:val="170"/>
        </w:trPr>
        <w:tc>
          <w:tcPr>
            <w:tcW w:w="3838" w:type="dxa"/>
            <w:shd w:val="clear" w:color="auto" w:fill="D9D9D9" w:themeFill="background1" w:themeFillShade="D9"/>
            <w:noWrap/>
            <w:vAlign w:val="bottom"/>
            <w:hideMark/>
          </w:tcPr>
          <w:p w:rsidR="00812345" w:rsidRPr="00812345" w:rsidRDefault="00812345" w:rsidP="00812345">
            <w:pPr>
              <w:rPr>
                <w:rFonts w:ascii="Arial" w:hAnsi="Arial" w:cs="Arial"/>
                <w:b/>
                <w:bCs/>
                <w:color w:val="000000"/>
                <w:sz w:val="16"/>
                <w:szCs w:val="16"/>
              </w:rPr>
            </w:pPr>
            <w:r w:rsidRPr="00812345">
              <w:rPr>
                <w:rFonts w:ascii="Arial" w:hAnsi="Arial" w:cs="Arial"/>
                <w:b/>
                <w:bCs/>
                <w:color w:val="000000"/>
                <w:sz w:val="16"/>
                <w:szCs w:val="16"/>
              </w:rPr>
              <w:t>z smeru Zalenečská</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483</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3</w:t>
            </w:r>
          </w:p>
        </w:tc>
        <w:tc>
          <w:tcPr>
            <w:tcW w:w="1049"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26</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19</w:t>
            </w:r>
          </w:p>
        </w:tc>
        <w:tc>
          <w:tcPr>
            <w:tcW w:w="1050" w:type="dxa"/>
            <w:shd w:val="clear" w:color="auto" w:fill="D9D9D9" w:themeFill="background1" w:themeFillShade="D9"/>
            <w:noWrap/>
            <w:vAlign w:val="bottom"/>
            <w:hideMark/>
          </w:tcPr>
          <w:p w:rsidR="00812345" w:rsidRPr="00812345" w:rsidRDefault="00812345" w:rsidP="00812345">
            <w:pPr>
              <w:jc w:val="right"/>
              <w:rPr>
                <w:rFonts w:ascii="Arial CE" w:hAnsi="Arial CE" w:cs="Arial CE"/>
                <w:b/>
                <w:bCs/>
                <w:sz w:val="16"/>
                <w:szCs w:val="16"/>
              </w:rPr>
            </w:pPr>
            <w:r w:rsidRPr="00812345">
              <w:rPr>
                <w:rFonts w:ascii="Arial CE" w:hAnsi="Arial CE" w:cs="Arial CE"/>
                <w:b/>
                <w:bCs/>
                <w:sz w:val="16"/>
                <w:szCs w:val="16"/>
              </w:rPr>
              <w:t>531</w:t>
            </w:r>
          </w:p>
        </w:tc>
      </w:tr>
    </w:tbl>
    <w:p w:rsidR="00415DD2" w:rsidRDefault="00415DD2" w:rsidP="00D00315">
      <w:pPr>
        <w:rPr>
          <w:rFonts w:ascii="Arial" w:hAnsi="Arial" w:cs="Arial"/>
        </w:rPr>
      </w:pPr>
    </w:p>
    <w:p w:rsidR="00D00315" w:rsidRPr="00E52F75" w:rsidRDefault="00D00315" w:rsidP="00D00315">
      <w:pPr>
        <w:rPr>
          <w:rFonts w:ascii="Arial" w:hAnsi="Arial" w:cs="Arial"/>
        </w:rPr>
      </w:pPr>
      <w:r w:rsidRPr="00E52F75">
        <w:rPr>
          <w:rFonts w:ascii="Arial" w:hAnsi="Arial" w:cs="Arial"/>
        </w:rPr>
        <w:t xml:space="preserve">Nárast dopravy </w:t>
      </w:r>
      <w:r w:rsidR="00415DD2">
        <w:rPr>
          <w:rFonts w:ascii="Arial" w:hAnsi="Arial" w:cs="Arial"/>
        </w:rPr>
        <w:t>oproti</w:t>
      </w:r>
      <w:r w:rsidRPr="00E52F75">
        <w:rPr>
          <w:rFonts w:ascii="Arial" w:hAnsi="Arial" w:cs="Arial"/>
        </w:rPr>
        <w:t xml:space="preserve"> roku 2010 predstavuje 14% - popoludňajšia špička</w:t>
      </w:r>
      <w:r w:rsidR="00B80D93">
        <w:rPr>
          <w:rFonts w:ascii="Arial" w:hAnsi="Arial" w:cs="Arial"/>
        </w:rPr>
        <w:t xml:space="preserve"> (283 voz/h)</w:t>
      </w:r>
    </w:p>
    <w:p w:rsidR="006F7666" w:rsidRPr="00E52F75" w:rsidRDefault="006F7666" w:rsidP="006F7666">
      <w:pPr>
        <w:rPr>
          <w:rFonts w:ascii="Arial" w:hAnsi="Arial" w:cs="Arial"/>
        </w:rPr>
      </w:pPr>
      <w:r>
        <w:rPr>
          <w:rFonts w:ascii="Arial" w:hAnsi="Arial" w:cs="Arial"/>
        </w:rPr>
        <w:t>Vyššie zaťaženie bolo zistené počas  rannej  špičky  +0,5% (109 voz/h)</w:t>
      </w:r>
    </w:p>
    <w:p w:rsidR="00812345" w:rsidRDefault="00812345" w:rsidP="00812345">
      <w:pPr>
        <w:jc w:val="both"/>
        <w:rPr>
          <w:rFonts w:ascii="Arial" w:hAnsi="Arial" w:cs="Arial"/>
          <w:b/>
        </w:rPr>
      </w:pPr>
    </w:p>
    <w:p w:rsidR="006F7666" w:rsidRPr="00415DD2" w:rsidRDefault="006F7666" w:rsidP="006F7666">
      <w:pPr>
        <w:rPr>
          <w:rFonts w:ascii="Arial" w:hAnsi="Arial" w:cs="Arial"/>
          <w:b/>
          <w:i/>
        </w:rPr>
      </w:pPr>
      <w:r w:rsidRPr="00415DD2">
        <w:rPr>
          <w:rFonts w:ascii="Arial" w:hAnsi="Arial" w:cs="Arial"/>
          <w:b/>
          <w:i/>
        </w:rPr>
        <w:t xml:space="preserve">Tabuľka </w:t>
      </w:r>
      <w:r>
        <w:rPr>
          <w:rFonts w:ascii="Arial" w:hAnsi="Arial" w:cs="Arial"/>
          <w:b/>
          <w:i/>
        </w:rPr>
        <w:t>3</w:t>
      </w:r>
      <w:r w:rsidRPr="00415DD2">
        <w:rPr>
          <w:rFonts w:ascii="Arial" w:hAnsi="Arial" w:cs="Arial"/>
          <w:b/>
          <w:i/>
        </w:rPr>
        <w:t xml:space="preserve"> – Smerovanie v križovatke </w:t>
      </w:r>
      <w:r>
        <w:rPr>
          <w:rFonts w:ascii="Arial" w:hAnsi="Arial" w:cs="Arial"/>
          <w:b/>
          <w:i/>
        </w:rPr>
        <w:t>Zelenečská - LIDL</w:t>
      </w:r>
      <w:r w:rsidRPr="00415DD2">
        <w:rPr>
          <w:rFonts w:ascii="Arial" w:hAnsi="Arial" w:cs="Arial"/>
          <w:i/>
        </w:rPr>
        <w:t xml:space="preserve">  </w:t>
      </w:r>
    </w:p>
    <w:p w:rsidR="006F7666" w:rsidRDefault="006F7666" w:rsidP="00812345">
      <w:pPr>
        <w:jc w:val="both"/>
        <w:rPr>
          <w:rFonts w:ascii="Arial" w:hAnsi="Arial" w:cs="Arial"/>
          <w:b/>
        </w:rPr>
      </w:pPr>
    </w:p>
    <w:p w:rsidR="00ED7EDE" w:rsidRPr="006F7666" w:rsidRDefault="00B9031C" w:rsidP="00ED7EDE">
      <w:pPr>
        <w:jc w:val="both"/>
        <w:rPr>
          <w:rFonts w:ascii="Arial" w:hAnsi="Arial" w:cs="Arial"/>
        </w:rPr>
      </w:pPr>
      <w:r w:rsidRPr="006F7666">
        <w:rPr>
          <w:rFonts w:ascii="Arial" w:hAnsi="Arial" w:cs="Arial"/>
        </w:rPr>
        <w:t xml:space="preserve">Zelenečská </w:t>
      </w:r>
      <w:r w:rsidR="00E52F75" w:rsidRPr="006F7666">
        <w:rPr>
          <w:rFonts w:ascii="Arial" w:hAnsi="Arial" w:cs="Arial"/>
        </w:rPr>
        <w:t>–</w:t>
      </w:r>
      <w:r w:rsidRPr="006F7666">
        <w:rPr>
          <w:rFonts w:ascii="Arial" w:hAnsi="Arial" w:cs="Arial"/>
        </w:rPr>
        <w:t xml:space="preserve"> Lidl</w:t>
      </w:r>
      <w:r w:rsidR="00E52F75" w:rsidRPr="006F7666">
        <w:rPr>
          <w:rFonts w:ascii="Arial" w:hAnsi="Arial" w:cs="Arial"/>
        </w:rPr>
        <w:t>, rok 2010</w:t>
      </w:r>
      <w:r w:rsidR="00ED7EDE" w:rsidRPr="006F7666">
        <w:rPr>
          <w:rFonts w:ascii="Arial" w:hAnsi="Arial" w:cs="Arial"/>
        </w:rPr>
        <w:t xml:space="preserve">                                        celkové zaťaženie križovatky: 1 077 voz/h</w:t>
      </w:r>
    </w:p>
    <w:tbl>
      <w:tblPr>
        <w:tblW w:w="9082" w:type="dxa"/>
        <w:tblInd w:w="60" w:type="dxa"/>
        <w:tblCellMar>
          <w:left w:w="70" w:type="dxa"/>
          <w:right w:w="70" w:type="dxa"/>
        </w:tblCellMar>
        <w:tblLook w:val="04A0"/>
      </w:tblPr>
      <w:tblGrid>
        <w:gridCol w:w="3838"/>
        <w:gridCol w:w="1417"/>
        <w:gridCol w:w="1276"/>
        <w:gridCol w:w="1417"/>
        <w:gridCol w:w="1134"/>
      </w:tblGrid>
      <w:tr w:rsidR="00546374" w:rsidRPr="00546374" w:rsidTr="006C4D58">
        <w:trPr>
          <w:trHeight w:val="20"/>
        </w:trPr>
        <w:tc>
          <w:tcPr>
            <w:tcW w:w="383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546374" w:rsidRPr="00546374" w:rsidRDefault="00546374" w:rsidP="00546374">
            <w:pPr>
              <w:jc w:val="center"/>
              <w:rPr>
                <w:rFonts w:ascii="Arial" w:hAnsi="Arial" w:cs="Arial"/>
                <w:b/>
                <w:bCs/>
                <w:color w:val="000000"/>
                <w:sz w:val="16"/>
                <w:szCs w:val="16"/>
              </w:rPr>
            </w:pP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voz/h – 15:00 – 16:00</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spolu</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auto" w:fill="auto"/>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1 - 2  Zelenečská(smer OK) – Zelenečská (Zeleneč)</w:t>
            </w:r>
          </w:p>
        </w:tc>
        <w:tc>
          <w:tcPr>
            <w:tcW w:w="1417" w:type="dxa"/>
            <w:tcBorders>
              <w:top w:val="nil"/>
              <w:left w:val="nil"/>
              <w:bottom w:val="single" w:sz="8" w:space="0" w:color="auto"/>
              <w:right w:val="single" w:sz="8" w:space="0" w:color="auto"/>
            </w:tcBorders>
            <w:shd w:val="clear" w:color="auto" w:fill="auto"/>
            <w:noWrap/>
            <w:vAlign w:val="center"/>
            <w:hideMark/>
          </w:tcPr>
          <w:p w:rsidR="00546374" w:rsidRPr="00546374" w:rsidRDefault="00D66431" w:rsidP="00546374">
            <w:pPr>
              <w:jc w:val="center"/>
              <w:rPr>
                <w:rFonts w:ascii="Arial" w:hAnsi="Arial" w:cs="Arial"/>
                <w:color w:val="000000"/>
                <w:sz w:val="16"/>
                <w:szCs w:val="16"/>
              </w:rPr>
            </w:pPr>
            <w:r>
              <w:rPr>
                <w:rFonts w:ascii="Arial" w:hAnsi="Arial" w:cs="Arial"/>
                <w:color w:val="000000"/>
                <w:sz w:val="16"/>
                <w:szCs w:val="16"/>
              </w:rPr>
              <w:t>332</w:t>
            </w:r>
          </w:p>
        </w:tc>
        <w:tc>
          <w:tcPr>
            <w:tcW w:w="1276" w:type="dxa"/>
            <w:tcBorders>
              <w:top w:val="nil"/>
              <w:left w:val="nil"/>
              <w:bottom w:val="single" w:sz="8" w:space="0" w:color="auto"/>
              <w:right w:val="single" w:sz="8" w:space="0" w:color="auto"/>
            </w:tcBorders>
            <w:shd w:val="clear" w:color="auto" w:fill="auto"/>
            <w:noWrap/>
            <w:vAlign w:val="center"/>
            <w:hideMark/>
          </w:tcPr>
          <w:p w:rsidR="00546374" w:rsidRPr="00546374" w:rsidRDefault="00D66431" w:rsidP="00546374">
            <w:pPr>
              <w:jc w:val="center"/>
              <w:rPr>
                <w:rFonts w:ascii="Arial" w:hAnsi="Arial" w:cs="Arial"/>
                <w:color w:val="000000"/>
                <w:sz w:val="16"/>
                <w:szCs w:val="16"/>
              </w:rPr>
            </w:pPr>
            <w:r>
              <w:rPr>
                <w:rFonts w:ascii="Arial" w:hAnsi="Arial" w:cs="Arial"/>
                <w:color w:val="000000"/>
                <w:sz w:val="16"/>
                <w:szCs w:val="16"/>
              </w:rPr>
              <w:t>10</w:t>
            </w:r>
          </w:p>
        </w:tc>
        <w:tc>
          <w:tcPr>
            <w:tcW w:w="1417" w:type="dxa"/>
            <w:tcBorders>
              <w:top w:val="nil"/>
              <w:left w:val="nil"/>
              <w:bottom w:val="single" w:sz="8" w:space="0" w:color="auto"/>
              <w:right w:val="single" w:sz="8" w:space="0" w:color="auto"/>
            </w:tcBorders>
            <w:shd w:val="clear" w:color="auto" w:fill="auto"/>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15</w:t>
            </w:r>
          </w:p>
        </w:tc>
        <w:tc>
          <w:tcPr>
            <w:tcW w:w="1134" w:type="dxa"/>
            <w:tcBorders>
              <w:top w:val="nil"/>
              <w:left w:val="nil"/>
              <w:bottom w:val="single" w:sz="8" w:space="0" w:color="auto"/>
              <w:right w:val="single" w:sz="8" w:space="0" w:color="auto"/>
            </w:tcBorders>
            <w:shd w:val="clear" w:color="auto" w:fill="auto"/>
            <w:noWrap/>
            <w:vAlign w:val="center"/>
            <w:hideMark/>
          </w:tcPr>
          <w:p w:rsidR="00546374" w:rsidRPr="00546374" w:rsidRDefault="00D66431" w:rsidP="00546374">
            <w:pPr>
              <w:jc w:val="center"/>
              <w:rPr>
                <w:rFonts w:ascii="Arial" w:hAnsi="Arial" w:cs="Arial"/>
                <w:color w:val="000000"/>
                <w:sz w:val="16"/>
                <w:szCs w:val="16"/>
              </w:rPr>
            </w:pPr>
            <w:r>
              <w:rPr>
                <w:rFonts w:ascii="Arial" w:hAnsi="Arial" w:cs="Arial"/>
                <w:color w:val="000000"/>
                <w:sz w:val="16"/>
                <w:szCs w:val="16"/>
              </w:rPr>
              <w:t>357</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1 - 3  Zelenečská(smer OK) - výjazd Lidl</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98</w:t>
            </w:r>
          </w:p>
        </w:tc>
        <w:tc>
          <w:tcPr>
            <w:tcW w:w="1276"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98</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center"/>
            <w:hideMark/>
          </w:tcPr>
          <w:p w:rsidR="00546374" w:rsidRPr="00546374" w:rsidRDefault="00546374" w:rsidP="00546374">
            <w:pPr>
              <w:rPr>
                <w:rFonts w:ascii="Arial" w:hAnsi="Arial" w:cs="Arial"/>
                <w:b/>
                <w:bCs/>
                <w:color w:val="000000"/>
                <w:sz w:val="16"/>
                <w:szCs w:val="16"/>
              </w:rPr>
            </w:pPr>
            <w:r w:rsidRPr="00546374">
              <w:rPr>
                <w:rFonts w:ascii="Arial" w:hAnsi="Arial" w:cs="Arial"/>
                <w:b/>
                <w:bCs/>
                <w:color w:val="000000"/>
                <w:sz w:val="16"/>
                <w:szCs w:val="16"/>
              </w:rPr>
              <w:t xml:space="preserve">Spolu </w:t>
            </w:r>
            <w:r w:rsidRPr="00546374">
              <w:rPr>
                <w:rFonts w:ascii="Arial" w:hAnsi="Arial" w:cs="Arial"/>
                <w:color w:val="000000"/>
                <w:sz w:val="16"/>
                <w:szCs w:val="16"/>
              </w:rPr>
              <w:t>Zelenečská(smer OK)</w:t>
            </w:r>
          </w:p>
        </w:tc>
        <w:tc>
          <w:tcPr>
            <w:tcW w:w="1417" w:type="dxa"/>
            <w:tcBorders>
              <w:top w:val="nil"/>
              <w:left w:val="nil"/>
              <w:bottom w:val="single" w:sz="8" w:space="0" w:color="auto"/>
              <w:right w:val="single" w:sz="8" w:space="0" w:color="auto"/>
            </w:tcBorders>
            <w:shd w:val="clear" w:color="000000" w:fill="D9D9D9"/>
            <w:noWrap/>
            <w:vAlign w:val="center"/>
            <w:hideMark/>
          </w:tcPr>
          <w:p w:rsidR="00546374" w:rsidRPr="00546374" w:rsidRDefault="00D66431" w:rsidP="00546374">
            <w:pPr>
              <w:jc w:val="center"/>
              <w:rPr>
                <w:rFonts w:ascii="Arial" w:hAnsi="Arial" w:cs="Arial"/>
                <w:b/>
                <w:bCs/>
                <w:color w:val="000000"/>
                <w:sz w:val="16"/>
                <w:szCs w:val="16"/>
              </w:rPr>
            </w:pPr>
            <w:r>
              <w:rPr>
                <w:rFonts w:ascii="Arial" w:hAnsi="Arial" w:cs="Arial"/>
                <w:b/>
                <w:bCs/>
                <w:color w:val="000000"/>
                <w:sz w:val="16"/>
                <w:szCs w:val="16"/>
              </w:rPr>
              <w:t>430</w:t>
            </w:r>
          </w:p>
        </w:tc>
        <w:tc>
          <w:tcPr>
            <w:tcW w:w="1276"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D66431">
            <w:pPr>
              <w:jc w:val="center"/>
              <w:rPr>
                <w:rFonts w:ascii="Arial" w:hAnsi="Arial" w:cs="Arial"/>
                <w:b/>
                <w:bCs/>
                <w:color w:val="000000"/>
                <w:sz w:val="16"/>
                <w:szCs w:val="16"/>
              </w:rPr>
            </w:pPr>
            <w:r w:rsidRPr="00546374">
              <w:rPr>
                <w:rFonts w:ascii="Arial" w:hAnsi="Arial" w:cs="Arial"/>
                <w:b/>
                <w:bCs/>
                <w:color w:val="000000"/>
                <w:sz w:val="16"/>
                <w:szCs w:val="16"/>
              </w:rPr>
              <w:t>1</w:t>
            </w:r>
            <w:r w:rsidR="00D66431">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D9D9D9"/>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15</w:t>
            </w:r>
          </w:p>
        </w:tc>
        <w:tc>
          <w:tcPr>
            <w:tcW w:w="1134" w:type="dxa"/>
            <w:tcBorders>
              <w:top w:val="nil"/>
              <w:left w:val="nil"/>
              <w:bottom w:val="single" w:sz="8" w:space="0" w:color="auto"/>
              <w:right w:val="single" w:sz="8" w:space="0" w:color="auto"/>
            </w:tcBorders>
            <w:shd w:val="clear" w:color="000000" w:fill="D9D9D9"/>
            <w:noWrap/>
            <w:vAlign w:val="center"/>
            <w:hideMark/>
          </w:tcPr>
          <w:p w:rsidR="00546374" w:rsidRPr="00546374" w:rsidRDefault="00D66431" w:rsidP="00546374">
            <w:pPr>
              <w:jc w:val="center"/>
              <w:rPr>
                <w:rFonts w:ascii="Arial" w:hAnsi="Arial" w:cs="Arial"/>
                <w:b/>
                <w:bCs/>
                <w:color w:val="000000"/>
                <w:sz w:val="16"/>
                <w:szCs w:val="16"/>
              </w:rPr>
            </w:pPr>
            <w:r>
              <w:rPr>
                <w:rFonts w:ascii="Arial" w:hAnsi="Arial" w:cs="Arial"/>
                <w:b/>
                <w:bCs/>
                <w:color w:val="000000"/>
                <w:sz w:val="16"/>
                <w:szCs w:val="16"/>
              </w:rPr>
              <w:t>455</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2-1   Zelenečská (Zeleneč) - Zelenečská(smer OK)</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D66431" w:rsidP="00546374">
            <w:pPr>
              <w:jc w:val="center"/>
              <w:rPr>
                <w:rFonts w:ascii="Arial" w:hAnsi="Arial" w:cs="Arial"/>
                <w:color w:val="000000"/>
                <w:sz w:val="16"/>
                <w:szCs w:val="16"/>
              </w:rPr>
            </w:pPr>
            <w:r>
              <w:rPr>
                <w:rFonts w:ascii="Arial" w:hAnsi="Arial" w:cs="Arial"/>
                <w:color w:val="000000"/>
                <w:sz w:val="16"/>
                <w:szCs w:val="16"/>
              </w:rPr>
              <w:t>475</w:t>
            </w:r>
          </w:p>
        </w:tc>
        <w:tc>
          <w:tcPr>
            <w:tcW w:w="1276"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D66431">
            <w:pPr>
              <w:jc w:val="center"/>
              <w:rPr>
                <w:rFonts w:ascii="Arial" w:hAnsi="Arial" w:cs="Arial"/>
                <w:color w:val="000000"/>
                <w:sz w:val="16"/>
                <w:szCs w:val="16"/>
              </w:rPr>
            </w:pPr>
            <w:r w:rsidRPr="00546374">
              <w:rPr>
                <w:rFonts w:ascii="Arial" w:hAnsi="Arial" w:cs="Arial"/>
                <w:color w:val="000000"/>
                <w:sz w:val="16"/>
                <w:szCs w:val="16"/>
              </w:rPr>
              <w:t>2</w:t>
            </w:r>
            <w:r w:rsidR="00D66431">
              <w:rPr>
                <w:rFonts w:ascii="Arial" w:hAnsi="Arial" w:cs="Arial"/>
                <w:color w:val="000000"/>
                <w:sz w:val="16"/>
                <w:szCs w:val="16"/>
              </w:rPr>
              <w:t>7</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14</w:t>
            </w:r>
          </w:p>
        </w:tc>
        <w:tc>
          <w:tcPr>
            <w:tcW w:w="1134"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D66431">
            <w:pPr>
              <w:jc w:val="center"/>
              <w:rPr>
                <w:rFonts w:ascii="Arial" w:hAnsi="Arial" w:cs="Arial"/>
                <w:color w:val="000000"/>
                <w:sz w:val="16"/>
                <w:szCs w:val="16"/>
              </w:rPr>
            </w:pPr>
            <w:r w:rsidRPr="00546374">
              <w:rPr>
                <w:rFonts w:ascii="Arial" w:hAnsi="Arial" w:cs="Arial"/>
                <w:color w:val="000000"/>
                <w:sz w:val="16"/>
                <w:szCs w:val="16"/>
              </w:rPr>
              <w:t>5</w:t>
            </w:r>
            <w:r w:rsidR="00D66431">
              <w:rPr>
                <w:rFonts w:ascii="Arial" w:hAnsi="Arial" w:cs="Arial"/>
                <w:color w:val="000000"/>
                <w:sz w:val="16"/>
                <w:szCs w:val="16"/>
              </w:rPr>
              <w:t>16</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2-3   Zelenečská (Zeleneč)– výjazd Lidl</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42</w:t>
            </w:r>
          </w:p>
        </w:tc>
        <w:tc>
          <w:tcPr>
            <w:tcW w:w="1276"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42</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546374" w:rsidRPr="00546374" w:rsidRDefault="00546374" w:rsidP="00546374">
            <w:pPr>
              <w:rPr>
                <w:rFonts w:ascii="Arial" w:hAnsi="Arial" w:cs="Arial"/>
                <w:b/>
                <w:bCs/>
                <w:color w:val="000000"/>
                <w:sz w:val="16"/>
                <w:szCs w:val="16"/>
              </w:rPr>
            </w:pPr>
            <w:r w:rsidRPr="00546374">
              <w:rPr>
                <w:rFonts w:ascii="Arial" w:hAnsi="Arial" w:cs="Arial"/>
                <w:b/>
                <w:bCs/>
                <w:color w:val="000000"/>
                <w:sz w:val="16"/>
                <w:szCs w:val="16"/>
              </w:rPr>
              <w:t xml:space="preserve">Spolu  </w:t>
            </w:r>
            <w:r w:rsidRPr="00546374">
              <w:rPr>
                <w:rFonts w:ascii="Arial" w:hAnsi="Arial" w:cs="Arial"/>
                <w:color w:val="000000"/>
                <w:sz w:val="16"/>
                <w:szCs w:val="16"/>
              </w:rPr>
              <w:t>Zelenečská (Zeleneč)</w:t>
            </w:r>
          </w:p>
        </w:tc>
        <w:tc>
          <w:tcPr>
            <w:tcW w:w="1417" w:type="dxa"/>
            <w:tcBorders>
              <w:top w:val="nil"/>
              <w:left w:val="nil"/>
              <w:bottom w:val="single" w:sz="8" w:space="0" w:color="auto"/>
              <w:right w:val="single" w:sz="8" w:space="0" w:color="auto"/>
            </w:tcBorders>
            <w:shd w:val="clear" w:color="000000" w:fill="D8D8D8"/>
            <w:noWrap/>
            <w:vAlign w:val="center"/>
            <w:hideMark/>
          </w:tcPr>
          <w:p w:rsidR="00546374" w:rsidRPr="00546374" w:rsidRDefault="00D66431" w:rsidP="00546374">
            <w:pPr>
              <w:jc w:val="center"/>
              <w:rPr>
                <w:rFonts w:ascii="Arial" w:hAnsi="Arial" w:cs="Arial"/>
                <w:b/>
                <w:bCs/>
                <w:color w:val="000000"/>
                <w:sz w:val="16"/>
                <w:szCs w:val="16"/>
              </w:rPr>
            </w:pPr>
            <w:r>
              <w:rPr>
                <w:rFonts w:ascii="Arial" w:hAnsi="Arial" w:cs="Arial"/>
                <w:b/>
                <w:bCs/>
                <w:color w:val="000000"/>
                <w:sz w:val="16"/>
                <w:szCs w:val="16"/>
              </w:rPr>
              <w:t>517</w:t>
            </w:r>
          </w:p>
        </w:tc>
        <w:tc>
          <w:tcPr>
            <w:tcW w:w="1276"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D66431">
            <w:pPr>
              <w:jc w:val="center"/>
              <w:rPr>
                <w:rFonts w:ascii="Arial" w:hAnsi="Arial" w:cs="Arial"/>
                <w:b/>
                <w:bCs/>
                <w:color w:val="000000"/>
                <w:sz w:val="16"/>
                <w:szCs w:val="16"/>
              </w:rPr>
            </w:pPr>
            <w:r w:rsidRPr="00546374">
              <w:rPr>
                <w:rFonts w:ascii="Arial" w:hAnsi="Arial" w:cs="Arial"/>
                <w:b/>
                <w:bCs/>
                <w:color w:val="000000"/>
                <w:sz w:val="16"/>
                <w:szCs w:val="16"/>
              </w:rPr>
              <w:t>2</w:t>
            </w:r>
            <w:r w:rsidR="00D66431">
              <w:rPr>
                <w:rFonts w:ascii="Arial" w:hAnsi="Arial" w:cs="Arial"/>
                <w:b/>
                <w:bCs/>
                <w:color w:val="000000"/>
                <w:sz w:val="16"/>
                <w:szCs w:val="16"/>
              </w:rPr>
              <w:t>7</w:t>
            </w:r>
          </w:p>
        </w:tc>
        <w:tc>
          <w:tcPr>
            <w:tcW w:w="1417"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14</w:t>
            </w:r>
          </w:p>
        </w:tc>
        <w:tc>
          <w:tcPr>
            <w:tcW w:w="1134"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D66431">
            <w:pPr>
              <w:jc w:val="center"/>
              <w:rPr>
                <w:rFonts w:ascii="Arial" w:hAnsi="Arial" w:cs="Arial"/>
                <w:b/>
                <w:bCs/>
                <w:color w:val="000000"/>
                <w:sz w:val="16"/>
                <w:szCs w:val="16"/>
              </w:rPr>
            </w:pPr>
            <w:r w:rsidRPr="00546374">
              <w:rPr>
                <w:rFonts w:ascii="Arial" w:hAnsi="Arial" w:cs="Arial"/>
                <w:b/>
                <w:bCs/>
                <w:color w:val="000000"/>
                <w:sz w:val="16"/>
                <w:szCs w:val="16"/>
              </w:rPr>
              <w:t>5</w:t>
            </w:r>
            <w:r w:rsidR="00D66431">
              <w:rPr>
                <w:rFonts w:ascii="Arial" w:hAnsi="Arial" w:cs="Arial"/>
                <w:b/>
                <w:bCs/>
                <w:color w:val="000000"/>
                <w:sz w:val="16"/>
                <w:szCs w:val="16"/>
              </w:rPr>
              <w:t>58</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3-1  výjazd Lidl - Zelenečská(smer OK)</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546374" w:rsidRPr="00546374" w:rsidRDefault="00546374" w:rsidP="00546374">
            <w:pPr>
              <w:rPr>
                <w:rFonts w:ascii="Arial" w:hAnsi="Arial" w:cs="Arial"/>
                <w:color w:val="000000"/>
                <w:sz w:val="16"/>
                <w:szCs w:val="16"/>
              </w:rPr>
            </w:pPr>
            <w:r w:rsidRPr="00546374">
              <w:rPr>
                <w:rFonts w:ascii="Arial" w:hAnsi="Arial" w:cs="Arial"/>
                <w:color w:val="000000"/>
                <w:sz w:val="16"/>
                <w:szCs w:val="16"/>
              </w:rPr>
              <w:t>3-2  výjazd Lidl - Zelenečská (Zeleneč)</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64</w:t>
            </w:r>
          </w:p>
        </w:tc>
        <w:tc>
          <w:tcPr>
            <w:tcW w:w="1276"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546374" w:rsidRPr="00546374" w:rsidRDefault="00546374" w:rsidP="00546374">
            <w:pPr>
              <w:jc w:val="center"/>
              <w:rPr>
                <w:rFonts w:ascii="Arial" w:hAnsi="Arial" w:cs="Arial"/>
                <w:color w:val="000000"/>
                <w:sz w:val="16"/>
                <w:szCs w:val="16"/>
              </w:rPr>
            </w:pPr>
            <w:r w:rsidRPr="00546374">
              <w:rPr>
                <w:rFonts w:ascii="Arial" w:hAnsi="Arial" w:cs="Arial"/>
                <w:color w:val="000000"/>
                <w:sz w:val="16"/>
                <w:szCs w:val="16"/>
              </w:rPr>
              <w:t>64</w:t>
            </w:r>
          </w:p>
        </w:tc>
      </w:tr>
      <w:tr w:rsidR="00546374" w:rsidRPr="00546374" w:rsidTr="006C4D58">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546374" w:rsidRPr="00546374" w:rsidRDefault="00546374" w:rsidP="00546374">
            <w:pPr>
              <w:rPr>
                <w:rFonts w:ascii="Arial" w:hAnsi="Arial" w:cs="Arial"/>
                <w:b/>
                <w:bCs/>
                <w:color w:val="000000"/>
                <w:sz w:val="16"/>
                <w:szCs w:val="16"/>
              </w:rPr>
            </w:pPr>
            <w:r w:rsidRPr="00546374">
              <w:rPr>
                <w:rFonts w:ascii="Arial" w:hAnsi="Arial" w:cs="Arial"/>
                <w:b/>
                <w:bCs/>
                <w:color w:val="000000"/>
                <w:sz w:val="16"/>
                <w:szCs w:val="16"/>
              </w:rPr>
              <w:t xml:space="preserve">Spolu  </w:t>
            </w:r>
            <w:r w:rsidRPr="00546374">
              <w:rPr>
                <w:rFonts w:ascii="Arial" w:hAnsi="Arial" w:cs="Arial"/>
                <w:color w:val="000000"/>
                <w:sz w:val="16"/>
                <w:szCs w:val="16"/>
              </w:rPr>
              <w:t>výjazd Lidl</w:t>
            </w:r>
          </w:p>
        </w:tc>
        <w:tc>
          <w:tcPr>
            <w:tcW w:w="1417"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64</w:t>
            </w:r>
          </w:p>
        </w:tc>
        <w:tc>
          <w:tcPr>
            <w:tcW w:w="1276"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000000" w:fill="D8D8D8"/>
            <w:noWrap/>
            <w:vAlign w:val="center"/>
            <w:hideMark/>
          </w:tcPr>
          <w:p w:rsidR="00546374" w:rsidRPr="00546374" w:rsidRDefault="00546374" w:rsidP="00546374">
            <w:pPr>
              <w:jc w:val="center"/>
              <w:rPr>
                <w:rFonts w:ascii="Arial" w:hAnsi="Arial" w:cs="Arial"/>
                <w:b/>
                <w:bCs/>
                <w:color w:val="000000"/>
                <w:sz w:val="16"/>
                <w:szCs w:val="16"/>
              </w:rPr>
            </w:pPr>
            <w:r w:rsidRPr="00546374">
              <w:rPr>
                <w:rFonts w:ascii="Arial" w:hAnsi="Arial" w:cs="Arial"/>
                <w:b/>
                <w:bCs/>
                <w:color w:val="000000"/>
                <w:sz w:val="16"/>
                <w:szCs w:val="16"/>
              </w:rPr>
              <w:t>64</w:t>
            </w:r>
          </w:p>
        </w:tc>
      </w:tr>
    </w:tbl>
    <w:p w:rsidR="00546374" w:rsidRPr="00ED7EDE" w:rsidRDefault="00546374" w:rsidP="006756BB">
      <w:pPr>
        <w:jc w:val="both"/>
        <w:rPr>
          <w:rFonts w:ascii="Arial" w:hAnsi="Arial" w:cs="Arial"/>
          <w:sz w:val="10"/>
        </w:rPr>
      </w:pPr>
    </w:p>
    <w:p w:rsidR="008D6160" w:rsidRPr="006F7666" w:rsidRDefault="00E52F75" w:rsidP="008D6160">
      <w:pPr>
        <w:jc w:val="both"/>
        <w:rPr>
          <w:rFonts w:ascii="Arial" w:hAnsi="Arial" w:cs="Arial"/>
        </w:rPr>
      </w:pPr>
      <w:r w:rsidRPr="006F7666">
        <w:rPr>
          <w:rFonts w:ascii="Arial" w:hAnsi="Arial" w:cs="Arial"/>
        </w:rPr>
        <w:t xml:space="preserve">Zelenečská – Lidl, rok 2017                                        </w:t>
      </w:r>
      <w:r w:rsidR="008D6160" w:rsidRPr="006F7666">
        <w:rPr>
          <w:rFonts w:ascii="Arial" w:hAnsi="Arial" w:cs="Arial"/>
        </w:rPr>
        <w:t xml:space="preserve">celkové zaťaženie križovatky: </w:t>
      </w:r>
      <w:r w:rsidR="00415DD2" w:rsidRPr="006F7666">
        <w:rPr>
          <w:rFonts w:ascii="Arial" w:hAnsi="Arial" w:cs="Arial"/>
          <w:b/>
        </w:rPr>
        <w:t>1211</w:t>
      </w:r>
      <w:r w:rsidR="008D6160" w:rsidRPr="006F7666">
        <w:rPr>
          <w:rFonts w:ascii="Arial" w:hAnsi="Arial" w:cs="Arial"/>
          <w:b/>
        </w:rPr>
        <w:t xml:space="preserve"> voz/h</w:t>
      </w:r>
    </w:p>
    <w:tbl>
      <w:tblPr>
        <w:tblW w:w="9086" w:type="dxa"/>
        <w:tblInd w:w="56" w:type="dxa"/>
        <w:tblCellMar>
          <w:left w:w="70" w:type="dxa"/>
          <w:right w:w="70" w:type="dxa"/>
        </w:tblCellMar>
        <w:tblLook w:val="04A0"/>
      </w:tblPr>
      <w:tblGrid>
        <w:gridCol w:w="3700"/>
        <w:gridCol w:w="1173"/>
        <w:gridCol w:w="1053"/>
        <w:gridCol w:w="1053"/>
        <w:gridCol w:w="1053"/>
        <w:gridCol w:w="1054"/>
      </w:tblGrid>
      <w:tr w:rsidR="008D6160" w:rsidRPr="00546374" w:rsidTr="00DC5C9B">
        <w:trPr>
          <w:trHeight w:val="20"/>
        </w:trPr>
        <w:tc>
          <w:tcPr>
            <w:tcW w:w="37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8D6160" w:rsidRPr="00546374" w:rsidRDefault="004569F7" w:rsidP="004569F7">
            <w:pPr>
              <w:jc w:val="center"/>
              <w:rPr>
                <w:rFonts w:ascii="Arial" w:hAnsi="Arial" w:cs="Arial"/>
                <w:b/>
                <w:bCs/>
                <w:color w:val="000000"/>
                <w:sz w:val="16"/>
                <w:szCs w:val="16"/>
              </w:rPr>
            </w:pPr>
            <w:r>
              <w:rPr>
                <w:rFonts w:ascii="Arial" w:hAnsi="Arial" w:cs="Arial"/>
                <w:b/>
                <w:bCs/>
                <w:color w:val="000000"/>
                <w:sz w:val="16"/>
                <w:szCs w:val="16"/>
              </w:rPr>
              <w:t>Križovatka 3 – ranná ŠH</w:t>
            </w:r>
          </w:p>
        </w:tc>
        <w:tc>
          <w:tcPr>
            <w:tcW w:w="5386" w:type="dxa"/>
            <w:gridSpan w:val="5"/>
            <w:tcBorders>
              <w:top w:val="single" w:sz="8" w:space="0" w:color="auto"/>
              <w:left w:val="nil"/>
              <w:bottom w:val="single" w:sz="8" w:space="0" w:color="auto"/>
              <w:right w:val="single" w:sz="8" w:space="0" w:color="000000"/>
            </w:tcBorders>
            <w:shd w:val="clear" w:color="000000" w:fill="D9D9D9"/>
            <w:noWrap/>
            <w:vAlign w:val="bottom"/>
            <w:hideMark/>
          </w:tcPr>
          <w:p w:rsidR="008D6160" w:rsidRPr="00546374" w:rsidRDefault="008D6160" w:rsidP="004569F7">
            <w:pPr>
              <w:jc w:val="center"/>
              <w:rPr>
                <w:rFonts w:ascii="Arial" w:hAnsi="Arial" w:cs="Arial"/>
                <w:b/>
                <w:bCs/>
                <w:color w:val="000000"/>
                <w:sz w:val="16"/>
                <w:szCs w:val="16"/>
              </w:rPr>
            </w:pPr>
            <w:r w:rsidRPr="00546374">
              <w:rPr>
                <w:rFonts w:ascii="Arial" w:hAnsi="Arial" w:cs="Arial"/>
                <w:b/>
                <w:bCs/>
                <w:color w:val="000000"/>
                <w:sz w:val="16"/>
                <w:szCs w:val="16"/>
              </w:rPr>
              <w:t xml:space="preserve">voz/h – </w:t>
            </w:r>
            <w:r w:rsidR="004569F7">
              <w:rPr>
                <w:rFonts w:ascii="Arial" w:hAnsi="Arial" w:cs="Arial"/>
                <w:b/>
                <w:bCs/>
                <w:color w:val="000000"/>
                <w:sz w:val="16"/>
                <w:szCs w:val="16"/>
              </w:rPr>
              <w:t>07</w:t>
            </w:r>
            <w:r w:rsidRPr="00546374">
              <w:rPr>
                <w:rFonts w:ascii="Arial" w:hAnsi="Arial" w:cs="Arial"/>
                <w:b/>
                <w:bCs/>
                <w:color w:val="000000"/>
                <w:sz w:val="16"/>
                <w:szCs w:val="16"/>
              </w:rPr>
              <w:t>:</w:t>
            </w:r>
            <w:r>
              <w:rPr>
                <w:rFonts w:ascii="Arial" w:hAnsi="Arial" w:cs="Arial"/>
                <w:b/>
                <w:bCs/>
                <w:color w:val="000000"/>
                <w:sz w:val="16"/>
                <w:szCs w:val="16"/>
              </w:rPr>
              <w:t>15</w:t>
            </w:r>
            <w:r w:rsidRPr="00546374">
              <w:rPr>
                <w:rFonts w:ascii="Arial" w:hAnsi="Arial" w:cs="Arial"/>
                <w:b/>
                <w:bCs/>
                <w:color w:val="000000"/>
                <w:sz w:val="16"/>
                <w:szCs w:val="16"/>
              </w:rPr>
              <w:t xml:space="preserve"> – </w:t>
            </w:r>
            <w:r w:rsidR="004569F7">
              <w:rPr>
                <w:rFonts w:ascii="Arial" w:hAnsi="Arial" w:cs="Arial"/>
                <w:b/>
                <w:bCs/>
                <w:color w:val="000000"/>
                <w:sz w:val="16"/>
                <w:szCs w:val="16"/>
              </w:rPr>
              <w:t>08</w:t>
            </w:r>
            <w:r w:rsidRPr="00546374">
              <w:rPr>
                <w:rFonts w:ascii="Arial" w:hAnsi="Arial" w:cs="Arial"/>
                <w:b/>
                <w:bCs/>
                <w:color w:val="000000"/>
                <w:sz w:val="16"/>
                <w:szCs w:val="16"/>
              </w:rPr>
              <w:t>:</w:t>
            </w:r>
            <w:r>
              <w:rPr>
                <w:rFonts w:ascii="Arial" w:hAnsi="Arial" w:cs="Arial"/>
                <w:b/>
                <w:bCs/>
                <w:color w:val="000000"/>
                <w:sz w:val="16"/>
                <w:szCs w:val="16"/>
              </w:rPr>
              <w:t>15</w:t>
            </w:r>
          </w:p>
        </w:tc>
      </w:tr>
      <w:tr w:rsidR="008D6160"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700" w:type="dxa"/>
            <w:shd w:val="clear" w:color="auto" w:fill="D9D9D9" w:themeFill="background1" w:themeFillShade="D9"/>
            <w:noWrap/>
            <w:vAlign w:val="bottom"/>
            <w:hideMark/>
          </w:tcPr>
          <w:p w:rsidR="008D6160" w:rsidRPr="00D00315" w:rsidRDefault="008D6160" w:rsidP="00E52F75">
            <w:pPr>
              <w:jc w:val="center"/>
              <w:rPr>
                <w:rFonts w:ascii="Arial CE" w:hAnsi="Arial CE" w:cs="Arial CE"/>
                <w:b/>
                <w:bCs/>
                <w:sz w:val="16"/>
                <w:szCs w:val="16"/>
              </w:rPr>
            </w:pPr>
            <w:r w:rsidRPr="00546374">
              <w:rPr>
                <w:rFonts w:ascii="Arial" w:hAnsi="Arial" w:cs="Arial"/>
                <w:b/>
                <w:bCs/>
                <w:color w:val="000000"/>
                <w:sz w:val="16"/>
                <w:szCs w:val="16"/>
              </w:rPr>
              <w:t>Rok 201</w:t>
            </w:r>
            <w:r>
              <w:rPr>
                <w:rFonts w:ascii="Arial" w:hAnsi="Arial" w:cs="Arial"/>
                <w:b/>
                <w:bCs/>
                <w:color w:val="000000"/>
                <w:sz w:val="16"/>
                <w:szCs w:val="16"/>
              </w:rPr>
              <w:t>7</w:t>
            </w:r>
          </w:p>
        </w:tc>
        <w:tc>
          <w:tcPr>
            <w:tcW w:w="1173" w:type="dxa"/>
            <w:shd w:val="clear" w:color="auto" w:fill="D9D9D9" w:themeFill="background1" w:themeFillShade="D9"/>
            <w:noWrap/>
            <w:vAlign w:val="center"/>
            <w:hideMark/>
          </w:tcPr>
          <w:p w:rsidR="008D6160" w:rsidRPr="00D00315" w:rsidRDefault="008D6160" w:rsidP="00E52F75">
            <w:pPr>
              <w:jc w:val="center"/>
              <w:rPr>
                <w:rFonts w:ascii="Arial" w:hAnsi="Arial" w:cs="Arial"/>
                <w:b/>
                <w:bCs/>
                <w:sz w:val="16"/>
                <w:szCs w:val="16"/>
              </w:rPr>
            </w:pPr>
            <w:r w:rsidRPr="00D00315">
              <w:rPr>
                <w:rFonts w:ascii="Arial" w:hAnsi="Arial" w:cs="Arial"/>
                <w:b/>
                <w:bCs/>
                <w:sz w:val="16"/>
                <w:szCs w:val="16"/>
              </w:rPr>
              <w:t>OA</w:t>
            </w:r>
          </w:p>
        </w:tc>
        <w:tc>
          <w:tcPr>
            <w:tcW w:w="1053" w:type="dxa"/>
            <w:shd w:val="clear" w:color="auto" w:fill="D9D9D9" w:themeFill="background1" w:themeFillShade="D9"/>
            <w:noWrap/>
            <w:vAlign w:val="center"/>
            <w:hideMark/>
          </w:tcPr>
          <w:p w:rsidR="008D6160" w:rsidRPr="00D00315" w:rsidRDefault="008D6160" w:rsidP="00E52F75">
            <w:pPr>
              <w:jc w:val="center"/>
              <w:rPr>
                <w:rFonts w:ascii="Arial" w:hAnsi="Arial" w:cs="Arial"/>
                <w:b/>
                <w:bCs/>
                <w:sz w:val="16"/>
                <w:szCs w:val="16"/>
              </w:rPr>
            </w:pPr>
            <w:r w:rsidRPr="00D00315">
              <w:rPr>
                <w:rFonts w:ascii="Arial" w:hAnsi="Arial" w:cs="Arial"/>
                <w:b/>
                <w:bCs/>
                <w:sz w:val="16"/>
                <w:szCs w:val="16"/>
              </w:rPr>
              <w:t>Nať</w:t>
            </w:r>
          </w:p>
        </w:tc>
        <w:tc>
          <w:tcPr>
            <w:tcW w:w="1053" w:type="dxa"/>
            <w:shd w:val="clear" w:color="auto" w:fill="D9D9D9" w:themeFill="background1" w:themeFillShade="D9"/>
            <w:noWrap/>
            <w:vAlign w:val="center"/>
            <w:hideMark/>
          </w:tcPr>
          <w:p w:rsidR="008D6160" w:rsidRPr="00D00315" w:rsidRDefault="008D6160" w:rsidP="00E52F75">
            <w:pPr>
              <w:jc w:val="center"/>
              <w:rPr>
                <w:rFonts w:ascii="Arial" w:hAnsi="Arial" w:cs="Arial"/>
                <w:b/>
                <w:bCs/>
                <w:sz w:val="16"/>
                <w:szCs w:val="16"/>
              </w:rPr>
            </w:pPr>
            <w:r w:rsidRPr="00D00315">
              <w:rPr>
                <w:rFonts w:ascii="Arial" w:hAnsi="Arial" w:cs="Arial"/>
                <w:b/>
                <w:bCs/>
                <w:sz w:val="16"/>
                <w:szCs w:val="16"/>
              </w:rPr>
              <w:t>Naľ</w:t>
            </w:r>
          </w:p>
        </w:tc>
        <w:tc>
          <w:tcPr>
            <w:tcW w:w="1053" w:type="dxa"/>
            <w:shd w:val="clear" w:color="auto" w:fill="D9D9D9" w:themeFill="background1" w:themeFillShade="D9"/>
            <w:noWrap/>
            <w:vAlign w:val="center"/>
            <w:hideMark/>
          </w:tcPr>
          <w:p w:rsidR="008D6160" w:rsidRPr="00D00315" w:rsidRDefault="008D6160" w:rsidP="00E52F75">
            <w:pPr>
              <w:jc w:val="center"/>
              <w:rPr>
                <w:rFonts w:ascii="Arial" w:hAnsi="Arial" w:cs="Arial"/>
                <w:b/>
                <w:bCs/>
                <w:sz w:val="16"/>
                <w:szCs w:val="16"/>
              </w:rPr>
            </w:pPr>
            <w:r w:rsidRPr="00D00315">
              <w:rPr>
                <w:rFonts w:ascii="Arial" w:hAnsi="Arial" w:cs="Arial"/>
                <w:b/>
                <w:bCs/>
                <w:sz w:val="16"/>
                <w:szCs w:val="16"/>
              </w:rPr>
              <w:t>BUS</w:t>
            </w:r>
          </w:p>
        </w:tc>
        <w:tc>
          <w:tcPr>
            <w:tcW w:w="1054" w:type="dxa"/>
            <w:shd w:val="clear" w:color="auto" w:fill="D9D9D9" w:themeFill="background1" w:themeFillShade="D9"/>
            <w:noWrap/>
            <w:vAlign w:val="bottom"/>
            <w:hideMark/>
          </w:tcPr>
          <w:p w:rsidR="008D6160" w:rsidRPr="00D00315" w:rsidRDefault="008D6160" w:rsidP="00E52F75">
            <w:pPr>
              <w:jc w:val="center"/>
              <w:rPr>
                <w:rFonts w:ascii="Arial CE" w:hAnsi="Arial CE" w:cs="Arial CE"/>
                <w:b/>
                <w:bCs/>
                <w:sz w:val="16"/>
                <w:szCs w:val="16"/>
              </w:rPr>
            </w:pPr>
            <w:r w:rsidRPr="00D00315">
              <w:rPr>
                <w:rFonts w:ascii="Arial CE" w:hAnsi="Arial CE" w:cs="Arial CE"/>
                <w:b/>
                <w:bCs/>
                <w:sz w:val="16"/>
                <w:szCs w:val="16"/>
              </w:rPr>
              <w:t>spolu</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1-2 </w:t>
            </w:r>
            <w:r w:rsidRPr="00D00315">
              <w:rPr>
                <w:rFonts w:ascii="Arial" w:hAnsi="Arial" w:cs="Arial"/>
                <w:color w:val="000000"/>
                <w:sz w:val="16"/>
                <w:szCs w:val="16"/>
              </w:rPr>
              <w:t>OK - Zelenečská</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256</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22</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8</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287</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1-3 </w:t>
            </w:r>
            <w:r w:rsidRPr="00D00315">
              <w:rPr>
                <w:rFonts w:ascii="Arial" w:hAnsi="Arial" w:cs="Arial"/>
                <w:color w:val="000000"/>
                <w:sz w:val="16"/>
                <w:szCs w:val="16"/>
              </w:rPr>
              <w:t>OK - LIDL</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78</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82</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vAlign w:val="bottom"/>
            <w:hideMark/>
          </w:tcPr>
          <w:p w:rsidR="00415DD2" w:rsidRPr="00D00315" w:rsidRDefault="00415DD2" w:rsidP="00E52F75">
            <w:pPr>
              <w:rPr>
                <w:rFonts w:ascii="Arial" w:hAnsi="Arial" w:cs="Arial"/>
                <w:b/>
                <w:bCs/>
                <w:color w:val="000000"/>
                <w:sz w:val="16"/>
                <w:szCs w:val="16"/>
              </w:rPr>
            </w:pPr>
            <w:r w:rsidRPr="00D00315">
              <w:rPr>
                <w:rFonts w:ascii="Arial" w:hAnsi="Arial" w:cs="Arial"/>
                <w:b/>
                <w:bCs/>
                <w:color w:val="000000"/>
                <w:sz w:val="16"/>
                <w:szCs w:val="16"/>
              </w:rPr>
              <w:t>Zo  smeru OK</w:t>
            </w:r>
          </w:p>
        </w:tc>
        <w:tc>
          <w:tcPr>
            <w:tcW w:w="117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334</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25</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8</w:t>
            </w:r>
          </w:p>
        </w:tc>
        <w:tc>
          <w:tcPr>
            <w:tcW w:w="1054"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369</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2-1 </w:t>
            </w:r>
            <w:r w:rsidRPr="00D00315">
              <w:rPr>
                <w:rFonts w:ascii="Arial" w:hAnsi="Arial" w:cs="Arial"/>
                <w:color w:val="000000"/>
                <w:sz w:val="16"/>
                <w:szCs w:val="16"/>
              </w:rPr>
              <w:t>Zelenečská - OK</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698</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14</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42</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23</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777</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2-3 </w:t>
            </w:r>
            <w:r w:rsidRPr="00D00315">
              <w:rPr>
                <w:rFonts w:ascii="Arial" w:hAnsi="Arial" w:cs="Arial"/>
                <w:color w:val="000000"/>
                <w:sz w:val="16"/>
                <w:szCs w:val="16"/>
              </w:rPr>
              <w:t>Zelenečská - LIDL</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31</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33</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vAlign w:val="bottom"/>
            <w:hideMark/>
          </w:tcPr>
          <w:p w:rsidR="00415DD2" w:rsidRPr="00D00315" w:rsidRDefault="00415DD2" w:rsidP="00E52F75">
            <w:pPr>
              <w:rPr>
                <w:rFonts w:ascii="Arial" w:hAnsi="Arial" w:cs="Arial"/>
                <w:b/>
                <w:bCs/>
                <w:color w:val="000000"/>
                <w:sz w:val="16"/>
                <w:szCs w:val="16"/>
              </w:rPr>
            </w:pPr>
            <w:r w:rsidRPr="00D00315">
              <w:rPr>
                <w:rFonts w:ascii="Arial" w:hAnsi="Arial" w:cs="Arial"/>
                <w:b/>
                <w:bCs/>
                <w:color w:val="000000"/>
                <w:sz w:val="16"/>
                <w:szCs w:val="16"/>
              </w:rPr>
              <w:t>Zo smeru Zelenečská</w:t>
            </w:r>
          </w:p>
        </w:tc>
        <w:tc>
          <w:tcPr>
            <w:tcW w:w="117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729</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14</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44</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23</w:t>
            </w:r>
          </w:p>
        </w:tc>
        <w:tc>
          <w:tcPr>
            <w:tcW w:w="1054"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810</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3-1 </w:t>
            </w:r>
            <w:r w:rsidRPr="00D00315">
              <w:rPr>
                <w:rFonts w:ascii="Arial" w:hAnsi="Arial" w:cs="Arial"/>
                <w:color w:val="000000"/>
                <w:sz w:val="16"/>
                <w:szCs w:val="16"/>
              </w:rPr>
              <w:t>LIDl OK</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415DD2" w:rsidRPr="00D00315" w:rsidRDefault="00415DD2" w:rsidP="00E52F75">
            <w:pPr>
              <w:rPr>
                <w:rFonts w:ascii="Arial" w:hAnsi="Arial" w:cs="Arial"/>
                <w:color w:val="000000"/>
                <w:sz w:val="16"/>
                <w:szCs w:val="16"/>
              </w:rPr>
            </w:pPr>
            <w:r>
              <w:rPr>
                <w:rFonts w:ascii="Arial" w:hAnsi="Arial" w:cs="Arial"/>
                <w:color w:val="000000"/>
                <w:sz w:val="16"/>
                <w:szCs w:val="16"/>
              </w:rPr>
              <w:t xml:space="preserve">3-2 </w:t>
            </w:r>
            <w:r w:rsidRPr="00D00315">
              <w:rPr>
                <w:rFonts w:ascii="Arial" w:hAnsi="Arial" w:cs="Arial"/>
                <w:color w:val="000000"/>
                <w:sz w:val="16"/>
                <w:szCs w:val="16"/>
              </w:rPr>
              <w:t>LIDL Zelenečská</w:t>
            </w:r>
          </w:p>
        </w:tc>
        <w:tc>
          <w:tcPr>
            <w:tcW w:w="117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2</w:t>
            </w:r>
          </w:p>
        </w:tc>
        <w:tc>
          <w:tcPr>
            <w:tcW w:w="1053"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0</w:t>
            </w:r>
          </w:p>
        </w:tc>
        <w:tc>
          <w:tcPr>
            <w:tcW w:w="1054" w:type="dxa"/>
            <w:shd w:val="clear" w:color="auto" w:fill="auto"/>
            <w:noWrap/>
            <w:vAlign w:val="bottom"/>
            <w:hideMark/>
          </w:tcPr>
          <w:p w:rsidR="00415DD2" w:rsidRDefault="00415DD2">
            <w:pPr>
              <w:jc w:val="right"/>
              <w:rPr>
                <w:rFonts w:ascii="Arial CE" w:hAnsi="Arial CE" w:cs="Arial CE"/>
                <w:sz w:val="16"/>
                <w:szCs w:val="16"/>
              </w:rPr>
            </w:pPr>
            <w:r>
              <w:rPr>
                <w:rFonts w:ascii="Arial CE" w:hAnsi="Arial CE" w:cs="Arial CE"/>
                <w:sz w:val="16"/>
                <w:szCs w:val="16"/>
              </w:rPr>
              <w:t>32</w:t>
            </w:r>
          </w:p>
        </w:tc>
      </w:tr>
      <w:tr w:rsidR="00415DD2"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hideMark/>
          </w:tcPr>
          <w:p w:rsidR="00415DD2" w:rsidRPr="00D00315" w:rsidRDefault="00415DD2" w:rsidP="00E52F75">
            <w:pPr>
              <w:rPr>
                <w:rFonts w:ascii="Arial" w:hAnsi="Arial" w:cs="Arial"/>
                <w:b/>
                <w:bCs/>
                <w:color w:val="000000"/>
                <w:sz w:val="16"/>
                <w:szCs w:val="16"/>
              </w:rPr>
            </w:pPr>
            <w:r w:rsidRPr="00D00315">
              <w:rPr>
                <w:rFonts w:ascii="Arial" w:hAnsi="Arial" w:cs="Arial"/>
                <w:b/>
                <w:bCs/>
                <w:color w:val="000000"/>
                <w:sz w:val="16"/>
                <w:szCs w:val="16"/>
              </w:rPr>
              <w:t>zo smeru  LIDL</w:t>
            </w:r>
          </w:p>
        </w:tc>
        <w:tc>
          <w:tcPr>
            <w:tcW w:w="117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30</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0</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2</w:t>
            </w:r>
          </w:p>
        </w:tc>
        <w:tc>
          <w:tcPr>
            <w:tcW w:w="1053"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0</w:t>
            </w:r>
          </w:p>
        </w:tc>
        <w:tc>
          <w:tcPr>
            <w:tcW w:w="1054" w:type="dxa"/>
            <w:shd w:val="clear" w:color="auto" w:fill="D9D9D9" w:themeFill="background1" w:themeFillShade="D9"/>
            <w:noWrap/>
            <w:vAlign w:val="bottom"/>
            <w:hideMark/>
          </w:tcPr>
          <w:p w:rsidR="00415DD2" w:rsidRDefault="00415DD2">
            <w:pPr>
              <w:jc w:val="right"/>
              <w:rPr>
                <w:rFonts w:ascii="Arial CE" w:hAnsi="Arial CE" w:cs="Arial CE"/>
                <w:b/>
                <w:bCs/>
                <w:sz w:val="16"/>
                <w:szCs w:val="16"/>
              </w:rPr>
            </w:pPr>
            <w:r>
              <w:rPr>
                <w:rFonts w:ascii="Arial CE" w:hAnsi="Arial CE" w:cs="Arial CE"/>
                <w:b/>
                <w:bCs/>
                <w:sz w:val="16"/>
                <w:szCs w:val="16"/>
              </w:rPr>
              <w:t>32</w:t>
            </w:r>
          </w:p>
        </w:tc>
      </w:tr>
    </w:tbl>
    <w:p w:rsidR="008D6160" w:rsidRDefault="008D6160" w:rsidP="008D6160">
      <w:pPr>
        <w:jc w:val="right"/>
        <w:rPr>
          <w:rFonts w:ascii="Arial" w:hAnsi="Arial" w:cs="Arial"/>
          <w:i/>
        </w:rPr>
      </w:pPr>
    </w:p>
    <w:p w:rsidR="00D00315" w:rsidRPr="006F7666" w:rsidRDefault="00D00315" w:rsidP="00D00315">
      <w:pPr>
        <w:jc w:val="both"/>
        <w:rPr>
          <w:rFonts w:ascii="Arial" w:hAnsi="Arial" w:cs="Arial"/>
        </w:rPr>
      </w:pPr>
      <w:r w:rsidRPr="006F7666">
        <w:rPr>
          <w:rFonts w:ascii="Arial" w:hAnsi="Arial" w:cs="Arial"/>
        </w:rPr>
        <w:t xml:space="preserve"> </w:t>
      </w:r>
      <w:r w:rsidR="00E52F75" w:rsidRPr="006F7666">
        <w:rPr>
          <w:rFonts w:ascii="Arial" w:hAnsi="Arial" w:cs="Arial"/>
        </w:rPr>
        <w:t xml:space="preserve">Zelenečská – Lidl, rok 2017                                        </w:t>
      </w:r>
      <w:r w:rsidRPr="006F7666">
        <w:rPr>
          <w:rFonts w:ascii="Arial" w:hAnsi="Arial" w:cs="Arial"/>
        </w:rPr>
        <w:t xml:space="preserve">celkové zaťaženie križovatky: </w:t>
      </w:r>
      <w:r w:rsidRPr="006F7666">
        <w:rPr>
          <w:rFonts w:ascii="Arial" w:hAnsi="Arial" w:cs="Arial"/>
          <w:b/>
        </w:rPr>
        <w:t>1 07</w:t>
      </w:r>
      <w:r w:rsidR="00101250" w:rsidRPr="006F7666">
        <w:rPr>
          <w:rFonts w:ascii="Arial" w:hAnsi="Arial" w:cs="Arial"/>
          <w:b/>
        </w:rPr>
        <w:t>3</w:t>
      </w:r>
      <w:r w:rsidRPr="006F7666">
        <w:rPr>
          <w:rFonts w:ascii="Arial" w:hAnsi="Arial" w:cs="Arial"/>
          <w:b/>
        </w:rPr>
        <w:t xml:space="preserve"> voz/h</w:t>
      </w:r>
    </w:p>
    <w:tbl>
      <w:tblPr>
        <w:tblW w:w="9086" w:type="dxa"/>
        <w:tblInd w:w="56" w:type="dxa"/>
        <w:tblCellMar>
          <w:left w:w="70" w:type="dxa"/>
          <w:right w:w="70" w:type="dxa"/>
        </w:tblCellMar>
        <w:tblLook w:val="04A0"/>
      </w:tblPr>
      <w:tblGrid>
        <w:gridCol w:w="3700"/>
        <w:gridCol w:w="1173"/>
        <w:gridCol w:w="1053"/>
        <w:gridCol w:w="1053"/>
        <w:gridCol w:w="1053"/>
        <w:gridCol w:w="1054"/>
      </w:tblGrid>
      <w:tr w:rsidR="00D00315" w:rsidRPr="00546374" w:rsidTr="00DC5C9B">
        <w:trPr>
          <w:trHeight w:val="20"/>
        </w:trPr>
        <w:tc>
          <w:tcPr>
            <w:tcW w:w="37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D00315" w:rsidRPr="00546374" w:rsidRDefault="004569F7" w:rsidP="004569F7">
            <w:pPr>
              <w:jc w:val="center"/>
              <w:rPr>
                <w:rFonts w:ascii="Arial" w:hAnsi="Arial" w:cs="Arial"/>
                <w:b/>
                <w:bCs/>
                <w:color w:val="000000"/>
                <w:sz w:val="16"/>
                <w:szCs w:val="16"/>
              </w:rPr>
            </w:pPr>
            <w:r>
              <w:rPr>
                <w:rFonts w:ascii="Arial" w:hAnsi="Arial" w:cs="Arial"/>
                <w:b/>
                <w:bCs/>
                <w:color w:val="000000"/>
                <w:sz w:val="16"/>
                <w:szCs w:val="16"/>
              </w:rPr>
              <w:t>Križovatka 3 – popoludňajšia ŠH</w:t>
            </w:r>
          </w:p>
        </w:tc>
        <w:tc>
          <w:tcPr>
            <w:tcW w:w="5386" w:type="dxa"/>
            <w:gridSpan w:val="5"/>
            <w:tcBorders>
              <w:top w:val="single" w:sz="8" w:space="0" w:color="auto"/>
              <w:left w:val="nil"/>
              <w:bottom w:val="single" w:sz="8" w:space="0" w:color="auto"/>
              <w:right w:val="single" w:sz="8" w:space="0" w:color="000000"/>
            </w:tcBorders>
            <w:shd w:val="clear" w:color="000000" w:fill="D9D9D9"/>
            <w:noWrap/>
            <w:vAlign w:val="bottom"/>
            <w:hideMark/>
          </w:tcPr>
          <w:p w:rsidR="00D00315" w:rsidRPr="00546374" w:rsidRDefault="00D00315" w:rsidP="00D00315">
            <w:pPr>
              <w:jc w:val="center"/>
              <w:rPr>
                <w:rFonts w:ascii="Arial" w:hAnsi="Arial" w:cs="Arial"/>
                <w:b/>
                <w:bCs/>
                <w:color w:val="000000"/>
                <w:sz w:val="16"/>
                <w:szCs w:val="16"/>
              </w:rPr>
            </w:pPr>
            <w:r w:rsidRPr="00546374">
              <w:rPr>
                <w:rFonts w:ascii="Arial" w:hAnsi="Arial" w:cs="Arial"/>
                <w:b/>
                <w:bCs/>
                <w:color w:val="000000"/>
                <w:sz w:val="16"/>
                <w:szCs w:val="16"/>
              </w:rPr>
              <w:t>voz/h – 15:</w:t>
            </w:r>
            <w:r>
              <w:rPr>
                <w:rFonts w:ascii="Arial" w:hAnsi="Arial" w:cs="Arial"/>
                <w:b/>
                <w:bCs/>
                <w:color w:val="000000"/>
                <w:sz w:val="16"/>
                <w:szCs w:val="16"/>
              </w:rPr>
              <w:t>15</w:t>
            </w:r>
            <w:r w:rsidRPr="00546374">
              <w:rPr>
                <w:rFonts w:ascii="Arial" w:hAnsi="Arial" w:cs="Arial"/>
                <w:b/>
                <w:bCs/>
                <w:color w:val="000000"/>
                <w:sz w:val="16"/>
                <w:szCs w:val="16"/>
              </w:rPr>
              <w:t xml:space="preserve"> – 16:</w:t>
            </w:r>
            <w:r>
              <w:rPr>
                <w:rFonts w:ascii="Arial" w:hAnsi="Arial" w:cs="Arial"/>
                <w:b/>
                <w:bCs/>
                <w:color w:val="000000"/>
                <w:sz w:val="16"/>
                <w:szCs w:val="16"/>
              </w:rPr>
              <w:t>15</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700" w:type="dxa"/>
            <w:shd w:val="clear" w:color="auto" w:fill="D9D9D9" w:themeFill="background1" w:themeFillShade="D9"/>
            <w:noWrap/>
            <w:vAlign w:val="bottom"/>
            <w:hideMark/>
          </w:tcPr>
          <w:p w:rsidR="00D00315" w:rsidRPr="00D00315" w:rsidRDefault="00D00315" w:rsidP="00D00315">
            <w:pPr>
              <w:jc w:val="center"/>
              <w:rPr>
                <w:rFonts w:ascii="Arial CE" w:hAnsi="Arial CE" w:cs="Arial CE"/>
                <w:b/>
                <w:bCs/>
                <w:sz w:val="16"/>
                <w:szCs w:val="16"/>
              </w:rPr>
            </w:pPr>
            <w:r w:rsidRPr="00546374">
              <w:rPr>
                <w:rFonts w:ascii="Arial" w:hAnsi="Arial" w:cs="Arial"/>
                <w:b/>
                <w:bCs/>
                <w:color w:val="000000"/>
                <w:sz w:val="16"/>
                <w:szCs w:val="16"/>
              </w:rPr>
              <w:t>Rok 201</w:t>
            </w:r>
            <w:r>
              <w:rPr>
                <w:rFonts w:ascii="Arial" w:hAnsi="Arial" w:cs="Arial"/>
                <w:b/>
                <w:bCs/>
                <w:color w:val="000000"/>
                <w:sz w:val="16"/>
                <w:szCs w:val="16"/>
              </w:rPr>
              <w:t>7</w:t>
            </w:r>
          </w:p>
        </w:tc>
        <w:tc>
          <w:tcPr>
            <w:tcW w:w="1173" w:type="dxa"/>
            <w:shd w:val="clear" w:color="auto" w:fill="D9D9D9" w:themeFill="background1" w:themeFillShade="D9"/>
            <w:noWrap/>
            <w:vAlign w:val="center"/>
            <w:hideMark/>
          </w:tcPr>
          <w:p w:rsidR="00D00315" w:rsidRPr="00D00315" w:rsidRDefault="00D00315" w:rsidP="00D00315">
            <w:pPr>
              <w:jc w:val="center"/>
              <w:rPr>
                <w:rFonts w:ascii="Arial" w:hAnsi="Arial" w:cs="Arial"/>
                <w:b/>
                <w:bCs/>
                <w:sz w:val="16"/>
                <w:szCs w:val="16"/>
              </w:rPr>
            </w:pPr>
            <w:r w:rsidRPr="00D00315">
              <w:rPr>
                <w:rFonts w:ascii="Arial" w:hAnsi="Arial" w:cs="Arial"/>
                <w:b/>
                <w:bCs/>
                <w:sz w:val="16"/>
                <w:szCs w:val="16"/>
              </w:rPr>
              <w:t>OA</w:t>
            </w:r>
          </w:p>
        </w:tc>
        <w:tc>
          <w:tcPr>
            <w:tcW w:w="1053" w:type="dxa"/>
            <w:shd w:val="clear" w:color="auto" w:fill="D9D9D9" w:themeFill="background1" w:themeFillShade="D9"/>
            <w:noWrap/>
            <w:vAlign w:val="center"/>
            <w:hideMark/>
          </w:tcPr>
          <w:p w:rsidR="00D00315" w:rsidRPr="00D00315" w:rsidRDefault="00D00315" w:rsidP="00D00315">
            <w:pPr>
              <w:jc w:val="center"/>
              <w:rPr>
                <w:rFonts w:ascii="Arial" w:hAnsi="Arial" w:cs="Arial"/>
                <w:b/>
                <w:bCs/>
                <w:sz w:val="16"/>
                <w:szCs w:val="16"/>
              </w:rPr>
            </w:pPr>
            <w:r w:rsidRPr="00D00315">
              <w:rPr>
                <w:rFonts w:ascii="Arial" w:hAnsi="Arial" w:cs="Arial"/>
                <w:b/>
                <w:bCs/>
                <w:sz w:val="16"/>
                <w:szCs w:val="16"/>
              </w:rPr>
              <w:t>Nať</w:t>
            </w:r>
          </w:p>
        </w:tc>
        <w:tc>
          <w:tcPr>
            <w:tcW w:w="1053" w:type="dxa"/>
            <w:shd w:val="clear" w:color="auto" w:fill="D9D9D9" w:themeFill="background1" w:themeFillShade="D9"/>
            <w:noWrap/>
            <w:vAlign w:val="center"/>
            <w:hideMark/>
          </w:tcPr>
          <w:p w:rsidR="00D00315" w:rsidRPr="00D00315" w:rsidRDefault="00D00315" w:rsidP="00D00315">
            <w:pPr>
              <w:jc w:val="center"/>
              <w:rPr>
                <w:rFonts w:ascii="Arial" w:hAnsi="Arial" w:cs="Arial"/>
                <w:b/>
                <w:bCs/>
                <w:sz w:val="16"/>
                <w:szCs w:val="16"/>
              </w:rPr>
            </w:pPr>
            <w:r w:rsidRPr="00D00315">
              <w:rPr>
                <w:rFonts w:ascii="Arial" w:hAnsi="Arial" w:cs="Arial"/>
                <w:b/>
                <w:bCs/>
                <w:sz w:val="16"/>
                <w:szCs w:val="16"/>
              </w:rPr>
              <w:t>Naľ</w:t>
            </w:r>
          </w:p>
        </w:tc>
        <w:tc>
          <w:tcPr>
            <w:tcW w:w="1053" w:type="dxa"/>
            <w:shd w:val="clear" w:color="auto" w:fill="D9D9D9" w:themeFill="background1" w:themeFillShade="D9"/>
            <w:noWrap/>
            <w:vAlign w:val="center"/>
            <w:hideMark/>
          </w:tcPr>
          <w:p w:rsidR="00D00315" w:rsidRPr="00D00315" w:rsidRDefault="00D00315" w:rsidP="00D00315">
            <w:pPr>
              <w:jc w:val="center"/>
              <w:rPr>
                <w:rFonts w:ascii="Arial" w:hAnsi="Arial" w:cs="Arial"/>
                <w:b/>
                <w:bCs/>
                <w:sz w:val="16"/>
                <w:szCs w:val="16"/>
              </w:rPr>
            </w:pPr>
            <w:r w:rsidRPr="00D00315">
              <w:rPr>
                <w:rFonts w:ascii="Arial" w:hAnsi="Arial" w:cs="Arial"/>
                <w:b/>
                <w:bCs/>
                <w:sz w:val="16"/>
                <w:szCs w:val="16"/>
              </w:rPr>
              <w:t>BUS</w:t>
            </w:r>
          </w:p>
        </w:tc>
        <w:tc>
          <w:tcPr>
            <w:tcW w:w="1054" w:type="dxa"/>
            <w:shd w:val="clear" w:color="auto" w:fill="D9D9D9" w:themeFill="background1" w:themeFillShade="D9"/>
            <w:noWrap/>
            <w:vAlign w:val="bottom"/>
            <w:hideMark/>
          </w:tcPr>
          <w:p w:rsidR="00D00315" w:rsidRPr="00D00315" w:rsidRDefault="00D00315" w:rsidP="00D00315">
            <w:pPr>
              <w:jc w:val="center"/>
              <w:rPr>
                <w:rFonts w:ascii="Arial CE" w:hAnsi="Arial CE" w:cs="Arial CE"/>
                <w:b/>
                <w:bCs/>
                <w:sz w:val="16"/>
                <w:szCs w:val="16"/>
              </w:rPr>
            </w:pPr>
            <w:r w:rsidRPr="00D00315">
              <w:rPr>
                <w:rFonts w:ascii="Arial CE" w:hAnsi="Arial CE" w:cs="Arial CE"/>
                <w:b/>
                <w:bCs/>
                <w:sz w:val="16"/>
                <w:szCs w:val="16"/>
              </w:rPr>
              <w:t>spolu</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1-2 </w:t>
            </w:r>
            <w:r w:rsidRPr="00D00315">
              <w:rPr>
                <w:rFonts w:ascii="Arial" w:hAnsi="Arial" w:cs="Arial"/>
                <w:color w:val="000000"/>
                <w:sz w:val="16"/>
                <w:szCs w:val="16"/>
              </w:rPr>
              <w:t>OK - Zelenečská</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430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14</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9</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453</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1-3 </w:t>
            </w:r>
            <w:r w:rsidRPr="00D00315">
              <w:rPr>
                <w:rFonts w:ascii="Arial" w:hAnsi="Arial" w:cs="Arial"/>
                <w:color w:val="000000"/>
                <w:sz w:val="16"/>
                <w:szCs w:val="16"/>
              </w:rPr>
              <w:t>OK - LIDL</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51</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52</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vAlign w:val="bottom"/>
            <w:hideMark/>
          </w:tcPr>
          <w:p w:rsidR="00D00315" w:rsidRPr="00D00315" w:rsidRDefault="00D00315" w:rsidP="00D00315">
            <w:pPr>
              <w:rPr>
                <w:rFonts w:ascii="Arial" w:hAnsi="Arial" w:cs="Arial"/>
                <w:b/>
                <w:bCs/>
                <w:color w:val="000000"/>
                <w:sz w:val="16"/>
                <w:szCs w:val="16"/>
              </w:rPr>
            </w:pPr>
            <w:r w:rsidRPr="00D00315">
              <w:rPr>
                <w:rFonts w:ascii="Arial" w:hAnsi="Arial" w:cs="Arial"/>
                <w:b/>
                <w:bCs/>
                <w:color w:val="000000"/>
                <w:sz w:val="16"/>
                <w:szCs w:val="16"/>
              </w:rPr>
              <w:t>Zo  smeru OK</w:t>
            </w:r>
          </w:p>
        </w:tc>
        <w:tc>
          <w:tcPr>
            <w:tcW w:w="117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481</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0</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15</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9</w:t>
            </w:r>
          </w:p>
        </w:tc>
        <w:tc>
          <w:tcPr>
            <w:tcW w:w="1054"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505</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2-1 </w:t>
            </w:r>
            <w:r w:rsidRPr="00D00315">
              <w:rPr>
                <w:rFonts w:ascii="Arial" w:hAnsi="Arial" w:cs="Arial"/>
                <w:color w:val="000000"/>
                <w:sz w:val="16"/>
                <w:szCs w:val="16"/>
              </w:rPr>
              <w:t>Zelenečská - OK</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483</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3</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26</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19</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531</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2-3 </w:t>
            </w:r>
            <w:r w:rsidRPr="00D00315">
              <w:rPr>
                <w:rFonts w:ascii="Arial" w:hAnsi="Arial" w:cs="Arial"/>
                <w:color w:val="000000"/>
                <w:sz w:val="16"/>
                <w:szCs w:val="16"/>
              </w:rPr>
              <w:t>Zelenečská - LIDL</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18</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19</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vAlign w:val="bottom"/>
            <w:hideMark/>
          </w:tcPr>
          <w:p w:rsidR="00D00315" w:rsidRPr="00D00315" w:rsidRDefault="00D00315" w:rsidP="00D00315">
            <w:pPr>
              <w:rPr>
                <w:rFonts w:ascii="Arial" w:hAnsi="Arial" w:cs="Arial"/>
                <w:b/>
                <w:bCs/>
                <w:color w:val="000000"/>
                <w:sz w:val="16"/>
                <w:szCs w:val="16"/>
              </w:rPr>
            </w:pPr>
            <w:r w:rsidRPr="00D00315">
              <w:rPr>
                <w:rFonts w:ascii="Arial" w:hAnsi="Arial" w:cs="Arial"/>
                <w:b/>
                <w:bCs/>
                <w:color w:val="000000"/>
                <w:sz w:val="16"/>
                <w:szCs w:val="16"/>
              </w:rPr>
              <w:t>Zo smeru Zelenečská</w:t>
            </w:r>
          </w:p>
        </w:tc>
        <w:tc>
          <w:tcPr>
            <w:tcW w:w="117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501</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3</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27</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19</w:t>
            </w:r>
          </w:p>
        </w:tc>
        <w:tc>
          <w:tcPr>
            <w:tcW w:w="1054"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550</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3-1 </w:t>
            </w:r>
            <w:r w:rsidRPr="00D00315">
              <w:rPr>
                <w:rFonts w:ascii="Arial" w:hAnsi="Arial" w:cs="Arial"/>
                <w:color w:val="000000"/>
                <w:sz w:val="16"/>
                <w:szCs w:val="16"/>
              </w:rPr>
              <w:t>LIDl OK</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auto"/>
            <w:vAlign w:val="bottom"/>
            <w:hideMark/>
          </w:tcPr>
          <w:p w:rsidR="00D00315" w:rsidRPr="00D00315" w:rsidRDefault="00D00315" w:rsidP="00D00315">
            <w:pPr>
              <w:rPr>
                <w:rFonts w:ascii="Arial" w:hAnsi="Arial" w:cs="Arial"/>
                <w:color w:val="000000"/>
                <w:sz w:val="16"/>
                <w:szCs w:val="16"/>
              </w:rPr>
            </w:pPr>
            <w:r>
              <w:rPr>
                <w:rFonts w:ascii="Arial" w:hAnsi="Arial" w:cs="Arial"/>
                <w:color w:val="000000"/>
                <w:sz w:val="16"/>
                <w:szCs w:val="16"/>
              </w:rPr>
              <w:t xml:space="preserve">3-2 </w:t>
            </w:r>
            <w:r w:rsidRPr="00D00315">
              <w:rPr>
                <w:rFonts w:ascii="Arial" w:hAnsi="Arial" w:cs="Arial"/>
                <w:color w:val="000000"/>
                <w:sz w:val="16"/>
                <w:szCs w:val="16"/>
              </w:rPr>
              <w:t>LIDL Zelenečská</w:t>
            </w:r>
          </w:p>
        </w:tc>
        <w:tc>
          <w:tcPr>
            <w:tcW w:w="117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18</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3"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0</w:t>
            </w:r>
          </w:p>
        </w:tc>
        <w:tc>
          <w:tcPr>
            <w:tcW w:w="1054" w:type="dxa"/>
            <w:shd w:val="clear" w:color="auto" w:fill="auto"/>
            <w:noWrap/>
            <w:vAlign w:val="bottom"/>
            <w:hideMark/>
          </w:tcPr>
          <w:p w:rsidR="00D00315" w:rsidRPr="00D00315" w:rsidRDefault="00D00315" w:rsidP="00D00315">
            <w:pPr>
              <w:jc w:val="right"/>
              <w:rPr>
                <w:rFonts w:ascii="Arial CE" w:hAnsi="Arial CE" w:cs="Arial CE"/>
                <w:sz w:val="16"/>
                <w:szCs w:val="16"/>
              </w:rPr>
            </w:pPr>
            <w:r w:rsidRPr="00D00315">
              <w:rPr>
                <w:rFonts w:ascii="Arial CE" w:hAnsi="Arial CE" w:cs="Arial CE"/>
                <w:sz w:val="16"/>
                <w:szCs w:val="16"/>
              </w:rPr>
              <w:t>18</w:t>
            </w:r>
          </w:p>
        </w:tc>
      </w:tr>
      <w:tr w:rsidR="00D00315" w:rsidRPr="00D00315" w:rsidTr="00DC5C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00" w:type="dxa"/>
            <w:shd w:val="clear" w:color="auto" w:fill="D9D9D9" w:themeFill="background1" w:themeFillShade="D9"/>
            <w:hideMark/>
          </w:tcPr>
          <w:p w:rsidR="00D00315" w:rsidRPr="00D00315" w:rsidRDefault="00D00315" w:rsidP="00D00315">
            <w:pPr>
              <w:rPr>
                <w:rFonts w:ascii="Arial" w:hAnsi="Arial" w:cs="Arial"/>
                <w:b/>
                <w:bCs/>
                <w:color w:val="000000"/>
                <w:sz w:val="16"/>
                <w:szCs w:val="16"/>
              </w:rPr>
            </w:pPr>
            <w:r w:rsidRPr="00D00315">
              <w:rPr>
                <w:rFonts w:ascii="Arial" w:hAnsi="Arial" w:cs="Arial"/>
                <w:b/>
                <w:bCs/>
                <w:color w:val="000000"/>
                <w:sz w:val="16"/>
                <w:szCs w:val="16"/>
              </w:rPr>
              <w:t>zo smeru  LIDL</w:t>
            </w:r>
          </w:p>
        </w:tc>
        <w:tc>
          <w:tcPr>
            <w:tcW w:w="117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18</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0</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0</w:t>
            </w:r>
          </w:p>
        </w:tc>
        <w:tc>
          <w:tcPr>
            <w:tcW w:w="1053"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0</w:t>
            </w:r>
          </w:p>
        </w:tc>
        <w:tc>
          <w:tcPr>
            <w:tcW w:w="1054" w:type="dxa"/>
            <w:shd w:val="clear" w:color="auto" w:fill="D9D9D9" w:themeFill="background1" w:themeFillShade="D9"/>
            <w:noWrap/>
            <w:vAlign w:val="bottom"/>
            <w:hideMark/>
          </w:tcPr>
          <w:p w:rsidR="00D00315" w:rsidRPr="00D00315" w:rsidRDefault="00D00315" w:rsidP="00D00315">
            <w:pPr>
              <w:jc w:val="right"/>
              <w:rPr>
                <w:rFonts w:ascii="Arial CE" w:hAnsi="Arial CE" w:cs="Arial CE"/>
                <w:b/>
                <w:bCs/>
                <w:sz w:val="16"/>
                <w:szCs w:val="16"/>
              </w:rPr>
            </w:pPr>
            <w:r w:rsidRPr="00D00315">
              <w:rPr>
                <w:rFonts w:ascii="Arial CE" w:hAnsi="Arial CE" w:cs="Arial CE"/>
                <w:b/>
                <w:bCs/>
                <w:sz w:val="16"/>
                <w:szCs w:val="16"/>
              </w:rPr>
              <w:t>18</w:t>
            </w:r>
          </w:p>
        </w:tc>
      </w:tr>
    </w:tbl>
    <w:p w:rsidR="00D00315" w:rsidRDefault="00D00315" w:rsidP="00B9031C">
      <w:pPr>
        <w:jc w:val="right"/>
        <w:rPr>
          <w:rFonts w:ascii="Arial" w:hAnsi="Arial" w:cs="Arial"/>
          <w:i/>
        </w:rPr>
      </w:pPr>
    </w:p>
    <w:p w:rsidR="00D00315" w:rsidRPr="00E52F75" w:rsidRDefault="00E52F75" w:rsidP="00D00315">
      <w:pPr>
        <w:rPr>
          <w:rFonts w:ascii="Arial" w:hAnsi="Arial" w:cs="Arial"/>
        </w:rPr>
      </w:pPr>
      <w:r>
        <w:rPr>
          <w:rFonts w:ascii="Arial" w:hAnsi="Arial" w:cs="Arial"/>
        </w:rPr>
        <w:t xml:space="preserve">Doprava </w:t>
      </w:r>
      <w:r w:rsidR="00415DD2">
        <w:rPr>
          <w:rFonts w:ascii="Arial" w:hAnsi="Arial" w:cs="Arial"/>
        </w:rPr>
        <w:t>oproti</w:t>
      </w:r>
      <w:r w:rsidR="00D00315" w:rsidRPr="00E52F75">
        <w:rPr>
          <w:rFonts w:ascii="Arial" w:hAnsi="Arial" w:cs="Arial"/>
        </w:rPr>
        <w:t xml:space="preserve"> roku 2010 </w:t>
      </w:r>
      <w:r w:rsidR="00147826" w:rsidRPr="00E52F75">
        <w:rPr>
          <w:rFonts w:ascii="Arial" w:hAnsi="Arial" w:cs="Arial"/>
        </w:rPr>
        <w:t>ne</w:t>
      </w:r>
      <w:r>
        <w:rPr>
          <w:rFonts w:ascii="Arial" w:hAnsi="Arial" w:cs="Arial"/>
        </w:rPr>
        <w:t>zaznamenala žiaden nárast</w:t>
      </w:r>
      <w:r w:rsidR="00147826" w:rsidRPr="00E52F75">
        <w:rPr>
          <w:rFonts w:ascii="Arial" w:hAnsi="Arial" w:cs="Arial"/>
        </w:rPr>
        <w:t xml:space="preserve"> </w:t>
      </w:r>
      <w:r w:rsidR="00D00315" w:rsidRPr="00E52F75">
        <w:rPr>
          <w:rFonts w:ascii="Arial" w:hAnsi="Arial" w:cs="Arial"/>
        </w:rPr>
        <w:t>- popoludňajšia špička</w:t>
      </w:r>
    </w:p>
    <w:p w:rsidR="006F7666" w:rsidRPr="00E52F75" w:rsidRDefault="006F7666" w:rsidP="006F7666">
      <w:pPr>
        <w:rPr>
          <w:rFonts w:ascii="Arial" w:hAnsi="Arial" w:cs="Arial"/>
        </w:rPr>
      </w:pPr>
      <w:r>
        <w:rPr>
          <w:rFonts w:ascii="Arial" w:hAnsi="Arial" w:cs="Arial"/>
        </w:rPr>
        <w:lastRenderedPageBreak/>
        <w:t>Vyššie zaťaženie bolo zistené počas rannej špičky 12,9%  (148 voz/h)</w:t>
      </w:r>
    </w:p>
    <w:p w:rsidR="00D00315" w:rsidRDefault="00D00315" w:rsidP="00B9031C">
      <w:pPr>
        <w:jc w:val="right"/>
        <w:rPr>
          <w:rFonts w:ascii="Arial" w:hAnsi="Arial" w:cs="Arial"/>
          <w:i/>
        </w:rPr>
      </w:pPr>
    </w:p>
    <w:p w:rsidR="006F7666" w:rsidRPr="00415DD2" w:rsidRDefault="006F7666" w:rsidP="006F7666">
      <w:pPr>
        <w:rPr>
          <w:rFonts w:ascii="Arial" w:hAnsi="Arial" w:cs="Arial"/>
          <w:b/>
          <w:i/>
        </w:rPr>
      </w:pPr>
      <w:r w:rsidRPr="00415DD2">
        <w:rPr>
          <w:rFonts w:ascii="Arial" w:hAnsi="Arial" w:cs="Arial"/>
          <w:b/>
          <w:i/>
        </w:rPr>
        <w:t xml:space="preserve">Tabuľka </w:t>
      </w:r>
      <w:r>
        <w:rPr>
          <w:rFonts w:ascii="Arial" w:hAnsi="Arial" w:cs="Arial"/>
          <w:b/>
          <w:i/>
        </w:rPr>
        <w:t>4</w:t>
      </w:r>
      <w:r w:rsidRPr="00415DD2">
        <w:rPr>
          <w:rFonts w:ascii="Arial" w:hAnsi="Arial" w:cs="Arial"/>
          <w:b/>
          <w:i/>
        </w:rPr>
        <w:t xml:space="preserve"> – Smerovanie v križovatke </w:t>
      </w:r>
      <w:r>
        <w:rPr>
          <w:rFonts w:ascii="Arial" w:hAnsi="Arial" w:cs="Arial"/>
          <w:b/>
          <w:i/>
        </w:rPr>
        <w:t>Zelenečská – G. Steinera</w:t>
      </w:r>
      <w:r w:rsidRPr="00415DD2">
        <w:rPr>
          <w:rFonts w:ascii="Arial" w:hAnsi="Arial" w:cs="Arial"/>
          <w:i/>
        </w:rPr>
        <w:t xml:space="preserve">  </w:t>
      </w:r>
    </w:p>
    <w:p w:rsidR="00EC0BD6" w:rsidRPr="006F7666" w:rsidRDefault="00A30FAC" w:rsidP="006F7666">
      <w:pPr>
        <w:jc w:val="both"/>
        <w:rPr>
          <w:rFonts w:ascii="Arial" w:hAnsi="Arial" w:cs="Arial"/>
        </w:rPr>
      </w:pPr>
      <w:r w:rsidRPr="006F7666">
        <w:rPr>
          <w:rFonts w:ascii="Arial" w:hAnsi="Arial" w:cs="Arial"/>
        </w:rPr>
        <w:t>Zelenečská  - G. Steinera</w:t>
      </w:r>
      <w:r w:rsidR="00ED7EDE" w:rsidRPr="006F7666">
        <w:rPr>
          <w:rFonts w:ascii="Arial" w:hAnsi="Arial" w:cs="Arial"/>
        </w:rPr>
        <w:t xml:space="preserve"> </w:t>
      </w:r>
      <w:r w:rsidR="00E52F75" w:rsidRPr="006F7666">
        <w:rPr>
          <w:rFonts w:ascii="Arial" w:hAnsi="Arial" w:cs="Arial"/>
        </w:rPr>
        <w:t>, rok 2010</w:t>
      </w:r>
      <w:r w:rsidR="00ED7EDE" w:rsidRPr="006F7666">
        <w:rPr>
          <w:rFonts w:ascii="Arial" w:hAnsi="Arial" w:cs="Arial"/>
        </w:rPr>
        <w:t xml:space="preserve">                              celkové zaťaženie križovatky: 1 </w:t>
      </w:r>
      <w:r w:rsidR="009E49AA" w:rsidRPr="006F7666">
        <w:rPr>
          <w:rFonts w:ascii="Arial" w:hAnsi="Arial" w:cs="Arial"/>
        </w:rPr>
        <w:t>314</w:t>
      </w:r>
      <w:r w:rsidR="00ED7EDE" w:rsidRPr="006F7666">
        <w:rPr>
          <w:rFonts w:ascii="Arial" w:hAnsi="Arial" w:cs="Arial"/>
        </w:rPr>
        <w:t xml:space="preserve"> voz/h</w:t>
      </w:r>
    </w:p>
    <w:tbl>
      <w:tblPr>
        <w:tblW w:w="9082" w:type="dxa"/>
        <w:tblInd w:w="60" w:type="dxa"/>
        <w:tblCellMar>
          <w:left w:w="70" w:type="dxa"/>
          <w:right w:w="70" w:type="dxa"/>
        </w:tblCellMar>
        <w:tblLook w:val="04A0"/>
      </w:tblPr>
      <w:tblGrid>
        <w:gridCol w:w="3838"/>
        <w:gridCol w:w="1417"/>
        <w:gridCol w:w="1276"/>
        <w:gridCol w:w="1417"/>
        <w:gridCol w:w="1134"/>
      </w:tblGrid>
      <w:tr w:rsidR="001C1972" w:rsidRPr="001C1972" w:rsidTr="006C4D58">
        <w:trPr>
          <w:trHeight w:val="20"/>
        </w:trPr>
        <w:tc>
          <w:tcPr>
            <w:tcW w:w="383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1C1972" w:rsidRPr="001C1972" w:rsidRDefault="001C1972" w:rsidP="001C1972">
            <w:pPr>
              <w:jc w:val="center"/>
              <w:rPr>
                <w:rFonts w:ascii="Arial" w:hAnsi="Arial" w:cs="Arial"/>
                <w:b/>
                <w:bCs/>
                <w:color w:val="000000"/>
                <w:sz w:val="16"/>
                <w:szCs w:val="16"/>
              </w:rPr>
            </w:pP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voz/h – 15:00 – 16:00</w:t>
            </w:r>
          </w:p>
        </w:tc>
      </w:tr>
      <w:tr w:rsidR="001C1972" w:rsidRPr="001C1972"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1C1972" w:rsidRPr="001C1972" w:rsidRDefault="001C1972" w:rsidP="001C1972">
            <w:pPr>
              <w:jc w:val="center"/>
              <w:rPr>
                <w:rFonts w:ascii="Arial" w:hAnsi="Arial" w:cs="Arial"/>
                <w:b/>
                <w:bCs/>
                <w:color w:val="000000"/>
                <w:sz w:val="16"/>
                <w:szCs w:val="16"/>
              </w:rPr>
            </w:pPr>
            <w:r w:rsidRPr="001C1972">
              <w:rPr>
                <w:rFonts w:ascii="Arial" w:hAnsi="Arial" w:cs="Arial"/>
                <w:b/>
                <w:bCs/>
                <w:color w:val="000000"/>
                <w:sz w:val="16"/>
                <w:szCs w:val="16"/>
              </w:rPr>
              <w:t>spolu</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auto" w:fill="auto"/>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 xml:space="preserve">1-2  Zelenečská(centrum) - Zelenečská(Zeleneč) </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504</w:t>
            </w:r>
          </w:p>
        </w:tc>
        <w:tc>
          <w:tcPr>
            <w:tcW w:w="1276"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28</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10</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542</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1-3  Zelenečská(centrum) - G.Steinera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1-4  Zelenečská(centrum) - vjazd do sídliska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68</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72</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center"/>
            <w:hideMark/>
          </w:tcPr>
          <w:p w:rsidR="009E49AA" w:rsidRPr="001C1972" w:rsidRDefault="009E49AA" w:rsidP="001C1972">
            <w:pPr>
              <w:rPr>
                <w:rFonts w:ascii="Arial" w:hAnsi="Arial" w:cs="Arial"/>
                <w:b/>
                <w:bCs/>
                <w:color w:val="000000"/>
                <w:sz w:val="16"/>
                <w:szCs w:val="16"/>
              </w:rPr>
            </w:pPr>
            <w:r w:rsidRPr="001C1972">
              <w:rPr>
                <w:rFonts w:ascii="Arial" w:hAnsi="Arial" w:cs="Arial"/>
                <w:b/>
                <w:bCs/>
                <w:color w:val="000000"/>
                <w:sz w:val="16"/>
                <w:szCs w:val="16"/>
              </w:rPr>
              <w:t xml:space="preserve">Spolu  </w:t>
            </w:r>
            <w:r w:rsidRPr="001C1972">
              <w:rPr>
                <w:rFonts w:ascii="Arial" w:hAnsi="Arial" w:cs="Arial"/>
                <w:color w:val="000000"/>
                <w:sz w:val="16"/>
                <w:szCs w:val="16"/>
              </w:rPr>
              <w:t>Zelenečská(centrum)</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572</w:t>
            </w:r>
          </w:p>
        </w:tc>
        <w:tc>
          <w:tcPr>
            <w:tcW w:w="1276"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32</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10</w:t>
            </w:r>
          </w:p>
        </w:tc>
        <w:tc>
          <w:tcPr>
            <w:tcW w:w="1134" w:type="dxa"/>
            <w:tcBorders>
              <w:top w:val="nil"/>
              <w:left w:val="nil"/>
              <w:bottom w:val="single" w:sz="8" w:space="0" w:color="auto"/>
              <w:right w:val="single" w:sz="8" w:space="0" w:color="auto"/>
            </w:tcBorders>
            <w:shd w:val="clear" w:color="000000" w:fill="D9D9D9"/>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614</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2-1  Zelenečská(Zeleneč)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362</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11</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403</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2-3   Zelenečská(Zeleneč) – G.Steinera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2-4   Zelenečská(Zeleneč)–  vjazd do sídliska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32</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34</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1C1972" w:rsidRDefault="009E49AA" w:rsidP="001C1972">
            <w:pPr>
              <w:rPr>
                <w:rFonts w:ascii="Arial" w:hAnsi="Arial" w:cs="Arial"/>
                <w:b/>
                <w:bCs/>
                <w:color w:val="000000"/>
                <w:sz w:val="16"/>
                <w:szCs w:val="16"/>
              </w:rPr>
            </w:pPr>
            <w:r w:rsidRPr="001C1972">
              <w:rPr>
                <w:rFonts w:ascii="Arial" w:hAnsi="Arial" w:cs="Arial"/>
                <w:b/>
                <w:bCs/>
                <w:color w:val="000000"/>
                <w:sz w:val="16"/>
                <w:szCs w:val="16"/>
              </w:rPr>
              <w:t xml:space="preserve">Spolu  </w:t>
            </w:r>
            <w:r w:rsidRPr="001C1972">
              <w:rPr>
                <w:rFonts w:ascii="Arial" w:hAnsi="Arial" w:cs="Arial"/>
                <w:color w:val="000000"/>
                <w:sz w:val="16"/>
                <w:szCs w:val="16"/>
              </w:rPr>
              <w:t>Zelenečská(Zeleneč)</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394</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32</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11</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437</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3-1  G.Steinera -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136</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16</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155</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3-2  G.Steinera - Zelenečská(Zeleneč)</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44</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 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45</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3-4  G.Steinera -  vjazd do sídliska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40</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 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41</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1C1972" w:rsidRDefault="009E49AA" w:rsidP="001C1972">
            <w:pPr>
              <w:rPr>
                <w:rFonts w:ascii="Arial" w:hAnsi="Arial" w:cs="Arial"/>
                <w:b/>
                <w:bCs/>
                <w:color w:val="000000"/>
                <w:sz w:val="16"/>
                <w:szCs w:val="16"/>
              </w:rPr>
            </w:pPr>
            <w:r w:rsidRPr="001C1972">
              <w:rPr>
                <w:rFonts w:ascii="Arial" w:hAnsi="Arial" w:cs="Arial"/>
                <w:b/>
                <w:bCs/>
                <w:color w:val="000000"/>
                <w:sz w:val="16"/>
                <w:szCs w:val="16"/>
              </w:rPr>
              <w:t xml:space="preserve">Spolu  </w:t>
            </w:r>
            <w:r w:rsidRPr="001C1972">
              <w:rPr>
                <w:rFonts w:ascii="Arial" w:hAnsi="Arial" w:cs="Arial"/>
                <w:color w:val="000000"/>
                <w:sz w:val="16"/>
                <w:szCs w:val="16"/>
              </w:rPr>
              <w:t>G.Steinera</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220</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18</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241</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4-1   vjazd do sídliska  -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8</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8</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4-2   vjazd do sídliska  - Zelenečská(Zeleneč)</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14</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1C1972" w:rsidRDefault="009E49AA" w:rsidP="001C1972">
            <w:pPr>
              <w:rPr>
                <w:rFonts w:ascii="Arial" w:hAnsi="Arial" w:cs="Arial"/>
                <w:color w:val="000000"/>
                <w:sz w:val="16"/>
                <w:szCs w:val="16"/>
              </w:rPr>
            </w:pPr>
            <w:r w:rsidRPr="001C1972">
              <w:rPr>
                <w:rFonts w:ascii="Arial" w:hAnsi="Arial" w:cs="Arial"/>
                <w:color w:val="000000"/>
                <w:sz w:val="16"/>
                <w:szCs w:val="16"/>
              </w:rPr>
              <w:t>4-3   vjazd do sídliska  - G.Steinera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r>
      <w:tr w:rsidR="009E49AA" w:rsidRPr="001C1972"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1C1972" w:rsidRDefault="009E49AA" w:rsidP="001C1972">
            <w:pPr>
              <w:rPr>
                <w:rFonts w:ascii="Arial" w:hAnsi="Arial" w:cs="Arial"/>
                <w:b/>
                <w:bCs/>
                <w:color w:val="000000"/>
                <w:sz w:val="16"/>
                <w:szCs w:val="16"/>
              </w:rPr>
            </w:pPr>
            <w:r w:rsidRPr="001C1972">
              <w:rPr>
                <w:rFonts w:ascii="Arial" w:hAnsi="Arial" w:cs="Arial"/>
                <w:b/>
                <w:bCs/>
                <w:color w:val="000000"/>
                <w:sz w:val="16"/>
                <w:szCs w:val="16"/>
              </w:rPr>
              <w:t xml:space="preserve">Spolu  </w:t>
            </w:r>
            <w:r w:rsidRPr="001C1972">
              <w:rPr>
                <w:rFonts w:ascii="Arial" w:hAnsi="Arial" w:cs="Arial"/>
                <w:color w:val="000000"/>
                <w:sz w:val="16"/>
                <w:szCs w:val="16"/>
              </w:rPr>
              <w:t xml:space="preserve"> vjazd do sídliska</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22</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22</w:t>
            </w:r>
          </w:p>
        </w:tc>
      </w:tr>
    </w:tbl>
    <w:p w:rsidR="00B9031C" w:rsidRPr="00B9031C" w:rsidRDefault="00B9031C" w:rsidP="00B9031C">
      <w:pPr>
        <w:jc w:val="right"/>
        <w:rPr>
          <w:rFonts w:ascii="Arial" w:hAnsi="Arial" w:cs="Arial"/>
          <w:i/>
          <w:sz w:val="6"/>
        </w:rPr>
      </w:pPr>
    </w:p>
    <w:p w:rsidR="00E52F75" w:rsidRPr="006F7666" w:rsidRDefault="00E52F75" w:rsidP="006F7666">
      <w:pPr>
        <w:jc w:val="both"/>
        <w:rPr>
          <w:rFonts w:ascii="Arial" w:hAnsi="Arial" w:cs="Arial"/>
          <w:b/>
        </w:rPr>
      </w:pPr>
      <w:r w:rsidRPr="006F7666">
        <w:rPr>
          <w:rFonts w:ascii="Arial" w:hAnsi="Arial" w:cs="Arial"/>
        </w:rPr>
        <w:t xml:space="preserve">Zelenečská  - G. Steinera , rok 2017                              celkové zaťaženie križovatky: </w:t>
      </w:r>
      <w:r w:rsidRPr="006F7666">
        <w:rPr>
          <w:rFonts w:ascii="Arial" w:hAnsi="Arial" w:cs="Arial"/>
          <w:b/>
        </w:rPr>
        <w:t>1 222 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42"/>
        <w:gridCol w:w="1048"/>
        <w:gridCol w:w="1049"/>
        <w:gridCol w:w="1049"/>
        <w:gridCol w:w="1049"/>
        <w:gridCol w:w="1049"/>
      </w:tblGrid>
      <w:tr w:rsidR="00E52F75" w:rsidRPr="001C1972" w:rsidTr="00E52F75">
        <w:trPr>
          <w:trHeight w:val="20"/>
        </w:trPr>
        <w:tc>
          <w:tcPr>
            <w:tcW w:w="3842" w:type="dxa"/>
            <w:shd w:val="clear" w:color="000000" w:fill="D9D9D9"/>
            <w:noWrap/>
            <w:vAlign w:val="bottom"/>
            <w:hideMark/>
          </w:tcPr>
          <w:p w:rsidR="00E52F75" w:rsidRPr="001C1972" w:rsidRDefault="00E52F75" w:rsidP="00E52F75">
            <w:pPr>
              <w:jc w:val="center"/>
              <w:rPr>
                <w:rFonts w:ascii="Arial" w:hAnsi="Arial" w:cs="Arial"/>
                <w:b/>
                <w:bCs/>
                <w:color w:val="000000"/>
                <w:sz w:val="16"/>
                <w:szCs w:val="16"/>
              </w:rPr>
            </w:pPr>
          </w:p>
        </w:tc>
        <w:tc>
          <w:tcPr>
            <w:tcW w:w="5244" w:type="dxa"/>
            <w:gridSpan w:val="5"/>
            <w:shd w:val="clear" w:color="000000" w:fill="D9D9D9"/>
            <w:noWrap/>
            <w:vAlign w:val="bottom"/>
            <w:hideMark/>
          </w:tcPr>
          <w:p w:rsidR="00E52F75" w:rsidRPr="001C1972" w:rsidRDefault="00E52F75" w:rsidP="00E52F75">
            <w:pPr>
              <w:jc w:val="center"/>
              <w:rPr>
                <w:rFonts w:ascii="Arial" w:hAnsi="Arial" w:cs="Arial"/>
                <w:b/>
                <w:bCs/>
                <w:color w:val="000000"/>
                <w:sz w:val="16"/>
                <w:szCs w:val="16"/>
              </w:rPr>
            </w:pPr>
            <w:r w:rsidRPr="001C1972">
              <w:rPr>
                <w:rFonts w:ascii="Arial" w:hAnsi="Arial" w:cs="Arial"/>
                <w:b/>
                <w:bCs/>
                <w:color w:val="000000"/>
                <w:sz w:val="16"/>
                <w:szCs w:val="16"/>
              </w:rPr>
              <w:t xml:space="preserve">voz/h – </w:t>
            </w:r>
            <w:r>
              <w:rPr>
                <w:rFonts w:ascii="Arial" w:hAnsi="Arial" w:cs="Arial"/>
                <w:b/>
                <w:bCs/>
                <w:color w:val="000000"/>
                <w:sz w:val="16"/>
                <w:szCs w:val="16"/>
              </w:rPr>
              <w:t>07</w:t>
            </w:r>
            <w:r w:rsidRPr="001C1972">
              <w:rPr>
                <w:rFonts w:ascii="Arial" w:hAnsi="Arial" w:cs="Arial"/>
                <w:b/>
                <w:bCs/>
                <w:color w:val="000000"/>
                <w:sz w:val="16"/>
                <w:szCs w:val="16"/>
              </w:rPr>
              <w:t>:</w:t>
            </w:r>
            <w:r>
              <w:rPr>
                <w:rFonts w:ascii="Arial" w:hAnsi="Arial" w:cs="Arial"/>
                <w:b/>
                <w:bCs/>
                <w:color w:val="000000"/>
                <w:sz w:val="16"/>
                <w:szCs w:val="16"/>
              </w:rPr>
              <w:t>15</w:t>
            </w:r>
            <w:r w:rsidRPr="001C1972">
              <w:rPr>
                <w:rFonts w:ascii="Arial" w:hAnsi="Arial" w:cs="Arial"/>
                <w:b/>
                <w:bCs/>
                <w:color w:val="000000"/>
                <w:sz w:val="16"/>
                <w:szCs w:val="16"/>
              </w:rPr>
              <w:t xml:space="preserve"> – </w:t>
            </w:r>
            <w:r>
              <w:rPr>
                <w:rFonts w:ascii="Arial" w:hAnsi="Arial" w:cs="Arial"/>
                <w:b/>
                <w:bCs/>
                <w:color w:val="000000"/>
                <w:sz w:val="16"/>
                <w:szCs w:val="16"/>
              </w:rPr>
              <w:t>08</w:t>
            </w:r>
            <w:r w:rsidRPr="001C1972">
              <w:rPr>
                <w:rFonts w:ascii="Arial" w:hAnsi="Arial" w:cs="Arial"/>
                <w:b/>
                <w:bCs/>
                <w:color w:val="000000"/>
                <w:sz w:val="16"/>
                <w:szCs w:val="16"/>
              </w:rPr>
              <w:t>:</w:t>
            </w:r>
            <w:r>
              <w:rPr>
                <w:rFonts w:ascii="Arial" w:hAnsi="Arial" w:cs="Arial"/>
                <w:b/>
                <w:bCs/>
                <w:color w:val="000000"/>
                <w:sz w:val="16"/>
                <w:szCs w:val="16"/>
              </w:rPr>
              <w:t>15</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b/>
                <w:bCs/>
                <w:sz w:val="16"/>
                <w:szCs w:val="16"/>
              </w:rPr>
            </w:pPr>
            <w:r>
              <w:rPr>
                <w:rFonts w:ascii="Arial" w:hAnsi="Arial" w:cs="Arial"/>
                <w:b/>
                <w:bCs/>
                <w:sz w:val="16"/>
                <w:szCs w:val="16"/>
              </w:rPr>
              <w:t>Rok 2017</w:t>
            </w:r>
          </w:p>
        </w:tc>
        <w:tc>
          <w:tcPr>
            <w:tcW w:w="1048"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OA</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Nať</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Naľ</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BUS</w:t>
            </w:r>
          </w:p>
        </w:tc>
        <w:tc>
          <w:tcPr>
            <w:tcW w:w="1049" w:type="dxa"/>
            <w:shd w:val="clear" w:color="auto" w:fill="auto"/>
            <w:noWrap/>
            <w:vAlign w:val="bottom"/>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spolu</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1-2  </w:t>
            </w:r>
            <w:r w:rsidRPr="00E52F75">
              <w:rPr>
                <w:rFonts w:ascii="Arial" w:hAnsi="Arial" w:cs="Arial"/>
                <w:sz w:val="16"/>
                <w:szCs w:val="16"/>
              </w:rPr>
              <w:t>Zelenečská - Centrum</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502</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3</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21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537</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1-3  </w:t>
            </w:r>
            <w:r w:rsidRPr="00E52F75">
              <w:rPr>
                <w:rFonts w:ascii="Arial" w:hAnsi="Arial" w:cs="Arial"/>
                <w:sz w:val="16"/>
                <w:szCs w:val="16"/>
              </w:rPr>
              <w:t>Zelenečská - Steinera</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1-4  </w:t>
            </w:r>
            <w:r w:rsidRPr="00E52F75">
              <w:rPr>
                <w:rFonts w:ascii="Arial" w:hAnsi="Arial" w:cs="Arial"/>
                <w:sz w:val="16"/>
                <w:szCs w:val="16"/>
              </w:rPr>
              <w:t>Zelenečská - sídlisko</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4</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4</w:t>
            </w:r>
          </w:p>
        </w:tc>
      </w:tr>
      <w:tr w:rsidR="00E52F75" w:rsidRPr="00E52F75" w:rsidTr="00E52F75">
        <w:trPr>
          <w:cantSplit/>
          <w:trHeight w:val="57"/>
        </w:trPr>
        <w:tc>
          <w:tcPr>
            <w:tcW w:w="3842" w:type="dxa"/>
            <w:shd w:val="clear" w:color="auto" w:fill="D9D9D9" w:themeFill="background1" w:themeFillShade="D9"/>
            <w:noWrap/>
            <w:vAlign w:val="center"/>
            <w:hideMark/>
          </w:tcPr>
          <w:p w:rsidR="00E52F75" w:rsidRPr="00E52F75" w:rsidRDefault="00E52F75"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Zelenečská</w:t>
            </w:r>
          </w:p>
        </w:tc>
        <w:tc>
          <w:tcPr>
            <w:tcW w:w="1048"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506</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3</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21</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11</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541</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sidRPr="00E52F75">
              <w:rPr>
                <w:rFonts w:ascii="Arial" w:hAnsi="Arial" w:cs="Arial"/>
                <w:sz w:val="16"/>
                <w:szCs w:val="16"/>
              </w:rPr>
              <w:t xml:space="preserve"> </w:t>
            </w:r>
            <w:r>
              <w:rPr>
                <w:rFonts w:ascii="Arial" w:hAnsi="Arial" w:cs="Arial"/>
                <w:sz w:val="16"/>
                <w:szCs w:val="16"/>
              </w:rPr>
              <w:t xml:space="preserve">2-1   </w:t>
            </w:r>
            <w:r w:rsidRPr="00E52F75">
              <w:rPr>
                <w:rFonts w:ascii="Arial" w:hAnsi="Arial" w:cs="Arial"/>
                <w:sz w:val="16"/>
                <w:szCs w:val="16"/>
              </w:rPr>
              <w:t>Centrum - Zelenečská</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288</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5</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304</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 2- 3 </w:t>
            </w:r>
            <w:r w:rsidRPr="00E52F75">
              <w:rPr>
                <w:rFonts w:ascii="Arial" w:hAnsi="Arial" w:cs="Arial"/>
                <w:sz w:val="16"/>
                <w:szCs w:val="16"/>
              </w:rPr>
              <w:t xml:space="preserve"> Centrum - Steinera</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sidRPr="00E52F75">
              <w:rPr>
                <w:rFonts w:ascii="Arial" w:hAnsi="Arial" w:cs="Arial"/>
                <w:sz w:val="16"/>
                <w:szCs w:val="16"/>
              </w:rPr>
              <w:t xml:space="preserve"> </w:t>
            </w:r>
            <w:r>
              <w:rPr>
                <w:rFonts w:ascii="Arial" w:hAnsi="Arial" w:cs="Arial"/>
                <w:sz w:val="16"/>
                <w:szCs w:val="16"/>
              </w:rPr>
              <w:t xml:space="preserve">2-4  </w:t>
            </w:r>
            <w:r w:rsidRPr="00E52F75">
              <w:rPr>
                <w:rFonts w:ascii="Arial" w:hAnsi="Arial" w:cs="Arial"/>
                <w:sz w:val="16"/>
                <w:szCs w:val="16"/>
              </w:rPr>
              <w:t>Centrum - sídlisko</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3</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3</w:t>
            </w:r>
          </w:p>
        </w:tc>
      </w:tr>
      <w:tr w:rsidR="00E52F75" w:rsidRPr="00E52F75" w:rsidTr="00E52F75">
        <w:trPr>
          <w:cantSplit/>
          <w:trHeight w:val="57"/>
        </w:trPr>
        <w:tc>
          <w:tcPr>
            <w:tcW w:w="3842" w:type="dxa"/>
            <w:shd w:val="clear" w:color="auto" w:fill="D9D9D9" w:themeFill="background1" w:themeFillShade="D9"/>
            <w:noWrap/>
            <w:vAlign w:val="center"/>
            <w:hideMark/>
          </w:tcPr>
          <w:p w:rsidR="00E52F75" w:rsidRPr="00E52F75" w:rsidRDefault="00E52F75"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Centrum</w:t>
            </w:r>
          </w:p>
        </w:tc>
        <w:tc>
          <w:tcPr>
            <w:tcW w:w="1048"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291</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0</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5</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11</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307</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3-1  </w:t>
            </w:r>
            <w:r w:rsidRPr="00E52F75">
              <w:rPr>
                <w:rFonts w:ascii="Arial" w:hAnsi="Arial" w:cs="Arial"/>
                <w:sz w:val="16"/>
                <w:szCs w:val="16"/>
              </w:rPr>
              <w:t>Steinerova - Zelenečská</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101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102</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3-2  </w:t>
            </w:r>
            <w:r w:rsidRPr="00E52F75">
              <w:rPr>
                <w:rFonts w:ascii="Arial" w:hAnsi="Arial" w:cs="Arial"/>
                <w:sz w:val="16"/>
                <w:szCs w:val="16"/>
              </w:rPr>
              <w:t>Steinerova -  centrum</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195</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1</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4</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4</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204</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3-4  </w:t>
            </w:r>
            <w:r w:rsidRPr="00E52F75">
              <w:rPr>
                <w:rFonts w:ascii="Arial" w:hAnsi="Arial" w:cs="Arial"/>
                <w:sz w:val="16"/>
                <w:szCs w:val="16"/>
              </w:rPr>
              <w:t>Steinerova sidlisko</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r>
      <w:tr w:rsidR="00E52F75" w:rsidRPr="00E52F75" w:rsidTr="00E52F75">
        <w:trPr>
          <w:cantSplit/>
          <w:trHeight w:val="57"/>
        </w:trPr>
        <w:tc>
          <w:tcPr>
            <w:tcW w:w="3842" w:type="dxa"/>
            <w:shd w:val="clear" w:color="auto" w:fill="D9D9D9" w:themeFill="background1" w:themeFillShade="D9"/>
            <w:noWrap/>
            <w:vAlign w:val="center"/>
            <w:hideMark/>
          </w:tcPr>
          <w:p w:rsidR="00E52F75" w:rsidRPr="00E52F75" w:rsidRDefault="00E52F75"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Steinerova</w:t>
            </w:r>
          </w:p>
        </w:tc>
        <w:tc>
          <w:tcPr>
            <w:tcW w:w="1048"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296</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1</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5</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4</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306</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4-1  </w:t>
            </w:r>
            <w:r w:rsidRPr="00E52F75">
              <w:rPr>
                <w:rFonts w:ascii="Arial" w:hAnsi="Arial" w:cs="Arial"/>
                <w:sz w:val="16"/>
                <w:szCs w:val="16"/>
              </w:rPr>
              <w:t>sídlisko - Zelenečská</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62</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62</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4-2  </w:t>
            </w:r>
            <w:r w:rsidRPr="00E52F75">
              <w:rPr>
                <w:rFonts w:ascii="Arial" w:hAnsi="Arial" w:cs="Arial"/>
                <w:sz w:val="16"/>
                <w:szCs w:val="16"/>
              </w:rPr>
              <w:t>sídlisko - centrum</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6</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6</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sz w:val="16"/>
                <w:szCs w:val="16"/>
              </w:rPr>
            </w:pPr>
            <w:r>
              <w:rPr>
                <w:rFonts w:ascii="Arial" w:hAnsi="Arial" w:cs="Arial"/>
                <w:sz w:val="16"/>
                <w:szCs w:val="16"/>
              </w:rPr>
              <w:t xml:space="preserve">4- 3  </w:t>
            </w:r>
            <w:r w:rsidRPr="00E52F75">
              <w:rPr>
                <w:rFonts w:ascii="Arial" w:hAnsi="Arial" w:cs="Arial"/>
                <w:sz w:val="16"/>
                <w:szCs w:val="16"/>
              </w:rPr>
              <w:t>sídlisko - Steinera</w:t>
            </w:r>
          </w:p>
        </w:tc>
        <w:tc>
          <w:tcPr>
            <w:tcW w:w="1048"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c>
          <w:tcPr>
            <w:tcW w:w="1049" w:type="dxa"/>
            <w:shd w:val="clear" w:color="auto" w:fill="auto"/>
            <w:noWrap/>
            <w:vAlign w:val="bottom"/>
            <w:hideMark/>
          </w:tcPr>
          <w:p w:rsidR="00E52F75" w:rsidRPr="00E52F75" w:rsidRDefault="00E52F75" w:rsidP="00E52F75">
            <w:pPr>
              <w:jc w:val="right"/>
              <w:rPr>
                <w:rFonts w:ascii="Arial" w:hAnsi="Arial" w:cs="Arial"/>
                <w:sz w:val="16"/>
                <w:szCs w:val="16"/>
              </w:rPr>
            </w:pPr>
            <w:r w:rsidRPr="00E52F75">
              <w:rPr>
                <w:rFonts w:ascii="Arial" w:hAnsi="Arial" w:cs="Arial"/>
                <w:sz w:val="16"/>
                <w:szCs w:val="16"/>
              </w:rPr>
              <w:t>0</w:t>
            </w:r>
          </w:p>
        </w:tc>
      </w:tr>
      <w:tr w:rsidR="00E52F75" w:rsidRPr="00E52F75" w:rsidTr="00E52F75">
        <w:trPr>
          <w:cantSplit/>
          <w:trHeight w:val="57"/>
        </w:trPr>
        <w:tc>
          <w:tcPr>
            <w:tcW w:w="3842" w:type="dxa"/>
            <w:shd w:val="clear" w:color="auto" w:fill="D9D9D9" w:themeFill="background1" w:themeFillShade="D9"/>
            <w:noWrap/>
            <w:vAlign w:val="center"/>
            <w:hideMark/>
          </w:tcPr>
          <w:p w:rsidR="00E52F75" w:rsidRPr="00E52F75" w:rsidRDefault="00E52F75"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zo sídliska</w:t>
            </w:r>
          </w:p>
        </w:tc>
        <w:tc>
          <w:tcPr>
            <w:tcW w:w="1048"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68</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0</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0</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0</w:t>
            </w:r>
          </w:p>
        </w:tc>
        <w:tc>
          <w:tcPr>
            <w:tcW w:w="1049" w:type="dxa"/>
            <w:shd w:val="clear" w:color="auto" w:fill="D9D9D9" w:themeFill="background1" w:themeFillShade="D9"/>
            <w:noWrap/>
            <w:vAlign w:val="bottom"/>
            <w:hideMark/>
          </w:tcPr>
          <w:p w:rsidR="00E52F75" w:rsidRPr="00E52F75" w:rsidRDefault="00E52F75" w:rsidP="00E52F75">
            <w:pPr>
              <w:jc w:val="right"/>
              <w:rPr>
                <w:rFonts w:ascii="Arial" w:hAnsi="Arial" w:cs="Arial"/>
                <w:b/>
                <w:bCs/>
                <w:sz w:val="16"/>
                <w:szCs w:val="16"/>
              </w:rPr>
            </w:pPr>
            <w:r w:rsidRPr="00E52F75">
              <w:rPr>
                <w:rFonts w:ascii="Arial" w:hAnsi="Arial" w:cs="Arial"/>
                <w:b/>
                <w:bCs/>
                <w:sz w:val="16"/>
                <w:szCs w:val="16"/>
              </w:rPr>
              <w:t>68</w:t>
            </w:r>
          </w:p>
        </w:tc>
      </w:tr>
    </w:tbl>
    <w:p w:rsidR="00E52F75" w:rsidRDefault="00E52F75" w:rsidP="00B9031C">
      <w:pPr>
        <w:jc w:val="right"/>
        <w:rPr>
          <w:rFonts w:ascii="Arial" w:hAnsi="Arial" w:cs="Arial"/>
          <w:i/>
        </w:rPr>
      </w:pPr>
    </w:p>
    <w:p w:rsidR="00E52F75" w:rsidRPr="006F7666" w:rsidRDefault="00E52F75" w:rsidP="006F7666">
      <w:pPr>
        <w:jc w:val="both"/>
        <w:rPr>
          <w:rFonts w:ascii="Arial" w:hAnsi="Arial" w:cs="Arial"/>
        </w:rPr>
      </w:pPr>
      <w:r w:rsidRPr="006F7666">
        <w:rPr>
          <w:rFonts w:ascii="Arial" w:hAnsi="Arial" w:cs="Arial"/>
        </w:rPr>
        <w:t xml:space="preserve">Zelenečská  - G. Steinera , rok 2017                              celkové zaťaženie križovatky: </w:t>
      </w:r>
      <w:r w:rsidRPr="006F7666">
        <w:rPr>
          <w:rFonts w:ascii="Arial" w:hAnsi="Arial" w:cs="Arial"/>
          <w:b/>
        </w:rPr>
        <w:t>1 </w:t>
      </w:r>
      <w:r w:rsidR="00191744">
        <w:rPr>
          <w:rFonts w:ascii="Arial" w:hAnsi="Arial" w:cs="Arial"/>
          <w:b/>
        </w:rPr>
        <w:t>235</w:t>
      </w:r>
      <w:r w:rsidRPr="006F7666">
        <w:rPr>
          <w:rFonts w:ascii="Arial" w:hAnsi="Arial" w:cs="Arial"/>
          <w:b/>
        </w:rPr>
        <w:t xml:space="preserve"> 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842"/>
        <w:gridCol w:w="1048"/>
        <w:gridCol w:w="1049"/>
        <w:gridCol w:w="1049"/>
        <w:gridCol w:w="1049"/>
        <w:gridCol w:w="1049"/>
      </w:tblGrid>
      <w:tr w:rsidR="00E52F75" w:rsidRPr="001C1972" w:rsidTr="00E52F75">
        <w:trPr>
          <w:trHeight w:val="20"/>
        </w:trPr>
        <w:tc>
          <w:tcPr>
            <w:tcW w:w="3842" w:type="dxa"/>
            <w:shd w:val="clear" w:color="000000" w:fill="D9D9D9"/>
            <w:noWrap/>
            <w:vAlign w:val="bottom"/>
            <w:hideMark/>
          </w:tcPr>
          <w:p w:rsidR="00E52F75" w:rsidRPr="001C1972" w:rsidRDefault="00E52F75" w:rsidP="00E52F75">
            <w:pPr>
              <w:jc w:val="center"/>
              <w:rPr>
                <w:rFonts w:ascii="Arial" w:hAnsi="Arial" w:cs="Arial"/>
                <w:b/>
                <w:bCs/>
                <w:color w:val="000000"/>
                <w:sz w:val="16"/>
                <w:szCs w:val="16"/>
              </w:rPr>
            </w:pPr>
          </w:p>
        </w:tc>
        <w:tc>
          <w:tcPr>
            <w:tcW w:w="5244" w:type="dxa"/>
            <w:gridSpan w:val="5"/>
            <w:shd w:val="clear" w:color="000000" w:fill="D9D9D9"/>
            <w:noWrap/>
            <w:vAlign w:val="bottom"/>
            <w:hideMark/>
          </w:tcPr>
          <w:p w:rsidR="00E52F75" w:rsidRPr="001C1972" w:rsidRDefault="00E52F75" w:rsidP="006F7666">
            <w:pPr>
              <w:jc w:val="center"/>
              <w:rPr>
                <w:rFonts w:ascii="Arial" w:hAnsi="Arial" w:cs="Arial"/>
                <w:b/>
                <w:bCs/>
                <w:color w:val="000000"/>
                <w:sz w:val="16"/>
                <w:szCs w:val="16"/>
              </w:rPr>
            </w:pPr>
            <w:r w:rsidRPr="001C1972">
              <w:rPr>
                <w:rFonts w:ascii="Arial" w:hAnsi="Arial" w:cs="Arial"/>
                <w:b/>
                <w:bCs/>
                <w:color w:val="000000"/>
                <w:sz w:val="16"/>
                <w:szCs w:val="16"/>
              </w:rPr>
              <w:t xml:space="preserve">voz/h – </w:t>
            </w:r>
            <w:r w:rsidR="006F7666">
              <w:rPr>
                <w:rFonts w:ascii="Arial" w:hAnsi="Arial" w:cs="Arial"/>
                <w:b/>
                <w:bCs/>
                <w:color w:val="000000"/>
                <w:sz w:val="16"/>
                <w:szCs w:val="16"/>
              </w:rPr>
              <w:t>15</w:t>
            </w:r>
            <w:r w:rsidRPr="001C1972">
              <w:rPr>
                <w:rFonts w:ascii="Arial" w:hAnsi="Arial" w:cs="Arial"/>
                <w:b/>
                <w:bCs/>
                <w:color w:val="000000"/>
                <w:sz w:val="16"/>
                <w:szCs w:val="16"/>
              </w:rPr>
              <w:t>:</w:t>
            </w:r>
            <w:r>
              <w:rPr>
                <w:rFonts w:ascii="Arial" w:hAnsi="Arial" w:cs="Arial"/>
                <w:b/>
                <w:bCs/>
                <w:color w:val="000000"/>
                <w:sz w:val="16"/>
                <w:szCs w:val="16"/>
              </w:rPr>
              <w:t>15</w:t>
            </w:r>
            <w:r w:rsidRPr="001C1972">
              <w:rPr>
                <w:rFonts w:ascii="Arial" w:hAnsi="Arial" w:cs="Arial"/>
                <w:b/>
                <w:bCs/>
                <w:color w:val="000000"/>
                <w:sz w:val="16"/>
                <w:szCs w:val="16"/>
              </w:rPr>
              <w:t xml:space="preserve"> – </w:t>
            </w:r>
            <w:r w:rsidR="006F7666">
              <w:rPr>
                <w:rFonts w:ascii="Arial" w:hAnsi="Arial" w:cs="Arial"/>
                <w:b/>
                <w:bCs/>
                <w:color w:val="000000"/>
                <w:sz w:val="16"/>
                <w:szCs w:val="16"/>
              </w:rPr>
              <w:t>16</w:t>
            </w:r>
            <w:r w:rsidRPr="001C1972">
              <w:rPr>
                <w:rFonts w:ascii="Arial" w:hAnsi="Arial" w:cs="Arial"/>
                <w:b/>
                <w:bCs/>
                <w:color w:val="000000"/>
                <w:sz w:val="16"/>
                <w:szCs w:val="16"/>
              </w:rPr>
              <w:t>:</w:t>
            </w:r>
            <w:r>
              <w:rPr>
                <w:rFonts w:ascii="Arial" w:hAnsi="Arial" w:cs="Arial"/>
                <w:b/>
                <w:bCs/>
                <w:color w:val="000000"/>
                <w:sz w:val="16"/>
                <w:szCs w:val="16"/>
              </w:rPr>
              <w:t>15</w:t>
            </w:r>
          </w:p>
        </w:tc>
      </w:tr>
      <w:tr w:rsidR="00E52F75" w:rsidRPr="00E52F75" w:rsidTr="00E52F75">
        <w:trPr>
          <w:cantSplit/>
          <w:trHeight w:val="57"/>
        </w:trPr>
        <w:tc>
          <w:tcPr>
            <w:tcW w:w="3842" w:type="dxa"/>
            <w:shd w:val="clear" w:color="auto" w:fill="auto"/>
            <w:noWrap/>
            <w:vAlign w:val="center"/>
            <w:hideMark/>
          </w:tcPr>
          <w:p w:rsidR="00E52F75" w:rsidRPr="00E52F75" w:rsidRDefault="00E52F75" w:rsidP="00E52F75">
            <w:pPr>
              <w:rPr>
                <w:rFonts w:ascii="Arial" w:hAnsi="Arial" w:cs="Arial"/>
                <w:b/>
                <w:bCs/>
                <w:sz w:val="16"/>
                <w:szCs w:val="16"/>
              </w:rPr>
            </w:pPr>
            <w:r>
              <w:rPr>
                <w:rFonts w:ascii="Arial" w:hAnsi="Arial" w:cs="Arial"/>
                <w:b/>
                <w:bCs/>
                <w:sz w:val="16"/>
                <w:szCs w:val="16"/>
              </w:rPr>
              <w:t>Rok 2017</w:t>
            </w:r>
          </w:p>
        </w:tc>
        <w:tc>
          <w:tcPr>
            <w:tcW w:w="1048"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OA</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Nať</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Naľ</w:t>
            </w:r>
          </w:p>
        </w:tc>
        <w:tc>
          <w:tcPr>
            <w:tcW w:w="1049" w:type="dxa"/>
            <w:shd w:val="clear" w:color="auto" w:fill="auto"/>
            <w:noWrap/>
            <w:vAlign w:val="center"/>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BUS</w:t>
            </w:r>
          </w:p>
        </w:tc>
        <w:tc>
          <w:tcPr>
            <w:tcW w:w="1049" w:type="dxa"/>
            <w:shd w:val="clear" w:color="auto" w:fill="auto"/>
            <w:noWrap/>
            <w:vAlign w:val="bottom"/>
            <w:hideMark/>
          </w:tcPr>
          <w:p w:rsidR="00E52F75" w:rsidRPr="00E52F75" w:rsidRDefault="00E52F75" w:rsidP="00E52F75">
            <w:pPr>
              <w:jc w:val="center"/>
              <w:rPr>
                <w:rFonts w:ascii="Arial" w:hAnsi="Arial" w:cs="Arial"/>
                <w:b/>
                <w:bCs/>
                <w:sz w:val="16"/>
                <w:szCs w:val="16"/>
              </w:rPr>
            </w:pPr>
            <w:r w:rsidRPr="00E52F75">
              <w:rPr>
                <w:rFonts w:ascii="Arial" w:hAnsi="Arial" w:cs="Arial"/>
                <w:b/>
                <w:bCs/>
                <w:sz w:val="16"/>
                <w:szCs w:val="16"/>
              </w:rPr>
              <w:t>spolu</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1-2  </w:t>
            </w:r>
            <w:r w:rsidRPr="00E52F75">
              <w:rPr>
                <w:rFonts w:ascii="Arial" w:hAnsi="Arial" w:cs="Arial"/>
                <w:sz w:val="16"/>
                <w:szCs w:val="16"/>
              </w:rPr>
              <w:t>Zelenečská - Centrum</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394</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2</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2</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12</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410</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1-3  </w:t>
            </w:r>
            <w:r w:rsidRPr="00E52F75">
              <w:rPr>
                <w:rFonts w:ascii="Arial" w:hAnsi="Arial" w:cs="Arial"/>
                <w:sz w:val="16"/>
                <w:szCs w:val="16"/>
              </w:rPr>
              <w:t>Zelenečská - Steinera</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0</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1-4  </w:t>
            </w:r>
            <w:r w:rsidRPr="00E52F75">
              <w:rPr>
                <w:rFonts w:ascii="Arial" w:hAnsi="Arial" w:cs="Arial"/>
                <w:sz w:val="16"/>
                <w:szCs w:val="16"/>
              </w:rPr>
              <w:t>Zelenečská - sídlisko</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30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31</w:t>
            </w:r>
          </w:p>
        </w:tc>
      </w:tr>
      <w:tr w:rsidR="00191744" w:rsidRPr="00E52F75" w:rsidTr="00E52F75">
        <w:trPr>
          <w:cantSplit/>
          <w:trHeight w:val="57"/>
        </w:trPr>
        <w:tc>
          <w:tcPr>
            <w:tcW w:w="3842" w:type="dxa"/>
            <w:shd w:val="clear" w:color="auto" w:fill="D9D9D9" w:themeFill="background1" w:themeFillShade="D9"/>
            <w:noWrap/>
            <w:vAlign w:val="center"/>
            <w:hideMark/>
          </w:tcPr>
          <w:p w:rsidR="00191744" w:rsidRPr="00E52F75" w:rsidRDefault="00191744"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Zelenečská</w:t>
            </w:r>
          </w:p>
        </w:tc>
        <w:tc>
          <w:tcPr>
            <w:tcW w:w="1048"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424</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2</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2</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13</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441</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sidRPr="00E52F75">
              <w:rPr>
                <w:rFonts w:ascii="Arial" w:hAnsi="Arial" w:cs="Arial"/>
                <w:sz w:val="16"/>
                <w:szCs w:val="16"/>
              </w:rPr>
              <w:t xml:space="preserve"> </w:t>
            </w:r>
            <w:r>
              <w:rPr>
                <w:rFonts w:ascii="Arial" w:hAnsi="Arial" w:cs="Arial"/>
                <w:sz w:val="16"/>
                <w:szCs w:val="16"/>
              </w:rPr>
              <w:t xml:space="preserve">2-1   </w:t>
            </w:r>
            <w:r w:rsidRPr="00E52F75">
              <w:rPr>
                <w:rFonts w:ascii="Arial" w:hAnsi="Arial" w:cs="Arial"/>
                <w:sz w:val="16"/>
                <w:szCs w:val="16"/>
              </w:rPr>
              <w:t>Centrum - Zelenečská</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391</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9</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400</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 2- 3 </w:t>
            </w:r>
            <w:r w:rsidRPr="00E52F75">
              <w:rPr>
                <w:rFonts w:ascii="Arial" w:hAnsi="Arial" w:cs="Arial"/>
                <w:sz w:val="16"/>
                <w:szCs w:val="16"/>
              </w:rPr>
              <w:t xml:space="preserve"> Centrum - Steinera</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0</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sidRPr="00E52F75">
              <w:rPr>
                <w:rFonts w:ascii="Arial" w:hAnsi="Arial" w:cs="Arial"/>
                <w:sz w:val="16"/>
                <w:szCs w:val="16"/>
              </w:rPr>
              <w:t xml:space="preserve"> </w:t>
            </w:r>
            <w:r>
              <w:rPr>
                <w:rFonts w:ascii="Arial" w:hAnsi="Arial" w:cs="Arial"/>
                <w:sz w:val="16"/>
                <w:szCs w:val="16"/>
              </w:rPr>
              <w:t xml:space="preserve">2-4  </w:t>
            </w:r>
            <w:r w:rsidRPr="00E52F75">
              <w:rPr>
                <w:rFonts w:ascii="Arial" w:hAnsi="Arial" w:cs="Arial"/>
                <w:sz w:val="16"/>
                <w:szCs w:val="16"/>
              </w:rPr>
              <w:t>Centrum - sídlisko</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75</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75</w:t>
            </w:r>
          </w:p>
        </w:tc>
      </w:tr>
      <w:tr w:rsidR="00191744" w:rsidRPr="00E52F75" w:rsidTr="00E52F75">
        <w:trPr>
          <w:cantSplit/>
          <w:trHeight w:val="57"/>
        </w:trPr>
        <w:tc>
          <w:tcPr>
            <w:tcW w:w="3842" w:type="dxa"/>
            <w:shd w:val="clear" w:color="auto" w:fill="D9D9D9" w:themeFill="background1" w:themeFillShade="D9"/>
            <w:noWrap/>
            <w:vAlign w:val="center"/>
            <w:hideMark/>
          </w:tcPr>
          <w:p w:rsidR="00191744" w:rsidRPr="00E52F75" w:rsidRDefault="00191744"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Centrum</w:t>
            </w:r>
          </w:p>
        </w:tc>
        <w:tc>
          <w:tcPr>
            <w:tcW w:w="1048"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466</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0</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0</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9</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475</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3-1  </w:t>
            </w:r>
            <w:r w:rsidRPr="00E52F75">
              <w:rPr>
                <w:rFonts w:ascii="Arial" w:hAnsi="Arial" w:cs="Arial"/>
                <w:sz w:val="16"/>
                <w:szCs w:val="16"/>
              </w:rPr>
              <w:t>Steinerova - Zelenečská</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149</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150</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3-2  </w:t>
            </w:r>
            <w:r w:rsidRPr="00E52F75">
              <w:rPr>
                <w:rFonts w:ascii="Arial" w:hAnsi="Arial" w:cs="Arial"/>
                <w:sz w:val="16"/>
                <w:szCs w:val="16"/>
              </w:rPr>
              <w:t>Steinerova -  centrum</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150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2</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153</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3-4  </w:t>
            </w:r>
            <w:r w:rsidRPr="00E52F75">
              <w:rPr>
                <w:rFonts w:ascii="Arial" w:hAnsi="Arial" w:cs="Arial"/>
                <w:sz w:val="16"/>
                <w:szCs w:val="16"/>
              </w:rPr>
              <w:t>Steinerova sidlisko</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0</w:t>
            </w:r>
          </w:p>
        </w:tc>
      </w:tr>
      <w:tr w:rsidR="00191744" w:rsidRPr="00E52F75" w:rsidTr="00E52F75">
        <w:trPr>
          <w:cantSplit/>
          <w:trHeight w:val="57"/>
        </w:trPr>
        <w:tc>
          <w:tcPr>
            <w:tcW w:w="3842" w:type="dxa"/>
            <w:shd w:val="clear" w:color="auto" w:fill="D9D9D9" w:themeFill="background1" w:themeFillShade="D9"/>
            <w:noWrap/>
            <w:vAlign w:val="center"/>
            <w:hideMark/>
          </w:tcPr>
          <w:p w:rsidR="00191744" w:rsidRPr="00E52F75" w:rsidRDefault="00191744"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Steinerova</w:t>
            </w:r>
          </w:p>
        </w:tc>
        <w:tc>
          <w:tcPr>
            <w:tcW w:w="1048"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299</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1</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1</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2</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303</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4-1  </w:t>
            </w:r>
            <w:r w:rsidRPr="00E52F75">
              <w:rPr>
                <w:rFonts w:ascii="Arial" w:hAnsi="Arial" w:cs="Arial"/>
                <w:sz w:val="16"/>
                <w:szCs w:val="16"/>
              </w:rPr>
              <w:t>sídlisko - Zelenečská</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14</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14</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4-2  </w:t>
            </w:r>
            <w:r w:rsidRPr="00E52F75">
              <w:rPr>
                <w:rFonts w:ascii="Arial" w:hAnsi="Arial" w:cs="Arial"/>
                <w:sz w:val="16"/>
                <w:szCs w:val="16"/>
              </w:rPr>
              <w:t>sídlisko - centrum</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2</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2</w:t>
            </w:r>
          </w:p>
        </w:tc>
      </w:tr>
      <w:tr w:rsidR="00191744" w:rsidRPr="00E52F75" w:rsidTr="00E52F75">
        <w:trPr>
          <w:cantSplit/>
          <w:trHeight w:val="57"/>
        </w:trPr>
        <w:tc>
          <w:tcPr>
            <w:tcW w:w="3842" w:type="dxa"/>
            <w:shd w:val="clear" w:color="auto" w:fill="auto"/>
            <w:noWrap/>
            <w:vAlign w:val="center"/>
            <w:hideMark/>
          </w:tcPr>
          <w:p w:rsidR="00191744" w:rsidRPr="00E52F75" w:rsidRDefault="00191744" w:rsidP="00E52F75">
            <w:pPr>
              <w:rPr>
                <w:rFonts w:ascii="Arial" w:hAnsi="Arial" w:cs="Arial"/>
                <w:sz w:val="16"/>
                <w:szCs w:val="16"/>
              </w:rPr>
            </w:pPr>
            <w:r>
              <w:rPr>
                <w:rFonts w:ascii="Arial" w:hAnsi="Arial" w:cs="Arial"/>
                <w:sz w:val="16"/>
                <w:szCs w:val="16"/>
              </w:rPr>
              <w:t xml:space="preserve">4- 3  </w:t>
            </w:r>
            <w:r w:rsidRPr="00E52F75">
              <w:rPr>
                <w:rFonts w:ascii="Arial" w:hAnsi="Arial" w:cs="Arial"/>
                <w:sz w:val="16"/>
                <w:szCs w:val="16"/>
              </w:rPr>
              <w:t>sídlisko - Steinera</w:t>
            </w:r>
          </w:p>
        </w:tc>
        <w:tc>
          <w:tcPr>
            <w:tcW w:w="1048"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Calibri" w:hAnsi="Calibri"/>
                <w:color w:val="000000"/>
                <w:sz w:val="16"/>
                <w:szCs w:val="16"/>
              </w:rPr>
            </w:pPr>
            <w:r w:rsidRPr="00191744">
              <w:rPr>
                <w:rFonts w:ascii="Calibri" w:hAnsi="Calibri"/>
                <w:color w:val="000000"/>
                <w:sz w:val="16"/>
                <w:szCs w:val="16"/>
              </w:rPr>
              <w:t>0</w:t>
            </w:r>
          </w:p>
        </w:tc>
        <w:tc>
          <w:tcPr>
            <w:tcW w:w="1049" w:type="dxa"/>
            <w:shd w:val="clear" w:color="auto" w:fill="auto"/>
            <w:noWrap/>
            <w:vAlign w:val="bottom"/>
            <w:hideMark/>
          </w:tcPr>
          <w:p w:rsidR="00191744" w:rsidRPr="00191744" w:rsidRDefault="00191744">
            <w:pPr>
              <w:jc w:val="right"/>
              <w:rPr>
                <w:rFonts w:ascii="Arial CE" w:hAnsi="Arial CE" w:cs="Arial CE"/>
                <w:sz w:val="16"/>
                <w:szCs w:val="16"/>
              </w:rPr>
            </w:pPr>
            <w:r w:rsidRPr="00191744">
              <w:rPr>
                <w:rFonts w:ascii="Arial CE" w:hAnsi="Arial CE" w:cs="Arial CE"/>
                <w:sz w:val="16"/>
                <w:szCs w:val="16"/>
              </w:rPr>
              <w:t>0</w:t>
            </w:r>
          </w:p>
        </w:tc>
      </w:tr>
      <w:tr w:rsidR="00191744" w:rsidRPr="00E52F75" w:rsidTr="00E52F75">
        <w:trPr>
          <w:cantSplit/>
          <w:trHeight w:val="57"/>
        </w:trPr>
        <w:tc>
          <w:tcPr>
            <w:tcW w:w="3842" w:type="dxa"/>
            <w:shd w:val="clear" w:color="auto" w:fill="D9D9D9" w:themeFill="background1" w:themeFillShade="D9"/>
            <w:noWrap/>
            <w:vAlign w:val="center"/>
            <w:hideMark/>
          </w:tcPr>
          <w:p w:rsidR="00191744" w:rsidRPr="00E52F75" w:rsidRDefault="00191744" w:rsidP="00E52F75">
            <w:pPr>
              <w:rPr>
                <w:rFonts w:ascii="Arial" w:hAnsi="Arial" w:cs="Arial"/>
                <w:b/>
                <w:bCs/>
                <w:sz w:val="16"/>
                <w:szCs w:val="16"/>
              </w:rPr>
            </w:pPr>
            <w:r w:rsidRPr="00E52F75">
              <w:rPr>
                <w:rFonts w:ascii="Arial" w:hAnsi="Arial" w:cs="Arial"/>
                <w:b/>
                <w:bCs/>
                <w:sz w:val="16"/>
                <w:szCs w:val="16"/>
              </w:rPr>
              <w:t>Spolu</w:t>
            </w:r>
            <w:r>
              <w:rPr>
                <w:rFonts w:ascii="Arial" w:hAnsi="Arial" w:cs="Arial"/>
                <w:b/>
                <w:bCs/>
                <w:sz w:val="16"/>
                <w:szCs w:val="16"/>
              </w:rPr>
              <w:t xml:space="preserve"> zo sídliska</w:t>
            </w:r>
          </w:p>
        </w:tc>
        <w:tc>
          <w:tcPr>
            <w:tcW w:w="1048"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16</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0</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0</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0</w:t>
            </w:r>
          </w:p>
        </w:tc>
        <w:tc>
          <w:tcPr>
            <w:tcW w:w="1049" w:type="dxa"/>
            <w:shd w:val="clear" w:color="auto" w:fill="D9D9D9" w:themeFill="background1" w:themeFillShade="D9"/>
            <w:noWrap/>
            <w:vAlign w:val="bottom"/>
            <w:hideMark/>
          </w:tcPr>
          <w:p w:rsidR="00191744" w:rsidRPr="00191744" w:rsidRDefault="00191744">
            <w:pPr>
              <w:jc w:val="right"/>
              <w:rPr>
                <w:rFonts w:ascii="Arial CE" w:hAnsi="Arial CE" w:cs="Arial CE"/>
                <w:b/>
                <w:bCs/>
                <w:sz w:val="16"/>
                <w:szCs w:val="16"/>
              </w:rPr>
            </w:pPr>
            <w:r w:rsidRPr="00191744">
              <w:rPr>
                <w:rFonts w:ascii="Arial CE" w:hAnsi="Arial CE" w:cs="Arial CE"/>
                <w:b/>
                <w:bCs/>
                <w:sz w:val="16"/>
                <w:szCs w:val="16"/>
              </w:rPr>
              <w:t>16</w:t>
            </w:r>
          </w:p>
        </w:tc>
      </w:tr>
    </w:tbl>
    <w:p w:rsidR="00E52F75" w:rsidRDefault="00E52F75" w:rsidP="00B9031C">
      <w:pPr>
        <w:jc w:val="right"/>
        <w:rPr>
          <w:rFonts w:ascii="Arial" w:hAnsi="Arial" w:cs="Arial"/>
          <w:i/>
        </w:rPr>
      </w:pPr>
    </w:p>
    <w:p w:rsidR="00E52F75" w:rsidRPr="00191744" w:rsidRDefault="00191744" w:rsidP="00E52F75">
      <w:pPr>
        <w:rPr>
          <w:rFonts w:ascii="Arial" w:hAnsi="Arial" w:cs="Arial"/>
        </w:rPr>
      </w:pPr>
      <w:r w:rsidRPr="00191744">
        <w:rPr>
          <w:rFonts w:ascii="Arial" w:hAnsi="Arial" w:cs="Arial"/>
        </w:rPr>
        <w:t xml:space="preserve">Oproti roku </w:t>
      </w:r>
      <w:r w:rsidR="00E52F75" w:rsidRPr="00191744">
        <w:rPr>
          <w:rFonts w:ascii="Arial" w:hAnsi="Arial" w:cs="Arial"/>
        </w:rPr>
        <w:t xml:space="preserve"> 2010</w:t>
      </w:r>
      <w:r w:rsidRPr="00191744">
        <w:rPr>
          <w:rFonts w:ascii="Arial" w:hAnsi="Arial" w:cs="Arial"/>
        </w:rPr>
        <w:t xml:space="preserve"> bol zistený pokles o 6</w:t>
      </w:r>
      <w:r w:rsidR="00E52F75" w:rsidRPr="00191744">
        <w:rPr>
          <w:rFonts w:ascii="Arial" w:hAnsi="Arial" w:cs="Arial"/>
        </w:rPr>
        <w:t>% - popoludňajšia špička</w:t>
      </w:r>
      <w:r w:rsidR="00B80D93">
        <w:rPr>
          <w:rFonts w:ascii="Arial" w:hAnsi="Arial" w:cs="Arial"/>
        </w:rPr>
        <w:t xml:space="preserve"> (-79 voz/h)</w:t>
      </w:r>
    </w:p>
    <w:p w:rsidR="006F7666" w:rsidRPr="00E52F75" w:rsidRDefault="006F7666" w:rsidP="006F7666">
      <w:pPr>
        <w:rPr>
          <w:rFonts w:ascii="Arial" w:hAnsi="Arial" w:cs="Arial"/>
        </w:rPr>
      </w:pPr>
      <w:r w:rsidRPr="00191744">
        <w:rPr>
          <w:rFonts w:ascii="Arial" w:hAnsi="Arial" w:cs="Arial"/>
        </w:rPr>
        <w:t>Vyššie zaťaženie bolo zistené počas popoludňajšej špičky  +</w:t>
      </w:r>
      <w:r w:rsidR="00191744" w:rsidRPr="00191744">
        <w:rPr>
          <w:rFonts w:ascii="Arial" w:hAnsi="Arial" w:cs="Arial"/>
        </w:rPr>
        <w:t>1</w:t>
      </w:r>
      <w:r w:rsidRPr="00191744">
        <w:rPr>
          <w:rFonts w:ascii="Arial" w:hAnsi="Arial" w:cs="Arial"/>
        </w:rPr>
        <w:t>% (</w:t>
      </w:r>
      <w:r w:rsidR="00191744" w:rsidRPr="00191744">
        <w:rPr>
          <w:rFonts w:ascii="Arial" w:hAnsi="Arial" w:cs="Arial"/>
        </w:rPr>
        <w:t>13</w:t>
      </w:r>
      <w:r w:rsidRPr="00191744">
        <w:rPr>
          <w:rFonts w:ascii="Arial" w:hAnsi="Arial" w:cs="Arial"/>
        </w:rPr>
        <w:t xml:space="preserve"> voz/h)</w:t>
      </w:r>
    </w:p>
    <w:p w:rsidR="006F7666" w:rsidRPr="00E52F75" w:rsidRDefault="006F7666" w:rsidP="00E52F75">
      <w:pPr>
        <w:rPr>
          <w:rFonts w:ascii="Arial" w:hAnsi="Arial" w:cs="Arial"/>
        </w:rPr>
      </w:pPr>
    </w:p>
    <w:p w:rsidR="001729D5" w:rsidRDefault="001729D5" w:rsidP="006F7666">
      <w:pPr>
        <w:rPr>
          <w:rFonts w:ascii="Arial" w:hAnsi="Arial" w:cs="Arial"/>
          <w:b/>
          <w:i/>
        </w:rPr>
      </w:pPr>
    </w:p>
    <w:p w:rsidR="001729D5" w:rsidRDefault="001729D5" w:rsidP="006F7666">
      <w:pPr>
        <w:rPr>
          <w:rFonts w:ascii="Arial" w:hAnsi="Arial" w:cs="Arial"/>
          <w:b/>
          <w:i/>
        </w:rPr>
      </w:pPr>
    </w:p>
    <w:p w:rsidR="006F7666" w:rsidRPr="00415DD2" w:rsidRDefault="006F7666" w:rsidP="006F7666">
      <w:pPr>
        <w:rPr>
          <w:rFonts w:ascii="Arial" w:hAnsi="Arial" w:cs="Arial"/>
          <w:b/>
          <w:i/>
        </w:rPr>
      </w:pPr>
      <w:r w:rsidRPr="006F7666">
        <w:rPr>
          <w:rFonts w:ascii="Arial" w:hAnsi="Arial" w:cs="Arial"/>
          <w:b/>
          <w:i/>
        </w:rPr>
        <w:lastRenderedPageBreak/>
        <w:t xml:space="preserve">Tabuľka </w:t>
      </w:r>
      <w:r>
        <w:rPr>
          <w:rFonts w:ascii="Arial" w:hAnsi="Arial" w:cs="Arial"/>
          <w:b/>
          <w:i/>
        </w:rPr>
        <w:t>5</w:t>
      </w:r>
      <w:r w:rsidRPr="006F7666">
        <w:rPr>
          <w:rFonts w:ascii="Arial" w:hAnsi="Arial" w:cs="Arial"/>
          <w:b/>
          <w:i/>
        </w:rPr>
        <w:t xml:space="preserve"> – Smerovanie v okružnej križovatke Goliana - Mikovíniho</w:t>
      </w:r>
      <w:r w:rsidRPr="00415DD2">
        <w:rPr>
          <w:rFonts w:ascii="Arial" w:hAnsi="Arial" w:cs="Arial"/>
          <w:i/>
        </w:rPr>
        <w:t xml:space="preserve">  </w:t>
      </w:r>
    </w:p>
    <w:p w:rsidR="006F7666" w:rsidRDefault="006F7666" w:rsidP="006F7666">
      <w:pPr>
        <w:jc w:val="both"/>
        <w:rPr>
          <w:rFonts w:ascii="Arial" w:hAnsi="Arial" w:cs="Arial"/>
          <w:b/>
        </w:rPr>
      </w:pPr>
    </w:p>
    <w:p w:rsidR="00ED7EDE" w:rsidRPr="006F7666" w:rsidRDefault="00A30FAC" w:rsidP="006F7666">
      <w:pPr>
        <w:jc w:val="both"/>
        <w:rPr>
          <w:rFonts w:ascii="Arial" w:hAnsi="Arial" w:cs="Arial"/>
        </w:rPr>
      </w:pPr>
      <w:r w:rsidRPr="006F7666">
        <w:rPr>
          <w:rFonts w:ascii="Arial" w:hAnsi="Arial" w:cs="Arial"/>
        </w:rPr>
        <w:t>Zelenečská  -  gen. Goliána – Mikovíniho</w:t>
      </w:r>
      <w:r w:rsidR="00922CE0" w:rsidRPr="006F7666">
        <w:rPr>
          <w:rFonts w:ascii="Arial" w:hAnsi="Arial" w:cs="Arial"/>
        </w:rPr>
        <w:t>, rok 2010</w:t>
      </w:r>
      <w:r w:rsidR="00ED7EDE" w:rsidRPr="006F7666">
        <w:rPr>
          <w:rFonts w:ascii="Arial" w:hAnsi="Arial" w:cs="Arial"/>
        </w:rPr>
        <w:t xml:space="preserve">     celkové zaťaženie križovatky: 1 </w:t>
      </w:r>
      <w:r w:rsidR="00920DE1" w:rsidRPr="006F7666">
        <w:rPr>
          <w:rFonts w:ascii="Arial" w:hAnsi="Arial" w:cs="Arial"/>
        </w:rPr>
        <w:t>564</w:t>
      </w:r>
      <w:r w:rsidR="00ED7EDE" w:rsidRPr="006F7666">
        <w:rPr>
          <w:rFonts w:ascii="Arial" w:hAnsi="Arial" w:cs="Arial"/>
        </w:rPr>
        <w:t xml:space="preserve"> voz/h</w:t>
      </w:r>
    </w:p>
    <w:tbl>
      <w:tblPr>
        <w:tblW w:w="9082" w:type="dxa"/>
        <w:tblInd w:w="60" w:type="dxa"/>
        <w:tblCellMar>
          <w:left w:w="70" w:type="dxa"/>
          <w:right w:w="70" w:type="dxa"/>
        </w:tblCellMar>
        <w:tblLook w:val="04A0"/>
      </w:tblPr>
      <w:tblGrid>
        <w:gridCol w:w="3838"/>
        <w:gridCol w:w="1417"/>
        <w:gridCol w:w="1276"/>
        <w:gridCol w:w="1417"/>
        <w:gridCol w:w="1134"/>
      </w:tblGrid>
      <w:tr w:rsidR="0094736B" w:rsidRPr="0094736B" w:rsidTr="006C4D58">
        <w:trPr>
          <w:trHeight w:val="20"/>
        </w:trPr>
        <w:tc>
          <w:tcPr>
            <w:tcW w:w="383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94736B" w:rsidRPr="0094736B" w:rsidRDefault="0094736B" w:rsidP="0094736B">
            <w:pPr>
              <w:jc w:val="center"/>
              <w:rPr>
                <w:rFonts w:ascii="Arial" w:hAnsi="Arial" w:cs="Arial"/>
                <w:b/>
                <w:bCs/>
                <w:color w:val="000000"/>
                <w:sz w:val="16"/>
                <w:szCs w:val="16"/>
              </w:rPr>
            </w:pP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voz/h – 15:00 – 16:00</w:t>
            </w:r>
          </w:p>
        </w:tc>
      </w:tr>
      <w:tr w:rsidR="0094736B" w:rsidRPr="0094736B"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94736B" w:rsidRPr="0094736B" w:rsidRDefault="0094736B" w:rsidP="0094736B">
            <w:pPr>
              <w:jc w:val="center"/>
              <w:rPr>
                <w:rFonts w:ascii="Arial" w:hAnsi="Arial" w:cs="Arial"/>
                <w:b/>
                <w:bCs/>
                <w:color w:val="000000"/>
                <w:sz w:val="16"/>
                <w:szCs w:val="16"/>
              </w:rPr>
            </w:pPr>
            <w:r w:rsidRPr="0094736B">
              <w:rPr>
                <w:rFonts w:ascii="Arial" w:hAnsi="Arial" w:cs="Arial"/>
                <w:b/>
                <w:bCs/>
                <w:color w:val="000000"/>
                <w:sz w:val="16"/>
                <w:szCs w:val="16"/>
              </w:rPr>
              <w:t>spolu</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auto" w:fill="auto"/>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1-2  Zelenečská(centrum) - gen.Goliana</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142</w:t>
            </w:r>
          </w:p>
        </w:tc>
        <w:tc>
          <w:tcPr>
            <w:tcW w:w="1276"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154</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1-3  Zelenečská(centrum) - smer Zeleneč</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145</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148</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1-4  Zelenečská(centrum) - Mikovíniho</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109</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115</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center"/>
            <w:hideMark/>
          </w:tcPr>
          <w:p w:rsidR="009E49AA" w:rsidRPr="0094736B" w:rsidRDefault="009E49AA" w:rsidP="0094736B">
            <w:pPr>
              <w:rPr>
                <w:rFonts w:ascii="Arial" w:hAnsi="Arial" w:cs="Arial"/>
                <w:b/>
                <w:bCs/>
                <w:color w:val="000000"/>
                <w:sz w:val="16"/>
                <w:szCs w:val="16"/>
              </w:rPr>
            </w:pPr>
            <w:r w:rsidRPr="0094736B">
              <w:rPr>
                <w:rFonts w:ascii="Arial" w:hAnsi="Arial" w:cs="Arial"/>
                <w:b/>
                <w:bCs/>
                <w:color w:val="000000"/>
                <w:sz w:val="16"/>
                <w:szCs w:val="16"/>
              </w:rPr>
              <w:t xml:space="preserve">Spolu  </w:t>
            </w:r>
            <w:r w:rsidRPr="0094736B">
              <w:rPr>
                <w:rFonts w:ascii="Arial" w:hAnsi="Arial" w:cs="Arial"/>
                <w:color w:val="000000"/>
                <w:sz w:val="16"/>
                <w:szCs w:val="16"/>
              </w:rPr>
              <w:t>Zelenečská(centrum)</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396</w:t>
            </w:r>
          </w:p>
        </w:tc>
        <w:tc>
          <w:tcPr>
            <w:tcW w:w="1276"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13</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8</w:t>
            </w:r>
          </w:p>
        </w:tc>
        <w:tc>
          <w:tcPr>
            <w:tcW w:w="1134" w:type="dxa"/>
            <w:tcBorders>
              <w:top w:val="nil"/>
              <w:left w:val="nil"/>
              <w:bottom w:val="single" w:sz="8" w:space="0" w:color="auto"/>
              <w:right w:val="single" w:sz="8" w:space="0" w:color="auto"/>
            </w:tcBorders>
            <w:shd w:val="clear" w:color="000000" w:fill="D9D9D9"/>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417</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2-1  gen.Goliana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221</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12</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243</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1C009F">
            <w:pPr>
              <w:rPr>
                <w:rFonts w:ascii="Arial" w:hAnsi="Arial" w:cs="Arial"/>
                <w:color w:val="000000"/>
                <w:sz w:val="16"/>
                <w:szCs w:val="16"/>
              </w:rPr>
            </w:pPr>
            <w:r w:rsidRPr="0094736B">
              <w:rPr>
                <w:rFonts w:ascii="Arial" w:hAnsi="Arial" w:cs="Arial"/>
                <w:color w:val="000000"/>
                <w:sz w:val="16"/>
                <w:szCs w:val="16"/>
              </w:rPr>
              <w:t>2-3  gen.Goliana – smer Zeleneč</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53</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54</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1C009F">
            <w:pPr>
              <w:rPr>
                <w:rFonts w:ascii="Arial" w:hAnsi="Arial" w:cs="Arial"/>
                <w:color w:val="000000"/>
                <w:sz w:val="16"/>
                <w:szCs w:val="16"/>
              </w:rPr>
            </w:pPr>
            <w:r w:rsidRPr="0094736B">
              <w:rPr>
                <w:rFonts w:ascii="Arial" w:hAnsi="Arial" w:cs="Arial"/>
                <w:color w:val="000000"/>
                <w:sz w:val="16"/>
                <w:szCs w:val="16"/>
              </w:rPr>
              <w:t>2-4  gen.Goliana–  Mikovíniho</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298</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17</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318</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94736B" w:rsidRDefault="009E49AA" w:rsidP="0094736B">
            <w:pPr>
              <w:rPr>
                <w:rFonts w:ascii="Arial" w:hAnsi="Arial" w:cs="Arial"/>
                <w:b/>
                <w:bCs/>
                <w:color w:val="000000"/>
                <w:sz w:val="16"/>
                <w:szCs w:val="16"/>
              </w:rPr>
            </w:pPr>
            <w:r w:rsidRPr="0094736B">
              <w:rPr>
                <w:rFonts w:ascii="Arial" w:hAnsi="Arial" w:cs="Arial"/>
                <w:b/>
                <w:bCs/>
                <w:color w:val="000000"/>
                <w:sz w:val="16"/>
                <w:szCs w:val="16"/>
              </w:rPr>
              <w:t xml:space="preserve">Spolu  </w:t>
            </w:r>
            <w:r w:rsidRPr="0094736B">
              <w:rPr>
                <w:rFonts w:ascii="Arial" w:hAnsi="Arial" w:cs="Arial"/>
                <w:color w:val="000000"/>
                <w:sz w:val="16"/>
                <w:szCs w:val="16"/>
              </w:rPr>
              <w:t>gen.Goliana</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572</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29</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14</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615</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3-1  smer Zeleneča -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122</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6</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129</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3-2  smer Zeleneč - gen.Goliana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10</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11</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3-4  smer Zeleneč -  Mikovíniho</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29</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32</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94736B" w:rsidRDefault="009E49AA" w:rsidP="0094736B">
            <w:pPr>
              <w:rPr>
                <w:rFonts w:ascii="Arial" w:hAnsi="Arial" w:cs="Arial"/>
                <w:b/>
                <w:bCs/>
                <w:color w:val="000000"/>
                <w:sz w:val="16"/>
                <w:szCs w:val="16"/>
              </w:rPr>
            </w:pPr>
            <w:r w:rsidRPr="0094736B">
              <w:rPr>
                <w:rFonts w:ascii="Arial" w:hAnsi="Arial" w:cs="Arial"/>
                <w:b/>
                <w:bCs/>
                <w:color w:val="000000"/>
                <w:sz w:val="16"/>
                <w:szCs w:val="16"/>
              </w:rPr>
              <w:t xml:space="preserve">Spolu  </w:t>
            </w:r>
            <w:r w:rsidRPr="0094736B">
              <w:rPr>
                <w:rFonts w:ascii="Arial" w:hAnsi="Arial" w:cs="Arial"/>
                <w:color w:val="000000"/>
                <w:sz w:val="16"/>
                <w:szCs w:val="16"/>
              </w:rPr>
              <w:t>smer Zeleneč</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161</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10</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172</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4-1   Mikovíniho  - Zelenečská(centrum)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144</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149</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4-2   Mikovíniho  - gen.Goliana</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145</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25</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170</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94736B" w:rsidRDefault="009E49AA" w:rsidP="0094736B">
            <w:pPr>
              <w:rPr>
                <w:rFonts w:ascii="Arial" w:hAnsi="Arial" w:cs="Arial"/>
                <w:color w:val="000000"/>
                <w:sz w:val="16"/>
                <w:szCs w:val="16"/>
              </w:rPr>
            </w:pPr>
            <w:r w:rsidRPr="0094736B">
              <w:rPr>
                <w:rFonts w:ascii="Arial" w:hAnsi="Arial" w:cs="Arial"/>
                <w:color w:val="000000"/>
                <w:sz w:val="16"/>
                <w:szCs w:val="16"/>
              </w:rPr>
              <w:t>4-3   Mikovíniho  - smer Zeleneč</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39</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41</w:t>
            </w:r>
          </w:p>
        </w:tc>
      </w:tr>
      <w:tr w:rsidR="009E49AA" w:rsidRPr="0094736B" w:rsidTr="009E49AA">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94736B" w:rsidRDefault="009E49AA" w:rsidP="0094736B">
            <w:pPr>
              <w:rPr>
                <w:rFonts w:ascii="Arial" w:hAnsi="Arial" w:cs="Arial"/>
                <w:b/>
                <w:bCs/>
                <w:color w:val="000000"/>
                <w:sz w:val="16"/>
                <w:szCs w:val="16"/>
              </w:rPr>
            </w:pPr>
            <w:r w:rsidRPr="0094736B">
              <w:rPr>
                <w:rFonts w:ascii="Arial" w:hAnsi="Arial" w:cs="Arial"/>
                <w:b/>
                <w:bCs/>
                <w:color w:val="000000"/>
                <w:sz w:val="16"/>
                <w:szCs w:val="16"/>
              </w:rPr>
              <w:t xml:space="preserve">Spolu  </w:t>
            </w:r>
            <w:r w:rsidRPr="0094736B">
              <w:rPr>
                <w:rFonts w:ascii="Arial" w:hAnsi="Arial" w:cs="Arial"/>
                <w:color w:val="000000"/>
                <w:sz w:val="16"/>
                <w:szCs w:val="16"/>
              </w:rPr>
              <w:t xml:space="preserve"> Mikovíniho</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328</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31</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w:t>
            </w:r>
          </w:p>
        </w:tc>
        <w:tc>
          <w:tcPr>
            <w:tcW w:w="1134"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360</w:t>
            </w:r>
          </w:p>
        </w:tc>
      </w:tr>
    </w:tbl>
    <w:p w:rsidR="00B9031C" w:rsidRDefault="00B9031C" w:rsidP="00B9031C">
      <w:pPr>
        <w:jc w:val="right"/>
        <w:rPr>
          <w:rFonts w:ascii="Arial" w:hAnsi="Arial" w:cs="Arial"/>
          <w:i/>
        </w:rPr>
      </w:pPr>
    </w:p>
    <w:p w:rsidR="00922CE0" w:rsidRPr="006F7666" w:rsidRDefault="00922CE0" w:rsidP="006F7666">
      <w:pPr>
        <w:jc w:val="both"/>
        <w:rPr>
          <w:rFonts w:ascii="Arial" w:hAnsi="Arial" w:cs="Arial"/>
        </w:rPr>
      </w:pPr>
      <w:r w:rsidRPr="006F7666">
        <w:rPr>
          <w:rFonts w:ascii="Arial" w:hAnsi="Arial" w:cs="Arial"/>
        </w:rPr>
        <w:t xml:space="preserve">Zelenečská  -  gen. Goliána – Mikovíniho, rok 2017    celkové zaťaženie križovatky: </w:t>
      </w:r>
      <w:r w:rsidRPr="006F7666">
        <w:rPr>
          <w:rFonts w:ascii="Arial" w:hAnsi="Arial" w:cs="Arial"/>
          <w:b/>
        </w:rPr>
        <w:t>1 491 voz/h</w:t>
      </w:r>
    </w:p>
    <w:tbl>
      <w:tblPr>
        <w:tblW w:w="9086" w:type="dxa"/>
        <w:tblInd w:w="56" w:type="dxa"/>
        <w:tblCellMar>
          <w:left w:w="70" w:type="dxa"/>
          <w:right w:w="70" w:type="dxa"/>
        </w:tblCellMar>
        <w:tblLook w:val="04A0"/>
      </w:tblPr>
      <w:tblGrid>
        <w:gridCol w:w="3842"/>
        <w:gridCol w:w="1048"/>
        <w:gridCol w:w="1049"/>
        <w:gridCol w:w="1049"/>
        <w:gridCol w:w="1049"/>
        <w:gridCol w:w="1049"/>
      </w:tblGrid>
      <w:tr w:rsidR="00922CE0" w:rsidRPr="0094736B" w:rsidTr="00922CE0">
        <w:trPr>
          <w:trHeight w:val="20"/>
        </w:trPr>
        <w:tc>
          <w:tcPr>
            <w:tcW w:w="3842"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922CE0" w:rsidRPr="0094736B" w:rsidRDefault="00922CE0" w:rsidP="00922CE0">
            <w:pPr>
              <w:jc w:val="center"/>
              <w:rPr>
                <w:rFonts w:ascii="Arial" w:hAnsi="Arial" w:cs="Arial"/>
                <w:b/>
                <w:bCs/>
                <w:color w:val="000000"/>
                <w:sz w:val="16"/>
                <w:szCs w:val="16"/>
              </w:rPr>
            </w:pPr>
          </w:p>
        </w:tc>
        <w:tc>
          <w:tcPr>
            <w:tcW w:w="5244" w:type="dxa"/>
            <w:gridSpan w:val="5"/>
            <w:tcBorders>
              <w:top w:val="single" w:sz="8" w:space="0" w:color="auto"/>
              <w:left w:val="nil"/>
              <w:bottom w:val="single" w:sz="8" w:space="0" w:color="auto"/>
              <w:right w:val="single" w:sz="8" w:space="0" w:color="000000"/>
            </w:tcBorders>
            <w:shd w:val="clear" w:color="000000" w:fill="D9D9D9"/>
            <w:noWrap/>
            <w:vAlign w:val="bottom"/>
            <w:hideMark/>
          </w:tcPr>
          <w:p w:rsidR="00922CE0" w:rsidRPr="0094736B" w:rsidRDefault="00922CE0" w:rsidP="00922CE0">
            <w:pPr>
              <w:jc w:val="center"/>
              <w:rPr>
                <w:rFonts w:ascii="Arial" w:hAnsi="Arial" w:cs="Arial"/>
                <w:b/>
                <w:bCs/>
                <w:color w:val="000000"/>
                <w:sz w:val="16"/>
                <w:szCs w:val="16"/>
              </w:rPr>
            </w:pPr>
            <w:r w:rsidRPr="0094736B">
              <w:rPr>
                <w:rFonts w:ascii="Arial" w:hAnsi="Arial" w:cs="Arial"/>
                <w:b/>
                <w:bCs/>
                <w:color w:val="000000"/>
                <w:sz w:val="16"/>
                <w:szCs w:val="16"/>
              </w:rPr>
              <w:t xml:space="preserve">voz/h – </w:t>
            </w:r>
            <w:r>
              <w:rPr>
                <w:rFonts w:ascii="Arial" w:hAnsi="Arial" w:cs="Arial"/>
                <w:b/>
                <w:bCs/>
                <w:color w:val="000000"/>
                <w:sz w:val="16"/>
                <w:szCs w:val="16"/>
              </w:rPr>
              <w:t>07</w:t>
            </w:r>
            <w:r w:rsidRPr="0094736B">
              <w:rPr>
                <w:rFonts w:ascii="Arial" w:hAnsi="Arial" w:cs="Arial"/>
                <w:b/>
                <w:bCs/>
                <w:color w:val="000000"/>
                <w:sz w:val="16"/>
                <w:szCs w:val="16"/>
              </w:rPr>
              <w:t>:</w:t>
            </w:r>
            <w:r>
              <w:rPr>
                <w:rFonts w:ascii="Arial" w:hAnsi="Arial" w:cs="Arial"/>
                <w:b/>
                <w:bCs/>
                <w:color w:val="000000"/>
                <w:sz w:val="16"/>
                <w:szCs w:val="16"/>
              </w:rPr>
              <w:t>15</w:t>
            </w:r>
            <w:r w:rsidRPr="0094736B">
              <w:rPr>
                <w:rFonts w:ascii="Arial" w:hAnsi="Arial" w:cs="Arial"/>
                <w:b/>
                <w:bCs/>
                <w:color w:val="000000"/>
                <w:sz w:val="16"/>
                <w:szCs w:val="16"/>
              </w:rPr>
              <w:t xml:space="preserve"> – </w:t>
            </w:r>
            <w:r>
              <w:rPr>
                <w:rFonts w:ascii="Arial" w:hAnsi="Arial" w:cs="Arial"/>
                <w:b/>
                <w:bCs/>
                <w:color w:val="000000"/>
                <w:sz w:val="16"/>
                <w:szCs w:val="16"/>
              </w:rPr>
              <w:t>08</w:t>
            </w:r>
            <w:r w:rsidRPr="0094736B">
              <w:rPr>
                <w:rFonts w:ascii="Arial" w:hAnsi="Arial" w:cs="Arial"/>
                <w:b/>
                <w:bCs/>
                <w:color w:val="000000"/>
                <w:sz w:val="16"/>
                <w:szCs w:val="16"/>
              </w:rPr>
              <w:t>:</w:t>
            </w:r>
            <w:r>
              <w:rPr>
                <w:rFonts w:ascii="Arial" w:hAnsi="Arial" w:cs="Arial"/>
                <w:b/>
                <w:bCs/>
                <w:color w:val="000000"/>
                <w:sz w:val="16"/>
                <w:szCs w:val="16"/>
              </w:rPr>
              <w:t>15</w:t>
            </w:r>
          </w:p>
        </w:tc>
      </w:tr>
      <w:tr w:rsidR="00922CE0" w:rsidRPr="00922CE0" w:rsidTr="00922CE0">
        <w:trPr>
          <w:cantSplit/>
          <w:trHeight w:val="20"/>
        </w:trPr>
        <w:tc>
          <w:tcPr>
            <w:tcW w:w="384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smer</w:t>
            </w:r>
          </w:p>
        </w:tc>
        <w:tc>
          <w:tcPr>
            <w:tcW w:w="1048"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OA</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Nať</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Naľ</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BUS</w:t>
            </w:r>
          </w:p>
        </w:tc>
        <w:tc>
          <w:tcPr>
            <w:tcW w:w="1049" w:type="dxa"/>
            <w:tcBorders>
              <w:top w:val="single" w:sz="8" w:space="0" w:color="auto"/>
              <w:left w:val="nil"/>
              <w:bottom w:val="single" w:sz="8" w:space="0" w:color="auto"/>
              <w:right w:val="single" w:sz="4" w:space="0" w:color="auto"/>
            </w:tcBorders>
            <w:shd w:val="clear" w:color="auto" w:fill="auto"/>
            <w:noWrap/>
            <w:vAlign w:val="bottom"/>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spolu</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1-2 </w:t>
            </w:r>
            <w:r w:rsidRPr="00922CE0">
              <w:rPr>
                <w:rFonts w:ascii="Arial" w:hAnsi="Arial" w:cs="Arial"/>
                <w:color w:val="000000"/>
                <w:sz w:val="16"/>
                <w:szCs w:val="16"/>
              </w:rPr>
              <w:t>Golianova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16</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1-3 </w:t>
            </w:r>
            <w:r w:rsidRPr="00922CE0">
              <w:rPr>
                <w:rFonts w:ascii="Arial" w:hAnsi="Arial" w:cs="Arial"/>
                <w:color w:val="000000"/>
                <w:sz w:val="16"/>
                <w:szCs w:val="16"/>
              </w:rPr>
              <w:t xml:space="preserve">Golianova - Mikovíniho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296</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17</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42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358</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1-4 </w:t>
            </w:r>
            <w:r w:rsidRPr="00922CE0">
              <w:rPr>
                <w:rFonts w:ascii="Arial" w:hAnsi="Arial" w:cs="Arial"/>
                <w:color w:val="000000"/>
                <w:sz w:val="16"/>
                <w:szCs w:val="16"/>
              </w:rPr>
              <w:t>Golianova  - Zelenečská (centrum)</w:t>
            </w:r>
          </w:p>
        </w:tc>
        <w:tc>
          <w:tcPr>
            <w:tcW w:w="1048"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227</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12</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11</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252</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vAlign w:val="bottom"/>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Golianova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537</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55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14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626</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2-1 </w:t>
            </w:r>
            <w:r w:rsidRPr="00922CE0">
              <w:rPr>
                <w:rFonts w:ascii="Arial" w:hAnsi="Arial" w:cs="Arial"/>
                <w:color w:val="000000"/>
                <w:sz w:val="16"/>
                <w:szCs w:val="16"/>
              </w:rPr>
              <w:t>Zelenečská (III/1287) - Golianova</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53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9</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63</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2-3 </w:t>
            </w:r>
            <w:r w:rsidRPr="00922CE0">
              <w:rPr>
                <w:rFonts w:ascii="Arial" w:hAnsi="Arial" w:cs="Arial"/>
                <w:color w:val="000000"/>
                <w:sz w:val="16"/>
                <w:szCs w:val="16"/>
              </w:rPr>
              <w:t xml:space="preserve">Zelenečská (III/1287) - Mikovíniho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64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6</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2-4 </w:t>
            </w:r>
            <w:r w:rsidRPr="00922CE0">
              <w:rPr>
                <w:rFonts w:ascii="Arial" w:hAnsi="Arial" w:cs="Arial"/>
                <w:color w:val="000000"/>
                <w:sz w:val="16"/>
                <w:szCs w:val="16"/>
              </w:rPr>
              <w:t>Zelenečská (III/1287) - Zelenečská (centrum)</w:t>
            </w:r>
          </w:p>
        </w:tc>
        <w:tc>
          <w:tcPr>
            <w:tcW w:w="1048"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174</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14</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190</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vAlign w:val="bottom"/>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Zelenečská (III/1287)</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291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6</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328</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3-1 </w:t>
            </w:r>
            <w:r w:rsidRPr="00922CE0">
              <w:rPr>
                <w:rFonts w:ascii="Arial" w:hAnsi="Arial" w:cs="Arial"/>
                <w:color w:val="000000"/>
                <w:sz w:val="16"/>
                <w:szCs w:val="16"/>
              </w:rPr>
              <w:t>Mikovíniho - Golianova</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128</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166</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3-2 </w:t>
            </w:r>
            <w:r w:rsidRPr="00922CE0">
              <w:rPr>
                <w:rFonts w:ascii="Arial" w:hAnsi="Arial" w:cs="Arial"/>
                <w:color w:val="000000"/>
                <w:sz w:val="16"/>
                <w:szCs w:val="16"/>
              </w:rPr>
              <w:t>Mikovíniho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31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6</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44</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3-4 </w:t>
            </w:r>
            <w:r w:rsidRPr="00922CE0">
              <w:rPr>
                <w:rFonts w:ascii="Arial" w:hAnsi="Arial" w:cs="Arial"/>
                <w:color w:val="000000"/>
                <w:sz w:val="16"/>
                <w:szCs w:val="16"/>
              </w:rPr>
              <w:t>Mikovíniho - Zelenečská (centrum)</w:t>
            </w:r>
          </w:p>
        </w:tc>
        <w:tc>
          <w:tcPr>
            <w:tcW w:w="1048"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53</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20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 xml:space="preserve">zo </w:t>
            </w:r>
            <w:r>
              <w:rPr>
                <w:rFonts w:ascii="Arial" w:hAnsi="Arial" w:cs="Arial"/>
                <w:b/>
                <w:bCs/>
                <w:color w:val="000000"/>
                <w:sz w:val="16"/>
                <w:szCs w:val="16"/>
              </w:rPr>
              <w:t xml:space="preserve"> </w:t>
            </w:r>
            <w:r w:rsidRPr="00922CE0">
              <w:rPr>
                <w:rFonts w:ascii="Arial" w:hAnsi="Arial" w:cs="Arial"/>
                <w:b/>
                <w:bCs/>
                <w:color w:val="000000"/>
                <w:sz w:val="16"/>
                <w:szCs w:val="16"/>
              </w:rPr>
              <w:t>smeru  Mikovíniho</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212</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50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285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4-1 </w:t>
            </w:r>
            <w:r w:rsidRPr="00922CE0">
              <w:rPr>
                <w:rFonts w:ascii="Arial" w:hAnsi="Arial" w:cs="Arial"/>
                <w:color w:val="000000"/>
                <w:sz w:val="16"/>
                <w:szCs w:val="16"/>
              </w:rPr>
              <w:t xml:space="preserve">Zelenečská (centrum) - Golianova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58</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70</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4-2 </w:t>
            </w:r>
            <w:r w:rsidRPr="00922CE0">
              <w:rPr>
                <w:rFonts w:ascii="Arial" w:hAnsi="Arial" w:cs="Arial"/>
                <w:color w:val="000000"/>
                <w:sz w:val="16"/>
                <w:szCs w:val="16"/>
              </w:rPr>
              <w:t>Zelenečská (centrum)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61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71</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4-3 </w:t>
            </w:r>
            <w:r w:rsidRPr="00922CE0">
              <w:rPr>
                <w:rFonts w:ascii="Arial" w:hAnsi="Arial" w:cs="Arial"/>
                <w:color w:val="000000"/>
                <w:sz w:val="16"/>
                <w:szCs w:val="16"/>
              </w:rPr>
              <w:t xml:space="preserve">Zelenečská (centrum) - Mikovíniho </w:t>
            </w:r>
          </w:p>
        </w:tc>
        <w:tc>
          <w:tcPr>
            <w:tcW w:w="1048"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100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11</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Default="00922CE0">
            <w:pPr>
              <w:jc w:val="right"/>
              <w:rPr>
                <w:rFonts w:ascii="Arial CE" w:hAnsi="Arial CE" w:cs="Arial CE"/>
                <w:sz w:val="16"/>
                <w:szCs w:val="16"/>
              </w:rPr>
            </w:pPr>
            <w:r>
              <w:rPr>
                <w:rFonts w:ascii="Arial CE" w:hAnsi="Arial CE" w:cs="Arial CE"/>
                <w:sz w:val="16"/>
                <w:szCs w:val="16"/>
              </w:rPr>
              <w:t>111</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Zelenečská (centrum)</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219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10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Default="00922CE0">
            <w:pPr>
              <w:jc w:val="right"/>
              <w:rPr>
                <w:rFonts w:ascii="Arial CE" w:hAnsi="Arial CE" w:cs="Arial CE"/>
                <w:b/>
                <w:bCs/>
                <w:sz w:val="16"/>
                <w:szCs w:val="16"/>
              </w:rPr>
            </w:pPr>
            <w:r>
              <w:rPr>
                <w:rFonts w:ascii="Arial CE" w:hAnsi="Arial CE" w:cs="Arial CE"/>
                <w:b/>
                <w:bCs/>
                <w:sz w:val="16"/>
                <w:szCs w:val="16"/>
              </w:rPr>
              <w:t>252</w:t>
            </w:r>
          </w:p>
        </w:tc>
      </w:tr>
    </w:tbl>
    <w:p w:rsidR="00922CE0" w:rsidRDefault="00922CE0" w:rsidP="00B9031C">
      <w:pPr>
        <w:jc w:val="right"/>
        <w:rPr>
          <w:rFonts w:ascii="Arial" w:hAnsi="Arial" w:cs="Arial"/>
          <w:i/>
        </w:rPr>
      </w:pPr>
    </w:p>
    <w:p w:rsidR="004569F7" w:rsidRDefault="004569F7" w:rsidP="006F7666">
      <w:pPr>
        <w:jc w:val="both"/>
        <w:rPr>
          <w:rFonts w:ascii="Arial" w:hAnsi="Arial" w:cs="Arial"/>
        </w:rPr>
      </w:pPr>
    </w:p>
    <w:p w:rsidR="004569F7" w:rsidRDefault="004569F7" w:rsidP="006F7666">
      <w:pPr>
        <w:jc w:val="both"/>
        <w:rPr>
          <w:rFonts w:ascii="Arial" w:hAnsi="Arial" w:cs="Arial"/>
        </w:rPr>
      </w:pPr>
    </w:p>
    <w:p w:rsidR="00922CE0" w:rsidRPr="006F7666" w:rsidRDefault="00922CE0" w:rsidP="006F7666">
      <w:pPr>
        <w:jc w:val="both"/>
        <w:rPr>
          <w:rFonts w:ascii="Arial" w:hAnsi="Arial" w:cs="Arial"/>
          <w:b/>
        </w:rPr>
      </w:pPr>
      <w:r w:rsidRPr="006F7666">
        <w:rPr>
          <w:rFonts w:ascii="Arial" w:hAnsi="Arial" w:cs="Arial"/>
        </w:rPr>
        <w:t xml:space="preserve">Zelenečská  -  gen. Goliána – Mikovíniho, rok 2017    celkové zaťaženie križovatky: </w:t>
      </w:r>
      <w:r w:rsidRPr="006F7666">
        <w:rPr>
          <w:rFonts w:ascii="Arial" w:hAnsi="Arial" w:cs="Arial"/>
          <w:b/>
        </w:rPr>
        <w:t>1 574 voz/h</w:t>
      </w:r>
    </w:p>
    <w:tbl>
      <w:tblPr>
        <w:tblW w:w="9086" w:type="dxa"/>
        <w:tblInd w:w="56" w:type="dxa"/>
        <w:tblCellMar>
          <w:left w:w="70" w:type="dxa"/>
          <w:right w:w="70" w:type="dxa"/>
        </w:tblCellMar>
        <w:tblLook w:val="04A0"/>
      </w:tblPr>
      <w:tblGrid>
        <w:gridCol w:w="3842"/>
        <w:gridCol w:w="1048"/>
        <w:gridCol w:w="1049"/>
        <w:gridCol w:w="1049"/>
        <w:gridCol w:w="1049"/>
        <w:gridCol w:w="1049"/>
      </w:tblGrid>
      <w:tr w:rsidR="00922CE0" w:rsidRPr="0094736B" w:rsidTr="00922CE0">
        <w:trPr>
          <w:trHeight w:val="20"/>
        </w:trPr>
        <w:tc>
          <w:tcPr>
            <w:tcW w:w="3842"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922CE0" w:rsidRPr="0094736B" w:rsidRDefault="00922CE0" w:rsidP="00922CE0">
            <w:pPr>
              <w:jc w:val="center"/>
              <w:rPr>
                <w:rFonts w:ascii="Arial" w:hAnsi="Arial" w:cs="Arial"/>
                <w:b/>
                <w:bCs/>
                <w:color w:val="000000"/>
                <w:sz w:val="16"/>
                <w:szCs w:val="16"/>
              </w:rPr>
            </w:pPr>
          </w:p>
        </w:tc>
        <w:tc>
          <w:tcPr>
            <w:tcW w:w="5244" w:type="dxa"/>
            <w:gridSpan w:val="5"/>
            <w:tcBorders>
              <w:top w:val="single" w:sz="8" w:space="0" w:color="auto"/>
              <w:left w:val="nil"/>
              <w:bottom w:val="single" w:sz="8" w:space="0" w:color="auto"/>
              <w:right w:val="single" w:sz="8" w:space="0" w:color="000000"/>
            </w:tcBorders>
            <w:shd w:val="clear" w:color="000000" w:fill="D9D9D9"/>
            <w:noWrap/>
            <w:vAlign w:val="bottom"/>
            <w:hideMark/>
          </w:tcPr>
          <w:p w:rsidR="00922CE0" w:rsidRPr="0094736B" w:rsidRDefault="00922CE0" w:rsidP="00922CE0">
            <w:pPr>
              <w:jc w:val="center"/>
              <w:rPr>
                <w:rFonts w:ascii="Arial" w:hAnsi="Arial" w:cs="Arial"/>
                <w:b/>
                <w:bCs/>
                <w:color w:val="000000"/>
                <w:sz w:val="16"/>
                <w:szCs w:val="16"/>
              </w:rPr>
            </w:pPr>
            <w:r w:rsidRPr="0094736B">
              <w:rPr>
                <w:rFonts w:ascii="Arial" w:hAnsi="Arial" w:cs="Arial"/>
                <w:b/>
                <w:bCs/>
                <w:color w:val="000000"/>
                <w:sz w:val="16"/>
                <w:szCs w:val="16"/>
              </w:rPr>
              <w:t xml:space="preserve">voz/h – </w:t>
            </w:r>
            <w:r>
              <w:rPr>
                <w:rFonts w:ascii="Arial" w:hAnsi="Arial" w:cs="Arial"/>
                <w:b/>
                <w:bCs/>
                <w:color w:val="000000"/>
                <w:sz w:val="16"/>
                <w:szCs w:val="16"/>
              </w:rPr>
              <w:t>15</w:t>
            </w:r>
            <w:r w:rsidRPr="0094736B">
              <w:rPr>
                <w:rFonts w:ascii="Arial" w:hAnsi="Arial" w:cs="Arial"/>
                <w:b/>
                <w:bCs/>
                <w:color w:val="000000"/>
                <w:sz w:val="16"/>
                <w:szCs w:val="16"/>
              </w:rPr>
              <w:t>:</w:t>
            </w:r>
            <w:r>
              <w:rPr>
                <w:rFonts w:ascii="Arial" w:hAnsi="Arial" w:cs="Arial"/>
                <w:b/>
                <w:bCs/>
                <w:color w:val="000000"/>
                <w:sz w:val="16"/>
                <w:szCs w:val="16"/>
              </w:rPr>
              <w:t>15</w:t>
            </w:r>
            <w:r w:rsidRPr="0094736B">
              <w:rPr>
                <w:rFonts w:ascii="Arial" w:hAnsi="Arial" w:cs="Arial"/>
                <w:b/>
                <w:bCs/>
                <w:color w:val="000000"/>
                <w:sz w:val="16"/>
                <w:szCs w:val="16"/>
              </w:rPr>
              <w:t xml:space="preserve"> – </w:t>
            </w:r>
            <w:r>
              <w:rPr>
                <w:rFonts w:ascii="Arial" w:hAnsi="Arial" w:cs="Arial"/>
                <w:b/>
                <w:bCs/>
                <w:color w:val="000000"/>
                <w:sz w:val="16"/>
                <w:szCs w:val="16"/>
              </w:rPr>
              <w:t>16</w:t>
            </w:r>
            <w:r w:rsidRPr="0094736B">
              <w:rPr>
                <w:rFonts w:ascii="Arial" w:hAnsi="Arial" w:cs="Arial"/>
                <w:b/>
                <w:bCs/>
                <w:color w:val="000000"/>
                <w:sz w:val="16"/>
                <w:szCs w:val="16"/>
              </w:rPr>
              <w:t>:</w:t>
            </w:r>
            <w:r>
              <w:rPr>
                <w:rFonts w:ascii="Arial" w:hAnsi="Arial" w:cs="Arial"/>
                <w:b/>
                <w:bCs/>
                <w:color w:val="000000"/>
                <w:sz w:val="16"/>
                <w:szCs w:val="16"/>
              </w:rPr>
              <w:t>15</w:t>
            </w:r>
          </w:p>
        </w:tc>
      </w:tr>
      <w:tr w:rsidR="00922CE0" w:rsidRPr="00922CE0" w:rsidTr="00922CE0">
        <w:trPr>
          <w:cantSplit/>
          <w:trHeight w:val="20"/>
        </w:trPr>
        <w:tc>
          <w:tcPr>
            <w:tcW w:w="384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smer</w:t>
            </w:r>
          </w:p>
        </w:tc>
        <w:tc>
          <w:tcPr>
            <w:tcW w:w="1048"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OA</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Nať</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Naľ</w:t>
            </w:r>
          </w:p>
        </w:tc>
        <w:tc>
          <w:tcPr>
            <w:tcW w:w="1049" w:type="dxa"/>
            <w:tcBorders>
              <w:top w:val="single" w:sz="8" w:space="0" w:color="auto"/>
              <w:left w:val="nil"/>
              <w:bottom w:val="single" w:sz="8" w:space="0" w:color="auto"/>
              <w:right w:val="single" w:sz="4" w:space="0" w:color="auto"/>
            </w:tcBorders>
            <w:shd w:val="clear" w:color="auto" w:fill="auto"/>
            <w:noWrap/>
            <w:vAlign w:val="center"/>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BUS</w:t>
            </w:r>
          </w:p>
        </w:tc>
        <w:tc>
          <w:tcPr>
            <w:tcW w:w="1049" w:type="dxa"/>
            <w:tcBorders>
              <w:top w:val="single" w:sz="8" w:space="0" w:color="auto"/>
              <w:left w:val="nil"/>
              <w:bottom w:val="single" w:sz="8" w:space="0" w:color="auto"/>
              <w:right w:val="single" w:sz="4" w:space="0" w:color="auto"/>
            </w:tcBorders>
            <w:shd w:val="clear" w:color="auto" w:fill="auto"/>
            <w:noWrap/>
            <w:vAlign w:val="bottom"/>
            <w:hideMark/>
          </w:tcPr>
          <w:p w:rsidR="00922CE0" w:rsidRPr="00922CE0" w:rsidRDefault="00922CE0" w:rsidP="00922CE0">
            <w:pPr>
              <w:jc w:val="center"/>
              <w:rPr>
                <w:rFonts w:ascii="Arial" w:hAnsi="Arial" w:cs="Arial"/>
                <w:b/>
                <w:bCs/>
                <w:sz w:val="16"/>
                <w:szCs w:val="16"/>
              </w:rPr>
            </w:pPr>
            <w:r w:rsidRPr="00922CE0">
              <w:rPr>
                <w:rFonts w:ascii="Arial" w:hAnsi="Arial" w:cs="Arial"/>
                <w:b/>
                <w:bCs/>
                <w:sz w:val="16"/>
                <w:szCs w:val="16"/>
              </w:rPr>
              <w:t>spolu</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1-2 </w:t>
            </w:r>
            <w:r w:rsidRPr="00922CE0">
              <w:rPr>
                <w:rFonts w:ascii="Arial" w:hAnsi="Arial" w:cs="Arial"/>
                <w:color w:val="000000"/>
                <w:sz w:val="16"/>
                <w:szCs w:val="16"/>
              </w:rPr>
              <w:t>Golianova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94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101</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1-3 </w:t>
            </w:r>
            <w:r w:rsidRPr="00922CE0">
              <w:rPr>
                <w:rFonts w:ascii="Arial" w:hAnsi="Arial" w:cs="Arial"/>
                <w:color w:val="000000"/>
                <w:sz w:val="16"/>
                <w:szCs w:val="16"/>
              </w:rPr>
              <w:t xml:space="preserve">Golianova - Mikovíniho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358</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16</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50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427</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1-4 </w:t>
            </w:r>
            <w:r w:rsidRPr="00922CE0">
              <w:rPr>
                <w:rFonts w:ascii="Arial" w:hAnsi="Arial" w:cs="Arial"/>
                <w:color w:val="000000"/>
                <w:sz w:val="16"/>
                <w:szCs w:val="16"/>
              </w:rPr>
              <w:t>Golianova  - Zelenečská (centrum)</w:t>
            </w:r>
          </w:p>
        </w:tc>
        <w:tc>
          <w:tcPr>
            <w:tcW w:w="1048"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173</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5</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185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vAlign w:val="bottom"/>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Golianova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625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21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59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713</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2-1 </w:t>
            </w:r>
            <w:r w:rsidRPr="00922CE0">
              <w:rPr>
                <w:rFonts w:ascii="Arial" w:hAnsi="Arial" w:cs="Arial"/>
                <w:color w:val="000000"/>
                <w:sz w:val="16"/>
                <w:szCs w:val="16"/>
              </w:rPr>
              <w:t>Zelenečská (III/1287) - Golianova</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32</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2-3 </w:t>
            </w:r>
            <w:r w:rsidRPr="00922CE0">
              <w:rPr>
                <w:rFonts w:ascii="Arial" w:hAnsi="Arial" w:cs="Arial"/>
                <w:color w:val="000000"/>
                <w:sz w:val="16"/>
                <w:szCs w:val="16"/>
              </w:rPr>
              <w:t xml:space="preserve">Zelenečská (III/1287) - Mikovíniho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2-4 </w:t>
            </w:r>
            <w:r w:rsidRPr="00922CE0">
              <w:rPr>
                <w:rFonts w:ascii="Arial" w:hAnsi="Arial" w:cs="Arial"/>
                <w:color w:val="000000"/>
                <w:sz w:val="16"/>
                <w:szCs w:val="16"/>
              </w:rPr>
              <w:t>Zelenečská (III/1287) - Zelenečská (centrum)</w:t>
            </w:r>
          </w:p>
        </w:tc>
        <w:tc>
          <w:tcPr>
            <w:tcW w:w="1048"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120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6</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126</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vAlign w:val="bottom"/>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Zelenečská (III/1287)</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193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6</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203</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3-1 </w:t>
            </w:r>
            <w:r w:rsidRPr="00922CE0">
              <w:rPr>
                <w:rFonts w:ascii="Arial" w:hAnsi="Arial" w:cs="Arial"/>
                <w:color w:val="000000"/>
                <w:sz w:val="16"/>
                <w:szCs w:val="16"/>
              </w:rPr>
              <w:t>Mikovíniho - Golianova</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155</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173</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3-2 </w:t>
            </w:r>
            <w:r w:rsidRPr="00922CE0">
              <w:rPr>
                <w:rFonts w:ascii="Arial" w:hAnsi="Arial" w:cs="Arial"/>
                <w:color w:val="000000"/>
                <w:sz w:val="16"/>
                <w:szCs w:val="16"/>
              </w:rPr>
              <w:t>Mikovíniho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44</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3-4 </w:t>
            </w:r>
            <w:r w:rsidRPr="00922CE0">
              <w:rPr>
                <w:rFonts w:ascii="Arial" w:hAnsi="Arial" w:cs="Arial"/>
                <w:color w:val="000000"/>
                <w:sz w:val="16"/>
                <w:szCs w:val="16"/>
              </w:rPr>
              <w:t>Mikovíniho - Zelenečská (centrum)</w:t>
            </w:r>
          </w:p>
        </w:tc>
        <w:tc>
          <w:tcPr>
            <w:tcW w:w="1048"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88</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98</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 xml:space="preserve">zo </w:t>
            </w:r>
            <w:r>
              <w:rPr>
                <w:rFonts w:ascii="Arial" w:hAnsi="Arial" w:cs="Arial"/>
                <w:b/>
                <w:bCs/>
                <w:color w:val="000000"/>
                <w:sz w:val="16"/>
                <w:szCs w:val="16"/>
              </w:rPr>
              <w:t xml:space="preserve"> </w:t>
            </w:r>
            <w:r w:rsidRPr="00922CE0">
              <w:rPr>
                <w:rFonts w:ascii="Arial" w:hAnsi="Arial" w:cs="Arial"/>
                <w:b/>
                <w:bCs/>
                <w:color w:val="000000"/>
                <w:sz w:val="16"/>
                <w:szCs w:val="16"/>
              </w:rPr>
              <w:t>smeru  Mikovíniho</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284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23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315</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4-1 </w:t>
            </w:r>
            <w:r w:rsidRPr="00922CE0">
              <w:rPr>
                <w:rFonts w:ascii="Arial" w:hAnsi="Arial" w:cs="Arial"/>
                <w:color w:val="000000"/>
                <w:sz w:val="16"/>
                <w:szCs w:val="16"/>
              </w:rPr>
              <w:t xml:space="preserve">Zelenečská (centrum) - Golianova </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113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124</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4-2 </w:t>
            </w:r>
            <w:r w:rsidRPr="00922CE0">
              <w:rPr>
                <w:rFonts w:ascii="Arial" w:hAnsi="Arial" w:cs="Arial"/>
                <w:color w:val="000000"/>
                <w:sz w:val="16"/>
                <w:szCs w:val="16"/>
              </w:rPr>
              <w:t>Zelenečská (centrum) - Zelenečská (III/1287)</w:t>
            </w:r>
          </w:p>
        </w:tc>
        <w:tc>
          <w:tcPr>
            <w:tcW w:w="1048"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103</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112</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auto"/>
            <w:vAlign w:val="bottom"/>
            <w:hideMark/>
          </w:tcPr>
          <w:p w:rsidR="00922CE0" w:rsidRPr="00922CE0" w:rsidRDefault="00922CE0" w:rsidP="00922CE0">
            <w:pPr>
              <w:rPr>
                <w:rFonts w:ascii="Arial" w:hAnsi="Arial" w:cs="Arial"/>
                <w:color w:val="000000"/>
                <w:sz w:val="16"/>
                <w:szCs w:val="16"/>
              </w:rPr>
            </w:pPr>
            <w:r>
              <w:rPr>
                <w:rFonts w:ascii="Arial" w:hAnsi="Arial" w:cs="Arial"/>
                <w:color w:val="000000"/>
                <w:sz w:val="16"/>
                <w:szCs w:val="16"/>
              </w:rPr>
              <w:t xml:space="preserve">4-3 </w:t>
            </w:r>
            <w:r w:rsidRPr="00922CE0">
              <w:rPr>
                <w:rFonts w:ascii="Arial" w:hAnsi="Arial" w:cs="Arial"/>
                <w:color w:val="000000"/>
                <w:sz w:val="16"/>
                <w:szCs w:val="16"/>
              </w:rPr>
              <w:t xml:space="preserve">Zelenečská (centrum) - Mikovíniho </w:t>
            </w:r>
          </w:p>
        </w:tc>
        <w:tc>
          <w:tcPr>
            <w:tcW w:w="1048"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97</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0</w:t>
            </w:r>
          </w:p>
        </w:tc>
        <w:tc>
          <w:tcPr>
            <w:tcW w:w="1049" w:type="dxa"/>
            <w:tcBorders>
              <w:top w:val="nil"/>
              <w:left w:val="nil"/>
              <w:bottom w:val="nil"/>
              <w:right w:val="single" w:sz="4" w:space="0" w:color="auto"/>
            </w:tcBorders>
            <w:shd w:val="clear" w:color="auto" w:fill="auto"/>
            <w:noWrap/>
            <w:vAlign w:val="bottom"/>
            <w:hideMark/>
          </w:tcPr>
          <w:p w:rsidR="00922CE0" w:rsidRPr="00922CE0" w:rsidRDefault="00922CE0" w:rsidP="00922CE0">
            <w:pPr>
              <w:jc w:val="right"/>
              <w:rPr>
                <w:rFonts w:ascii="Arial" w:hAnsi="Arial" w:cs="Arial"/>
                <w:sz w:val="16"/>
                <w:szCs w:val="16"/>
              </w:rPr>
            </w:pPr>
            <w:r w:rsidRPr="00922CE0">
              <w:rPr>
                <w:rFonts w:ascii="Arial" w:hAnsi="Arial" w:cs="Arial"/>
                <w:sz w:val="16"/>
                <w:szCs w:val="16"/>
              </w:rPr>
              <w:t>107</w:t>
            </w:r>
          </w:p>
        </w:tc>
      </w:tr>
      <w:tr w:rsidR="00922CE0" w:rsidRPr="00922CE0" w:rsidTr="00922CE0">
        <w:trPr>
          <w:trHeight w:val="20"/>
        </w:trPr>
        <w:tc>
          <w:tcPr>
            <w:tcW w:w="3842" w:type="dxa"/>
            <w:tcBorders>
              <w:top w:val="nil"/>
              <w:left w:val="single" w:sz="8" w:space="0" w:color="auto"/>
              <w:bottom w:val="single" w:sz="8" w:space="0" w:color="auto"/>
              <w:right w:val="single" w:sz="8" w:space="0" w:color="auto"/>
            </w:tcBorders>
            <w:shd w:val="clear" w:color="auto" w:fill="D9D9D9" w:themeFill="background1" w:themeFillShade="D9"/>
            <w:hideMark/>
          </w:tcPr>
          <w:p w:rsidR="00922CE0" w:rsidRPr="00922CE0" w:rsidRDefault="00922CE0" w:rsidP="00922CE0">
            <w:pPr>
              <w:rPr>
                <w:rFonts w:ascii="Arial" w:hAnsi="Arial" w:cs="Arial"/>
                <w:b/>
                <w:bCs/>
                <w:color w:val="000000"/>
                <w:sz w:val="16"/>
                <w:szCs w:val="16"/>
              </w:rPr>
            </w:pPr>
            <w:r w:rsidRPr="00922CE0">
              <w:rPr>
                <w:rFonts w:ascii="Arial" w:hAnsi="Arial" w:cs="Arial"/>
                <w:b/>
                <w:bCs/>
                <w:color w:val="000000"/>
                <w:sz w:val="16"/>
                <w:szCs w:val="16"/>
              </w:rPr>
              <w:t>Zo smeru Zelenečská (centrum)</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313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24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922CE0" w:rsidRPr="00922CE0" w:rsidRDefault="00922CE0" w:rsidP="00922CE0">
            <w:pPr>
              <w:jc w:val="right"/>
              <w:rPr>
                <w:rFonts w:ascii="Arial" w:hAnsi="Arial" w:cs="Arial"/>
                <w:b/>
                <w:bCs/>
                <w:sz w:val="16"/>
                <w:szCs w:val="16"/>
              </w:rPr>
            </w:pPr>
            <w:r w:rsidRPr="00922CE0">
              <w:rPr>
                <w:rFonts w:ascii="Arial" w:hAnsi="Arial" w:cs="Arial"/>
                <w:b/>
                <w:bCs/>
                <w:sz w:val="16"/>
                <w:szCs w:val="16"/>
              </w:rPr>
              <w:t>343</w:t>
            </w:r>
          </w:p>
        </w:tc>
      </w:tr>
    </w:tbl>
    <w:p w:rsidR="00922CE0" w:rsidRDefault="00922CE0" w:rsidP="00922CE0">
      <w:pPr>
        <w:jc w:val="right"/>
        <w:rPr>
          <w:rFonts w:ascii="Arial" w:hAnsi="Arial" w:cs="Arial"/>
          <w:i/>
        </w:rPr>
      </w:pPr>
    </w:p>
    <w:p w:rsidR="00922CE0" w:rsidRDefault="00922CE0" w:rsidP="00922CE0">
      <w:pPr>
        <w:rPr>
          <w:rFonts w:ascii="Arial" w:hAnsi="Arial" w:cs="Arial"/>
        </w:rPr>
      </w:pPr>
      <w:r>
        <w:rPr>
          <w:rFonts w:ascii="Arial" w:hAnsi="Arial" w:cs="Arial"/>
        </w:rPr>
        <w:t xml:space="preserve">Doprava </w:t>
      </w:r>
      <w:r w:rsidR="00415DD2">
        <w:rPr>
          <w:rFonts w:ascii="Arial" w:hAnsi="Arial" w:cs="Arial"/>
        </w:rPr>
        <w:t>oproti</w:t>
      </w:r>
      <w:r w:rsidRPr="00E52F75">
        <w:rPr>
          <w:rFonts w:ascii="Arial" w:hAnsi="Arial" w:cs="Arial"/>
        </w:rPr>
        <w:t xml:space="preserve"> roku 2010 ne</w:t>
      </w:r>
      <w:r>
        <w:rPr>
          <w:rFonts w:ascii="Arial" w:hAnsi="Arial" w:cs="Arial"/>
        </w:rPr>
        <w:t>zaznamenala výraznejší nárast, iba 0,6%</w:t>
      </w:r>
      <w:r w:rsidRPr="00E52F75">
        <w:rPr>
          <w:rFonts w:ascii="Arial" w:hAnsi="Arial" w:cs="Arial"/>
        </w:rPr>
        <w:t xml:space="preserve"> - popoludňajšia špička</w:t>
      </w:r>
    </w:p>
    <w:p w:rsidR="00922CE0" w:rsidRDefault="00922CE0" w:rsidP="00922CE0">
      <w:pPr>
        <w:rPr>
          <w:rFonts w:ascii="Arial" w:hAnsi="Arial" w:cs="Arial"/>
        </w:rPr>
      </w:pPr>
      <w:r>
        <w:rPr>
          <w:rFonts w:ascii="Arial" w:hAnsi="Arial" w:cs="Arial"/>
        </w:rPr>
        <w:t>Zmenil sa ale p</w:t>
      </w:r>
      <w:r w:rsidR="006F7666">
        <w:rPr>
          <w:rFonts w:ascii="Arial" w:hAnsi="Arial" w:cs="Arial"/>
        </w:rPr>
        <w:t>o</w:t>
      </w:r>
      <w:r>
        <w:rPr>
          <w:rFonts w:ascii="Arial" w:hAnsi="Arial" w:cs="Arial"/>
        </w:rPr>
        <w:t>mer smerov</w:t>
      </w:r>
    </w:p>
    <w:p w:rsidR="00922CE0" w:rsidRDefault="00922CE0" w:rsidP="00922CE0">
      <w:pPr>
        <w:pStyle w:val="Odsekzoznamu"/>
        <w:numPr>
          <w:ilvl w:val="0"/>
          <w:numId w:val="1"/>
        </w:numPr>
        <w:rPr>
          <w:rFonts w:ascii="Arial" w:hAnsi="Arial" w:cs="Arial"/>
        </w:rPr>
      </w:pPr>
      <w:r>
        <w:rPr>
          <w:rFonts w:ascii="Arial" w:hAnsi="Arial" w:cs="Arial"/>
        </w:rPr>
        <w:lastRenderedPageBreak/>
        <w:t>Golianova ul. – nárast 16% , nárast NA z 29 na 80 voz/h</w:t>
      </w:r>
    </w:p>
    <w:p w:rsidR="00922CE0" w:rsidRDefault="00922CE0" w:rsidP="00922CE0">
      <w:pPr>
        <w:pStyle w:val="Odsekzoznamu"/>
        <w:numPr>
          <w:ilvl w:val="0"/>
          <w:numId w:val="1"/>
        </w:numPr>
        <w:rPr>
          <w:rFonts w:ascii="Arial" w:hAnsi="Arial" w:cs="Arial"/>
        </w:rPr>
      </w:pPr>
      <w:r w:rsidRPr="00922CE0">
        <w:rPr>
          <w:rFonts w:ascii="Arial" w:hAnsi="Arial" w:cs="Arial"/>
        </w:rPr>
        <w:t>III/1287</w:t>
      </w:r>
      <w:r>
        <w:rPr>
          <w:rFonts w:ascii="Arial" w:hAnsi="Arial" w:cs="Arial"/>
        </w:rPr>
        <w:t xml:space="preserve"> – nárast 18%, </w:t>
      </w:r>
      <w:r w:rsidR="00D31F4D">
        <w:rPr>
          <w:rFonts w:ascii="Arial" w:hAnsi="Arial" w:cs="Arial"/>
        </w:rPr>
        <w:t xml:space="preserve">pokles </w:t>
      </w:r>
      <w:r>
        <w:rPr>
          <w:rFonts w:ascii="Arial" w:hAnsi="Arial" w:cs="Arial"/>
        </w:rPr>
        <w:t xml:space="preserve"> NA z</w:t>
      </w:r>
      <w:r w:rsidR="00D31F4D">
        <w:rPr>
          <w:rFonts w:ascii="Arial" w:hAnsi="Arial" w:cs="Arial"/>
        </w:rPr>
        <w:t> 10 na 4 voz/h</w:t>
      </w:r>
    </w:p>
    <w:p w:rsidR="00922CE0" w:rsidRDefault="00922CE0" w:rsidP="00922CE0">
      <w:pPr>
        <w:pStyle w:val="Odsekzoznamu"/>
        <w:numPr>
          <w:ilvl w:val="0"/>
          <w:numId w:val="1"/>
        </w:numPr>
        <w:rPr>
          <w:rFonts w:ascii="Arial" w:hAnsi="Arial" w:cs="Arial"/>
        </w:rPr>
      </w:pPr>
      <w:r>
        <w:rPr>
          <w:rFonts w:ascii="Arial" w:hAnsi="Arial" w:cs="Arial"/>
        </w:rPr>
        <w:t>Mikovíniho</w:t>
      </w:r>
      <w:r w:rsidR="00D31F4D">
        <w:rPr>
          <w:rFonts w:ascii="Arial" w:hAnsi="Arial" w:cs="Arial"/>
        </w:rPr>
        <w:t xml:space="preserve"> – pokles o 12% , pokles NA z 31 na 27 voz/h </w:t>
      </w:r>
    </w:p>
    <w:p w:rsidR="00D31F4D" w:rsidRDefault="00922CE0" w:rsidP="00D31F4D">
      <w:pPr>
        <w:pStyle w:val="Odsekzoznamu"/>
        <w:numPr>
          <w:ilvl w:val="0"/>
          <w:numId w:val="1"/>
        </w:numPr>
        <w:rPr>
          <w:rFonts w:ascii="Arial" w:hAnsi="Arial" w:cs="Arial"/>
        </w:rPr>
      </w:pPr>
      <w:r>
        <w:rPr>
          <w:rFonts w:ascii="Arial" w:hAnsi="Arial" w:cs="Arial"/>
        </w:rPr>
        <w:t>Zelenečská</w:t>
      </w:r>
      <w:r w:rsidR="00D31F4D">
        <w:rPr>
          <w:rFonts w:ascii="Arial" w:hAnsi="Arial" w:cs="Arial"/>
        </w:rPr>
        <w:t xml:space="preserve"> - pokles o 18% , náras</w:t>
      </w:r>
      <w:r w:rsidR="00A27D10">
        <w:rPr>
          <w:rFonts w:ascii="Arial" w:hAnsi="Arial" w:cs="Arial"/>
        </w:rPr>
        <w:t xml:space="preserve">t </w:t>
      </w:r>
      <w:r w:rsidR="00D31F4D">
        <w:rPr>
          <w:rFonts w:ascii="Arial" w:hAnsi="Arial" w:cs="Arial"/>
        </w:rPr>
        <w:t xml:space="preserve"> NA z 13 na 25 voz/h </w:t>
      </w:r>
    </w:p>
    <w:p w:rsidR="00922CE0" w:rsidRDefault="00922CE0" w:rsidP="00922CE0">
      <w:pPr>
        <w:pStyle w:val="Odsekzoznamu"/>
        <w:numPr>
          <w:ilvl w:val="0"/>
          <w:numId w:val="1"/>
        </w:numPr>
        <w:rPr>
          <w:rFonts w:ascii="Arial" w:hAnsi="Arial" w:cs="Arial"/>
        </w:rPr>
      </w:pPr>
    </w:p>
    <w:p w:rsidR="006F7666" w:rsidRPr="006F7666" w:rsidRDefault="006F7666" w:rsidP="006F7666">
      <w:pPr>
        <w:rPr>
          <w:rFonts w:ascii="Arial" w:hAnsi="Arial" w:cs="Arial"/>
        </w:rPr>
      </w:pPr>
      <w:r w:rsidRPr="006F7666">
        <w:rPr>
          <w:rFonts w:ascii="Arial" w:hAnsi="Arial" w:cs="Arial"/>
        </w:rPr>
        <w:t>Vyššie zaťaženie bolo zistené počas popoludňajšej špičky  +5,6% (83 voz/h)</w:t>
      </w:r>
    </w:p>
    <w:p w:rsidR="00922CE0" w:rsidRDefault="00922CE0" w:rsidP="00B9031C">
      <w:pPr>
        <w:jc w:val="right"/>
        <w:rPr>
          <w:rFonts w:ascii="Arial" w:hAnsi="Arial" w:cs="Arial"/>
          <w:i/>
        </w:rPr>
      </w:pPr>
    </w:p>
    <w:p w:rsidR="006F7666" w:rsidRPr="00415DD2" w:rsidRDefault="006F7666" w:rsidP="006F7666">
      <w:pPr>
        <w:rPr>
          <w:rFonts w:ascii="Arial" w:hAnsi="Arial" w:cs="Arial"/>
          <w:b/>
          <w:i/>
        </w:rPr>
      </w:pPr>
      <w:r w:rsidRPr="006F7666">
        <w:rPr>
          <w:rFonts w:ascii="Arial" w:hAnsi="Arial" w:cs="Arial"/>
          <w:b/>
          <w:i/>
        </w:rPr>
        <w:t xml:space="preserve">Tabuľka </w:t>
      </w:r>
      <w:r>
        <w:rPr>
          <w:rFonts w:ascii="Arial" w:hAnsi="Arial" w:cs="Arial"/>
          <w:b/>
          <w:i/>
        </w:rPr>
        <w:t xml:space="preserve"> 6</w:t>
      </w:r>
      <w:r w:rsidRPr="006F7666">
        <w:rPr>
          <w:rFonts w:ascii="Arial" w:hAnsi="Arial" w:cs="Arial"/>
          <w:b/>
          <w:i/>
        </w:rPr>
        <w:t xml:space="preserve"> – Smerovanie v  križovatke </w:t>
      </w:r>
      <w:r>
        <w:rPr>
          <w:rFonts w:ascii="Arial" w:hAnsi="Arial" w:cs="Arial"/>
          <w:b/>
          <w:i/>
        </w:rPr>
        <w:t>Bratislavská - Nerudova</w:t>
      </w:r>
      <w:r w:rsidRPr="00415DD2">
        <w:rPr>
          <w:rFonts w:ascii="Arial" w:hAnsi="Arial" w:cs="Arial"/>
          <w:i/>
        </w:rPr>
        <w:t xml:space="preserve">  </w:t>
      </w:r>
    </w:p>
    <w:p w:rsidR="006F7666" w:rsidRDefault="006F7666" w:rsidP="00B9031C">
      <w:pPr>
        <w:jc w:val="right"/>
        <w:rPr>
          <w:rFonts w:ascii="Arial" w:hAnsi="Arial" w:cs="Arial"/>
          <w:i/>
        </w:rPr>
      </w:pPr>
    </w:p>
    <w:p w:rsidR="00ED7EDE" w:rsidRPr="006F7666" w:rsidRDefault="00A30FAC" w:rsidP="00415DD2">
      <w:pPr>
        <w:jc w:val="both"/>
        <w:rPr>
          <w:rFonts w:ascii="Arial" w:hAnsi="Arial" w:cs="Arial"/>
        </w:rPr>
      </w:pPr>
      <w:r w:rsidRPr="006F7666">
        <w:rPr>
          <w:rFonts w:ascii="Arial" w:hAnsi="Arial" w:cs="Arial"/>
        </w:rPr>
        <w:t xml:space="preserve">Bratislavská </w:t>
      </w:r>
      <w:r w:rsidR="00A47CF6" w:rsidRPr="006F7666">
        <w:rPr>
          <w:rFonts w:ascii="Arial" w:hAnsi="Arial" w:cs="Arial"/>
        </w:rPr>
        <w:t>–</w:t>
      </w:r>
      <w:r w:rsidRPr="006F7666">
        <w:rPr>
          <w:rFonts w:ascii="Arial" w:hAnsi="Arial" w:cs="Arial"/>
        </w:rPr>
        <w:t xml:space="preserve"> Nerudova</w:t>
      </w:r>
      <w:r w:rsidR="00A47CF6" w:rsidRPr="006F7666">
        <w:rPr>
          <w:rFonts w:ascii="Arial" w:hAnsi="Arial" w:cs="Arial"/>
        </w:rPr>
        <w:t>, rok 2010</w:t>
      </w:r>
      <w:r w:rsidR="00920DE1" w:rsidRPr="006F7666">
        <w:rPr>
          <w:rFonts w:ascii="Arial" w:hAnsi="Arial" w:cs="Arial"/>
        </w:rPr>
        <w:t xml:space="preserve">                                </w:t>
      </w:r>
      <w:r w:rsidR="00ED7EDE" w:rsidRPr="006F7666">
        <w:rPr>
          <w:rFonts w:ascii="Arial" w:hAnsi="Arial" w:cs="Arial"/>
        </w:rPr>
        <w:t xml:space="preserve">celkové zaťaženie križovatky: 1 </w:t>
      </w:r>
      <w:r w:rsidR="009E49AA" w:rsidRPr="006F7666">
        <w:rPr>
          <w:rFonts w:ascii="Arial" w:hAnsi="Arial" w:cs="Arial"/>
        </w:rPr>
        <w:t>330</w:t>
      </w:r>
      <w:r w:rsidR="00ED7EDE" w:rsidRPr="006F7666">
        <w:rPr>
          <w:rFonts w:ascii="Arial" w:hAnsi="Arial" w:cs="Arial"/>
        </w:rPr>
        <w:t xml:space="preserve"> voz/h</w:t>
      </w:r>
    </w:p>
    <w:tbl>
      <w:tblPr>
        <w:tblW w:w="9082" w:type="dxa"/>
        <w:tblInd w:w="60" w:type="dxa"/>
        <w:tblCellMar>
          <w:left w:w="70" w:type="dxa"/>
          <w:right w:w="70" w:type="dxa"/>
        </w:tblCellMar>
        <w:tblLook w:val="04A0"/>
      </w:tblPr>
      <w:tblGrid>
        <w:gridCol w:w="3781"/>
        <w:gridCol w:w="1474"/>
        <w:gridCol w:w="1276"/>
        <w:gridCol w:w="1417"/>
        <w:gridCol w:w="1134"/>
      </w:tblGrid>
      <w:tr w:rsidR="00DA7536" w:rsidRPr="00DA7536" w:rsidTr="006C4D58">
        <w:trPr>
          <w:trHeight w:val="20"/>
        </w:trPr>
        <w:tc>
          <w:tcPr>
            <w:tcW w:w="3781"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DA7536" w:rsidRPr="00DA7536" w:rsidRDefault="00DA7536" w:rsidP="00DA7536">
            <w:pPr>
              <w:jc w:val="center"/>
              <w:rPr>
                <w:rFonts w:ascii="Arial" w:hAnsi="Arial" w:cs="Arial"/>
                <w:b/>
                <w:bCs/>
                <w:color w:val="000000"/>
                <w:sz w:val="16"/>
                <w:szCs w:val="16"/>
              </w:rPr>
            </w:pPr>
          </w:p>
        </w:tc>
        <w:tc>
          <w:tcPr>
            <w:tcW w:w="5301"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voz/h – 15:00 – 16:00</w:t>
            </w:r>
          </w:p>
        </w:tc>
      </w:tr>
      <w:tr w:rsidR="00DA7536" w:rsidRPr="00DA7536" w:rsidTr="006C4D58">
        <w:trPr>
          <w:trHeight w:val="20"/>
        </w:trPr>
        <w:tc>
          <w:tcPr>
            <w:tcW w:w="3781" w:type="dxa"/>
            <w:tcBorders>
              <w:top w:val="nil"/>
              <w:left w:val="single" w:sz="8" w:space="0" w:color="auto"/>
              <w:bottom w:val="single" w:sz="8" w:space="0" w:color="auto"/>
              <w:right w:val="single" w:sz="8" w:space="0" w:color="auto"/>
            </w:tcBorders>
            <w:shd w:val="clear" w:color="000000" w:fill="D9D9D9"/>
            <w:noWrap/>
            <w:vAlign w:val="bottom"/>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Rok 2010</w:t>
            </w:r>
          </w:p>
        </w:tc>
        <w:tc>
          <w:tcPr>
            <w:tcW w:w="1474" w:type="dxa"/>
            <w:tcBorders>
              <w:top w:val="nil"/>
              <w:left w:val="nil"/>
              <w:bottom w:val="single" w:sz="8" w:space="0" w:color="auto"/>
              <w:right w:val="single" w:sz="8" w:space="0" w:color="auto"/>
            </w:tcBorders>
            <w:shd w:val="clear" w:color="000000" w:fill="D9D9D9"/>
            <w:noWrap/>
            <w:vAlign w:val="center"/>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DA7536" w:rsidRPr="00DA7536" w:rsidRDefault="00DA7536" w:rsidP="00DA7536">
            <w:pPr>
              <w:jc w:val="center"/>
              <w:rPr>
                <w:rFonts w:ascii="Arial" w:hAnsi="Arial" w:cs="Arial"/>
                <w:b/>
                <w:bCs/>
                <w:color w:val="000000"/>
                <w:sz w:val="16"/>
                <w:szCs w:val="16"/>
              </w:rPr>
            </w:pPr>
            <w:r w:rsidRPr="00DA7536">
              <w:rPr>
                <w:rFonts w:ascii="Arial" w:hAnsi="Arial" w:cs="Arial"/>
                <w:b/>
                <w:bCs/>
                <w:color w:val="000000"/>
                <w:sz w:val="16"/>
                <w:szCs w:val="16"/>
              </w:rPr>
              <w:t>spolu</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auto" w:fill="auto"/>
            <w:noWrap/>
            <w:vAlign w:val="center"/>
            <w:hideMark/>
          </w:tcPr>
          <w:p w:rsidR="009E49AA" w:rsidRPr="00DA7536" w:rsidRDefault="009E49AA" w:rsidP="0084350F">
            <w:pPr>
              <w:rPr>
                <w:rFonts w:ascii="Arial" w:hAnsi="Arial" w:cs="Arial"/>
                <w:color w:val="000000"/>
                <w:sz w:val="16"/>
                <w:szCs w:val="16"/>
              </w:rPr>
            </w:pPr>
            <w:r w:rsidRPr="00DA7536">
              <w:rPr>
                <w:rFonts w:ascii="Arial" w:hAnsi="Arial" w:cs="Arial"/>
                <w:color w:val="000000"/>
                <w:sz w:val="16"/>
                <w:szCs w:val="16"/>
              </w:rPr>
              <w:t>1 - 2  Bratislavská(BA) – Bratislavská (centrum)</w:t>
            </w:r>
          </w:p>
        </w:tc>
        <w:tc>
          <w:tcPr>
            <w:tcW w:w="1474"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208</w:t>
            </w:r>
          </w:p>
        </w:tc>
        <w:tc>
          <w:tcPr>
            <w:tcW w:w="1276"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23</w:t>
            </w:r>
          </w:p>
        </w:tc>
        <w:tc>
          <w:tcPr>
            <w:tcW w:w="1417" w:type="dxa"/>
            <w:tcBorders>
              <w:top w:val="nil"/>
              <w:left w:val="nil"/>
              <w:bottom w:val="single" w:sz="8" w:space="0" w:color="auto"/>
              <w:right w:val="single" w:sz="8" w:space="0" w:color="auto"/>
            </w:tcBorders>
            <w:shd w:val="clear" w:color="auto" w:fill="auto"/>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w:t>
            </w:r>
          </w:p>
        </w:tc>
        <w:tc>
          <w:tcPr>
            <w:tcW w:w="1134" w:type="dxa"/>
            <w:tcBorders>
              <w:top w:val="nil"/>
              <w:left w:val="nil"/>
              <w:bottom w:val="single" w:sz="8" w:space="0" w:color="auto"/>
              <w:right w:val="single" w:sz="8" w:space="0" w:color="auto"/>
            </w:tcBorders>
            <w:shd w:val="clear" w:color="auto" w:fill="auto"/>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235</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DA7536" w:rsidRDefault="009E49AA" w:rsidP="0084350F">
            <w:pPr>
              <w:rPr>
                <w:rFonts w:ascii="Arial" w:hAnsi="Arial" w:cs="Arial"/>
                <w:color w:val="000000"/>
                <w:sz w:val="16"/>
                <w:szCs w:val="16"/>
              </w:rPr>
            </w:pPr>
            <w:r w:rsidRPr="00DA7536">
              <w:rPr>
                <w:rFonts w:ascii="Arial" w:hAnsi="Arial" w:cs="Arial"/>
                <w:color w:val="000000"/>
                <w:sz w:val="16"/>
                <w:szCs w:val="16"/>
              </w:rPr>
              <w:t>1 - 3  Bratislavská(BA) - Nerudova</w:t>
            </w:r>
          </w:p>
        </w:tc>
        <w:tc>
          <w:tcPr>
            <w:tcW w:w="1474"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96</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9</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105</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D9D9D9"/>
            <w:noWrap/>
            <w:vAlign w:val="center"/>
            <w:hideMark/>
          </w:tcPr>
          <w:p w:rsidR="009E49AA" w:rsidRPr="00DA7536" w:rsidRDefault="009E49AA" w:rsidP="0084350F">
            <w:pPr>
              <w:rPr>
                <w:rFonts w:ascii="Arial" w:hAnsi="Arial" w:cs="Arial"/>
                <w:b/>
                <w:bCs/>
                <w:color w:val="000000"/>
                <w:sz w:val="16"/>
                <w:szCs w:val="16"/>
              </w:rPr>
            </w:pPr>
            <w:r w:rsidRPr="00DA7536">
              <w:rPr>
                <w:rFonts w:ascii="Arial" w:hAnsi="Arial" w:cs="Arial"/>
                <w:b/>
                <w:bCs/>
                <w:color w:val="000000"/>
                <w:sz w:val="16"/>
                <w:szCs w:val="16"/>
              </w:rPr>
              <w:t xml:space="preserve">Spolu </w:t>
            </w:r>
            <w:r>
              <w:rPr>
                <w:rFonts w:ascii="Arial" w:hAnsi="Arial" w:cs="Arial"/>
                <w:color w:val="000000"/>
                <w:sz w:val="16"/>
                <w:szCs w:val="16"/>
              </w:rPr>
              <w:t>Bratislavská(</w:t>
            </w:r>
            <w:r w:rsidRPr="00DA7536">
              <w:rPr>
                <w:rFonts w:ascii="Arial" w:hAnsi="Arial" w:cs="Arial"/>
                <w:color w:val="000000"/>
                <w:sz w:val="16"/>
                <w:szCs w:val="16"/>
              </w:rPr>
              <w:t xml:space="preserve"> BA)</w:t>
            </w:r>
          </w:p>
        </w:tc>
        <w:tc>
          <w:tcPr>
            <w:tcW w:w="1474"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304</w:t>
            </w:r>
          </w:p>
        </w:tc>
        <w:tc>
          <w:tcPr>
            <w:tcW w:w="1276"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32</w:t>
            </w:r>
          </w:p>
        </w:tc>
        <w:tc>
          <w:tcPr>
            <w:tcW w:w="1417" w:type="dxa"/>
            <w:tcBorders>
              <w:top w:val="nil"/>
              <w:left w:val="nil"/>
              <w:bottom w:val="single" w:sz="8" w:space="0" w:color="auto"/>
              <w:right w:val="single" w:sz="8" w:space="0" w:color="auto"/>
            </w:tcBorders>
            <w:shd w:val="clear" w:color="000000" w:fill="D9D9D9"/>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4</w:t>
            </w:r>
          </w:p>
        </w:tc>
        <w:tc>
          <w:tcPr>
            <w:tcW w:w="1134" w:type="dxa"/>
            <w:tcBorders>
              <w:top w:val="nil"/>
              <w:left w:val="nil"/>
              <w:bottom w:val="single" w:sz="8" w:space="0" w:color="auto"/>
              <w:right w:val="single" w:sz="8" w:space="0" w:color="auto"/>
            </w:tcBorders>
            <w:shd w:val="clear" w:color="000000" w:fill="D9D9D9"/>
            <w:noWrap/>
            <w:vAlign w:val="center"/>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340</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DA7536" w:rsidRDefault="009E49AA" w:rsidP="0084350F">
            <w:pPr>
              <w:rPr>
                <w:rFonts w:ascii="Arial" w:hAnsi="Arial" w:cs="Arial"/>
                <w:color w:val="000000"/>
                <w:sz w:val="16"/>
                <w:szCs w:val="16"/>
              </w:rPr>
            </w:pPr>
            <w:r w:rsidRPr="00DA7536">
              <w:rPr>
                <w:rFonts w:ascii="Arial" w:hAnsi="Arial" w:cs="Arial"/>
                <w:color w:val="000000"/>
                <w:sz w:val="16"/>
                <w:szCs w:val="16"/>
              </w:rPr>
              <w:t>2-1   Bratislavská (centrum) - Bratislavská(BA)</w:t>
            </w:r>
          </w:p>
        </w:tc>
        <w:tc>
          <w:tcPr>
            <w:tcW w:w="1474"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305</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25</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335</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DA7536" w:rsidRDefault="009E49AA" w:rsidP="00DA7536">
            <w:pPr>
              <w:rPr>
                <w:rFonts w:ascii="Arial" w:hAnsi="Arial" w:cs="Arial"/>
                <w:color w:val="000000"/>
                <w:sz w:val="16"/>
                <w:szCs w:val="16"/>
              </w:rPr>
            </w:pPr>
            <w:r w:rsidRPr="00DA7536">
              <w:rPr>
                <w:rFonts w:ascii="Arial" w:hAnsi="Arial" w:cs="Arial"/>
                <w:color w:val="000000"/>
                <w:sz w:val="16"/>
                <w:szCs w:val="16"/>
              </w:rPr>
              <w:t>2-3   Bratislavská (centrum)– Nerudova</w:t>
            </w:r>
          </w:p>
        </w:tc>
        <w:tc>
          <w:tcPr>
            <w:tcW w:w="1474"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370</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30</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405</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D8D8D8"/>
            <w:noWrap/>
            <w:vAlign w:val="center"/>
            <w:hideMark/>
          </w:tcPr>
          <w:p w:rsidR="009E49AA" w:rsidRPr="00DA7536" w:rsidRDefault="009E49AA" w:rsidP="00DA7536">
            <w:pPr>
              <w:rPr>
                <w:rFonts w:ascii="Arial" w:hAnsi="Arial" w:cs="Arial"/>
                <w:b/>
                <w:bCs/>
                <w:color w:val="000000"/>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Bratislavská (centrum)</w:t>
            </w:r>
          </w:p>
        </w:tc>
        <w:tc>
          <w:tcPr>
            <w:tcW w:w="1474"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675</w:t>
            </w:r>
          </w:p>
        </w:tc>
        <w:tc>
          <w:tcPr>
            <w:tcW w:w="1276"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55</w:t>
            </w:r>
          </w:p>
        </w:tc>
        <w:tc>
          <w:tcPr>
            <w:tcW w:w="1417" w:type="dxa"/>
            <w:tcBorders>
              <w:top w:val="nil"/>
              <w:left w:val="nil"/>
              <w:bottom w:val="single" w:sz="8" w:space="0" w:color="auto"/>
              <w:right w:val="single" w:sz="8"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10</w:t>
            </w:r>
          </w:p>
        </w:tc>
        <w:tc>
          <w:tcPr>
            <w:tcW w:w="1134" w:type="dxa"/>
            <w:tcBorders>
              <w:top w:val="nil"/>
              <w:left w:val="nil"/>
              <w:bottom w:val="single" w:sz="8" w:space="0" w:color="auto"/>
              <w:right w:val="single" w:sz="8" w:space="0" w:color="auto"/>
            </w:tcBorders>
            <w:shd w:val="clear" w:color="000000" w:fill="D8D8D8"/>
            <w:noWrap/>
            <w:vAlign w:val="center"/>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740</w:t>
            </w:r>
          </w:p>
        </w:tc>
      </w:tr>
      <w:tr w:rsidR="009E49AA" w:rsidRPr="00DA7536" w:rsidTr="009E49AA">
        <w:trPr>
          <w:trHeight w:val="20"/>
        </w:trPr>
        <w:tc>
          <w:tcPr>
            <w:tcW w:w="3781" w:type="dxa"/>
            <w:tcBorders>
              <w:top w:val="nil"/>
              <w:left w:val="single" w:sz="8" w:space="0" w:color="auto"/>
              <w:bottom w:val="single" w:sz="8" w:space="0" w:color="auto"/>
              <w:right w:val="single" w:sz="8" w:space="0" w:color="auto"/>
            </w:tcBorders>
            <w:shd w:val="clear" w:color="000000" w:fill="FFFFFF"/>
            <w:noWrap/>
            <w:vAlign w:val="center"/>
            <w:hideMark/>
          </w:tcPr>
          <w:p w:rsidR="009E49AA" w:rsidRPr="00DA7536" w:rsidRDefault="009E49AA" w:rsidP="0084350F">
            <w:pPr>
              <w:rPr>
                <w:rFonts w:ascii="Arial" w:hAnsi="Arial" w:cs="Arial"/>
                <w:color w:val="000000"/>
                <w:sz w:val="16"/>
                <w:szCs w:val="16"/>
              </w:rPr>
            </w:pPr>
            <w:r w:rsidRPr="00DA7536">
              <w:rPr>
                <w:rFonts w:ascii="Arial" w:hAnsi="Arial" w:cs="Arial"/>
                <w:color w:val="000000"/>
                <w:sz w:val="16"/>
                <w:szCs w:val="16"/>
              </w:rPr>
              <w:t>3-1  Nerudova - Bratislavská(BA)</w:t>
            </w:r>
          </w:p>
        </w:tc>
        <w:tc>
          <w:tcPr>
            <w:tcW w:w="1474"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55</w:t>
            </w:r>
          </w:p>
        </w:tc>
        <w:tc>
          <w:tcPr>
            <w:tcW w:w="1276"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9</w:t>
            </w:r>
          </w:p>
        </w:tc>
        <w:tc>
          <w:tcPr>
            <w:tcW w:w="1417" w:type="dxa"/>
            <w:tcBorders>
              <w:top w:val="nil"/>
              <w:left w:val="nil"/>
              <w:bottom w:val="single" w:sz="8"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64</w:t>
            </w:r>
          </w:p>
        </w:tc>
      </w:tr>
      <w:tr w:rsidR="009E49AA" w:rsidRPr="00DA7536" w:rsidTr="001729D5">
        <w:trPr>
          <w:trHeight w:val="20"/>
        </w:trPr>
        <w:tc>
          <w:tcPr>
            <w:tcW w:w="3781" w:type="dxa"/>
            <w:tcBorders>
              <w:top w:val="nil"/>
              <w:left w:val="single" w:sz="8" w:space="0" w:color="auto"/>
              <w:bottom w:val="single" w:sz="4" w:space="0" w:color="auto"/>
              <w:right w:val="single" w:sz="8" w:space="0" w:color="auto"/>
            </w:tcBorders>
            <w:shd w:val="clear" w:color="000000" w:fill="FFFFFF"/>
            <w:noWrap/>
            <w:vAlign w:val="center"/>
            <w:hideMark/>
          </w:tcPr>
          <w:p w:rsidR="009E49AA" w:rsidRPr="00DA7536" w:rsidRDefault="009E49AA" w:rsidP="00DA7536">
            <w:pPr>
              <w:rPr>
                <w:rFonts w:ascii="Arial" w:hAnsi="Arial" w:cs="Arial"/>
                <w:color w:val="000000"/>
                <w:sz w:val="16"/>
                <w:szCs w:val="16"/>
              </w:rPr>
            </w:pPr>
            <w:r w:rsidRPr="00DA7536">
              <w:rPr>
                <w:rFonts w:ascii="Arial" w:hAnsi="Arial" w:cs="Arial"/>
                <w:color w:val="000000"/>
                <w:sz w:val="16"/>
                <w:szCs w:val="16"/>
              </w:rPr>
              <w:t>3-2  Nerudova - Bratislavská (centrum)</w:t>
            </w:r>
          </w:p>
        </w:tc>
        <w:tc>
          <w:tcPr>
            <w:tcW w:w="1474" w:type="dxa"/>
            <w:tcBorders>
              <w:top w:val="nil"/>
              <w:left w:val="nil"/>
              <w:bottom w:val="single" w:sz="4"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138</w:t>
            </w:r>
          </w:p>
        </w:tc>
        <w:tc>
          <w:tcPr>
            <w:tcW w:w="1276" w:type="dxa"/>
            <w:tcBorders>
              <w:top w:val="nil"/>
              <w:left w:val="nil"/>
              <w:bottom w:val="single" w:sz="4"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46</w:t>
            </w:r>
          </w:p>
        </w:tc>
        <w:tc>
          <w:tcPr>
            <w:tcW w:w="1417" w:type="dxa"/>
            <w:tcBorders>
              <w:top w:val="nil"/>
              <w:left w:val="nil"/>
              <w:bottom w:val="single" w:sz="4" w:space="0" w:color="auto"/>
              <w:right w:val="single" w:sz="8" w:space="0" w:color="auto"/>
            </w:tcBorders>
            <w:shd w:val="clear" w:color="000000" w:fill="FFFFFF"/>
            <w:noWrap/>
            <w:vAlign w:val="bottom"/>
            <w:hideMark/>
          </w:tcPr>
          <w:p w:rsidR="009E49AA" w:rsidRDefault="009E49AA">
            <w:pPr>
              <w:jc w:val="center"/>
              <w:rPr>
                <w:rFonts w:ascii="Arial" w:hAnsi="Arial" w:cs="Arial"/>
                <w:color w:val="000000"/>
                <w:sz w:val="16"/>
                <w:szCs w:val="16"/>
              </w:rPr>
            </w:pPr>
            <w:r>
              <w:rPr>
                <w:rFonts w:ascii="Arial" w:hAnsi="Arial" w:cs="Arial"/>
                <w:color w:val="000000"/>
                <w:sz w:val="16"/>
                <w:szCs w:val="16"/>
              </w:rPr>
              <w:t>2</w:t>
            </w:r>
          </w:p>
        </w:tc>
        <w:tc>
          <w:tcPr>
            <w:tcW w:w="1134" w:type="dxa"/>
            <w:tcBorders>
              <w:top w:val="nil"/>
              <w:left w:val="nil"/>
              <w:bottom w:val="single" w:sz="4" w:space="0" w:color="auto"/>
              <w:right w:val="single" w:sz="8" w:space="0" w:color="auto"/>
            </w:tcBorders>
            <w:shd w:val="clear" w:color="000000" w:fill="FFFFFF"/>
            <w:noWrap/>
            <w:vAlign w:val="center"/>
            <w:hideMark/>
          </w:tcPr>
          <w:p w:rsidR="009E49AA" w:rsidRDefault="009E49AA">
            <w:pPr>
              <w:jc w:val="center"/>
              <w:rPr>
                <w:rFonts w:ascii="Arial" w:hAnsi="Arial" w:cs="Arial"/>
                <w:color w:val="000000"/>
                <w:sz w:val="16"/>
                <w:szCs w:val="16"/>
              </w:rPr>
            </w:pPr>
            <w:r>
              <w:rPr>
                <w:rFonts w:ascii="Arial" w:hAnsi="Arial" w:cs="Arial"/>
                <w:color w:val="000000"/>
                <w:sz w:val="16"/>
                <w:szCs w:val="16"/>
              </w:rPr>
              <w:t>186</w:t>
            </w:r>
          </w:p>
        </w:tc>
      </w:tr>
      <w:tr w:rsidR="009E49AA" w:rsidRPr="00DA7536" w:rsidTr="001729D5">
        <w:trPr>
          <w:trHeight w:val="20"/>
        </w:trPr>
        <w:tc>
          <w:tcPr>
            <w:tcW w:w="3781"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9E49AA" w:rsidRPr="00DA7536" w:rsidRDefault="009E49AA" w:rsidP="00DA7536">
            <w:pPr>
              <w:rPr>
                <w:rFonts w:ascii="Arial" w:hAnsi="Arial" w:cs="Arial"/>
                <w:b/>
                <w:bCs/>
                <w:color w:val="000000"/>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Nerudova</w:t>
            </w:r>
          </w:p>
        </w:tc>
        <w:tc>
          <w:tcPr>
            <w:tcW w:w="1474"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193</w:t>
            </w:r>
          </w:p>
        </w:tc>
        <w:tc>
          <w:tcPr>
            <w:tcW w:w="127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55</w:t>
            </w:r>
          </w:p>
        </w:tc>
        <w:tc>
          <w:tcPr>
            <w:tcW w:w="1417"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9E49AA" w:rsidRDefault="009E49AA">
            <w:pPr>
              <w:jc w:val="center"/>
              <w:rPr>
                <w:rFonts w:ascii="Arial" w:hAnsi="Arial" w:cs="Arial"/>
                <w:b/>
                <w:bCs/>
                <w:color w:val="000000"/>
                <w:sz w:val="16"/>
                <w:szCs w:val="16"/>
              </w:rPr>
            </w:pPr>
            <w:r>
              <w:rPr>
                <w:rFonts w:ascii="Arial" w:hAnsi="Arial" w:cs="Arial"/>
                <w:b/>
                <w:bCs/>
                <w:color w:val="000000"/>
                <w:sz w:val="16"/>
                <w:szCs w:val="16"/>
              </w:rPr>
              <w:t>250</w:t>
            </w:r>
          </w:p>
        </w:tc>
      </w:tr>
    </w:tbl>
    <w:p w:rsidR="00B9031C" w:rsidRDefault="00B9031C" w:rsidP="00B9031C">
      <w:pPr>
        <w:jc w:val="right"/>
        <w:rPr>
          <w:rFonts w:ascii="Arial" w:hAnsi="Arial" w:cs="Arial"/>
          <w:i/>
        </w:rPr>
      </w:pPr>
    </w:p>
    <w:p w:rsidR="00A47CF6" w:rsidRPr="006F7666" w:rsidRDefault="00A47CF6" w:rsidP="00415DD2">
      <w:pPr>
        <w:jc w:val="both"/>
        <w:rPr>
          <w:rFonts w:ascii="Arial" w:hAnsi="Arial" w:cs="Arial"/>
          <w:b/>
        </w:rPr>
      </w:pPr>
      <w:r w:rsidRPr="006F7666">
        <w:rPr>
          <w:rFonts w:ascii="Arial" w:hAnsi="Arial" w:cs="Arial"/>
        </w:rPr>
        <w:t xml:space="preserve">Bratislavská – Nerudova, rok 2017                                celkové zaťaženie križovatky: </w:t>
      </w:r>
      <w:r w:rsidRPr="006F7666">
        <w:rPr>
          <w:rFonts w:ascii="Arial" w:hAnsi="Arial" w:cs="Arial"/>
          <w:b/>
        </w:rPr>
        <w:t>1 704 voz/h</w:t>
      </w:r>
    </w:p>
    <w:tbl>
      <w:tblPr>
        <w:tblW w:w="9086" w:type="dxa"/>
        <w:tblInd w:w="56" w:type="dxa"/>
        <w:tblLayout w:type="fixed"/>
        <w:tblCellMar>
          <w:left w:w="70" w:type="dxa"/>
          <w:right w:w="70" w:type="dxa"/>
        </w:tblCellMar>
        <w:tblLook w:val="04A0"/>
      </w:tblPr>
      <w:tblGrid>
        <w:gridCol w:w="3842"/>
        <w:gridCol w:w="1048"/>
        <w:gridCol w:w="1049"/>
        <w:gridCol w:w="1049"/>
        <w:gridCol w:w="1049"/>
        <w:gridCol w:w="1049"/>
      </w:tblGrid>
      <w:tr w:rsidR="00A47CF6" w:rsidRPr="00DA7536" w:rsidTr="001729D5">
        <w:trPr>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w:hAnsi="Arial" w:cs="Arial"/>
                <w:b/>
                <w:bCs/>
                <w:color w:val="000000"/>
                <w:sz w:val="16"/>
                <w:szCs w:val="16"/>
              </w:rPr>
            </w:pPr>
          </w:p>
        </w:tc>
        <w:tc>
          <w:tcPr>
            <w:tcW w:w="5244" w:type="dxa"/>
            <w:gridSpan w:val="5"/>
            <w:tcBorders>
              <w:top w:val="single" w:sz="8" w:space="0" w:color="auto"/>
              <w:left w:val="single" w:sz="4" w:space="0" w:color="auto"/>
              <w:bottom w:val="single" w:sz="8" w:space="0" w:color="auto"/>
              <w:right w:val="single" w:sz="8" w:space="0" w:color="000000"/>
            </w:tcBorders>
            <w:shd w:val="clear" w:color="auto" w:fill="D9D9D9" w:themeFill="background1" w:themeFillShade="D9"/>
            <w:noWrap/>
            <w:vAlign w:val="bottom"/>
            <w:hideMark/>
          </w:tcPr>
          <w:p w:rsidR="00A47CF6" w:rsidRPr="00A47CF6" w:rsidRDefault="00A47CF6" w:rsidP="00A47CF6">
            <w:pPr>
              <w:jc w:val="center"/>
              <w:rPr>
                <w:rFonts w:ascii="Arial" w:hAnsi="Arial" w:cs="Arial"/>
                <w:b/>
                <w:bCs/>
                <w:color w:val="000000"/>
                <w:sz w:val="16"/>
                <w:szCs w:val="16"/>
              </w:rPr>
            </w:pPr>
            <w:r w:rsidRPr="00A47CF6">
              <w:rPr>
                <w:rFonts w:ascii="Arial" w:hAnsi="Arial" w:cs="Arial"/>
                <w:b/>
                <w:bCs/>
                <w:color w:val="000000"/>
                <w:sz w:val="16"/>
                <w:szCs w:val="16"/>
              </w:rPr>
              <w:t xml:space="preserve">voz/h – </w:t>
            </w:r>
            <w:r>
              <w:rPr>
                <w:rFonts w:ascii="Arial" w:hAnsi="Arial" w:cs="Arial"/>
                <w:b/>
                <w:bCs/>
                <w:color w:val="000000"/>
                <w:sz w:val="16"/>
                <w:szCs w:val="16"/>
              </w:rPr>
              <w:t>07</w:t>
            </w:r>
            <w:r w:rsidRPr="00A47CF6">
              <w:rPr>
                <w:rFonts w:ascii="Arial" w:hAnsi="Arial" w:cs="Arial"/>
                <w:b/>
                <w:bCs/>
                <w:color w:val="000000"/>
                <w:sz w:val="16"/>
                <w:szCs w:val="16"/>
              </w:rPr>
              <w:t>:</w:t>
            </w:r>
            <w:r>
              <w:rPr>
                <w:rFonts w:ascii="Arial" w:hAnsi="Arial" w:cs="Arial"/>
                <w:b/>
                <w:bCs/>
                <w:color w:val="000000"/>
                <w:sz w:val="16"/>
                <w:szCs w:val="16"/>
              </w:rPr>
              <w:t>15</w:t>
            </w:r>
            <w:r w:rsidRPr="00A47CF6">
              <w:rPr>
                <w:rFonts w:ascii="Arial" w:hAnsi="Arial" w:cs="Arial"/>
                <w:b/>
                <w:bCs/>
                <w:color w:val="000000"/>
                <w:sz w:val="16"/>
                <w:szCs w:val="16"/>
              </w:rPr>
              <w:t xml:space="preserve"> – </w:t>
            </w:r>
            <w:r>
              <w:rPr>
                <w:rFonts w:ascii="Arial" w:hAnsi="Arial" w:cs="Arial"/>
                <w:b/>
                <w:bCs/>
                <w:color w:val="000000"/>
                <w:sz w:val="16"/>
                <w:szCs w:val="16"/>
              </w:rPr>
              <w:t>08</w:t>
            </w:r>
            <w:r w:rsidRPr="00A47CF6">
              <w:rPr>
                <w:rFonts w:ascii="Arial" w:hAnsi="Arial" w:cs="Arial"/>
                <w:b/>
                <w:bCs/>
                <w:color w:val="000000"/>
                <w:sz w:val="16"/>
                <w:szCs w:val="16"/>
              </w:rPr>
              <w:t>:</w:t>
            </w:r>
            <w:r>
              <w:rPr>
                <w:rFonts w:ascii="Arial" w:hAnsi="Arial" w:cs="Arial"/>
                <w:b/>
                <w:bCs/>
                <w:color w:val="000000"/>
                <w:sz w:val="16"/>
                <w:szCs w:val="16"/>
              </w:rPr>
              <w:t>15</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smer</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OA</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Nať</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Naľ</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BUS</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spolu</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1-2 </w:t>
            </w:r>
            <w:r w:rsidRPr="00A47CF6">
              <w:rPr>
                <w:rFonts w:ascii="Arial CE" w:hAnsi="Arial CE" w:cs="Arial CE"/>
                <w:sz w:val="16"/>
                <w:szCs w:val="16"/>
              </w:rPr>
              <w:t>Bratislavská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230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29</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269</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1-3 </w:t>
            </w:r>
            <w:r w:rsidRPr="00A47CF6">
              <w:rPr>
                <w:rFonts w:ascii="Arial CE" w:hAnsi="Arial CE" w:cs="Arial CE"/>
                <w:sz w:val="16"/>
                <w:szCs w:val="16"/>
              </w:rPr>
              <w:t>Bratislavská - Nerudova</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338</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71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450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1-4 </w:t>
            </w:r>
            <w:r w:rsidRPr="00A47CF6">
              <w:rPr>
                <w:rFonts w:ascii="Arial CE" w:hAnsi="Arial CE" w:cs="Arial CE"/>
                <w:sz w:val="16"/>
                <w:szCs w:val="16"/>
              </w:rPr>
              <w:t>Bratislavská - ČSPH</w:t>
            </w:r>
          </w:p>
        </w:tc>
        <w:tc>
          <w:tcPr>
            <w:tcW w:w="1048"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26</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47CF6" w:rsidRPr="00DA7536" w:rsidRDefault="00A47CF6" w:rsidP="00A47CF6">
            <w:pPr>
              <w:rPr>
                <w:rFonts w:ascii="Arial" w:hAnsi="Arial" w:cs="Arial"/>
                <w:b/>
                <w:bCs/>
                <w:color w:val="000000"/>
                <w:sz w:val="16"/>
                <w:szCs w:val="16"/>
              </w:rPr>
            </w:pPr>
            <w:r w:rsidRPr="00DA7536">
              <w:rPr>
                <w:rFonts w:ascii="Arial" w:hAnsi="Arial" w:cs="Arial"/>
                <w:b/>
                <w:bCs/>
                <w:color w:val="000000"/>
                <w:sz w:val="16"/>
                <w:szCs w:val="16"/>
              </w:rPr>
              <w:t xml:space="preserve">Spolu </w:t>
            </w:r>
            <w:r>
              <w:rPr>
                <w:rFonts w:ascii="Arial" w:hAnsi="Arial" w:cs="Arial"/>
                <w:color w:val="000000"/>
                <w:sz w:val="16"/>
                <w:szCs w:val="16"/>
              </w:rPr>
              <w:t>Bratislavská(</w:t>
            </w:r>
            <w:r w:rsidRPr="00DA7536">
              <w:rPr>
                <w:rFonts w:ascii="Arial" w:hAnsi="Arial" w:cs="Arial"/>
                <w:color w:val="000000"/>
                <w:sz w:val="16"/>
                <w:szCs w:val="16"/>
              </w:rPr>
              <w:t xml:space="preserve"> BA)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588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42</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104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11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745</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2-1 </w:t>
            </w:r>
            <w:r w:rsidRPr="00A47CF6">
              <w:rPr>
                <w:rFonts w:ascii="Arial CE" w:hAnsi="Arial CE" w:cs="Arial CE"/>
                <w:sz w:val="16"/>
                <w:szCs w:val="16"/>
              </w:rPr>
              <w:t>Centrum-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498</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68</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606</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2-3 </w:t>
            </w:r>
            <w:r w:rsidRPr="00A47CF6">
              <w:rPr>
                <w:rFonts w:ascii="Arial CE" w:hAnsi="Arial CE" w:cs="Arial CE"/>
                <w:sz w:val="16"/>
                <w:szCs w:val="16"/>
              </w:rPr>
              <w:t>Centrum - Nerudova</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50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2-4 </w:t>
            </w:r>
            <w:r w:rsidRPr="00A47CF6">
              <w:rPr>
                <w:rFonts w:ascii="Arial CE" w:hAnsi="Arial CE" w:cs="Arial CE"/>
                <w:sz w:val="16"/>
                <w:szCs w:val="16"/>
              </w:rPr>
              <w:t>Centrum - ČSPH</w:t>
            </w:r>
          </w:p>
        </w:tc>
        <w:tc>
          <w:tcPr>
            <w:tcW w:w="1048"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33</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6</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39</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Bratislavská (centrum</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574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35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81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695</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3-1 </w:t>
            </w:r>
            <w:r w:rsidRPr="00A47CF6">
              <w:rPr>
                <w:rFonts w:ascii="Arial CE" w:hAnsi="Arial CE" w:cs="Arial CE"/>
                <w:sz w:val="16"/>
                <w:szCs w:val="16"/>
              </w:rPr>
              <w:t>Nerudova -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133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22</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161</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3-2 </w:t>
            </w:r>
            <w:r w:rsidRPr="00A47CF6">
              <w:rPr>
                <w:rFonts w:ascii="Arial CE" w:hAnsi="Arial CE" w:cs="Arial CE"/>
                <w:sz w:val="16"/>
                <w:szCs w:val="16"/>
              </w:rPr>
              <w:t>Nerudova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42</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43</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3-4 </w:t>
            </w:r>
            <w:r w:rsidRPr="00A47CF6">
              <w:rPr>
                <w:rFonts w:ascii="Arial CE" w:hAnsi="Arial CE" w:cs="Arial CE"/>
                <w:sz w:val="16"/>
                <w:szCs w:val="16"/>
              </w:rPr>
              <w:t>Nerudova ČSPH</w:t>
            </w:r>
          </w:p>
        </w:tc>
        <w:tc>
          <w:tcPr>
            <w:tcW w:w="1048"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Nerudova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175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23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204</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4-1 </w:t>
            </w:r>
            <w:r w:rsidRPr="00A47CF6">
              <w:rPr>
                <w:rFonts w:ascii="Arial CE" w:hAnsi="Arial CE" w:cs="Arial CE"/>
                <w:sz w:val="16"/>
                <w:szCs w:val="16"/>
              </w:rPr>
              <w:t>ČSPH -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33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4-2 </w:t>
            </w:r>
            <w:r w:rsidRPr="00A47CF6">
              <w:rPr>
                <w:rFonts w:ascii="Arial CE" w:hAnsi="Arial CE" w:cs="Arial CE"/>
                <w:sz w:val="16"/>
                <w:szCs w:val="16"/>
              </w:rPr>
              <w:t>ČSPH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4-3 </w:t>
            </w:r>
            <w:r w:rsidRPr="00A47CF6">
              <w:rPr>
                <w:rFonts w:ascii="Arial CE" w:hAnsi="Arial CE" w:cs="Arial CE"/>
                <w:sz w:val="16"/>
                <w:szCs w:val="16"/>
              </w:rPr>
              <w:t>ČSPH - Nerudova</w:t>
            </w:r>
          </w:p>
        </w:tc>
        <w:tc>
          <w:tcPr>
            <w:tcW w:w="1048"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16</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4</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Pr="00A47CF6" w:rsidRDefault="00A47CF6" w:rsidP="00A47CF6">
            <w:pPr>
              <w:jc w:val="center"/>
              <w:rPr>
                <w:rFonts w:ascii="Arial CE" w:hAnsi="Arial CE" w:cs="Arial CE"/>
                <w:sz w:val="16"/>
                <w:szCs w:val="16"/>
              </w:rPr>
            </w:pPr>
            <w:r w:rsidRPr="00A47CF6">
              <w:rPr>
                <w:rFonts w:ascii="Arial CE" w:hAnsi="Arial CE" w:cs="Arial CE"/>
                <w:sz w:val="16"/>
                <w:szCs w:val="16"/>
              </w:rPr>
              <w:t>20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Pr>
                <w:rFonts w:ascii="Arial" w:hAnsi="Arial" w:cs="Arial"/>
                <w:b/>
                <w:bCs/>
                <w:color w:val="000000"/>
                <w:sz w:val="16"/>
                <w:szCs w:val="16"/>
              </w:rPr>
              <w:t>ČSPH</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49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11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60</w:t>
            </w:r>
          </w:p>
        </w:tc>
      </w:tr>
    </w:tbl>
    <w:p w:rsidR="00922CE0" w:rsidRDefault="00922CE0" w:rsidP="00B9031C">
      <w:pPr>
        <w:jc w:val="right"/>
        <w:rPr>
          <w:rFonts w:ascii="Arial" w:hAnsi="Arial" w:cs="Arial"/>
          <w:i/>
        </w:rPr>
      </w:pPr>
    </w:p>
    <w:p w:rsidR="00A47CF6" w:rsidRPr="006F7666" w:rsidRDefault="00A47CF6" w:rsidP="006F7666">
      <w:pPr>
        <w:jc w:val="both"/>
        <w:rPr>
          <w:rFonts w:ascii="Arial" w:hAnsi="Arial" w:cs="Arial"/>
          <w:b/>
        </w:rPr>
      </w:pPr>
      <w:r w:rsidRPr="006F7666">
        <w:rPr>
          <w:rFonts w:ascii="Arial" w:hAnsi="Arial" w:cs="Arial"/>
        </w:rPr>
        <w:t xml:space="preserve">Bratislavská – Nerudova, rok 2017                                celkové zaťaženie križovatky: </w:t>
      </w:r>
      <w:r w:rsidRPr="006F7666">
        <w:rPr>
          <w:rFonts w:ascii="Arial" w:hAnsi="Arial" w:cs="Arial"/>
          <w:b/>
        </w:rPr>
        <w:t>1</w:t>
      </w:r>
      <w:r w:rsidR="006F7666">
        <w:rPr>
          <w:rFonts w:ascii="Arial" w:hAnsi="Arial" w:cs="Arial"/>
          <w:b/>
        </w:rPr>
        <w:t> </w:t>
      </w:r>
      <w:r w:rsidRPr="006F7666">
        <w:rPr>
          <w:rFonts w:ascii="Arial" w:hAnsi="Arial" w:cs="Arial"/>
          <w:b/>
        </w:rPr>
        <w:t>869</w:t>
      </w:r>
      <w:r w:rsidR="006F7666">
        <w:rPr>
          <w:rFonts w:ascii="Arial" w:hAnsi="Arial" w:cs="Arial"/>
          <w:b/>
        </w:rPr>
        <w:t xml:space="preserve"> </w:t>
      </w:r>
      <w:r w:rsidRPr="006F7666">
        <w:rPr>
          <w:rFonts w:ascii="Arial" w:hAnsi="Arial" w:cs="Arial"/>
          <w:b/>
        </w:rPr>
        <w:t>voz/h</w:t>
      </w:r>
    </w:p>
    <w:tbl>
      <w:tblPr>
        <w:tblW w:w="9086" w:type="dxa"/>
        <w:tblInd w:w="56" w:type="dxa"/>
        <w:tblLayout w:type="fixed"/>
        <w:tblCellMar>
          <w:left w:w="70" w:type="dxa"/>
          <w:right w:w="70" w:type="dxa"/>
        </w:tblCellMar>
        <w:tblLook w:val="04A0"/>
      </w:tblPr>
      <w:tblGrid>
        <w:gridCol w:w="3842"/>
        <w:gridCol w:w="1048"/>
        <w:gridCol w:w="1049"/>
        <w:gridCol w:w="1049"/>
        <w:gridCol w:w="1049"/>
        <w:gridCol w:w="1049"/>
      </w:tblGrid>
      <w:tr w:rsidR="00A47CF6" w:rsidRPr="00A47CF6" w:rsidTr="001729D5">
        <w:trPr>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w:hAnsi="Arial" w:cs="Arial"/>
                <w:b/>
                <w:bCs/>
                <w:color w:val="000000"/>
                <w:sz w:val="16"/>
                <w:szCs w:val="16"/>
              </w:rPr>
            </w:pPr>
          </w:p>
        </w:tc>
        <w:tc>
          <w:tcPr>
            <w:tcW w:w="5244" w:type="dxa"/>
            <w:gridSpan w:val="5"/>
            <w:tcBorders>
              <w:top w:val="single" w:sz="8" w:space="0" w:color="auto"/>
              <w:left w:val="single" w:sz="4" w:space="0" w:color="auto"/>
              <w:bottom w:val="single" w:sz="8" w:space="0" w:color="auto"/>
              <w:right w:val="single" w:sz="8" w:space="0" w:color="000000"/>
            </w:tcBorders>
            <w:shd w:val="clear" w:color="auto" w:fill="D9D9D9" w:themeFill="background1" w:themeFillShade="D9"/>
            <w:noWrap/>
            <w:vAlign w:val="bottom"/>
            <w:hideMark/>
          </w:tcPr>
          <w:p w:rsidR="00A47CF6" w:rsidRPr="00A47CF6" w:rsidRDefault="00A47CF6" w:rsidP="00CB31E5">
            <w:pPr>
              <w:jc w:val="center"/>
              <w:rPr>
                <w:rFonts w:ascii="Arial" w:hAnsi="Arial" w:cs="Arial"/>
                <w:b/>
                <w:bCs/>
                <w:color w:val="000000"/>
                <w:sz w:val="16"/>
                <w:szCs w:val="16"/>
              </w:rPr>
            </w:pPr>
            <w:r w:rsidRPr="00A47CF6">
              <w:rPr>
                <w:rFonts w:ascii="Arial" w:hAnsi="Arial" w:cs="Arial"/>
                <w:b/>
                <w:bCs/>
                <w:color w:val="000000"/>
                <w:sz w:val="16"/>
                <w:szCs w:val="16"/>
              </w:rPr>
              <w:t xml:space="preserve">voz/h – </w:t>
            </w:r>
            <w:r w:rsidR="00CB31E5">
              <w:rPr>
                <w:rFonts w:ascii="Arial" w:hAnsi="Arial" w:cs="Arial"/>
                <w:b/>
                <w:bCs/>
                <w:color w:val="000000"/>
                <w:sz w:val="16"/>
                <w:szCs w:val="16"/>
              </w:rPr>
              <w:t>15</w:t>
            </w:r>
            <w:r w:rsidRPr="00A47CF6">
              <w:rPr>
                <w:rFonts w:ascii="Arial" w:hAnsi="Arial" w:cs="Arial"/>
                <w:b/>
                <w:bCs/>
                <w:color w:val="000000"/>
                <w:sz w:val="16"/>
                <w:szCs w:val="16"/>
              </w:rPr>
              <w:t>:</w:t>
            </w:r>
            <w:r>
              <w:rPr>
                <w:rFonts w:ascii="Arial" w:hAnsi="Arial" w:cs="Arial"/>
                <w:b/>
                <w:bCs/>
                <w:color w:val="000000"/>
                <w:sz w:val="16"/>
                <w:szCs w:val="16"/>
              </w:rPr>
              <w:t>15</w:t>
            </w:r>
            <w:r w:rsidRPr="00A47CF6">
              <w:rPr>
                <w:rFonts w:ascii="Arial" w:hAnsi="Arial" w:cs="Arial"/>
                <w:b/>
                <w:bCs/>
                <w:color w:val="000000"/>
                <w:sz w:val="16"/>
                <w:szCs w:val="16"/>
              </w:rPr>
              <w:t xml:space="preserve"> – </w:t>
            </w:r>
            <w:r w:rsidR="00CB31E5">
              <w:rPr>
                <w:rFonts w:ascii="Arial" w:hAnsi="Arial" w:cs="Arial"/>
                <w:b/>
                <w:bCs/>
                <w:color w:val="000000"/>
                <w:sz w:val="16"/>
                <w:szCs w:val="16"/>
              </w:rPr>
              <w:t>16</w:t>
            </w:r>
            <w:r w:rsidRPr="00A47CF6">
              <w:rPr>
                <w:rFonts w:ascii="Arial" w:hAnsi="Arial" w:cs="Arial"/>
                <w:b/>
                <w:bCs/>
                <w:color w:val="000000"/>
                <w:sz w:val="16"/>
                <w:szCs w:val="16"/>
              </w:rPr>
              <w:t>:</w:t>
            </w:r>
            <w:r>
              <w:rPr>
                <w:rFonts w:ascii="Arial" w:hAnsi="Arial" w:cs="Arial"/>
                <w:b/>
                <w:bCs/>
                <w:color w:val="000000"/>
                <w:sz w:val="16"/>
                <w:szCs w:val="16"/>
              </w:rPr>
              <w:t>15</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smer</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OA</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Nať</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Naľ</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A47CF6" w:rsidRPr="00A47CF6" w:rsidRDefault="00A47CF6" w:rsidP="00A47CF6">
            <w:pPr>
              <w:jc w:val="center"/>
              <w:rPr>
                <w:rFonts w:ascii="Arial" w:hAnsi="Arial" w:cs="Arial"/>
                <w:b/>
                <w:bCs/>
                <w:sz w:val="16"/>
                <w:szCs w:val="16"/>
              </w:rPr>
            </w:pPr>
            <w:r w:rsidRPr="00A47CF6">
              <w:rPr>
                <w:rFonts w:ascii="Arial" w:hAnsi="Arial" w:cs="Arial"/>
                <w:b/>
                <w:bCs/>
                <w:sz w:val="16"/>
                <w:szCs w:val="16"/>
              </w:rPr>
              <w:t>BUS</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Pr="00A47CF6" w:rsidRDefault="00A47CF6" w:rsidP="00A47CF6">
            <w:pPr>
              <w:jc w:val="center"/>
              <w:rPr>
                <w:rFonts w:ascii="Arial CE" w:hAnsi="Arial CE" w:cs="Arial CE"/>
                <w:b/>
                <w:bCs/>
                <w:sz w:val="16"/>
                <w:szCs w:val="16"/>
              </w:rPr>
            </w:pPr>
            <w:r w:rsidRPr="00A47CF6">
              <w:rPr>
                <w:rFonts w:ascii="Arial CE" w:hAnsi="Arial CE" w:cs="Arial CE"/>
                <w:b/>
                <w:bCs/>
                <w:sz w:val="16"/>
                <w:szCs w:val="16"/>
              </w:rPr>
              <w:t>spolu</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1-2 </w:t>
            </w:r>
            <w:r w:rsidRPr="00A47CF6">
              <w:rPr>
                <w:rFonts w:ascii="Arial CE" w:hAnsi="Arial CE" w:cs="Arial CE"/>
                <w:sz w:val="16"/>
                <w:szCs w:val="16"/>
              </w:rPr>
              <w:t>Bratislavská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311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14</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328</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1-3 </w:t>
            </w:r>
            <w:r w:rsidRPr="00A47CF6">
              <w:rPr>
                <w:rFonts w:ascii="Arial CE" w:hAnsi="Arial CE" w:cs="Arial CE"/>
                <w:sz w:val="16"/>
                <w:szCs w:val="16"/>
              </w:rPr>
              <w:t>Bratislavská - Nerudova</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552</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34</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606</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1-4 </w:t>
            </w:r>
            <w:r w:rsidRPr="00A47CF6">
              <w:rPr>
                <w:rFonts w:ascii="Arial CE" w:hAnsi="Arial CE" w:cs="Arial CE"/>
                <w:sz w:val="16"/>
                <w:szCs w:val="16"/>
              </w:rPr>
              <w:t>Bratislavská - ČSPH</w:t>
            </w:r>
          </w:p>
        </w:tc>
        <w:tc>
          <w:tcPr>
            <w:tcW w:w="1048"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16</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17</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47CF6" w:rsidRPr="00DA7536" w:rsidRDefault="00A47CF6" w:rsidP="00A47CF6">
            <w:pPr>
              <w:rPr>
                <w:rFonts w:ascii="Arial" w:hAnsi="Arial" w:cs="Arial"/>
                <w:b/>
                <w:bCs/>
                <w:color w:val="000000"/>
                <w:sz w:val="16"/>
                <w:szCs w:val="16"/>
              </w:rPr>
            </w:pPr>
            <w:r w:rsidRPr="00DA7536">
              <w:rPr>
                <w:rFonts w:ascii="Arial" w:hAnsi="Arial" w:cs="Arial"/>
                <w:b/>
                <w:bCs/>
                <w:color w:val="000000"/>
                <w:sz w:val="16"/>
                <w:szCs w:val="16"/>
              </w:rPr>
              <w:t xml:space="preserve">Spolu </w:t>
            </w:r>
            <w:r>
              <w:rPr>
                <w:rFonts w:ascii="Arial" w:hAnsi="Arial" w:cs="Arial"/>
                <w:color w:val="000000"/>
                <w:sz w:val="16"/>
                <w:szCs w:val="16"/>
              </w:rPr>
              <w:t>Bratislavská(</w:t>
            </w:r>
            <w:r w:rsidRPr="00DA7536">
              <w:rPr>
                <w:rFonts w:ascii="Arial" w:hAnsi="Arial" w:cs="Arial"/>
                <w:color w:val="000000"/>
                <w:sz w:val="16"/>
                <w:szCs w:val="16"/>
              </w:rPr>
              <w:t xml:space="preserve"> BA)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879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15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49</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951</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2-1 </w:t>
            </w:r>
            <w:r w:rsidRPr="00A47CF6">
              <w:rPr>
                <w:rFonts w:ascii="Arial CE" w:hAnsi="Arial CE" w:cs="Arial CE"/>
                <w:sz w:val="16"/>
                <w:szCs w:val="16"/>
              </w:rPr>
              <w:t>Centrum-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431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6</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485</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2-3 </w:t>
            </w:r>
            <w:r w:rsidRPr="00A47CF6">
              <w:rPr>
                <w:rFonts w:ascii="Arial CE" w:hAnsi="Arial CE" w:cs="Arial CE"/>
                <w:sz w:val="16"/>
                <w:szCs w:val="16"/>
              </w:rPr>
              <w:t>Centrum - Nerudova</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96</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2</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108</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2-4 </w:t>
            </w:r>
            <w:r w:rsidRPr="00A47CF6">
              <w:rPr>
                <w:rFonts w:ascii="Arial CE" w:hAnsi="Arial CE" w:cs="Arial CE"/>
                <w:sz w:val="16"/>
                <w:szCs w:val="16"/>
              </w:rPr>
              <w:t>Centrum - ČSPH</w:t>
            </w:r>
          </w:p>
        </w:tc>
        <w:tc>
          <w:tcPr>
            <w:tcW w:w="1048"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51</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6</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60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Bratislavská (centrum</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578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18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51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6</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653</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3-1 </w:t>
            </w:r>
            <w:r w:rsidRPr="00A47CF6">
              <w:rPr>
                <w:rFonts w:ascii="Arial CE" w:hAnsi="Arial CE" w:cs="Arial CE"/>
                <w:sz w:val="16"/>
                <w:szCs w:val="16"/>
              </w:rPr>
              <w:t>Nerudova -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128</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23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161</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3-2 </w:t>
            </w:r>
            <w:r w:rsidRPr="00A47CF6">
              <w:rPr>
                <w:rFonts w:ascii="Arial CE" w:hAnsi="Arial CE" w:cs="Arial CE"/>
                <w:sz w:val="16"/>
                <w:szCs w:val="16"/>
              </w:rPr>
              <w:t>Nerudova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36</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41</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3-4 </w:t>
            </w:r>
            <w:r w:rsidRPr="00A47CF6">
              <w:rPr>
                <w:rFonts w:ascii="Arial CE" w:hAnsi="Arial CE" w:cs="Arial CE"/>
                <w:sz w:val="16"/>
                <w:szCs w:val="16"/>
              </w:rPr>
              <w:t>Nerudova ČSPH</w:t>
            </w:r>
          </w:p>
        </w:tc>
        <w:tc>
          <w:tcPr>
            <w:tcW w:w="1048"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sidRPr="00DA7536">
              <w:rPr>
                <w:rFonts w:ascii="Arial" w:hAnsi="Arial" w:cs="Arial"/>
                <w:color w:val="000000"/>
                <w:sz w:val="16"/>
                <w:szCs w:val="16"/>
              </w:rPr>
              <w:t>Nerudova</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164</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7</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28</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3</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202</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4-1 </w:t>
            </w:r>
            <w:r w:rsidRPr="00A47CF6">
              <w:rPr>
                <w:rFonts w:ascii="Arial CE" w:hAnsi="Arial CE" w:cs="Arial CE"/>
                <w:sz w:val="16"/>
                <w:szCs w:val="16"/>
              </w:rPr>
              <w:t>ČSPH - Bratislavská</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37</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1</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5</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43</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4-2 </w:t>
            </w:r>
            <w:r w:rsidRPr="00A47CF6">
              <w:rPr>
                <w:rFonts w:ascii="Arial CE" w:hAnsi="Arial CE" w:cs="Arial CE"/>
                <w:sz w:val="16"/>
                <w:szCs w:val="16"/>
              </w:rPr>
              <w:t>ČSPH - centrum</w:t>
            </w:r>
          </w:p>
        </w:tc>
        <w:tc>
          <w:tcPr>
            <w:tcW w:w="1048"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single" w:sz="4" w:space="0" w:color="auto"/>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7CF6" w:rsidRPr="00A47CF6" w:rsidRDefault="00A47CF6" w:rsidP="00A47CF6">
            <w:pPr>
              <w:rPr>
                <w:rFonts w:ascii="Arial CE" w:hAnsi="Arial CE" w:cs="Arial CE"/>
                <w:sz w:val="16"/>
                <w:szCs w:val="16"/>
              </w:rPr>
            </w:pPr>
            <w:r>
              <w:rPr>
                <w:rFonts w:ascii="Arial CE" w:hAnsi="Arial CE" w:cs="Arial CE"/>
                <w:sz w:val="16"/>
                <w:szCs w:val="16"/>
              </w:rPr>
              <w:t xml:space="preserve">4-3 </w:t>
            </w:r>
            <w:r w:rsidRPr="00A47CF6">
              <w:rPr>
                <w:rFonts w:ascii="Arial CE" w:hAnsi="Arial CE" w:cs="Arial CE"/>
                <w:sz w:val="16"/>
                <w:szCs w:val="16"/>
              </w:rPr>
              <w:t>ČSPH - Nerudova</w:t>
            </w:r>
          </w:p>
        </w:tc>
        <w:tc>
          <w:tcPr>
            <w:tcW w:w="1048"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20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0</w:t>
            </w:r>
          </w:p>
        </w:tc>
        <w:tc>
          <w:tcPr>
            <w:tcW w:w="1049" w:type="dxa"/>
            <w:tcBorders>
              <w:top w:val="nil"/>
              <w:left w:val="nil"/>
              <w:bottom w:val="nil"/>
              <w:right w:val="single" w:sz="4" w:space="0" w:color="auto"/>
            </w:tcBorders>
            <w:shd w:val="clear" w:color="auto" w:fill="auto"/>
            <w:noWrap/>
            <w:vAlign w:val="bottom"/>
            <w:hideMark/>
          </w:tcPr>
          <w:p w:rsidR="00A47CF6" w:rsidRDefault="00A47CF6" w:rsidP="00A47CF6">
            <w:pPr>
              <w:jc w:val="center"/>
              <w:rPr>
                <w:rFonts w:ascii="Arial CE" w:hAnsi="Arial CE" w:cs="Arial CE"/>
                <w:sz w:val="16"/>
                <w:szCs w:val="16"/>
              </w:rPr>
            </w:pPr>
            <w:r>
              <w:rPr>
                <w:rFonts w:ascii="Arial CE" w:hAnsi="Arial CE" w:cs="Arial CE"/>
                <w:sz w:val="16"/>
                <w:szCs w:val="16"/>
              </w:rPr>
              <w:t>20</w:t>
            </w:r>
          </w:p>
        </w:tc>
      </w:tr>
      <w:tr w:rsidR="00A47CF6" w:rsidRPr="00A47CF6" w:rsidTr="001729D5">
        <w:trPr>
          <w:cantSplit/>
          <w:trHeight w:val="20"/>
        </w:trPr>
        <w:tc>
          <w:tcPr>
            <w:tcW w:w="3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7CF6" w:rsidRPr="00A47CF6" w:rsidRDefault="00A47CF6" w:rsidP="00A47CF6">
            <w:pPr>
              <w:rPr>
                <w:rFonts w:ascii="Arial CE" w:hAnsi="Arial CE" w:cs="Arial CE"/>
                <w:b/>
                <w:bCs/>
                <w:sz w:val="16"/>
                <w:szCs w:val="16"/>
              </w:rPr>
            </w:pPr>
            <w:r w:rsidRPr="00DA7536">
              <w:rPr>
                <w:rFonts w:ascii="Arial" w:hAnsi="Arial" w:cs="Arial"/>
                <w:b/>
                <w:bCs/>
                <w:color w:val="000000"/>
                <w:sz w:val="16"/>
                <w:szCs w:val="16"/>
              </w:rPr>
              <w:t xml:space="preserve">Spolu  </w:t>
            </w:r>
            <w:r>
              <w:rPr>
                <w:rFonts w:ascii="Arial" w:hAnsi="Arial" w:cs="Arial"/>
                <w:b/>
                <w:bCs/>
                <w:color w:val="000000"/>
                <w:sz w:val="16"/>
                <w:szCs w:val="16"/>
              </w:rPr>
              <w:t>ČSPH</w:t>
            </w:r>
          </w:p>
        </w:tc>
        <w:tc>
          <w:tcPr>
            <w:tcW w:w="1048"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57</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1</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5</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0</w:t>
            </w:r>
          </w:p>
        </w:tc>
        <w:tc>
          <w:tcPr>
            <w:tcW w:w="1049" w:type="dxa"/>
            <w:tcBorders>
              <w:top w:val="single" w:sz="8" w:space="0" w:color="auto"/>
              <w:left w:val="nil"/>
              <w:bottom w:val="single" w:sz="8" w:space="0" w:color="auto"/>
              <w:right w:val="single" w:sz="4" w:space="0" w:color="auto"/>
            </w:tcBorders>
            <w:shd w:val="clear" w:color="auto" w:fill="D9D9D9" w:themeFill="background1" w:themeFillShade="D9"/>
            <w:noWrap/>
            <w:vAlign w:val="bottom"/>
            <w:hideMark/>
          </w:tcPr>
          <w:p w:rsidR="00A47CF6" w:rsidRDefault="00A47CF6" w:rsidP="00A47CF6">
            <w:pPr>
              <w:jc w:val="center"/>
              <w:rPr>
                <w:rFonts w:ascii="Arial CE" w:hAnsi="Arial CE" w:cs="Arial CE"/>
                <w:b/>
                <w:bCs/>
                <w:sz w:val="16"/>
                <w:szCs w:val="16"/>
              </w:rPr>
            </w:pPr>
            <w:r>
              <w:rPr>
                <w:rFonts w:ascii="Arial CE" w:hAnsi="Arial CE" w:cs="Arial CE"/>
                <w:b/>
                <w:bCs/>
                <w:sz w:val="16"/>
                <w:szCs w:val="16"/>
              </w:rPr>
              <w:t>63</w:t>
            </w:r>
          </w:p>
        </w:tc>
      </w:tr>
    </w:tbl>
    <w:p w:rsidR="00922CE0" w:rsidRDefault="00922CE0" w:rsidP="00B9031C">
      <w:pPr>
        <w:jc w:val="right"/>
        <w:rPr>
          <w:rFonts w:ascii="Arial" w:hAnsi="Arial" w:cs="Arial"/>
          <w:i/>
        </w:rPr>
      </w:pPr>
    </w:p>
    <w:p w:rsidR="00A47CF6" w:rsidRDefault="00A47CF6" w:rsidP="00A47CF6">
      <w:pPr>
        <w:rPr>
          <w:rFonts w:ascii="Arial" w:hAnsi="Arial" w:cs="Arial"/>
        </w:rPr>
      </w:pPr>
      <w:r>
        <w:rPr>
          <w:rFonts w:ascii="Arial" w:hAnsi="Arial" w:cs="Arial"/>
        </w:rPr>
        <w:t xml:space="preserve">Doprava </w:t>
      </w:r>
      <w:r w:rsidR="0025313B">
        <w:rPr>
          <w:rFonts w:ascii="Arial" w:hAnsi="Arial" w:cs="Arial"/>
        </w:rPr>
        <w:t xml:space="preserve"> oproti</w:t>
      </w:r>
      <w:r w:rsidRPr="00E52F75">
        <w:rPr>
          <w:rFonts w:ascii="Arial" w:hAnsi="Arial" w:cs="Arial"/>
        </w:rPr>
        <w:t xml:space="preserve"> roku 201</w:t>
      </w:r>
      <w:r w:rsidR="0025313B">
        <w:rPr>
          <w:rFonts w:ascii="Arial" w:hAnsi="Arial" w:cs="Arial"/>
        </w:rPr>
        <w:t>0</w:t>
      </w:r>
      <w:r w:rsidRPr="00E52F75">
        <w:rPr>
          <w:rFonts w:ascii="Arial" w:hAnsi="Arial" w:cs="Arial"/>
        </w:rPr>
        <w:t xml:space="preserve"> </w:t>
      </w:r>
      <w:r>
        <w:rPr>
          <w:rFonts w:ascii="Arial" w:hAnsi="Arial" w:cs="Arial"/>
        </w:rPr>
        <w:t>zaznamenala nárast o 40,5%</w:t>
      </w:r>
      <w:r w:rsidRPr="00E52F75">
        <w:rPr>
          <w:rFonts w:ascii="Arial" w:hAnsi="Arial" w:cs="Arial"/>
        </w:rPr>
        <w:t xml:space="preserve"> - popoludňajšia špička</w:t>
      </w:r>
    </w:p>
    <w:p w:rsidR="00A47CF6" w:rsidRDefault="00A47CF6" w:rsidP="00A47CF6">
      <w:pPr>
        <w:rPr>
          <w:rFonts w:ascii="Arial" w:hAnsi="Arial" w:cs="Arial"/>
        </w:rPr>
      </w:pPr>
      <w:r>
        <w:rPr>
          <w:rFonts w:ascii="Arial" w:hAnsi="Arial" w:cs="Arial"/>
        </w:rPr>
        <w:t>Zmenil sa ale pomer smerov</w:t>
      </w:r>
    </w:p>
    <w:p w:rsidR="00A47CF6" w:rsidRDefault="00A47CF6" w:rsidP="00A47CF6">
      <w:pPr>
        <w:pStyle w:val="Odsekzoznamu"/>
        <w:numPr>
          <w:ilvl w:val="0"/>
          <w:numId w:val="1"/>
        </w:numPr>
        <w:rPr>
          <w:rFonts w:ascii="Arial" w:hAnsi="Arial" w:cs="Arial"/>
        </w:rPr>
      </w:pPr>
      <w:r>
        <w:rPr>
          <w:rFonts w:ascii="Arial" w:hAnsi="Arial" w:cs="Arial"/>
        </w:rPr>
        <w:t>Bratislavská ul. z BA – nárast 179% , nárast NA z 34 na 64 voz/h</w:t>
      </w:r>
    </w:p>
    <w:p w:rsidR="00A47CF6" w:rsidRDefault="00A47CF6" w:rsidP="00A47CF6">
      <w:pPr>
        <w:pStyle w:val="Odsekzoznamu"/>
        <w:numPr>
          <w:ilvl w:val="0"/>
          <w:numId w:val="1"/>
        </w:numPr>
        <w:rPr>
          <w:rFonts w:ascii="Arial" w:hAnsi="Arial" w:cs="Arial"/>
        </w:rPr>
      </w:pPr>
      <w:r>
        <w:rPr>
          <w:rFonts w:ascii="Arial" w:hAnsi="Arial" w:cs="Arial"/>
        </w:rPr>
        <w:t>Bratislavská ul. z centra – pokles o 11% , nárast NA z 55 na 69 voz/h</w:t>
      </w:r>
    </w:p>
    <w:p w:rsidR="00A47CF6" w:rsidRDefault="00A47CF6" w:rsidP="00A47CF6">
      <w:pPr>
        <w:pStyle w:val="Odsekzoznamu"/>
        <w:numPr>
          <w:ilvl w:val="0"/>
          <w:numId w:val="1"/>
        </w:numPr>
        <w:rPr>
          <w:rFonts w:ascii="Arial" w:hAnsi="Arial" w:cs="Arial"/>
        </w:rPr>
      </w:pPr>
      <w:r>
        <w:rPr>
          <w:rFonts w:ascii="Arial" w:hAnsi="Arial" w:cs="Arial"/>
        </w:rPr>
        <w:lastRenderedPageBreak/>
        <w:t xml:space="preserve">Nerudova – pokles o 19% , pokles NA z 55 na 35 voz/h </w:t>
      </w:r>
    </w:p>
    <w:p w:rsidR="006F7666" w:rsidRPr="006F7666" w:rsidRDefault="006F7666" w:rsidP="006F7666">
      <w:pPr>
        <w:rPr>
          <w:rFonts w:ascii="Arial" w:hAnsi="Arial" w:cs="Arial"/>
        </w:rPr>
      </w:pPr>
      <w:r w:rsidRPr="006F7666">
        <w:rPr>
          <w:rFonts w:ascii="Arial" w:hAnsi="Arial" w:cs="Arial"/>
        </w:rPr>
        <w:t>Vyššie zaťaženie bolo zistené počas popoludňajšej špičky  +</w:t>
      </w:r>
      <w:r w:rsidR="00EE5F17">
        <w:rPr>
          <w:rFonts w:ascii="Arial" w:hAnsi="Arial" w:cs="Arial"/>
        </w:rPr>
        <w:t>9,7</w:t>
      </w:r>
      <w:r w:rsidRPr="006F7666">
        <w:rPr>
          <w:rFonts w:ascii="Arial" w:hAnsi="Arial" w:cs="Arial"/>
        </w:rPr>
        <w:t>% (</w:t>
      </w:r>
      <w:r w:rsidR="00EE5F17">
        <w:rPr>
          <w:rFonts w:ascii="Arial" w:hAnsi="Arial" w:cs="Arial"/>
        </w:rPr>
        <w:t>165</w:t>
      </w:r>
      <w:r w:rsidRPr="006F7666">
        <w:rPr>
          <w:rFonts w:ascii="Arial" w:hAnsi="Arial" w:cs="Arial"/>
        </w:rPr>
        <w:t xml:space="preserve"> voz/h)</w:t>
      </w:r>
    </w:p>
    <w:p w:rsidR="00922CE0" w:rsidRDefault="00922CE0" w:rsidP="00B9031C">
      <w:pPr>
        <w:jc w:val="right"/>
        <w:rPr>
          <w:rFonts w:ascii="Arial" w:hAnsi="Arial" w:cs="Arial"/>
          <w:i/>
        </w:rPr>
      </w:pPr>
    </w:p>
    <w:p w:rsidR="00A47CF6" w:rsidRDefault="00A47CF6" w:rsidP="00B9031C">
      <w:pPr>
        <w:jc w:val="right"/>
        <w:rPr>
          <w:rFonts w:ascii="Arial" w:hAnsi="Arial" w:cs="Arial"/>
          <w:i/>
        </w:rPr>
      </w:pPr>
    </w:p>
    <w:p w:rsidR="00EE5F17" w:rsidRPr="00415DD2" w:rsidRDefault="00EE5F17" w:rsidP="00EE5F17">
      <w:pPr>
        <w:rPr>
          <w:rFonts w:ascii="Arial" w:hAnsi="Arial" w:cs="Arial"/>
          <w:b/>
          <w:i/>
        </w:rPr>
      </w:pPr>
      <w:r w:rsidRPr="006F7666">
        <w:rPr>
          <w:rFonts w:ascii="Arial" w:hAnsi="Arial" w:cs="Arial"/>
          <w:b/>
          <w:i/>
        </w:rPr>
        <w:t xml:space="preserve">Tabuľka </w:t>
      </w:r>
      <w:r>
        <w:rPr>
          <w:rFonts w:ascii="Arial" w:hAnsi="Arial" w:cs="Arial"/>
          <w:b/>
          <w:i/>
        </w:rPr>
        <w:t xml:space="preserve"> 7</w:t>
      </w:r>
      <w:r w:rsidRPr="006F7666">
        <w:rPr>
          <w:rFonts w:ascii="Arial" w:hAnsi="Arial" w:cs="Arial"/>
          <w:b/>
          <w:i/>
        </w:rPr>
        <w:t xml:space="preserve"> – Smerovanie v</w:t>
      </w:r>
      <w:r>
        <w:rPr>
          <w:rFonts w:ascii="Arial" w:hAnsi="Arial" w:cs="Arial"/>
          <w:b/>
          <w:i/>
        </w:rPr>
        <w:t xml:space="preserve"> </w:t>
      </w:r>
      <w:r w:rsidRPr="006F7666">
        <w:rPr>
          <w:rFonts w:ascii="Arial" w:hAnsi="Arial" w:cs="Arial"/>
          <w:b/>
          <w:i/>
        </w:rPr>
        <w:t xml:space="preserve"> križovatke </w:t>
      </w:r>
      <w:r>
        <w:rPr>
          <w:rFonts w:ascii="Arial" w:hAnsi="Arial" w:cs="Arial"/>
          <w:b/>
          <w:i/>
        </w:rPr>
        <w:t xml:space="preserve">Bratislavská – G. </w:t>
      </w:r>
      <w:r w:rsidR="00613FE8">
        <w:rPr>
          <w:rFonts w:ascii="Arial" w:hAnsi="Arial" w:cs="Arial"/>
          <w:b/>
          <w:i/>
        </w:rPr>
        <w:t>S</w:t>
      </w:r>
      <w:r>
        <w:rPr>
          <w:rFonts w:ascii="Arial" w:hAnsi="Arial" w:cs="Arial"/>
          <w:b/>
          <w:i/>
        </w:rPr>
        <w:t>teinera</w:t>
      </w:r>
      <w:r w:rsidRPr="00415DD2">
        <w:rPr>
          <w:rFonts w:ascii="Arial" w:hAnsi="Arial" w:cs="Arial"/>
          <w:i/>
        </w:rPr>
        <w:t xml:space="preserve">  </w:t>
      </w:r>
    </w:p>
    <w:p w:rsidR="00922CE0" w:rsidRDefault="00922CE0" w:rsidP="00B9031C">
      <w:pPr>
        <w:jc w:val="right"/>
        <w:rPr>
          <w:rFonts w:ascii="Arial" w:hAnsi="Arial" w:cs="Arial"/>
          <w:i/>
        </w:rPr>
      </w:pPr>
    </w:p>
    <w:p w:rsidR="00ED7EDE" w:rsidRPr="0025313B" w:rsidRDefault="00A30FAC" w:rsidP="00EE5F17">
      <w:pPr>
        <w:jc w:val="both"/>
        <w:rPr>
          <w:rFonts w:ascii="Arial" w:hAnsi="Arial" w:cs="Arial"/>
        </w:rPr>
      </w:pPr>
      <w:r w:rsidRPr="0025313B">
        <w:rPr>
          <w:rFonts w:ascii="Arial" w:hAnsi="Arial" w:cs="Arial"/>
        </w:rPr>
        <w:t>Bratislavská – Gábora Steinera</w:t>
      </w:r>
      <w:r w:rsidR="0025313B" w:rsidRPr="0025313B">
        <w:rPr>
          <w:rFonts w:ascii="Arial" w:hAnsi="Arial" w:cs="Arial"/>
        </w:rPr>
        <w:t>, 2010</w:t>
      </w:r>
      <w:r w:rsidR="00920DE1" w:rsidRPr="0025313B">
        <w:rPr>
          <w:rFonts w:ascii="Arial" w:hAnsi="Arial" w:cs="Arial"/>
        </w:rPr>
        <w:t xml:space="preserve">                               </w:t>
      </w:r>
      <w:r w:rsidR="00ED7EDE" w:rsidRPr="0025313B">
        <w:rPr>
          <w:rFonts w:ascii="Arial" w:hAnsi="Arial" w:cs="Arial"/>
        </w:rPr>
        <w:t xml:space="preserve">celkové zaťaženie križovatky: </w:t>
      </w:r>
      <w:r w:rsidR="00920DE1" w:rsidRPr="0025313B">
        <w:rPr>
          <w:rFonts w:ascii="Arial" w:hAnsi="Arial" w:cs="Arial"/>
        </w:rPr>
        <w:t>866</w:t>
      </w:r>
      <w:r w:rsidR="00ED7EDE" w:rsidRPr="0025313B">
        <w:rPr>
          <w:rFonts w:ascii="Arial" w:hAnsi="Arial" w:cs="Arial"/>
        </w:rPr>
        <w:t xml:space="preserve"> </w:t>
      </w:r>
      <w:r w:rsidR="00920DE1" w:rsidRPr="0025313B">
        <w:rPr>
          <w:rFonts w:ascii="Arial" w:hAnsi="Arial" w:cs="Arial"/>
        </w:rPr>
        <w:t>v</w:t>
      </w:r>
      <w:r w:rsidR="00ED7EDE" w:rsidRPr="0025313B">
        <w:rPr>
          <w:rFonts w:ascii="Arial" w:hAnsi="Arial" w:cs="Arial"/>
        </w:rPr>
        <w:t>oz/h</w:t>
      </w:r>
    </w:p>
    <w:tbl>
      <w:tblPr>
        <w:tblW w:w="9082" w:type="dxa"/>
        <w:tblInd w:w="60" w:type="dxa"/>
        <w:tblCellMar>
          <w:left w:w="70" w:type="dxa"/>
          <w:right w:w="70" w:type="dxa"/>
        </w:tblCellMar>
        <w:tblLook w:val="04A0"/>
      </w:tblPr>
      <w:tblGrid>
        <w:gridCol w:w="3838"/>
        <w:gridCol w:w="1417"/>
        <w:gridCol w:w="1276"/>
        <w:gridCol w:w="1417"/>
        <w:gridCol w:w="1134"/>
      </w:tblGrid>
      <w:tr w:rsidR="00006E75" w:rsidRPr="00006E75" w:rsidTr="006C4D58">
        <w:trPr>
          <w:trHeight w:val="20"/>
        </w:trPr>
        <w:tc>
          <w:tcPr>
            <w:tcW w:w="3838"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006E75" w:rsidRPr="00006E75" w:rsidRDefault="00006E75" w:rsidP="00006E75">
            <w:pPr>
              <w:jc w:val="center"/>
              <w:rPr>
                <w:rFonts w:ascii="Arial" w:hAnsi="Arial" w:cs="Arial"/>
                <w:b/>
                <w:bCs/>
                <w:color w:val="000000"/>
                <w:sz w:val="16"/>
                <w:szCs w:val="16"/>
              </w:rPr>
            </w:pP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voz/h – 15:00 – 16:00</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bottom"/>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spolu</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auto" w:fill="auto"/>
            <w:noWrap/>
            <w:vAlign w:val="center"/>
            <w:hideMark/>
          </w:tcPr>
          <w:p w:rsidR="00006E75" w:rsidRPr="00006E75" w:rsidRDefault="00006E75" w:rsidP="00006E75">
            <w:pPr>
              <w:rPr>
                <w:rFonts w:ascii="Arial" w:hAnsi="Arial" w:cs="Arial"/>
                <w:color w:val="000000"/>
                <w:sz w:val="16"/>
                <w:szCs w:val="16"/>
              </w:rPr>
            </w:pPr>
            <w:r w:rsidRPr="00006E75">
              <w:rPr>
                <w:rFonts w:ascii="Arial" w:hAnsi="Arial" w:cs="Arial"/>
                <w:color w:val="000000"/>
                <w:sz w:val="16"/>
                <w:szCs w:val="16"/>
              </w:rPr>
              <w:t>1 - 2  Bratislavská (centrum) – Bratislavská (BA)</w:t>
            </w:r>
          </w:p>
        </w:tc>
        <w:tc>
          <w:tcPr>
            <w:tcW w:w="1417" w:type="dxa"/>
            <w:tcBorders>
              <w:top w:val="nil"/>
              <w:left w:val="nil"/>
              <w:bottom w:val="single" w:sz="8" w:space="0" w:color="auto"/>
              <w:right w:val="single" w:sz="8" w:space="0" w:color="auto"/>
            </w:tcBorders>
            <w:shd w:val="clear" w:color="auto" w:fill="auto"/>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371</w:t>
            </w:r>
          </w:p>
        </w:tc>
        <w:tc>
          <w:tcPr>
            <w:tcW w:w="1276" w:type="dxa"/>
            <w:tcBorders>
              <w:top w:val="nil"/>
              <w:left w:val="nil"/>
              <w:bottom w:val="single" w:sz="8" w:space="0" w:color="auto"/>
              <w:right w:val="single" w:sz="8" w:space="0" w:color="auto"/>
            </w:tcBorders>
            <w:shd w:val="clear" w:color="auto" w:fill="auto"/>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25</w:t>
            </w:r>
          </w:p>
        </w:tc>
        <w:tc>
          <w:tcPr>
            <w:tcW w:w="1417" w:type="dxa"/>
            <w:tcBorders>
              <w:top w:val="nil"/>
              <w:left w:val="nil"/>
              <w:bottom w:val="single" w:sz="8" w:space="0" w:color="auto"/>
              <w:right w:val="single" w:sz="8" w:space="0" w:color="auto"/>
            </w:tcBorders>
            <w:shd w:val="clear" w:color="auto" w:fill="auto"/>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5</w:t>
            </w:r>
          </w:p>
        </w:tc>
        <w:tc>
          <w:tcPr>
            <w:tcW w:w="1134" w:type="dxa"/>
            <w:tcBorders>
              <w:top w:val="nil"/>
              <w:left w:val="nil"/>
              <w:bottom w:val="single" w:sz="8" w:space="0" w:color="auto"/>
              <w:right w:val="single" w:sz="8" w:space="0" w:color="auto"/>
            </w:tcBorders>
            <w:shd w:val="clear" w:color="auto" w:fill="auto"/>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401</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006E75" w:rsidRPr="00006E75" w:rsidRDefault="00006E75" w:rsidP="00006E75">
            <w:pPr>
              <w:rPr>
                <w:rFonts w:ascii="Arial" w:hAnsi="Arial" w:cs="Arial"/>
                <w:color w:val="000000"/>
                <w:sz w:val="16"/>
                <w:szCs w:val="16"/>
              </w:rPr>
            </w:pPr>
            <w:r w:rsidRPr="00006E75">
              <w:rPr>
                <w:rFonts w:ascii="Arial" w:hAnsi="Arial" w:cs="Arial"/>
                <w:color w:val="000000"/>
                <w:sz w:val="16"/>
                <w:szCs w:val="16"/>
              </w:rPr>
              <w:t>1 - 3  Bratislavská (centrum) - G.Steinera</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24</w:t>
            </w:r>
          </w:p>
        </w:tc>
        <w:tc>
          <w:tcPr>
            <w:tcW w:w="1276"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1</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25</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D9D9D9"/>
            <w:noWrap/>
            <w:vAlign w:val="center"/>
            <w:hideMark/>
          </w:tcPr>
          <w:p w:rsidR="00006E75" w:rsidRPr="00006E75" w:rsidRDefault="00006E75" w:rsidP="00006E75">
            <w:pPr>
              <w:rPr>
                <w:rFonts w:ascii="Arial" w:hAnsi="Arial" w:cs="Arial"/>
                <w:b/>
                <w:bCs/>
                <w:color w:val="000000"/>
                <w:sz w:val="16"/>
                <w:szCs w:val="16"/>
              </w:rPr>
            </w:pPr>
            <w:r w:rsidRPr="00006E75">
              <w:rPr>
                <w:rFonts w:ascii="Arial" w:hAnsi="Arial" w:cs="Arial"/>
                <w:b/>
                <w:bCs/>
                <w:color w:val="000000"/>
                <w:sz w:val="16"/>
                <w:szCs w:val="16"/>
              </w:rPr>
              <w:t xml:space="preserve">Spolu </w:t>
            </w:r>
            <w:r w:rsidRPr="00006E75">
              <w:rPr>
                <w:rFonts w:ascii="Arial" w:hAnsi="Arial" w:cs="Arial"/>
                <w:color w:val="000000"/>
                <w:sz w:val="16"/>
                <w:szCs w:val="16"/>
              </w:rPr>
              <w:t>Bratislavská (centrum)</w:t>
            </w:r>
          </w:p>
        </w:tc>
        <w:tc>
          <w:tcPr>
            <w:tcW w:w="1417"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395</w:t>
            </w:r>
          </w:p>
        </w:tc>
        <w:tc>
          <w:tcPr>
            <w:tcW w:w="1276"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26</w:t>
            </w:r>
          </w:p>
        </w:tc>
        <w:tc>
          <w:tcPr>
            <w:tcW w:w="1417"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5</w:t>
            </w:r>
          </w:p>
        </w:tc>
        <w:tc>
          <w:tcPr>
            <w:tcW w:w="1134" w:type="dxa"/>
            <w:tcBorders>
              <w:top w:val="nil"/>
              <w:left w:val="nil"/>
              <w:bottom w:val="single" w:sz="8" w:space="0" w:color="auto"/>
              <w:right w:val="single" w:sz="8" w:space="0" w:color="auto"/>
            </w:tcBorders>
            <w:shd w:val="clear" w:color="000000" w:fill="D9D9D9"/>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426</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006E75" w:rsidRPr="00006E75" w:rsidRDefault="00006E75" w:rsidP="00006E75">
            <w:pPr>
              <w:rPr>
                <w:rFonts w:ascii="Arial" w:hAnsi="Arial" w:cs="Arial"/>
                <w:color w:val="000000"/>
                <w:sz w:val="16"/>
                <w:szCs w:val="16"/>
              </w:rPr>
            </w:pPr>
            <w:r w:rsidRPr="00006E75">
              <w:rPr>
                <w:rFonts w:ascii="Arial" w:hAnsi="Arial" w:cs="Arial"/>
                <w:color w:val="000000"/>
                <w:sz w:val="16"/>
                <w:szCs w:val="16"/>
              </w:rPr>
              <w:t>2-1   Bratislavská (BA) - Bratislavská (centrum)</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254</w:t>
            </w:r>
          </w:p>
        </w:tc>
        <w:tc>
          <w:tcPr>
            <w:tcW w:w="1276"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5</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w:t>
            </w:r>
          </w:p>
        </w:tc>
        <w:tc>
          <w:tcPr>
            <w:tcW w:w="1134"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261</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FFFFFF"/>
            <w:noWrap/>
            <w:vAlign w:val="center"/>
            <w:hideMark/>
          </w:tcPr>
          <w:p w:rsidR="00006E75" w:rsidRPr="00006E75" w:rsidRDefault="00006E75" w:rsidP="00006E75">
            <w:pPr>
              <w:rPr>
                <w:rFonts w:ascii="Arial" w:hAnsi="Arial" w:cs="Arial"/>
                <w:color w:val="000000"/>
                <w:sz w:val="16"/>
                <w:szCs w:val="16"/>
              </w:rPr>
            </w:pPr>
            <w:r w:rsidRPr="00006E75">
              <w:rPr>
                <w:rFonts w:ascii="Arial" w:hAnsi="Arial" w:cs="Arial"/>
                <w:color w:val="000000"/>
                <w:sz w:val="16"/>
                <w:szCs w:val="16"/>
              </w:rPr>
              <w:t>2-3   Bratislavská (BA)– G.Steinera</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3A06ED" w:rsidP="00006E75">
            <w:pPr>
              <w:jc w:val="center"/>
              <w:rPr>
                <w:rFonts w:ascii="Arial" w:hAnsi="Arial" w:cs="Arial"/>
                <w:color w:val="000000"/>
                <w:sz w:val="16"/>
                <w:szCs w:val="16"/>
              </w:rPr>
            </w:pPr>
            <w:r>
              <w:rPr>
                <w:rFonts w:ascii="Arial" w:hAnsi="Arial" w:cs="Arial"/>
                <w:color w:val="000000"/>
                <w:sz w:val="16"/>
                <w:szCs w:val="16"/>
              </w:rPr>
              <w:t>157</w:t>
            </w:r>
          </w:p>
        </w:tc>
        <w:tc>
          <w:tcPr>
            <w:tcW w:w="1276"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3A06ED">
            <w:pPr>
              <w:jc w:val="center"/>
              <w:rPr>
                <w:rFonts w:ascii="Arial" w:hAnsi="Arial" w:cs="Arial"/>
                <w:color w:val="000000"/>
                <w:sz w:val="16"/>
                <w:szCs w:val="16"/>
              </w:rPr>
            </w:pPr>
            <w:r w:rsidRPr="00006E75">
              <w:rPr>
                <w:rFonts w:ascii="Arial" w:hAnsi="Arial" w:cs="Arial"/>
                <w:color w:val="000000"/>
                <w:sz w:val="16"/>
                <w:szCs w:val="16"/>
              </w:rPr>
              <w:t>1</w:t>
            </w:r>
            <w:r w:rsidR="003A06ED">
              <w:rPr>
                <w:rFonts w:ascii="Arial" w:hAnsi="Arial" w:cs="Arial"/>
                <w:color w:val="000000"/>
                <w:sz w:val="16"/>
                <w:szCs w:val="16"/>
              </w:rPr>
              <w:t>9</w:t>
            </w:r>
          </w:p>
        </w:tc>
        <w:tc>
          <w:tcPr>
            <w:tcW w:w="1417" w:type="dxa"/>
            <w:tcBorders>
              <w:top w:val="nil"/>
              <w:left w:val="nil"/>
              <w:bottom w:val="single" w:sz="8" w:space="0" w:color="auto"/>
              <w:right w:val="single" w:sz="8" w:space="0" w:color="auto"/>
            </w:tcBorders>
            <w:shd w:val="clear" w:color="000000" w:fill="FFFFFF"/>
            <w:noWrap/>
            <w:vAlign w:val="center"/>
            <w:hideMark/>
          </w:tcPr>
          <w:p w:rsidR="00006E75" w:rsidRPr="00006E75" w:rsidRDefault="00006E75" w:rsidP="00006E75">
            <w:pPr>
              <w:jc w:val="center"/>
              <w:rPr>
                <w:rFonts w:ascii="Arial" w:hAnsi="Arial" w:cs="Arial"/>
                <w:color w:val="000000"/>
                <w:sz w:val="16"/>
                <w:szCs w:val="16"/>
              </w:rPr>
            </w:pPr>
            <w:r w:rsidRPr="00006E75">
              <w:rPr>
                <w:rFonts w:ascii="Arial" w:hAnsi="Arial" w:cs="Arial"/>
                <w:color w:val="000000"/>
                <w:sz w:val="16"/>
                <w:szCs w:val="16"/>
              </w:rPr>
              <w:t>3</w:t>
            </w:r>
          </w:p>
        </w:tc>
        <w:tc>
          <w:tcPr>
            <w:tcW w:w="1134" w:type="dxa"/>
            <w:tcBorders>
              <w:top w:val="nil"/>
              <w:left w:val="nil"/>
              <w:bottom w:val="single" w:sz="8" w:space="0" w:color="auto"/>
              <w:right w:val="single" w:sz="8" w:space="0" w:color="auto"/>
            </w:tcBorders>
            <w:shd w:val="clear" w:color="000000" w:fill="FFFFFF"/>
            <w:noWrap/>
            <w:vAlign w:val="center"/>
            <w:hideMark/>
          </w:tcPr>
          <w:p w:rsidR="00006E75" w:rsidRPr="00006E75" w:rsidRDefault="003A06ED" w:rsidP="00006E75">
            <w:pPr>
              <w:jc w:val="center"/>
              <w:rPr>
                <w:rFonts w:ascii="Arial" w:hAnsi="Arial" w:cs="Arial"/>
                <w:color w:val="000000"/>
                <w:sz w:val="16"/>
                <w:szCs w:val="16"/>
              </w:rPr>
            </w:pPr>
            <w:r>
              <w:rPr>
                <w:rFonts w:ascii="Arial" w:hAnsi="Arial" w:cs="Arial"/>
                <w:color w:val="000000"/>
                <w:sz w:val="16"/>
                <w:szCs w:val="16"/>
              </w:rPr>
              <w:t>179</w:t>
            </w:r>
          </w:p>
        </w:tc>
      </w:tr>
      <w:tr w:rsidR="00006E75" w:rsidRPr="00006E75" w:rsidTr="006C4D58">
        <w:trPr>
          <w:trHeight w:val="20"/>
        </w:trPr>
        <w:tc>
          <w:tcPr>
            <w:tcW w:w="3838" w:type="dxa"/>
            <w:tcBorders>
              <w:top w:val="nil"/>
              <w:left w:val="single" w:sz="8" w:space="0" w:color="auto"/>
              <w:bottom w:val="single" w:sz="8" w:space="0" w:color="auto"/>
              <w:right w:val="single" w:sz="8" w:space="0" w:color="auto"/>
            </w:tcBorders>
            <w:shd w:val="clear" w:color="000000" w:fill="D8D8D8"/>
            <w:noWrap/>
            <w:vAlign w:val="center"/>
            <w:hideMark/>
          </w:tcPr>
          <w:p w:rsidR="00006E75" w:rsidRPr="00006E75" w:rsidRDefault="00006E75" w:rsidP="00006E75">
            <w:pPr>
              <w:rPr>
                <w:rFonts w:ascii="Arial" w:hAnsi="Arial" w:cs="Arial"/>
                <w:b/>
                <w:bCs/>
                <w:color w:val="000000"/>
                <w:sz w:val="16"/>
                <w:szCs w:val="16"/>
              </w:rPr>
            </w:pPr>
            <w:r w:rsidRPr="00006E75">
              <w:rPr>
                <w:rFonts w:ascii="Arial" w:hAnsi="Arial" w:cs="Arial"/>
                <w:b/>
                <w:bCs/>
                <w:color w:val="000000"/>
                <w:sz w:val="16"/>
                <w:szCs w:val="16"/>
              </w:rPr>
              <w:t xml:space="preserve">Spolu  </w:t>
            </w:r>
            <w:r w:rsidRPr="00006E75">
              <w:rPr>
                <w:rFonts w:ascii="Arial" w:hAnsi="Arial" w:cs="Arial"/>
                <w:color w:val="000000"/>
                <w:sz w:val="16"/>
                <w:szCs w:val="16"/>
              </w:rPr>
              <w:t>Bratislavská (BA)</w:t>
            </w:r>
          </w:p>
        </w:tc>
        <w:tc>
          <w:tcPr>
            <w:tcW w:w="1417" w:type="dxa"/>
            <w:tcBorders>
              <w:top w:val="nil"/>
              <w:left w:val="nil"/>
              <w:bottom w:val="single" w:sz="8" w:space="0" w:color="auto"/>
              <w:right w:val="single" w:sz="8" w:space="0" w:color="auto"/>
            </w:tcBorders>
            <w:shd w:val="clear" w:color="000000" w:fill="D8D8D8"/>
            <w:noWrap/>
            <w:vAlign w:val="center"/>
            <w:hideMark/>
          </w:tcPr>
          <w:p w:rsidR="00006E75" w:rsidRPr="00006E75" w:rsidRDefault="003A06ED" w:rsidP="00006E75">
            <w:pPr>
              <w:jc w:val="center"/>
              <w:rPr>
                <w:rFonts w:ascii="Arial" w:hAnsi="Arial" w:cs="Arial"/>
                <w:b/>
                <w:bCs/>
                <w:color w:val="000000"/>
                <w:sz w:val="16"/>
                <w:szCs w:val="16"/>
              </w:rPr>
            </w:pPr>
            <w:r>
              <w:rPr>
                <w:rFonts w:ascii="Arial" w:hAnsi="Arial" w:cs="Arial"/>
                <w:b/>
                <w:bCs/>
                <w:color w:val="000000"/>
                <w:sz w:val="16"/>
                <w:szCs w:val="16"/>
              </w:rPr>
              <w:t>411</w:t>
            </w:r>
          </w:p>
        </w:tc>
        <w:tc>
          <w:tcPr>
            <w:tcW w:w="1276" w:type="dxa"/>
            <w:tcBorders>
              <w:top w:val="nil"/>
              <w:left w:val="nil"/>
              <w:bottom w:val="single" w:sz="8" w:space="0" w:color="auto"/>
              <w:right w:val="single" w:sz="8" w:space="0" w:color="auto"/>
            </w:tcBorders>
            <w:shd w:val="clear" w:color="000000" w:fill="D8D8D8"/>
            <w:noWrap/>
            <w:vAlign w:val="center"/>
            <w:hideMark/>
          </w:tcPr>
          <w:p w:rsidR="00006E75" w:rsidRPr="00006E75" w:rsidRDefault="003A06ED" w:rsidP="00006E75">
            <w:pPr>
              <w:jc w:val="center"/>
              <w:rPr>
                <w:rFonts w:ascii="Arial" w:hAnsi="Arial" w:cs="Arial"/>
                <w:b/>
                <w:bCs/>
                <w:color w:val="000000"/>
                <w:sz w:val="16"/>
                <w:szCs w:val="16"/>
              </w:rPr>
            </w:pPr>
            <w:r>
              <w:rPr>
                <w:rFonts w:ascii="Arial" w:hAnsi="Arial" w:cs="Arial"/>
                <w:b/>
                <w:bCs/>
                <w:color w:val="000000"/>
                <w:sz w:val="16"/>
                <w:szCs w:val="16"/>
              </w:rPr>
              <w:t>24</w:t>
            </w:r>
          </w:p>
        </w:tc>
        <w:tc>
          <w:tcPr>
            <w:tcW w:w="1417" w:type="dxa"/>
            <w:tcBorders>
              <w:top w:val="nil"/>
              <w:left w:val="nil"/>
              <w:bottom w:val="single" w:sz="8" w:space="0" w:color="auto"/>
              <w:right w:val="single" w:sz="8" w:space="0" w:color="auto"/>
            </w:tcBorders>
            <w:shd w:val="clear" w:color="000000" w:fill="D8D8D8"/>
            <w:noWrap/>
            <w:vAlign w:val="center"/>
            <w:hideMark/>
          </w:tcPr>
          <w:p w:rsidR="00006E75" w:rsidRPr="00006E75" w:rsidRDefault="00006E75" w:rsidP="00006E75">
            <w:pPr>
              <w:jc w:val="center"/>
              <w:rPr>
                <w:rFonts w:ascii="Arial" w:hAnsi="Arial" w:cs="Arial"/>
                <w:b/>
                <w:bCs/>
                <w:color w:val="000000"/>
                <w:sz w:val="16"/>
                <w:szCs w:val="16"/>
              </w:rPr>
            </w:pPr>
            <w:r w:rsidRPr="00006E75">
              <w:rPr>
                <w:rFonts w:ascii="Arial" w:hAnsi="Arial" w:cs="Arial"/>
                <w:b/>
                <w:bCs/>
                <w:color w:val="000000"/>
                <w:sz w:val="16"/>
                <w:szCs w:val="16"/>
              </w:rPr>
              <w:t>5</w:t>
            </w:r>
          </w:p>
        </w:tc>
        <w:tc>
          <w:tcPr>
            <w:tcW w:w="1134" w:type="dxa"/>
            <w:tcBorders>
              <w:top w:val="nil"/>
              <w:left w:val="nil"/>
              <w:bottom w:val="single" w:sz="8" w:space="0" w:color="auto"/>
              <w:right w:val="single" w:sz="8" w:space="0" w:color="auto"/>
            </w:tcBorders>
            <w:shd w:val="clear" w:color="000000" w:fill="D8D8D8"/>
            <w:noWrap/>
            <w:vAlign w:val="center"/>
            <w:hideMark/>
          </w:tcPr>
          <w:p w:rsidR="00006E75" w:rsidRPr="00006E75" w:rsidRDefault="003A06ED" w:rsidP="00006E75">
            <w:pPr>
              <w:jc w:val="center"/>
              <w:rPr>
                <w:rFonts w:ascii="Arial" w:hAnsi="Arial" w:cs="Arial"/>
                <w:b/>
                <w:bCs/>
                <w:color w:val="000000"/>
                <w:sz w:val="16"/>
                <w:szCs w:val="16"/>
              </w:rPr>
            </w:pPr>
            <w:r>
              <w:rPr>
                <w:rFonts w:ascii="Arial" w:hAnsi="Arial" w:cs="Arial"/>
                <w:b/>
                <w:bCs/>
                <w:color w:val="000000"/>
                <w:sz w:val="16"/>
                <w:szCs w:val="16"/>
              </w:rPr>
              <w:t>440</w:t>
            </w:r>
          </w:p>
        </w:tc>
      </w:tr>
    </w:tbl>
    <w:p w:rsidR="00CB31E5" w:rsidRDefault="00CB31E5" w:rsidP="00B9031C">
      <w:pPr>
        <w:jc w:val="right"/>
        <w:rPr>
          <w:rFonts w:ascii="Arial" w:hAnsi="Arial" w:cs="Arial"/>
          <w:i/>
        </w:rPr>
      </w:pPr>
    </w:p>
    <w:p w:rsidR="0025313B" w:rsidRPr="0025313B" w:rsidRDefault="0025313B" w:rsidP="0025313B">
      <w:pPr>
        <w:jc w:val="both"/>
        <w:rPr>
          <w:rFonts w:ascii="Arial" w:hAnsi="Arial" w:cs="Arial"/>
        </w:rPr>
      </w:pPr>
      <w:r w:rsidRPr="0025313B">
        <w:rPr>
          <w:rFonts w:ascii="Arial" w:hAnsi="Arial" w:cs="Arial"/>
        </w:rPr>
        <w:t>Bratislavská – Gábora Steinera, 201</w:t>
      </w:r>
      <w:r>
        <w:rPr>
          <w:rFonts w:ascii="Arial" w:hAnsi="Arial" w:cs="Arial"/>
        </w:rPr>
        <w:t>7</w:t>
      </w:r>
      <w:r w:rsidRPr="0025313B">
        <w:rPr>
          <w:rFonts w:ascii="Arial" w:hAnsi="Arial" w:cs="Arial"/>
        </w:rPr>
        <w:t xml:space="preserve">                               celkové zaťaženie križovatky: 1007 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842"/>
        <w:gridCol w:w="1048"/>
        <w:gridCol w:w="1049"/>
        <w:gridCol w:w="1049"/>
        <w:gridCol w:w="1049"/>
        <w:gridCol w:w="1049"/>
      </w:tblGrid>
      <w:tr w:rsidR="001F3AFB" w:rsidRPr="00006E75" w:rsidTr="0025313B">
        <w:trPr>
          <w:trHeight w:val="20"/>
        </w:trPr>
        <w:tc>
          <w:tcPr>
            <w:tcW w:w="3842" w:type="dxa"/>
            <w:shd w:val="clear" w:color="auto" w:fill="D9D9D9" w:themeFill="background1" w:themeFillShade="D9"/>
            <w:noWrap/>
            <w:vAlign w:val="bottom"/>
            <w:hideMark/>
          </w:tcPr>
          <w:p w:rsidR="001F3AFB" w:rsidRPr="00006E75" w:rsidRDefault="001F3AFB" w:rsidP="001F3AFB">
            <w:pPr>
              <w:jc w:val="center"/>
              <w:rPr>
                <w:rFonts w:ascii="Arial" w:hAnsi="Arial" w:cs="Arial"/>
                <w:b/>
                <w:bCs/>
                <w:color w:val="000000"/>
                <w:sz w:val="16"/>
                <w:szCs w:val="16"/>
              </w:rPr>
            </w:pPr>
          </w:p>
        </w:tc>
        <w:tc>
          <w:tcPr>
            <w:tcW w:w="5244" w:type="dxa"/>
            <w:gridSpan w:val="5"/>
            <w:shd w:val="clear" w:color="auto" w:fill="D9D9D9" w:themeFill="background1" w:themeFillShade="D9"/>
            <w:noWrap/>
            <w:vAlign w:val="bottom"/>
            <w:hideMark/>
          </w:tcPr>
          <w:p w:rsidR="001F3AFB" w:rsidRPr="00006E75" w:rsidRDefault="001F3AFB" w:rsidP="001F3AFB">
            <w:pPr>
              <w:jc w:val="center"/>
              <w:rPr>
                <w:rFonts w:ascii="Arial" w:hAnsi="Arial" w:cs="Arial"/>
                <w:b/>
                <w:bCs/>
                <w:color w:val="000000"/>
                <w:sz w:val="16"/>
                <w:szCs w:val="16"/>
              </w:rPr>
            </w:pPr>
            <w:r w:rsidRPr="00006E75">
              <w:rPr>
                <w:rFonts w:ascii="Arial" w:hAnsi="Arial" w:cs="Arial"/>
                <w:b/>
                <w:bCs/>
                <w:color w:val="000000"/>
                <w:sz w:val="16"/>
                <w:szCs w:val="16"/>
              </w:rPr>
              <w:t xml:space="preserve">voz/h – </w:t>
            </w:r>
            <w:r>
              <w:rPr>
                <w:rFonts w:ascii="Arial" w:hAnsi="Arial" w:cs="Arial"/>
                <w:b/>
                <w:bCs/>
                <w:color w:val="000000"/>
                <w:sz w:val="16"/>
                <w:szCs w:val="16"/>
              </w:rPr>
              <w:t>07</w:t>
            </w:r>
            <w:r w:rsidRPr="00006E75">
              <w:rPr>
                <w:rFonts w:ascii="Arial" w:hAnsi="Arial" w:cs="Arial"/>
                <w:b/>
                <w:bCs/>
                <w:color w:val="000000"/>
                <w:sz w:val="16"/>
                <w:szCs w:val="16"/>
              </w:rPr>
              <w:t>:</w:t>
            </w:r>
            <w:r>
              <w:rPr>
                <w:rFonts w:ascii="Arial" w:hAnsi="Arial" w:cs="Arial"/>
                <w:b/>
                <w:bCs/>
                <w:color w:val="000000"/>
                <w:sz w:val="16"/>
                <w:szCs w:val="16"/>
              </w:rPr>
              <w:t>15</w:t>
            </w:r>
            <w:r w:rsidRPr="00006E75">
              <w:rPr>
                <w:rFonts w:ascii="Arial" w:hAnsi="Arial" w:cs="Arial"/>
                <w:b/>
                <w:bCs/>
                <w:color w:val="000000"/>
                <w:sz w:val="16"/>
                <w:szCs w:val="16"/>
              </w:rPr>
              <w:t xml:space="preserve"> – </w:t>
            </w:r>
            <w:r>
              <w:rPr>
                <w:rFonts w:ascii="Arial" w:hAnsi="Arial" w:cs="Arial"/>
                <w:b/>
                <w:bCs/>
                <w:color w:val="000000"/>
                <w:sz w:val="16"/>
                <w:szCs w:val="16"/>
              </w:rPr>
              <w:t>08</w:t>
            </w:r>
            <w:r w:rsidRPr="00006E75">
              <w:rPr>
                <w:rFonts w:ascii="Arial" w:hAnsi="Arial" w:cs="Arial"/>
                <w:b/>
                <w:bCs/>
                <w:color w:val="000000"/>
                <w:sz w:val="16"/>
                <w:szCs w:val="16"/>
              </w:rPr>
              <w:t>:</w:t>
            </w:r>
            <w:r>
              <w:rPr>
                <w:rFonts w:ascii="Arial" w:hAnsi="Arial" w:cs="Arial"/>
                <w:b/>
                <w:bCs/>
                <w:color w:val="000000"/>
                <w:sz w:val="16"/>
                <w:szCs w:val="16"/>
              </w:rPr>
              <w:t>15</w:t>
            </w:r>
          </w:p>
        </w:tc>
      </w:tr>
      <w:tr w:rsidR="001F3AFB" w:rsidRPr="001F3AFB" w:rsidTr="0025313B">
        <w:trPr>
          <w:cantSplit/>
          <w:trHeight w:val="170"/>
        </w:trPr>
        <w:tc>
          <w:tcPr>
            <w:tcW w:w="3842" w:type="dxa"/>
            <w:shd w:val="clear" w:color="auto" w:fill="D9D9D9" w:themeFill="background1" w:themeFillShade="D9"/>
            <w:noWrap/>
            <w:vAlign w:val="bottom"/>
            <w:hideMark/>
          </w:tcPr>
          <w:p w:rsidR="001F3AFB" w:rsidRPr="001F3AFB" w:rsidRDefault="0025313B" w:rsidP="001F3AFB">
            <w:pPr>
              <w:jc w:val="center"/>
              <w:rPr>
                <w:rFonts w:ascii="Arial" w:hAnsi="Arial" w:cs="Arial"/>
                <w:bCs/>
                <w:sz w:val="16"/>
                <w:szCs w:val="16"/>
              </w:rPr>
            </w:pPr>
            <w:r w:rsidRPr="001F3AFB">
              <w:rPr>
                <w:rFonts w:ascii="Arial" w:hAnsi="Arial" w:cs="Arial"/>
                <w:bCs/>
                <w:sz w:val="16"/>
                <w:szCs w:val="16"/>
              </w:rPr>
              <w:t>S</w:t>
            </w:r>
            <w:r w:rsidR="001F3AFB" w:rsidRPr="001F3AFB">
              <w:rPr>
                <w:rFonts w:ascii="Arial" w:hAnsi="Arial" w:cs="Arial"/>
                <w:bCs/>
                <w:sz w:val="16"/>
                <w:szCs w:val="16"/>
              </w:rPr>
              <w:t>mer</w:t>
            </w:r>
          </w:p>
        </w:tc>
        <w:tc>
          <w:tcPr>
            <w:tcW w:w="1048" w:type="dxa"/>
            <w:shd w:val="clear" w:color="auto" w:fill="D9D9D9" w:themeFill="background1" w:themeFillShade="D9"/>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OA</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Nať</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Naľ</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BUS</w:t>
            </w:r>
          </w:p>
        </w:tc>
        <w:tc>
          <w:tcPr>
            <w:tcW w:w="1049" w:type="dxa"/>
            <w:shd w:val="clear" w:color="auto" w:fill="D9D9D9" w:themeFill="background1" w:themeFillShade="D9"/>
            <w:noWrap/>
            <w:vAlign w:val="bottom"/>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spolu</w:t>
            </w:r>
          </w:p>
        </w:tc>
      </w:tr>
      <w:tr w:rsidR="001F3AFB" w:rsidRPr="001F3AFB" w:rsidTr="0025313B">
        <w:trPr>
          <w:cantSplit/>
          <w:trHeight w:val="170"/>
        </w:trPr>
        <w:tc>
          <w:tcPr>
            <w:tcW w:w="3842" w:type="dxa"/>
            <w:shd w:val="clear" w:color="auto" w:fill="auto"/>
            <w:noWrap/>
            <w:vAlign w:val="bottom"/>
            <w:hideMark/>
          </w:tcPr>
          <w:p w:rsidR="001F3AFB" w:rsidRPr="001F3AFB" w:rsidRDefault="001F3AFB" w:rsidP="001F3AFB">
            <w:pPr>
              <w:rPr>
                <w:rFonts w:ascii="Arial" w:hAnsi="Arial" w:cs="Arial"/>
                <w:bCs/>
                <w:sz w:val="16"/>
                <w:szCs w:val="16"/>
              </w:rPr>
            </w:pPr>
            <w:r w:rsidRPr="001F3AFB">
              <w:rPr>
                <w:rFonts w:ascii="Arial" w:hAnsi="Arial" w:cs="Arial"/>
                <w:bCs/>
                <w:sz w:val="16"/>
                <w:szCs w:val="16"/>
              </w:rPr>
              <w:t>1 - 2  Bratislavská (centrum) – Bratislavská (BA)</w:t>
            </w:r>
          </w:p>
        </w:tc>
        <w:tc>
          <w:tcPr>
            <w:tcW w:w="1048"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610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5</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55</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5</w:t>
            </w:r>
          </w:p>
        </w:tc>
        <w:tc>
          <w:tcPr>
            <w:tcW w:w="1049" w:type="dxa"/>
            <w:shd w:val="clear" w:color="auto" w:fill="auto"/>
            <w:noWrap/>
            <w:vAlign w:val="bottom"/>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675</w:t>
            </w:r>
          </w:p>
        </w:tc>
      </w:tr>
      <w:tr w:rsidR="001F3AFB" w:rsidRPr="001F3AFB" w:rsidTr="0025313B">
        <w:trPr>
          <w:cantSplit/>
          <w:trHeight w:val="170"/>
        </w:trPr>
        <w:tc>
          <w:tcPr>
            <w:tcW w:w="3842" w:type="dxa"/>
            <w:shd w:val="clear" w:color="auto" w:fill="auto"/>
            <w:noWrap/>
            <w:vAlign w:val="bottom"/>
            <w:hideMark/>
          </w:tcPr>
          <w:p w:rsidR="001F3AFB" w:rsidRPr="001F3AFB" w:rsidRDefault="001F3AFB" w:rsidP="001F3AFB">
            <w:pPr>
              <w:rPr>
                <w:rFonts w:ascii="Arial" w:hAnsi="Arial" w:cs="Arial"/>
                <w:bCs/>
                <w:sz w:val="16"/>
                <w:szCs w:val="16"/>
              </w:rPr>
            </w:pPr>
            <w:r w:rsidRPr="001F3AFB">
              <w:rPr>
                <w:rFonts w:ascii="Arial" w:hAnsi="Arial" w:cs="Arial"/>
                <w:bCs/>
                <w:sz w:val="16"/>
                <w:szCs w:val="16"/>
              </w:rPr>
              <w:t>1 - 3  Bratislavská (centrum) - G.Steinera</w:t>
            </w:r>
          </w:p>
        </w:tc>
        <w:tc>
          <w:tcPr>
            <w:tcW w:w="1048"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18</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2</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0</w:t>
            </w:r>
          </w:p>
        </w:tc>
        <w:tc>
          <w:tcPr>
            <w:tcW w:w="1049" w:type="dxa"/>
            <w:shd w:val="clear" w:color="auto" w:fill="auto"/>
            <w:noWrap/>
            <w:vAlign w:val="bottom"/>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20</w:t>
            </w:r>
          </w:p>
        </w:tc>
      </w:tr>
      <w:tr w:rsidR="001F3AFB" w:rsidRPr="001F3AFB" w:rsidTr="0025313B">
        <w:trPr>
          <w:cantSplit/>
          <w:trHeight w:val="170"/>
        </w:trPr>
        <w:tc>
          <w:tcPr>
            <w:tcW w:w="3842" w:type="dxa"/>
            <w:shd w:val="clear" w:color="auto" w:fill="D9D9D9" w:themeFill="background1" w:themeFillShade="D9"/>
            <w:noWrap/>
            <w:vAlign w:val="bottom"/>
            <w:hideMark/>
          </w:tcPr>
          <w:p w:rsidR="001F3AFB" w:rsidRPr="001F3AFB" w:rsidRDefault="001F3AFB" w:rsidP="001F3AFB">
            <w:pPr>
              <w:rPr>
                <w:rFonts w:ascii="Arial" w:hAnsi="Arial" w:cs="Arial"/>
                <w:b/>
                <w:bCs/>
                <w:sz w:val="16"/>
                <w:szCs w:val="16"/>
              </w:rPr>
            </w:pPr>
            <w:r w:rsidRPr="001F3AFB">
              <w:rPr>
                <w:rFonts w:ascii="Arial" w:hAnsi="Arial" w:cs="Arial"/>
                <w:b/>
                <w:bCs/>
                <w:sz w:val="16"/>
                <w:szCs w:val="16"/>
              </w:rPr>
              <w:t>Spolu Bratislavská (centrum)</w:t>
            </w:r>
          </w:p>
        </w:tc>
        <w:tc>
          <w:tcPr>
            <w:tcW w:w="1048"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628</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7</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55</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5</w:t>
            </w:r>
          </w:p>
        </w:tc>
        <w:tc>
          <w:tcPr>
            <w:tcW w:w="1049" w:type="dxa"/>
            <w:shd w:val="clear" w:color="auto" w:fill="D9D9D9" w:themeFill="background1" w:themeFillShade="D9"/>
            <w:noWrap/>
            <w:vAlign w:val="bottom"/>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695</w:t>
            </w:r>
          </w:p>
        </w:tc>
      </w:tr>
      <w:tr w:rsidR="001F3AFB" w:rsidRPr="001F3AFB" w:rsidTr="0025313B">
        <w:trPr>
          <w:cantSplit/>
          <w:trHeight w:val="170"/>
        </w:trPr>
        <w:tc>
          <w:tcPr>
            <w:tcW w:w="3842" w:type="dxa"/>
            <w:shd w:val="clear" w:color="auto" w:fill="auto"/>
            <w:noWrap/>
            <w:vAlign w:val="bottom"/>
            <w:hideMark/>
          </w:tcPr>
          <w:p w:rsidR="001F3AFB" w:rsidRPr="001F3AFB" w:rsidRDefault="001F3AFB" w:rsidP="001F3AFB">
            <w:pPr>
              <w:rPr>
                <w:rFonts w:ascii="Arial" w:hAnsi="Arial" w:cs="Arial"/>
                <w:bCs/>
                <w:sz w:val="16"/>
                <w:szCs w:val="16"/>
              </w:rPr>
            </w:pPr>
            <w:r w:rsidRPr="001F3AFB">
              <w:rPr>
                <w:rFonts w:ascii="Arial" w:hAnsi="Arial" w:cs="Arial"/>
                <w:bCs/>
                <w:sz w:val="16"/>
                <w:szCs w:val="16"/>
              </w:rPr>
              <w:t>2-1   Bratislavská (BA) - Bratislavská (centrum)</w:t>
            </w:r>
          </w:p>
        </w:tc>
        <w:tc>
          <w:tcPr>
            <w:tcW w:w="1048"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176</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2</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3</w:t>
            </w:r>
          </w:p>
        </w:tc>
        <w:tc>
          <w:tcPr>
            <w:tcW w:w="1049" w:type="dxa"/>
            <w:shd w:val="clear" w:color="auto" w:fill="auto"/>
            <w:noWrap/>
            <w:vAlign w:val="bottom"/>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181</w:t>
            </w:r>
          </w:p>
        </w:tc>
      </w:tr>
      <w:tr w:rsidR="001F3AFB" w:rsidRPr="001F3AFB" w:rsidTr="0025313B">
        <w:trPr>
          <w:cantSplit/>
          <w:trHeight w:val="170"/>
        </w:trPr>
        <w:tc>
          <w:tcPr>
            <w:tcW w:w="3842" w:type="dxa"/>
            <w:shd w:val="clear" w:color="auto" w:fill="auto"/>
            <w:noWrap/>
            <w:vAlign w:val="bottom"/>
            <w:hideMark/>
          </w:tcPr>
          <w:p w:rsidR="001F3AFB" w:rsidRPr="001F3AFB" w:rsidRDefault="001F3AFB" w:rsidP="001F3AFB">
            <w:pPr>
              <w:rPr>
                <w:rFonts w:ascii="Arial" w:hAnsi="Arial" w:cs="Arial"/>
                <w:bCs/>
                <w:sz w:val="16"/>
                <w:szCs w:val="16"/>
              </w:rPr>
            </w:pPr>
            <w:r w:rsidRPr="001F3AFB">
              <w:rPr>
                <w:rFonts w:ascii="Arial" w:hAnsi="Arial" w:cs="Arial"/>
                <w:bCs/>
                <w:sz w:val="16"/>
                <w:szCs w:val="16"/>
              </w:rPr>
              <w:t>2-3   Bratislavská (BA)– G.Steinera</w:t>
            </w:r>
          </w:p>
        </w:tc>
        <w:tc>
          <w:tcPr>
            <w:tcW w:w="1048"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110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20</w:t>
            </w:r>
          </w:p>
        </w:tc>
        <w:tc>
          <w:tcPr>
            <w:tcW w:w="1049" w:type="dxa"/>
            <w:shd w:val="clear" w:color="auto" w:fill="auto"/>
            <w:noWrap/>
            <w:vAlign w:val="center"/>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w:t>
            </w:r>
          </w:p>
        </w:tc>
        <w:tc>
          <w:tcPr>
            <w:tcW w:w="1049" w:type="dxa"/>
            <w:shd w:val="clear" w:color="auto" w:fill="auto"/>
            <w:noWrap/>
            <w:vAlign w:val="bottom"/>
            <w:hideMark/>
          </w:tcPr>
          <w:p w:rsidR="001F3AFB" w:rsidRPr="001F3AFB" w:rsidRDefault="001F3AFB" w:rsidP="001F3AFB">
            <w:pPr>
              <w:jc w:val="center"/>
              <w:rPr>
                <w:rFonts w:ascii="Arial" w:hAnsi="Arial" w:cs="Arial"/>
                <w:bCs/>
                <w:sz w:val="16"/>
                <w:szCs w:val="16"/>
              </w:rPr>
            </w:pPr>
            <w:r w:rsidRPr="001F3AFB">
              <w:rPr>
                <w:rFonts w:ascii="Arial" w:hAnsi="Arial" w:cs="Arial"/>
                <w:bCs/>
                <w:sz w:val="16"/>
                <w:szCs w:val="16"/>
              </w:rPr>
              <w:t>131</w:t>
            </w:r>
          </w:p>
        </w:tc>
      </w:tr>
      <w:tr w:rsidR="001F3AFB" w:rsidRPr="001F3AFB" w:rsidTr="0025313B">
        <w:trPr>
          <w:cantSplit/>
          <w:trHeight w:val="170"/>
        </w:trPr>
        <w:tc>
          <w:tcPr>
            <w:tcW w:w="3842" w:type="dxa"/>
            <w:shd w:val="clear" w:color="auto" w:fill="D9D9D9" w:themeFill="background1" w:themeFillShade="D9"/>
            <w:noWrap/>
            <w:vAlign w:val="bottom"/>
            <w:hideMark/>
          </w:tcPr>
          <w:p w:rsidR="001F3AFB" w:rsidRPr="001F3AFB" w:rsidRDefault="001F3AFB" w:rsidP="001F3AFB">
            <w:pPr>
              <w:rPr>
                <w:rFonts w:ascii="Arial" w:hAnsi="Arial" w:cs="Arial"/>
                <w:b/>
                <w:bCs/>
                <w:sz w:val="16"/>
                <w:szCs w:val="16"/>
              </w:rPr>
            </w:pPr>
            <w:r w:rsidRPr="001F3AFB">
              <w:rPr>
                <w:rFonts w:ascii="Arial" w:hAnsi="Arial" w:cs="Arial"/>
                <w:b/>
                <w:bCs/>
                <w:sz w:val="16"/>
                <w:szCs w:val="16"/>
              </w:rPr>
              <w:t>Spolu  Bratislavská (BA)</w:t>
            </w:r>
          </w:p>
        </w:tc>
        <w:tc>
          <w:tcPr>
            <w:tcW w:w="1048"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286</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0</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22</w:t>
            </w:r>
          </w:p>
        </w:tc>
        <w:tc>
          <w:tcPr>
            <w:tcW w:w="1049" w:type="dxa"/>
            <w:shd w:val="clear" w:color="auto" w:fill="D9D9D9" w:themeFill="background1" w:themeFillShade="D9"/>
            <w:noWrap/>
            <w:vAlign w:val="center"/>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4</w:t>
            </w:r>
          </w:p>
        </w:tc>
        <w:tc>
          <w:tcPr>
            <w:tcW w:w="1049" w:type="dxa"/>
            <w:shd w:val="clear" w:color="auto" w:fill="D9D9D9" w:themeFill="background1" w:themeFillShade="D9"/>
            <w:noWrap/>
            <w:vAlign w:val="bottom"/>
            <w:hideMark/>
          </w:tcPr>
          <w:p w:rsidR="001F3AFB" w:rsidRPr="001F3AFB" w:rsidRDefault="001F3AFB" w:rsidP="001F3AFB">
            <w:pPr>
              <w:jc w:val="center"/>
              <w:rPr>
                <w:rFonts w:ascii="Arial" w:hAnsi="Arial" w:cs="Arial"/>
                <w:b/>
                <w:bCs/>
                <w:sz w:val="16"/>
                <w:szCs w:val="16"/>
              </w:rPr>
            </w:pPr>
            <w:r w:rsidRPr="001F3AFB">
              <w:rPr>
                <w:rFonts w:ascii="Arial" w:hAnsi="Arial" w:cs="Arial"/>
                <w:b/>
                <w:bCs/>
                <w:sz w:val="16"/>
                <w:szCs w:val="16"/>
              </w:rPr>
              <w:t>312</w:t>
            </w:r>
          </w:p>
        </w:tc>
      </w:tr>
    </w:tbl>
    <w:p w:rsidR="00CB31E5" w:rsidRDefault="00CB31E5" w:rsidP="00B9031C">
      <w:pPr>
        <w:jc w:val="right"/>
        <w:rPr>
          <w:rFonts w:ascii="Arial" w:hAnsi="Arial" w:cs="Arial"/>
          <w:i/>
        </w:rPr>
      </w:pPr>
    </w:p>
    <w:p w:rsidR="0025313B" w:rsidRPr="0025313B" w:rsidRDefault="0025313B" w:rsidP="0025313B">
      <w:pPr>
        <w:jc w:val="both"/>
        <w:rPr>
          <w:rFonts w:ascii="Arial" w:hAnsi="Arial" w:cs="Arial"/>
        </w:rPr>
      </w:pPr>
      <w:r w:rsidRPr="0025313B">
        <w:rPr>
          <w:rFonts w:ascii="Arial" w:hAnsi="Arial" w:cs="Arial"/>
        </w:rPr>
        <w:t>Bratislavská – Gábora Steinera, 201</w:t>
      </w:r>
      <w:r>
        <w:rPr>
          <w:rFonts w:ascii="Arial" w:hAnsi="Arial" w:cs="Arial"/>
        </w:rPr>
        <w:t>7</w:t>
      </w:r>
      <w:r w:rsidRPr="0025313B">
        <w:rPr>
          <w:rFonts w:ascii="Arial" w:hAnsi="Arial" w:cs="Arial"/>
        </w:rPr>
        <w:t xml:space="preserve">                              celkové zaťaženie križovatky: 1022 voz/h</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842"/>
        <w:gridCol w:w="1048"/>
        <w:gridCol w:w="1049"/>
        <w:gridCol w:w="1049"/>
        <w:gridCol w:w="1049"/>
        <w:gridCol w:w="1049"/>
      </w:tblGrid>
      <w:tr w:rsidR="0025313B" w:rsidRPr="00006E75" w:rsidTr="0025313B">
        <w:trPr>
          <w:trHeight w:val="20"/>
        </w:trPr>
        <w:tc>
          <w:tcPr>
            <w:tcW w:w="3842" w:type="dxa"/>
            <w:shd w:val="clear" w:color="auto" w:fill="D9D9D9" w:themeFill="background1" w:themeFillShade="D9"/>
            <w:noWrap/>
            <w:vAlign w:val="bottom"/>
            <w:hideMark/>
          </w:tcPr>
          <w:p w:rsidR="0025313B" w:rsidRPr="00006E75" w:rsidRDefault="0025313B" w:rsidP="0025313B">
            <w:pPr>
              <w:jc w:val="center"/>
              <w:rPr>
                <w:rFonts w:ascii="Arial" w:hAnsi="Arial" w:cs="Arial"/>
                <w:b/>
                <w:bCs/>
                <w:color w:val="000000"/>
                <w:sz w:val="16"/>
                <w:szCs w:val="16"/>
              </w:rPr>
            </w:pPr>
          </w:p>
        </w:tc>
        <w:tc>
          <w:tcPr>
            <w:tcW w:w="5244" w:type="dxa"/>
            <w:gridSpan w:val="5"/>
            <w:shd w:val="clear" w:color="auto" w:fill="D9D9D9" w:themeFill="background1" w:themeFillShade="D9"/>
            <w:noWrap/>
            <w:vAlign w:val="bottom"/>
            <w:hideMark/>
          </w:tcPr>
          <w:p w:rsidR="0025313B" w:rsidRPr="00006E75" w:rsidRDefault="0025313B" w:rsidP="0025313B">
            <w:pPr>
              <w:jc w:val="center"/>
              <w:rPr>
                <w:rFonts w:ascii="Arial" w:hAnsi="Arial" w:cs="Arial"/>
                <w:b/>
                <w:bCs/>
                <w:color w:val="000000"/>
                <w:sz w:val="16"/>
                <w:szCs w:val="16"/>
              </w:rPr>
            </w:pPr>
            <w:r w:rsidRPr="00006E75">
              <w:rPr>
                <w:rFonts w:ascii="Arial" w:hAnsi="Arial" w:cs="Arial"/>
                <w:b/>
                <w:bCs/>
                <w:color w:val="000000"/>
                <w:sz w:val="16"/>
                <w:szCs w:val="16"/>
              </w:rPr>
              <w:t xml:space="preserve">voz/h – </w:t>
            </w:r>
            <w:r>
              <w:rPr>
                <w:rFonts w:ascii="Arial" w:hAnsi="Arial" w:cs="Arial"/>
                <w:b/>
                <w:bCs/>
                <w:color w:val="000000"/>
                <w:sz w:val="16"/>
                <w:szCs w:val="16"/>
              </w:rPr>
              <w:t>07</w:t>
            </w:r>
            <w:r w:rsidRPr="00006E75">
              <w:rPr>
                <w:rFonts w:ascii="Arial" w:hAnsi="Arial" w:cs="Arial"/>
                <w:b/>
                <w:bCs/>
                <w:color w:val="000000"/>
                <w:sz w:val="16"/>
                <w:szCs w:val="16"/>
              </w:rPr>
              <w:t>:</w:t>
            </w:r>
            <w:r>
              <w:rPr>
                <w:rFonts w:ascii="Arial" w:hAnsi="Arial" w:cs="Arial"/>
                <w:b/>
                <w:bCs/>
                <w:color w:val="000000"/>
                <w:sz w:val="16"/>
                <w:szCs w:val="16"/>
              </w:rPr>
              <w:t>15</w:t>
            </w:r>
            <w:r w:rsidRPr="00006E75">
              <w:rPr>
                <w:rFonts w:ascii="Arial" w:hAnsi="Arial" w:cs="Arial"/>
                <w:b/>
                <w:bCs/>
                <w:color w:val="000000"/>
                <w:sz w:val="16"/>
                <w:szCs w:val="16"/>
              </w:rPr>
              <w:t xml:space="preserve"> – </w:t>
            </w:r>
            <w:r>
              <w:rPr>
                <w:rFonts w:ascii="Arial" w:hAnsi="Arial" w:cs="Arial"/>
                <w:b/>
                <w:bCs/>
                <w:color w:val="000000"/>
                <w:sz w:val="16"/>
                <w:szCs w:val="16"/>
              </w:rPr>
              <w:t>08</w:t>
            </w:r>
            <w:r w:rsidRPr="00006E75">
              <w:rPr>
                <w:rFonts w:ascii="Arial" w:hAnsi="Arial" w:cs="Arial"/>
                <w:b/>
                <w:bCs/>
                <w:color w:val="000000"/>
                <w:sz w:val="16"/>
                <w:szCs w:val="16"/>
              </w:rPr>
              <w:t>:</w:t>
            </w:r>
            <w:r>
              <w:rPr>
                <w:rFonts w:ascii="Arial" w:hAnsi="Arial" w:cs="Arial"/>
                <w:b/>
                <w:bCs/>
                <w:color w:val="000000"/>
                <w:sz w:val="16"/>
                <w:szCs w:val="16"/>
              </w:rPr>
              <w:t>15</w:t>
            </w:r>
          </w:p>
        </w:tc>
      </w:tr>
      <w:tr w:rsidR="0025313B" w:rsidRPr="001F3AFB" w:rsidTr="0025313B">
        <w:trPr>
          <w:cantSplit/>
          <w:trHeight w:val="170"/>
        </w:trPr>
        <w:tc>
          <w:tcPr>
            <w:tcW w:w="3842" w:type="dxa"/>
            <w:shd w:val="clear" w:color="auto" w:fill="D9D9D9" w:themeFill="background1" w:themeFillShade="D9"/>
            <w:noWrap/>
            <w:vAlign w:val="bottom"/>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smer</w:t>
            </w:r>
          </w:p>
        </w:tc>
        <w:tc>
          <w:tcPr>
            <w:tcW w:w="1048" w:type="dxa"/>
            <w:shd w:val="clear" w:color="auto" w:fill="D9D9D9" w:themeFill="background1" w:themeFillShade="D9"/>
            <w:noWrap/>
            <w:vAlign w:val="center"/>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OA</w:t>
            </w:r>
          </w:p>
        </w:tc>
        <w:tc>
          <w:tcPr>
            <w:tcW w:w="1049" w:type="dxa"/>
            <w:shd w:val="clear" w:color="auto" w:fill="D9D9D9" w:themeFill="background1" w:themeFillShade="D9"/>
            <w:noWrap/>
            <w:vAlign w:val="center"/>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Nať</w:t>
            </w:r>
          </w:p>
        </w:tc>
        <w:tc>
          <w:tcPr>
            <w:tcW w:w="1049" w:type="dxa"/>
            <w:shd w:val="clear" w:color="auto" w:fill="D9D9D9" w:themeFill="background1" w:themeFillShade="D9"/>
            <w:noWrap/>
            <w:vAlign w:val="center"/>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Naľ</w:t>
            </w:r>
          </w:p>
        </w:tc>
        <w:tc>
          <w:tcPr>
            <w:tcW w:w="1049" w:type="dxa"/>
            <w:shd w:val="clear" w:color="auto" w:fill="D9D9D9" w:themeFill="background1" w:themeFillShade="D9"/>
            <w:noWrap/>
            <w:vAlign w:val="center"/>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BUS</w:t>
            </w:r>
          </w:p>
        </w:tc>
        <w:tc>
          <w:tcPr>
            <w:tcW w:w="1049" w:type="dxa"/>
            <w:shd w:val="clear" w:color="auto" w:fill="D9D9D9" w:themeFill="background1" w:themeFillShade="D9"/>
            <w:noWrap/>
            <w:vAlign w:val="bottom"/>
            <w:hideMark/>
          </w:tcPr>
          <w:p w:rsidR="0025313B" w:rsidRPr="001F3AFB" w:rsidRDefault="0025313B" w:rsidP="0025313B">
            <w:pPr>
              <w:jc w:val="center"/>
              <w:rPr>
                <w:rFonts w:ascii="Arial" w:hAnsi="Arial" w:cs="Arial"/>
                <w:bCs/>
                <w:sz w:val="16"/>
                <w:szCs w:val="16"/>
              </w:rPr>
            </w:pPr>
            <w:r w:rsidRPr="001F3AFB">
              <w:rPr>
                <w:rFonts w:ascii="Arial" w:hAnsi="Arial" w:cs="Arial"/>
                <w:bCs/>
                <w:sz w:val="16"/>
                <w:szCs w:val="16"/>
              </w:rPr>
              <w:t>spolu</w:t>
            </w:r>
          </w:p>
        </w:tc>
      </w:tr>
      <w:tr w:rsidR="0025313B" w:rsidRPr="001F3AFB" w:rsidTr="0025313B">
        <w:trPr>
          <w:cantSplit/>
          <w:trHeight w:val="170"/>
        </w:trPr>
        <w:tc>
          <w:tcPr>
            <w:tcW w:w="3842" w:type="dxa"/>
            <w:shd w:val="clear" w:color="auto" w:fill="auto"/>
            <w:noWrap/>
            <w:vAlign w:val="bottom"/>
            <w:hideMark/>
          </w:tcPr>
          <w:p w:rsidR="0025313B" w:rsidRPr="001F3AFB" w:rsidRDefault="0025313B" w:rsidP="0025313B">
            <w:pPr>
              <w:rPr>
                <w:rFonts w:ascii="Arial" w:hAnsi="Arial" w:cs="Arial"/>
                <w:bCs/>
                <w:sz w:val="16"/>
                <w:szCs w:val="16"/>
              </w:rPr>
            </w:pPr>
            <w:r w:rsidRPr="001F3AFB">
              <w:rPr>
                <w:rFonts w:ascii="Arial" w:hAnsi="Arial" w:cs="Arial"/>
                <w:bCs/>
                <w:sz w:val="16"/>
                <w:szCs w:val="16"/>
              </w:rPr>
              <w:t>1 - 2  Bratislavská (centrum) – Bratislavská (BA)</w:t>
            </w:r>
          </w:p>
        </w:tc>
        <w:tc>
          <w:tcPr>
            <w:tcW w:w="1048"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560</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7</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48</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5</w:t>
            </w:r>
          </w:p>
        </w:tc>
        <w:tc>
          <w:tcPr>
            <w:tcW w:w="1049" w:type="dxa"/>
            <w:shd w:val="clear" w:color="auto" w:fill="auto"/>
            <w:noWrap/>
            <w:vAlign w:val="bottom"/>
            <w:hideMark/>
          </w:tcPr>
          <w:p w:rsidR="0025313B" w:rsidRPr="0025313B" w:rsidRDefault="0025313B">
            <w:pPr>
              <w:jc w:val="right"/>
              <w:rPr>
                <w:rFonts w:ascii="Arial" w:hAnsi="Arial" w:cs="Arial"/>
                <w:b/>
                <w:bCs/>
                <w:color w:val="000000"/>
                <w:sz w:val="16"/>
                <w:szCs w:val="16"/>
              </w:rPr>
            </w:pPr>
            <w:r w:rsidRPr="0025313B">
              <w:rPr>
                <w:rFonts w:ascii="Arial" w:hAnsi="Arial" w:cs="Arial"/>
                <w:b/>
                <w:bCs/>
                <w:color w:val="000000"/>
                <w:sz w:val="16"/>
                <w:szCs w:val="16"/>
              </w:rPr>
              <w:t>620</w:t>
            </w:r>
          </w:p>
        </w:tc>
      </w:tr>
      <w:tr w:rsidR="0025313B" w:rsidRPr="001F3AFB" w:rsidTr="0025313B">
        <w:trPr>
          <w:cantSplit/>
          <w:trHeight w:val="170"/>
        </w:trPr>
        <w:tc>
          <w:tcPr>
            <w:tcW w:w="3842" w:type="dxa"/>
            <w:shd w:val="clear" w:color="auto" w:fill="auto"/>
            <w:noWrap/>
            <w:vAlign w:val="bottom"/>
            <w:hideMark/>
          </w:tcPr>
          <w:p w:rsidR="0025313B" w:rsidRPr="001F3AFB" w:rsidRDefault="0025313B" w:rsidP="0025313B">
            <w:pPr>
              <w:rPr>
                <w:rFonts w:ascii="Arial" w:hAnsi="Arial" w:cs="Arial"/>
                <w:bCs/>
                <w:sz w:val="16"/>
                <w:szCs w:val="16"/>
              </w:rPr>
            </w:pPr>
            <w:r w:rsidRPr="001F3AFB">
              <w:rPr>
                <w:rFonts w:ascii="Arial" w:hAnsi="Arial" w:cs="Arial"/>
                <w:bCs/>
                <w:sz w:val="16"/>
                <w:szCs w:val="16"/>
              </w:rPr>
              <w:t>1 - 3  Bratislavská (centrum) - G.Steinera</w:t>
            </w:r>
          </w:p>
        </w:tc>
        <w:tc>
          <w:tcPr>
            <w:tcW w:w="1048"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31</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2</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0</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0</w:t>
            </w:r>
          </w:p>
        </w:tc>
        <w:tc>
          <w:tcPr>
            <w:tcW w:w="1049" w:type="dxa"/>
            <w:shd w:val="clear" w:color="auto" w:fill="auto"/>
            <w:noWrap/>
            <w:vAlign w:val="bottom"/>
            <w:hideMark/>
          </w:tcPr>
          <w:p w:rsidR="0025313B" w:rsidRPr="0025313B" w:rsidRDefault="0025313B">
            <w:pPr>
              <w:jc w:val="right"/>
              <w:rPr>
                <w:rFonts w:ascii="Arial" w:hAnsi="Arial" w:cs="Arial"/>
                <w:b/>
                <w:bCs/>
                <w:color w:val="000000"/>
                <w:sz w:val="16"/>
                <w:szCs w:val="16"/>
              </w:rPr>
            </w:pPr>
            <w:r w:rsidRPr="0025313B">
              <w:rPr>
                <w:rFonts w:ascii="Arial" w:hAnsi="Arial" w:cs="Arial"/>
                <w:b/>
                <w:bCs/>
                <w:color w:val="000000"/>
                <w:sz w:val="16"/>
                <w:szCs w:val="16"/>
              </w:rPr>
              <w:t>33</w:t>
            </w:r>
          </w:p>
        </w:tc>
      </w:tr>
      <w:tr w:rsidR="0025313B" w:rsidRPr="001F3AFB" w:rsidTr="0025313B">
        <w:trPr>
          <w:cantSplit/>
          <w:trHeight w:val="170"/>
        </w:trPr>
        <w:tc>
          <w:tcPr>
            <w:tcW w:w="3842" w:type="dxa"/>
            <w:shd w:val="clear" w:color="auto" w:fill="D9D9D9" w:themeFill="background1" w:themeFillShade="D9"/>
            <w:noWrap/>
            <w:vAlign w:val="bottom"/>
            <w:hideMark/>
          </w:tcPr>
          <w:p w:rsidR="0025313B" w:rsidRPr="001F3AFB" w:rsidRDefault="0025313B" w:rsidP="0025313B">
            <w:pPr>
              <w:rPr>
                <w:rFonts w:ascii="Arial" w:hAnsi="Arial" w:cs="Arial"/>
                <w:b/>
                <w:bCs/>
                <w:sz w:val="16"/>
                <w:szCs w:val="16"/>
              </w:rPr>
            </w:pPr>
            <w:r w:rsidRPr="001F3AFB">
              <w:rPr>
                <w:rFonts w:ascii="Arial" w:hAnsi="Arial" w:cs="Arial"/>
                <w:b/>
                <w:bCs/>
                <w:sz w:val="16"/>
                <w:szCs w:val="16"/>
              </w:rPr>
              <w:t>Spolu Bratislavská (centrum)</w:t>
            </w:r>
          </w:p>
        </w:tc>
        <w:tc>
          <w:tcPr>
            <w:tcW w:w="1048"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591</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9</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48</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5</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653</w:t>
            </w:r>
          </w:p>
        </w:tc>
      </w:tr>
      <w:tr w:rsidR="0025313B" w:rsidRPr="001F3AFB" w:rsidTr="0025313B">
        <w:trPr>
          <w:cantSplit/>
          <w:trHeight w:val="170"/>
        </w:trPr>
        <w:tc>
          <w:tcPr>
            <w:tcW w:w="3842" w:type="dxa"/>
            <w:shd w:val="clear" w:color="auto" w:fill="auto"/>
            <w:noWrap/>
            <w:vAlign w:val="bottom"/>
            <w:hideMark/>
          </w:tcPr>
          <w:p w:rsidR="0025313B" w:rsidRPr="001F3AFB" w:rsidRDefault="0025313B" w:rsidP="0025313B">
            <w:pPr>
              <w:rPr>
                <w:rFonts w:ascii="Arial" w:hAnsi="Arial" w:cs="Arial"/>
                <w:bCs/>
                <w:sz w:val="16"/>
                <w:szCs w:val="16"/>
              </w:rPr>
            </w:pPr>
            <w:r w:rsidRPr="001F3AFB">
              <w:rPr>
                <w:rFonts w:ascii="Arial" w:hAnsi="Arial" w:cs="Arial"/>
                <w:bCs/>
                <w:sz w:val="16"/>
                <w:szCs w:val="16"/>
              </w:rPr>
              <w:t>2-1   Bratislavská (BA) - Bratislavská (centrum)</w:t>
            </w:r>
          </w:p>
        </w:tc>
        <w:tc>
          <w:tcPr>
            <w:tcW w:w="1048"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221</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0</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8</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3</w:t>
            </w:r>
          </w:p>
        </w:tc>
        <w:tc>
          <w:tcPr>
            <w:tcW w:w="1049" w:type="dxa"/>
            <w:shd w:val="clear" w:color="auto" w:fill="auto"/>
            <w:noWrap/>
            <w:vAlign w:val="bottom"/>
            <w:hideMark/>
          </w:tcPr>
          <w:p w:rsidR="0025313B" w:rsidRPr="0025313B" w:rsidRDefault="0025313B">
            <w:pPr>
              <w:jc w:val="right"/>
              <w:rPr>
                <w:rFonts w:ascii="Arial" w:hAnsi="Arial" w:cs="Arial"/>
                <w:b/>
                <w:bCs/>
                <w:color w:val="000000"/>
                <w:sz w:val="16"/>
                <w:szCs w:val="16"/>
              </w:rPr>
            </w:pPr>
            <w:r w:rsidRPr="0025313B">
              <w:rPr>
                <w:rFonts w:ascii="Arial" w:hAnsi="Arial" w:cs="Arial"/>
                <w:b/>
                <w:bCs/>
                <w:color w:val="000000"/>
                <w:sz w:val="16"/>
                <w:szCs w:val="16"/>
              </w:rPr>
              <w:t>232</w:t>
            </w:r>
          </w:p>
        </w:tc>
      </w:tr>
      <w:tr w:rsidR="0025313B" w:rsidRPr="001F3AFB" w:rsidTr="0025313B">
        <w:trPr>
          <w:cantSplit/>
          <w:trHeight w:val="170"/>
        </w:trPr>
        <w:tc>
          <w:tcPr>
            <w:tcW w:w="3842" w:type="dxa"/>
            <w:shd w:val="clear" w:color="auto" w:fill="auto"/>
            <w:noWrap/>
            <w:vAlign w:val="bottom"/>
            <w:hideMark/>
          </w:tcPr>
          <w:p w:rsidR="0025313B" w:rsidRPr="001F3AFB" w:rsidRDefault="0025313B" w:rsidP="0025313B">
            <w:pPr>
              <w:rPr>
                <w:rFonts w:ascii="Arial" w:hAnsi="Arial" w:cs="Arial"/>
                <w:bCs/>
                <w:sz w:val="16"/>
                <w:szCs w:val="16"/>
              </w:rPr>
            </w:pPr>
            <w:r w:rsidRPr="001F3AFB">
              <w:rPr>
                <w:rFonts w:ascii="Arial" w:hAnsi="Arial" w:cs="Arial"/>
                <w:bCs/>
                <w:sz w:val="16"/>
                <w:szCs w:val="16"/>
              </w:rPr>
              <w:t>2-3   Bratislavská (BA)– G.Steinera</w:t>
            </w:r>
          </w:p>
        </w:tc>
        <w:tc>
          <w:tcPr>
            <w:tcW w:w="1048"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111</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0</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25</w:t>
            </w:r>
          </w:p>
        </w:tc>
        <w:tc>
          <w:tcPr>
            <w:tcW w:w="1049" w:type="dxa"/>
            <w:shd w:val="clear" w:color="auto" w:fill="auto"/>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1</w:t>
            </w:r>
          </w:p>
        </w:tc>
        <w:tc>
          <w:tcPr>
            <w:tcW w:w="1049" w:type="dxa"/>
            <w:shd w:val="clear" w:color="auto" w:fill="auto"/>
            <w:noWrap/>
            <w:vAlign w:val="bottom"/>
            <w:hideMark/>
          </w:tcPr>
          <w:p w:rsidR="0025313B" w:rsidRPr="0025313B" w:rsidRDefault="0025313B">
            <w:pPr>
              <w:jc w:val="right"/>
              <w:rPr>
                <w:rFonts w:ascii="Arial" w:hAnsi="Arial" w:cs="Arial"/>
                <w:b/>
                <w:bCs/>
                <w:color w:val="000000"/>
                <w:sz w:val="16"/>
                <w:szCs w:val="16"/>
              </w:rPr>
            </w:pPr>
            <w:r w:rsidRPr="0025313B">
              <w:rPr>
                <w:rFonts w:ascii="Arial" w:hAnsi="Arial" w:cs="Arial"/>
                <w:b/>
                <w:bCs/>
                <w:color w:val="000000"/>
                <w:sz w:val="16"/>
                <w:szCs w:val="16"/>
              </w:rPr>
              <w:t>137</w:t>
            </w:r>
          </w:p>
        </w:tc>
      </w:tr>
      <w:tr w:rsidR="0025313B" w:rsidRPr="001F3AFB" w:rsidTr="0025313B">
        <w:trPr>
          <w:cantSplit/>
          <w:trHeight w:val="170"/>
        </w:trPr>
        <w:tc>
          <w:tcPr>
            <w:tcW w:w="3842" w:type="dxa"/>
            <w:shd w:val="clear" w:color="auto" w:fill="D9D9D9" w:themeFill="background1" w:themeFillShade="D9"/>
            <w:noWrap/>
            <w:vAlign w:val="bottom"/>
            <w:hideMark/>
          </w:tcPr>
          <w:p w:rsidR="0025313B" w:rsidRPr="001F3AFB" w:rsidRDefault="0025313B" w:rsidP="0025313B">
            <w:pPr>
              <w:rPr>
                <w:rFonts w:ascii="Arial" w:hAnsi="Arial" w:cs="Arial"/>
                <w:b/>
                <w:bCs/>
                <w:sz w:val="16"/>
                <w:szCs w:val="16"/>
              </w:rPr>
            </w:pPr>
            <w:r w:rsidRPr="001F3AFB">
              <w:rPr>
                <w:rFonts w:ascii="Arial" w:hAnsi="Arial" w:cs="Arial"/>
                <w:b/>
                <w:bCs/>
                <w:sz w:val="16"/>
                <w:szCs w:val="16"/>
              </w:rPr>
              <w:t>Spolu  Bratislavská (BA)</w:t>
            </w:r>
          </w:p>
        </w:tc>
        <w:tc>
          <w:tcPr>
            <w:tcW w:w="1048"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332</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0</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33</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4</w:t>
            </w:r>
          </w:p>
        </w:tc>
        <w:tc>
          <w:tcPr>
            <w:tcW w:w="1049" w:type="dxa"/>
            <w:shd w:val="clear" w:color="auto" w:fill="D9D9D9" w:themeFill="background1" w:themeFillShade="D9"/>
            <w:noWrap/>
            <w:vAlign w:val="bottom"/>
            <w:hideMark/>
          </w:tcPr>
          <w:p w:rsidR="0025313B" w:rsidRPr="0025313B" w:rsidRDefault="0025313B">
            <w:pPr>
              <w:jc w:val="right"/>
              <w:rPr>
                <w:rFonts w:ascii="Arial" w:hAnsi="Arial" w:cs="Arial"/>
                <w:color w:val="000000"/>
                <w:sz w:val="16"/>
                <w:szCs w:val="16"/>
              </w:rPr>
            </w:pPr>
            <w:r w:rsidRPr="0025313B">
              <w:rPr>
                <w:rFonts w:ascii="Arial" w:hAnsi="Arial" w:cs="Arial"/>
                <w:color w:val="000000"/>
                <w:sz w:val="16"/>
                <w:szCs w:val="16"/>
              </w:rPr>
              <w:t>369</w:t>
            </w:r>
          </w:p>
        </w:tc>
      </w:tr>
    </w:tbl>
    <w:p w:rsidR="00CB31E5" w:rsidRDefault="00CB31E5" w:rsidP="00B9031C">
      <w:pPr>
        <w:jc w:val="right"/>
        <w:rPr>
          <w:rFonts w:ascii="Arial" w:hAnsi="Arial" w:cs="Arial"/>
          <w:i/>
        </w:rPr>
      </w:pPr>
    </w:p>
    <w:p w:rsidR="0025313B" w:rsidRDefault="0025313B" w:rsidP="0025313B">
      <w:pPr>
        <w:rPr>
          <w:rFonts w:ascii="Arial" w:hAnsi="Arial" w:cs="Arial"/>
        </w:rPr>
      </w:pPr>
      <w:r>
        <w:rPr>
          <w:rFonts w:ascii="Arial" w:hAnsi="Arial" w:cs="Arial"/>
        </w:rPr>
        <w:t>Doprava oproti</w:t>
      </w:r>
      <w:r w:rsidRPr="00E52F75">
        <w:rPr>
          <w:rFonts w:ascii="Arial" w:hAnsi="Arial" w:cs="Arial"/>
        </w:rPr>
        <w:t xml:space="preserve"> roku 201</w:t>
      </w:r>
      <w:r>
        <w:rPr>
          <w:rFonts w:ascii="Arial" w:hAnsi="Arial" w:cs="Arial"/>
        </w:rPr>
        <w:t>0</w:t>
      </w:r>
      <w:r w:rsidRPr="00E52F75">
        <w:rPr>
          <w:rFonts w:ascii="Arial" w:hAnsi="Arial" w:cs="Arial"/>
        </w:rPr>
        <w:t xml:space="preserve"> </w:t>
      </w:r>
      <w:r>
        <w:rPr>
          <w:rFonts w:ascii="Arial" w:hAnsi="Arial" w:cs="Arial"/>
        </w:rPr>
        <w:t>zaznamenala nárast o 18%</w:t>
      </w:r>
      <w:r w:rsidRPr="00E52F75">
        <w:rPr>
          <w:rFonts w:ascii="Arial" w:hAnsi="Arial" w:cs="Arial"/>
        </w:rPr>
        <w:t xml:space="preserve"> - popoludňajšia špička</w:t>
      </w:r>
      <w:r w:rsidR="00B80D93">
        <w:rPr>
          <w:rFonts w:ascii="Arial" w:hAnsi="Arial" w:cs="Arial"/>
        </w:rPr>
        <w:t xml:space="preserve"> (156 voz/h)</w:t>
      </w:r>
    </w:p>
    <w:p w:rsidR="0025313B" w:rsidRPr="006F7666" w:rsidRDefault="0025313B" w:rsidP="0025313B">
      <w:pPr>
        <w:rPr>
          <w:rFonts w:ascii="Arial" w:hAnsi="Arial" w:cs="Arial"/>
        </w:rPr>
      </w:pPr>
      <w:r>
        <w:rPr>
          <w:rFonts w:ascii="Arial" w:hAnsi="Arial" w:cs="Arial"/>
        </w:rPr>
        <w:t>Mierne v</w:t>
      </w:r>
      <w:r w:rsidRPr="006F7666">
        <w:rPr>
          <w:rFonts w:ascii="Arial" w:hAnsi="Arial" w:cs="Arial"/>
        </w:rPr>
        <w:t>yššie zaťaženie bolo zistené počas popoludňajšej špičky  +</w:t>
      </w:r>
      <w:r>
        <w:rPr>
          <w:rFonts w:ascii="Arial" w:hAnsi="Arial" w:cs="Arial"/>
        </w:rPr>
        <w:t>1,5</w:t>
      </w:r>
      <w:r w:rsidRPr="006F7666">
        <w:rPr>
          <w:rFonts w:ascii="Arial" w:hAnsi="Arial" w:cs="Arial"/>
        </w:rPr>
        <w:t>% (</w:t>
      </w:r>
      <w:r>
        <w:rPr>
          <w:rFonts w:ascii="Arial" w:hAnsi="Arial" w:cs="Arial"/>
        </w:rPr>
        <w:t>15</w:t>
      </w:r>
      <w:r w:rsidRPr="006F7666">
        <w:rPr>
          <w:rFonts w:ascii="Arial" w:hAnsi="Arial" w:cs="Arial"/>
        </w:rPr>
        <w:t xml:space="preserve"> voz/h)</w:t>
      </w:r>
    </w:p>
    <w:p w:rsidR="00CB31E5" w:rsidRDefault="00CB31E5" w:rsidP="00B9031C">
      <w:pPr>
        <w:jc w:val="right"/>
        <w:rPr>
          <w:rFonts w:ascii="Arial" w:hAnsi="Arial" w:cs="Arial"/>
          <w:i/>
        </w:rPr>
      </w:pPr>
    </w:p>
    <w:p w:rsidR="00CB31E5" w:rsidRDefault="00CB31E5" w:rsidP="00B9031C">
      <w:pPr>
        <w:jc w:val="right"/>
        <w:rPr>
          <w:rFonts w:ascii="Arial" w:hAnsi="Arial" w:cs="Arial"/>
          <w:i/>
        </w:rPr>
      </w:pPr>
    </w:p>
    <w:p w:rsidR="00EE5F17" w:rsidRPr="00415DD2" w:rsidRDefault="00EE5F17" w:rsidP="00EE5F17">
      <w:pPr>
        <w:rPr>
          <w:rFonts w:ascii="Arial" w:hAnsi="Arial" w:cs="Arial"/>
          <w:b/>
          <w:i/>
        </w:rPr>
      </w:pPr>
      <w:r w:rsidRPr="006F7666">
        <w:rPr>
          <w:rFonts w:ascii="Arial" w:hAnsi="Arial" w:cs="Arial"/>
          <w:b/>
          <w:i/>
        </w:rPr>
        <w:t xml:space="preserve">Tabuľka </w:t>
      </w:r>
      <w:r>
        <w:rPr>
          <w:rFonts w:ascii="Arial" w:hAnsi="Arial" w:cs="Arial"/>
          <w:b/>
          <w:i/>
        </w:rPr>
        <w:t xml:space="preserve"> 8</w:t>
      </w:r>
      <w:r w:rsidRPr="006F7666">
        <w:rPr>
          <w:rFonts w:ascii="Arial" w:hAnsi="Arial" w:cs="Arial"/>
          <w:b/>
          <w:i/>
        </w:rPr>
        <w:t xml:space="preserve"> – Smerovanie v</w:t>
      </w:r>
      <w:r>
        <w:rPr>
          <w:rFonts w:ascii="Arial" w:hAnsi="Arial" w:cs="Arial"/>
          <w:b/>
          <w:i/>
        </w:rPr>
        <w:t xml:space="preserve"> </w:t>
      </w:r>
      <w:r w:rsidRPr="006F7666">
        <w:rPr>
          <w:rFonts w:ascii="Arial" w:hAnsi="Arial" w:cs="Arial"/>
          <w:b/>
          <w:i/>
        </w:rPr>
        <w:t xml:space="preserve"> križovatke </w:t>
      </w:r>
      <w:r>
        <w:rPr>
          <w:rFonts w:ascii="Arial" w:hAnsi="Arial" w:cs="Arial"/>
          <w:b/>
          <w:i/>
        </w:rPr>
        <w:t>Bratislavská – 9. Mája - Coburgova</w:t>
      </w:r>
      <w:r w:rsidRPr="00415DD2">
        <w:rPr>
          <w:rFonts w:ascii="Arial" w:hAnsi="Arial" w:cs="Arial"/>
          <w:i/>
        </w:rPr>
        <w:t xml:space="preserve">  </w:t>
      </w:r>
    </w:p>
    <w:p w:rsidR="00B9031C" w:rsidRPr="00B9031C" w:rsidRDefault="00B9031C" w:rsidP="00EE5F17">
      <w:pPr>
        <w:rPr>
          <w:rFonts w:ascii="Arial" w:hAnsi="Arial" w:cs="Arial"/>
          <w:i/>
        </w:rPr>
      </w:pPr>
    </w:p>
    <w:p w:rsidR="00ED7EDE" w:rsidRPr="00EE5F17" w:rsidRDefault="00A30FAC" w:rsidP="00EE5F17">
      <w:pPr>
        <w:jc w:val="both"/>
        <w:rPr>
          <w:rFonts w:ascii="Arial" w:hAnsi="Arial" w:cs="Arial"/>
        </w:rPr>
      </w:pPr>
      <w:r w:rsidRPr="00EE5F17">
        <w:rPr>
          <w:rFonts w:ascii="Arial" w:hAnsi="Arial" w:cs="Arial"/>
        </w:rPr>
        <w:t xml:space="preserve">Bratislavská – 9.mája </w:t>
      </w:r>
      <w:r w:rsidR="00920DE1" w:rsidRPr="00EE5F17">
        <w:rPr>
          <w:rFonts w:ascii="Arial" w:hAnsi="Arial" w:cs="Arial"/>
        </w:rPr>
        <w:t>–</w:t>
      </w:r>
      <w:r w:rsidRPr="00EE5F17">
        <w:rPr>
          <w:rFonts w:ascii="Arial" w:hAnsi="Arial" w:cs="Arial"/>
        </w:rPr>
        <w:t xml:space="preserve"> Coburgova</w:t>
      </w:r>
      <w:r w:rsidR="00920DE1" w:rsidRPr="00EE5F17">
        <w:rPr>
          <w:rFonts w:ascii="Arial" w:hAnsi="Arial" w:cs="Arial"/>
        </w:rPr>
        <w:t xml:space="preserve">                                  </w:t>
      </w:r>
      <w:r w:rsidR="00ED7EDE" w:rsidRPr="00EE5F17">
        <w:rPr>
          <w:rFonts w:ascii="Arial" w:hAnsi="Arial" w:cs="Arial"/>
        </w:rPr>
        <w:t xml:space="preserve">celkové zaťaženie križovatky: </w:t>
      </w:r>
      <w:r w:rsidR="009E49AA" w:rsidRPr="00EE5F17">
        <w:rPr>
          <w:rFonts w:ascii="Arial" w:hAnsi="Arial" w:cs="Arial"/>
        </w:rPr>
        <w:t>829</w:t>
      </w:r>
      <w:r w:rsidR="00ED7EDE" w:rsidRPr="00EE5F17">
        <w:rPr>
          <w:rFonts w:ascii="Arial" w:hAnsi="Arial" w:cs="Arial"/>
        </w:rPr>
        <w:t xml:space="preserve"> voz/h</w:t>
      </w:r>
    </w:p>
    <w:tbl>
      <w:tblPr>
        <w:tblW w:w="9086" w:type="dxa"/>
        <w:tblInd w:w="56" w:type="dxa"/>
        <w:tblCellMar>
          <w:left w:w="70" w:type="dxa"/>
          <w:right w:w="70" w:type="dxa"/>
        </w:tblCellMar>
        <w:tblLook w:val="04A0"/>
      </w:tblPr>
      <w:tblGrid>
        <w:gridCol w:w="3842"/>
        <w:gridCol w:w="1417"/>
        <w:gridCol w:w="1276"/>
        <w:gridCol w:w="1417"/>
        <w:gridCol w:w="1134"/>
      </w:tblGrid>
      <w:tr w:rsidR="00AA6876" w:rsidRPr="00AA6876" w:rsidTr="00AA6876">
        <w:trPr>
          <w:trHeight w:val="170"/>
        </w:trPr>
        <w:tc>
          <w:tcPr>
            <w:tcW w:w="3842"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AA6876" w:rsidRPr="00AA6876" w:rsidRDefault="00AA6876" w:rsidP="00AA6876">
            <w:pPr>
              <w:jc w:val="right"/>
              <w:rPr>
                <w:color w:val="000000"/>
              </w:rPr>
            </w:pPr>
          </w:p>
        </w:tc>
        <w:tc>
          <w:tcPr>
            <w:tcW w:w="5244" w:type="dxa"/>
            <w:gridSpan w:val="4"/>
            <w:tcBorders>
              <w:top w:val="single" w:sz="8" w:space="0" w:color="auto"/>
              <w:left w:val="nil"/>
              <w:bottom w:val="single" w:sz="8" w:space="0" w:color="auto"/>
              <w:right w:val="single" w:sz="8" w:space="0" w:color="000000"/>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voz/h – 15:00 – 16:00</w:t>
            </w:r>
          </w:p>
        </w:tc>
      </w:tr>
      <w:tr w:rsidR="00AA6876"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Rok 2010</w:t>
            </w:r>
          </w:p>
        </w:tc>
        <w:tc>
          <w:tcPr>
            <w:tcW w:w="1417" w:type="dxa"/>
            <w:tcBorders>
              <w:top w:val="nil"/>
              <w:left w:val="nil"/>
              <w:bottom w:val="single" w:sz="8" w:space="0" w:color="auto"/>
              <w:right w:val="single" w:sz="8" w:space="0" w:color="auto"/>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OA</w:t>
            </w:r>
          </w:p>
        </w:tc>
        <w:tc>
          <w:tcPr>
            <w:tcW w:w="1276" w:type="dxa"/>
            <w:tcBorders>
              <w:top w:val="nil"/>
              <w:left w:val="nil"/>
              <w:bottom w:val="single" w:sz="8" w:space="0" w:color="auto"/>
              <w:right w:val="single" w:sz="8" w:space="0" w:color="auto"/>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NA</w:t>
            </w:r>
          </w:p>
        </w:tc>
        <w:tc>
          <w:tcPr>
            <w:tcW w:w="1417" w:type="dxa"/>
            <w:tcBorders>
              <w:top w:val="nil"/>
              <w:left w:val="nil"/>
              <w:bottom w:val="single" w:sz="8" w:space="0" w:color="auto"/>
              <w:right w:val="single" w:sz="8" w:space="0" w:color="auto"/>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BUS</w:t>
            </w:r>
          </w:p>
        </w:tc>
        <w:tc>
          <w:tcPr>
            <w:tcW w:w="1134" w:type="dxa"/>
            <w:tcBorders>
              <w:top w:val="nil"/>
              <w:left w:val="nil"/>
              <w:bottom w:val="single" w:sz="8" w:space="0" w:color="auto"/>
              <w:right w:val="single" w:sz="8" w:space="0" w:color="auto"/>
            </w:tcBorders>
            <w:shd w:val="clear" w:color="000000" w:fill="D9D9D9"/>
            <w:noWrap/>
            <w:vAlign w:val="bottom"/>
            <w:hideMark/>
          </w:tcPr>
          <w:p w:rsidR="00AA6876" w:rsidRPr="00AA6876" w:rsidRDefault="00AA6876" w:rsidP="00AA6876">
            <w:pPr>
              <w:jc w:val="center"/>
              <w:rPr>
                <w:rFonts w:ascii="Arial" w:hAnsi="Arial" w:cs="Arial"/>
                <w:b/>
                <w:bCs/>
                <w:color w:val="000000"/>
                <w:sz w:val="16"/>
                <w:szCs w:val="16"/>
              </w:rPr>
            </w:pPr>
            <w:r w:rsidRPr="00AA6876">
              <w:rPr>
                <w:rFonts w:ascii="Arial" w:hAnsi="Arial" w:cs="Arial"/>
                <w:b/>
                <w:bCs/>
                <w:color w:val="000000"/>
                <w:sz w:val="16"/>
                <w:szCs w:val="16"/>
              </w:rPr>
              <w:t>spolu</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auto" w:fill="auto"/>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1-2  9.mája - Bratislavská(BA)</w:t>
            </w:r>
          </w:p>
        </w:tc>
        <w:tc>
          <w:tcPr>
            <w:tcW w:w="1417"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207</w:t>
            </w:r>
          </w:p>
        </w:tc>
        <w:tc>
          <w:tcPr>
            <w:tcW w:w="1276"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15</w:t>
            </w:r>
          </w:p>
        </w:tc>
        <w:tc>
          <w:tcPr>
            <w:tcW w:w="1417"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222</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1-3  9.mája - Bratislavská(centrum)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16</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5</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21</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1-4  9.mája - Coburgova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4</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4</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D9D9D9"/>
            <w:noWrap/>
            <w:vAlign w:val="bottom"/>
            <w:hideMark/>
          </w:tcPr>
          <w:p w:rsidR="003A5957" w:rsidRPr="00AA6876" w:rsidRDefault="003A5957" w:rsidP="00AA6876">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 xml:space="preserve"> 9.mája</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227</w:t>
            </w:r>
          </w:p>
        </w:tc>
        <w:tc>
          <w:tcPr>
            <w:tcW w:w="1276"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20</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247</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auto" w:fill="auto"/>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 xml:space="preserve">2 -1  Bratislavská(BA) - 9.mája </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2-3  Bratislavská(BA) - Bratislavská(centrum)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2-4  Bratislavská(BA)  - Coburgova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D9D9D9"/>
            <w:noWrap/>
            <w:vAlign w:val="bottom"/>
            <w:hideMark/>
          </w:tcPr>
          <w:p w:rsidR="003A5957" w:rsidRPr="00AA6876" w:rsidRDefault="003A5957" w:rsidP="00AA6876">
            <w:pPr>
              <w:rPr>
                <w:rFonts w:ascii="Arial" w:hAnsi="Arial" w:cs="Arial"/>
                <w:b/>
                <w:bCs/>
                <w:color w:val="000000"/>
                <w:sz w:val="16"/>
                <w:szCs w:val="16"/>
              </w:rPr>
            </w:pPr>
            <w:r w:rsidRPr="00AA6876">
              <w:rPr>
                <w:rFonts w:ascii="Arial" w:hAnsi="Arial" w:cs="Arial"/>
                <w:b/>
                <w:bCs/>
                <w:color w:val="000000"/>
                <w:sz w:val="16"/>
                <w:szCs w:val="16"/>
              </w:rPr>
              <w:t> </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276"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c>
          <w:tcPr>
            <w:tcW w:w="1134"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3-1  Bratislavská(centrum) - 9.mája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3-2  Bratislavská(centrum) - Bratislavská(BA)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289</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10</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301</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3-4  Bratislavská(centrum) -  Coburgova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83</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3</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87</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D8D8D8"/>
            <w:noWrap/>
            <w:vAlign w:val="bottom"/>
            <w:hideMark/>
          </w:tcPr>
          <w:p w:rsidR="003A5957" w:rsidRPr="00AA6876" w:rsidRDefault="003A5957" w:rsidP="00AA6876">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Bratislavská(centrum)</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372</w:t>
            </w:r>
          </w:p>
        </w:tc>
        <w:tc>
          <w:tcPr>
            <w:tcW w:w="1276"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13</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3</w:t>
            </w:r>
          </w:p>
        </w:tc>
        <w:tc>
          <w:tcPr>
            <w:tcW w:w="1134"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388</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4-1   Coburgova  - 9.mája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4-2   Coburgova  - Bratislavská(BA)</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23</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0</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25</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FFFFFF"/>
            <w:noWrap/>
            <w:vAlign w:val="bottom"/>
            <w:hideMark/>
          </w:tcPr>
          <w:p w:rsidR="003A5957" w:rsidRPr="00AA6876" w:rsidRDefault="003A5957" w:rsidP="00AA6876">
            <w:pPr>
              <w:rPr>
                <w:rFonts w:ascii="Arial" w:hAnsi="Arial" w:cs="Arial"/>
                <w:color w:val="000000"/>
                <w:sz w:val="16"/>
                <w:szCs w:val="16"/>
              </w:rPr>
            </w:pPr>
            <w:r w:rsidRPr="00AA6876">
              <w:rPr>
                <w:rFonts w:ascii="Arial" w:hAnsi="Arial" w:cs="Arial"/>
                <w:color w:val="000000"/>
                <w:sz w:val="16"/>
                <w:szCs w:val="16"/>
              </w:rPr>
              <w:t>4-3   Coburgova  - Bratislavská(centrum)</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162</w:t>
            </w:r>
          </w:p>
        </w:tc>
        <w:tc>
          <w:tcPr>
            <w:tcW w:w="1276"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6</w:t>
            </w:r>
          </w:p>
        </w:tc>
        <w:tc>
          <w:tcPr>
            <w:tcW w:w="1417" w:type="dxa"/>
            <w:tcBorders>
              <w:top w:val="nil"/>
              <w:left w:val="nil"/>
              <w:bottom w:val="single" w:sz="8" w:space="0" w:color="auto"/>
              <w:right w:val="single" w:sz="8" w:space="0" w:color="auto"/>
            </w:tcBorders>
            <w:shd w:val="clear" w:color="000000" w:fill="FFFFFF"/>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w:t>
            </w:r>
          </w:p>
        </w:tc>
        <w:tc>
          <w:tcPr>
            <w:tcW w:w="1134" w:type="dxa"/>
            <w:tcBorders>
              <w:top w:val="nil"/>
              <w:left w:val="nil"/>
              <w:bottom w:val="single" w:sz="8" w:space="0" w:color="auto"/>
              <w:right w:val="single" w:sz="8" w:space="0" w:color="auto"/>
            </w:tcBorders>
            <w:shd w:val="clear" w:color="auto" w:fill="auto"/>
            <w:noWrap/>
            <w:vAlign w:val="bottom"/>
            <w:hideMark/>
          </w:tcPr>
          <w:p w:rsidR="003A5957" w:rsidRDefault="003A5957">
            <w:pPr>
              <w:jc w:val="center"/>
              <w:rPr>
                <w:rFonts w:ascii="Arial" w:hAnsi="Arial" w:cs="Arial"/>
                <w:color w:val="000000"/>
                <w:sz w:val="16"/>
                <w:szCs w:val="16"/>
              </w:rPr>
            </w:pPr>
            <w:r>
              <w:rPr>
                <w:rFonts w:ascii="Arial" w:hAnsi="Arial" w:cs="Arial"/>
                <w:color w:val="000000"/>
                <w:sz w:val="16"/>
                <w:szCs w:val="16"/>
              </w:rPr>
              <w:t>169</w:t>
            </w:r>
          </w:p>
        </w:tc>
      </w:tr>
      <w:tr w:rsidR="003A5957" w:rsidRPr="00AA6876" w:rsidTr="00AA6876">
        <w:trPr>
          <w:trHeight w:val="170"/>
        </w:trPr>
        <w:tc>
          <w:tcPr>
            <w:tcW w:w="3842" w:type="dxa"/>
            <w:tcBorders>
              <w:top w:val="nil"/>
              <w:left w:val="single" w:sz="8" w:space="0" w:color="auto"/>
              <w:bottom w:val="single" w:sz="8" w:space="0" w:color="auto"/>
              <w:right w:val="single" w:sz="8" w:space="0" w:color="auto"/>
            </w:tcBorders>
            <w:shd w:val="clear" w:color="000000" w:fill="D8D8D8"/>
            <w:noWrap/>
            <w:vAlign w:val="bottom"/>
            <w:hideMark/>
          </w:tcPr>
          <w:p w:rsidR="003A5957" w:rsidRPr="00AA6876" w:rsidRDefault="003A5957" w:rsidP="00AA6876">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 xml:space="preserve"> Coburgova</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185</w:t>
            </w:r>
          </w:p>
        </w:tc>
        <w:tc>
          <w:tcPr>
            <w:tcW w:w="1276"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8</w:t>
            </w:r>
          </w:p>
        </w:tc>
        <w:tc>
          <w:tcPr>
            <w:tcW w:w="1417"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1</w:t>
            </w:r>
          </w:p>
        </w:tc>
        <w:tc>
          <w:tcPr>
            <w:tcW w:w="1134" w:type="dxa"/>
            <w:tcBorders>
              <w:top w:val="nil"/>
              <w:left w:val="nil"/>
              <w:bottom w:val="single" w:sz="8" w:space="0" w:color="auto"/>
              <w:right w:val="single" w:sz="8" w:space="0" w:color="auto"/>
            </w:tcBorders>
            <w:shd w:val="clear" w:color="000000" w:fill="D8D8D8"/>
            <w:noWrap/>
            <w:vAlign w:val="bottom"/>
            <w:hideMark/>
          </w:tcPr>
          <w:p w:rsidR="003A5957" w:rsidRDefault="003A5957">
            <w:pPr>
              <w:jc w:val="center"/>
              <w:rPr>
                <w:rFonts w:ascii="Arial" w:hAnsi="Arial" w:cs="Arial"/>
                <w:b/>
                <w:bCs/>
                <w:color w:val="000000"/>
                <w:sz w:val="16"/>
                <w:szCs w:val="16"/>
              </w:rPr>
            </w:pPr>
            <w:r>
              <w:rPr>
                <w:rFonts w:ascii="Arial" w:hAnsi="Arial" w:cs="Arial"/>
                <w:b/>
                <w:bCs/>
                <w:color w:val="000000"/>
                <w:sz w:val="16"/>
                <w:szCs w:val="16"/>
              </w:rPr>
              <w:t>194</w:t>
            </w:r>
          </w:p>
        </w:tc>
      </w:tr>
    </w:tbl>
    <w:p w:rsidR="00AA6876" w:rsidRDefault="00AA6876" w:rsidP="00006E75">
      <w:pPr>
        <w:jc w:val="both"/>
        <w:rPr>
          <w:rFonts w:ascii="Arial" w:hAnsi="Arial" w:cs="Arial"/>
          <w:sz w:val="24"/>
          <w:szCs w:val="24"/>
        </w:rPr>
      </w:pPr>
    </w:p>
    <w:p w:rsidR="001729D5" w:rsidRDefault="001729D5" w:rsidP="00006E75">
      <w:pPr>
        <w:jc w:val="both"/>
        <w:rPr>
          <w:rFonts w:ascii="Arial" w:hAnsi="Arial" w:cs="Arial"/>
          <w:sz w:val="24"/>
          <w:szCs w:val="24"/>
        </w:rPr>
      </w:pPr>
    </w:p>
    <w:p w:rsidR="001729D5" w:rsidRDefault="001729D5" w:rsidP="00006E75">
      <w:pPr>
        <w:jc w:val="both"/>
        <w:rPr>
          <w:rFonts w:ascii="Arial" w:hAnsi="Arial" w:cs="Arial"/>
          <w:sz w:val="24"/>
          <w:szCs w:val="24"/>
        </w:rPr>
      </w:pPr>
    </w:p>
    <w:p w:rsidR="001729D5" w:rsidRDefault="001729D5" w:rsidP="00006E75">
      <w:pPr>
        <w:jc w:val="both"/>
        <w:rPr>
          <w:rFonts w:ascii="Arial" w:hAnsi="Arial" w:cs="Arial"/>
          <w:sz w:val="24"/>
          <w:szCs w:val="24"/>
        </w:rPr>
      </w:pPr>
    </w:p>
    <w:p w:rsidR="00CB31E5" w:rsidRPr="00EE5F17" w:rsidRDefault="00CB31E5" w:rsidP="00EE5F17">
      <w:pPr>
        <w:jc w:val="both"/>
        <w:rPr>
          <w:rFonts w:ascii="Arial" w:hAnsi="Arial" w:cs="Arial"/>
        </w:rPr>
      </w:pPr>
      <w:r w:rsidRPr="00EE5F17">
        <w:rPr>
          <w:rFonts w:ascii="Arial" w:hAnsi="Arial" w:cs="Arial"/>
        </w:rPr>
        <w:lastRenderedPageBreak/>
        <w:t xml:space="preserve">Bratislavská – 9.mája – Coburgova, 2017                    celkové zaťaženie križovatky: </w:t>
      </w:r>
      <w:r w:rsidRPr="00EE5F17">
        <w:rPr>
          <w:rFonts w:ascii="Arial" w:hAnsi="Arial" w:cs="Arial"/>
          <w:b/>
        </w:rPr>
        <w:t>1174 voz/</w:t>
      </w:r>
      <w:r w:rsidRPr="00EE5F17">
        <w:rPr>
          <w:rFonts w:ascii="Arial" w:hAnsi="Arial" w:cs="Arial"/>
        </w:rPr>
        <w:t>h</w:t>
      </w:r>
    </w:p>
    <w:tbl>
      <w:tblPr>
        <w:tblW w:w="9086" w:type="dxa"/>
        <w:tblInd w:w="56" w:type="dxa"/>
        <w:tblLayout w:type="fixed"/>
        <w:tblCellMar>
          <w:left w:w="70" w:type="dxa"/>
          <w:right w:w="70" w:type="dxa"/>
        </w:tblCellMar>
        <w:tblLook w:val="04A0"/>
      </w:tblPr>
      <w:tblGrid>
        <w:gridCol w:w="3842"/>
        <w:gridCol w:w="1048"/>
        <w:gridCol w:w="1049"/>
        <w:gridCol w:w="1049"/>
        <w:gridCol w:w="1049"/>
        <w:gridCol w:w="1049"/>
      </w:tblGrid>
      <w:tr w:rsidR="00CB31E5" w:rsidRPr="00AA6876" w:rsidTr="00CB31E5">
        <w:trPr>
          <w:trHeight w:val="170"/>
        </w:trPr>
        <w:tc>
          <w:tcPr>
            <w:tcW w:w="3842"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rsidR="00CB31E5" w:rsidRPr="00AA6876" w:rsidRDefault="00CB31E5" w:rsidP="00CB31E5">
            <w:pPr>
              <w:jc w:val="right"/>
              <w:rPr>
                <w:color w:val="000000"/>
              </w:rPr>
            </w:pPr>
          </w:p>
        </w:tc>
        <w:tc>
          <w:tcPr>
            <w:tcW w:w="5244" w:type="dxa"/>
            <w:gridSpan w:val="5"/>
            <w:tcBorders>
              <w:top w:val="single" w:sz="8" w:space="0" w:color="auto"/>
              <w:left w:val="nil"/>
              <w:bottom w:val="single" w:sz="8" w:space="0" w:color="auto"/>
              <w:right w:val="single" w:sz="8" w:space="0" w:color="000000"/>
            </w:tcBorders>
            <w:shd w:val="clear" w:color="auto" w:fill="D9D9D9" w:themeFill="background1" w:themeFillShade="D9"/>
            <w:noWrap/>
            <w:vAlign w:val="bottom"/>
            <w:hideMark/>
          </w:tcPr>
          <w:p w:rsidR="00CB31E5" w:rsidRPr="00AA6876" w:rsidRDefault="005F49BB" w:rsidP="00CB31E5">
            <w:pPr>
              <w:jc w:val="center"/>
              <w:rPr>
                <w:rFonts w:ascii="Arial" w:hAnsi="Arial" w:cs="Arial"/>
                <w:b/>
                <w:bCs/>
                <w:color w:val="000000"/>
                <w:sz w:val="16"/>
                <w:szCs w:val="16"/>
              </w:rPr>
            </w:pPr>
            <w:r w:rsidRPr="00812345">
              <w:rPr>
                <w:rFonts w:ascii="Arial" w:hAnsi="Arial" w:cs="Arial"/>
                <w:b/>
                <w:bCs/>
                <w:color w:val="000000"/>
                <w:sz w:val="16"/>
                <w:szCs w:val="16"/>
              </w:rPr>
              <w:t xml:space="preserve">voz/h – </w:t>
            </w:r>
            <w:r>
              <w:rPr>
                <w:rFonts w:ascii="Arial" w:hAnsi="Arial" w:cs="Arial"/>
                <w:b/>
                <w:bCs/>
                <w:color w:val="000000"/>
                <w:sz w:val="16"/>
                <w:szCs w:val="16"/>
              </w:rPr>
              <w:t>07</w:t>
            </w:r>
            <w:r w:rsidRPr="00812345">
              <w:rPr>
                <w:rFonts w:ascii="Arial" w:hAnsi="Arial" w:cs="Arial"/>
                <w:b/>
                <w:bCs/>
                <w:color w:val="000000"/>
                <w:sz w:val="16"/>
                <w:szCs w:val="16"/>
              </w:rPr>
              <w:t>:</w:t>
            </w:r>
            <w:r>
              <w:rPr>
                <w:rFonts w:ascii="Arial" w:hAnsi="Arial" w:cs="Arial"/>
                <w:b/>
                <w:bCs/>
                <w:color w:val="000000"/>
                <w:sz w:val="16"/>
                <w:szCs w:val="16"/>
              </w:rPr>
              <w:t>15</w:t>
            </w:r>
            <w:r w:rsidRPr="00812345">
              <w:rPr>
                <w:rFonts w:ascii="Arial" w:hAnsi="Arial" w:cs="Arial"/>
                <w:b/>
                <w:bCs/>
                <w:color w:val="000000"/>
                <w:sz w:val="16"/>
                <w:szCs w:val="16"/>
              </w:rPr>
              <w:t xml:space="preserve"> – </w:t>
            </w:r>
            <w:r>
              <w:rPr>
                <w:rFonts w:ascii="Arial" w:hAnsi="Arial" w:cs="Arial"/>
                <w:b/>
                <w:bCs/>
                <w:color w:val="000000"/>
                <w:sz w:val="16"/>
                <w:szCs w:val="16"/>
              </w:rPr>
              <w:t>08</w:t>
            </w:r>
            <w:r w:rsidRPr="00812345">
              <w:rPr>
                <w:rFonts w:ascii="Arial" w:hAnsi="Arial" w:cs="Arial"/>
                <w:b/>
                <w:bCs/>
                <w:color w:val="000000"/>
                <w:sz w:val="16"/>
                <w:szCs w:val="16"/>
              </w:rPr>
              <w:t>:</w:t>
            </w:r>
            <w:r>
              <w:rPr>
                <w:rFonts w:ascii="Arial" w:hAnsi="Arial" w:cs="Arial"/>
                <w:b/>
                <w:bCs/>
                <w:color w:val="000000"/>
                <w:sz w:val="16"/>
                <w:szCs w:val="16"/>
              </w:rPr>
              <w:t>15</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smer</w:t>
            </w:r>
          </w:p>
        </w:tc>
        <w:tc>
          <w:tcPr>
            <w:tcW w:w="1048"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OA</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Nať</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Naľ</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BUS</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spolu</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1-2  </w:t>
            </w:r>
            <w:r w:rsidRPr="00CB31E5">
              <w:rPr>
                <w:rFonts w:ascii="Arial CE" w:hAnsi="Arial CE" w:cs="Arial CE"/>
                <w:sz w:val="16"/>
                <w:szCs w:val="16"/>
              </w:rPr>
              <w:t>9. mája - Bratislavská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358</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29</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52</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3</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442</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1-3  </w:t>
            </w:r>
            <w:r w:rsidRPr="00CB31E5">
              <w:rPr>
                <w:rFonts w:ascii="Arial CE" w:hAnsi="Arial CE" w:cs="Arial CE"/>
                <w:sz w:val="16"/>
                <w:szCs w:val="16"/>
              </w:rPr>
              <w:t>9. mája - Stromová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18</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3</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21</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1-4  </w:t>
            </w:r>
            <w:r w:rsidRPr="00CB31E5">
              <w:rPr>
                <w:rFonts w:ascii="Arial CE" w:hAnsi="Arial CE" w:cs="Arial CE"/>
                <w:sz w:val="16"/>
                <w:szCs w:val="16"/>
              </w:rPr>
              <w:t>9. mája - Coburgova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98</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108</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474</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29</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65</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3</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571</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2-1  </w:t>
            </w:r>
            <w:r w:rsidRPr="00CB31E5">
              <w:rPr>
                <w:rFonts w:ascii="Arial CE" w:hAnsi="Arial CE" w:cs="Arial CE"/>
                <w:sz w:val="16"/>
                <w:szCs w:val="16"/>
              </w:rPr>
              <w:t>Bratislavská - 9. mája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2-3  </w:t>
            </w:r>
            <w:r w:rsidRPr="00CB31E5">
              <w:rPr>
                <w:rFonts w:ascii="Arial CE" w:hAnsi="Arial CE" w:cs="Arial CE"/>
                <w:sz w:val="16"/>
                <w:szCs w:val="16"/>
              </w:rPr>
              <w:t>Bratislavská - Stromová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2-4  </w:t>
            </w:r>
            <w:r w:rsidRPr="00CB31E5">
              <w:rPr>
                <w:rFonts w:ascii="Arial CE" w:hAnsi="Arial CE" w:cs="Arial CE"/>
                <w:sz w:val="16"/>
                <w:szCs w:val="16"/>
              </w:rPr>
              <w:t>Bratislavská - Coburgova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3-1  </w:t>
            </w:r>
            <w:r w:rsidRPr="00CB31E5">
              <w:rPr>
                <w:rFonts w:ascii="Arial CE" w:hAnsi="Arial CE" w:cs="Arial CE"/>
                <w:sz w:val="16"/>
                <w:szCs w:val="16"/>
              </w:rPr>
              <w:t>Stromová - 9. mája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3-2  </w:t>
            </w:r>
            <w:r w:rsidRPr="00CB31E5">
              <w:rPr>
                <w:rFonts w:ascii="Arial CE" w:hAnsi="Arial CE" w:cs="Arial CE"/>
                <w:sz w:val="16"/>
                <w:szCs w:val="16"/>
              </w:rPr>
              <w:t>Stromová - Bratislavská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339</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5</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28</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6</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378</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3-4 </w:t>
            </w:r>
            <w:r w:rsidRPr="00CB31E5">
              <w:rPr>
                <w:rFonts w:ascii="Arial CE" w:hAnsi="Arial CE" w:cs="Arial CE"/>
                <w:sz w:val="16"/>
                <w:szCs w:val="16"/>
              </w:rPr>
              <w:t>Stromová - Coburgova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100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7</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108</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439</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6</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35</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6</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486</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4-1  </w:t>
            </w:r>
            <w:r w:rsidRPr="00CB31E5">
              <w:rPr>
                <w:rFonts w:ascii="Arial CE" w:hAnsi="Arial CE" w:cs="Arial CE"/>
                <w:sz w:val="16"/>
                <w:szCs w:val="16"/>
              </w:rPr>
              <w:t>Coburgova - 9. mája</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4-2  </w:t>
            </w:r>
            <w:r w:rsidRPr="00CB31E5">
              <w:rPr>
                <w:rFonts w:ascii="Arial CE" w:hAnsi="Arial CE" w:cs="Arial CE"/>
                <w:sz w:val="16"/>
                <w:szCs w:val="16"/>
              </w:rPr>
              <w:t>Coburgova - Bratislavská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21</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23</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4-3  </w:t>
            </w:r>
            <w:r w:rsidRPr="00CB31E5">
              <w:rPr>
                <w:rFonts w:ascii="Arial CE" w:hAnsi="Arial CE" w:cs="Arial CE"/>
                <w:sz w:val="16"/>
                <w:szCs w:val="16"/>
              </w:rPr>
              <w:t>Coburgova - Stromová</w:t>
            </w:r>
          </w:p>
        </w:tc>
        <w:tc>
          <w:tcPr>
            <w:tcW w:w="1048"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81</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13</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0</w:t>
            </w:r>
          </w:p>
        </w:tc>
        <w:tc>
          <w:tcPr>
            <w:tcW w:w="1049" w:type="dxa"/>
            <w:shd w:val="clear" w:color="auto" w:fill="auto"/>
            <w:noWrap/>
            <w:vAlign w:val="bottom"/>
            <w:hideMark/>
          </w:tcPr>
          <w:p w:rsidR="00CB31E5" w:rsidRPr="00CB31E5" w:rsidRDefault="00CB31E5" w:rsidP="00CB31E5">
            <w:pPr>
              <w:jc w:val="center"/>
              <w:rPr>
                <w:rFonts w:ascii="Arial CE" w:hAnsi="Arial CE" w:cs="Arial CE"/>
                <w:sz w:val="16"/>
                <w:szCs w:val="16"/>
              </w:rPr>
            </w:pPr>
            <w:r w:rsidRPr="00CB31E5">
              <w:rPr>
                <w:rFonts w:ascii="Arial CE" w:hAnsi="Arial CE" w:cs="Arial CE"/>
                <w:sz w:val="16"/>
                <w:szCs w:val="16"/>
              </w:rPr>
              <w:t>94</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102</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15</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117</w:t>
            </w:r>
          </w:p>
        </w:tc>
      </w:tr>
    </w:tbl>
    <w:p w:rsidR="00CB31E5" w:rsidRDefault="00CB31E5" w:rsidP="00006E75">
      <w:pPr>
        <w:jc w:val="both"/>
        <w:rPr>
          <w:rFonts w:ascii="Arial" w:hAnsi="Arial" w:cs="Arial"/>
          <w:sz w:val="24"/>
          <w:szCs w:val="24"/>
        </w:rPr>
      </w:pPr>
    </w:p>
    <w:p w:rsidR="00CB31E5" w:rsidRPr="00EE5F17" w:rsidRDefault="00CB31E5" w:rsidP="00EE5F17">
      <w:pPr>
        <w:jc w:val="both"/>
        <w:rPr>
          <w:rFonts w:ascii="Arial" w:hAnsi="Arial" w:cs="Arial"/>
          <w:b/>
        </w:rPr>
      </w:pPr>
      <w:r w:rsidRPr="00EE5F17">
        <w:rPr>
          <w:rFonts w:ascii="Arial" w:hAnsi="Arial" w:cs="Arial"/>
        </w:rPr>
        <w:t xml:space="preserve">Bratislavská – 9.mája – Coburgova, 2017                    celkové zaťaženie križovatky: </w:t>
      </w:r>
      <w:r w:rsidRPr="00EE5F17">
        <w:rPr>
          <w:rFonts w:ascii="Arial" w:hAnsi="Arial" w:cs="Arial"/>
          <w:b/>
        </w:rPr>
        <w:t>1017 voz/h</w:t>
      </w:r>
    </w:p>
    <w:tbl>
      <w:tblPr>
        <w:tblW w:w="9086" w:type="dxa"/>
        <w:tblInd w:w="56" w:type="dxa"/>
        <w:tblLayout w:type="fixed"/>
        <w:tblCellMar>
          <w:left w:w="70" w:type="dxa"/>
          <w:right w:w="70" w:type="dxa"/>
        </w:tblCellMar>
        <w:tblLook w:val="04A0"/>
      </w:tblPr>
      <w:tblGrid>
        <w:gridCol w:w="3842"/>
        <w:gridCol w:w="1048"/>
        <w:gridCol w:w="1049"/>
        <w:gridCol w:w="1049"/>
        <w:gridCol w:w="1049"/>
        <w:gridCol w:w="1049"/>
      </w:tblGrid>
      <w:tr w:rsidR="00CB31E5" w:rsidRPr="00AA6876" w:rsidTr="00CB31E5">
        <w:trPr>
          <w:trHeight w:val="170"/>
        </w:trPr>
        <w:tc>
          <w:tcPr>
            <w:tcW w:w="3842"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rsidR="00CB31E5" w:rsidRPr="00AA6876" w:rsidRDefault="00CB31E5" w:rsidP="00CB31E5">
            <w:pPr>
              <w:jc w:val="right"/>
              <w:rPr>
                <w:color w:val="000000"/>
              </w:rPr>
            </w:pPr>
          </w:p>
        </w:tc>
        <w:tc>
          <w:tcPr>
            <w:tcW w:w="5244" w:type="dxa"/>
            <w:gridSpan w:val="5"/>
            <w:tcBorders>
              <w:top w:val="single" w:sz="8" w:space="0" w:color="auto"/>
              <w:left w:val="nil"/>
              <w:bottom w:val="single" w:sz="8" w:space="0" w:color="auto"/>
              <w:right w:val="single" w:sz="8" w:space="0" w:color="000000"/>
            </w:tcBorders>
            <w:shd w:val="clear" w:color="auto" w:fill="D9D9D9" w:themeFill="background1" w:themeFillShade="D9"/>
            <w:noWrap/>
            <w:vAlign w:val="bottom"/>
            <w:hideMark/>
          </w:tcPr>
          <w:p w:rsidR="00CB31E5" w:rsidRPr="00AA6876" w:rsidRDefault="00CB31E5" w:rsidP="00CB31E5">
            <w:pPr>
              <w:jc w:val="center"/>
              <w:rPr>
                <w:rFonts w:ascii="Arial" w:hAnsi="Arial" w:cs="Arial"/>
                <w:b/>
                <w:bCs/>
                <w:color w:val="000000"/>
                <w:sz w:val="16"/>
                <w:szCs w:val="16"/>
              </w:rPr>
            </w:pPr>
            <w:r w:rsidRPr="00AA6876">
              <w:rPr>
                <w:rFonts w:ascii="Arial" w:hAnsi="Arial" w:cs="Arial"/>
                <w:b/>
                <w:bCs/>
                <w:color w:val="000000"/>
                <w:sz w:val="16"/>
                <w:szCs w:val="16"/>
              </w:rPr>
              <w:t>voz/h – 15:00 – 16:00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smer</w:t>
            </w:r>
          </w:p>
        </w:tc>
        <w:tc>
          <w:tcPr>
            <w:tcW w:w="1048"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OA</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Nať</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Naľ</w:t>
            </w:r>
          </w:p>
        </w:tc>
        <w:tc>
          <w:tcPr>
            <w:tcW w:w="1049" w:type="dxa"/>
            <w:shd w:val="clear" w:color="auto" w:fill="D9D9D9" w:themeFill="background1" w:themeFillShade="D9"/>
            <w:noWrap/>
            <w:vAlign w:val="center"/>
            <w:hideMark/>
          </w:tcPr>
          <w:p w:rsidR="00CB31E5" w:rsidRPr="00CB31E5" w:rsidRDefault="00CB31E5" w:rsidP="00CB31E5">
            <w:pPr>
              <w:jc w:val="center"/>
              <w:rPr>
                <w:rFonts w:ascii="Arial" w:hAnsi="Arial" w:cs="Arial"/>
                <w:b/>
                <w:bCs/>
                <w:sz w:val="16"/>
                <w:szCs w:val="16"/>
              </w:rPr>
            </w:pPr>
            <w:r w:rsidRPr="00CB31E5">
              <w:rPr>
                <w:rFonts w:ascii="Arial" w:hAnsi="Arial" w:cs="Arial"/>
                <w:b/>
                <w:bCs/>
                <w:sz w:val="16"/>
                <w:szCs w:val="16"/>
              </w:rPr>
              <w:t>BUS</w:t>
            </w:r>
          </w:p>
        </w:tc>
        <w:tc>
          <w:tcPr>
            <w:tcW w:w="1049" w:type="dxa"/>
            <w:shd w:val="clear" w:color="auto" w:fill="D9D9D9" w:themeFill="background1" w:themeFillShade="D9"/>
            <w:noWrap/>
            <w:vAlign w:val="bottom"/>
            <w:hideMark/>
          </w:tcPr>
          <w:p w:rsidR="00CB31E5" w:rsidRPr="00CB31E5" w:rsidRDefault="00CB31E5" w:rsidP="00CB31E5">
            <w:pPr>
              <w:jc w:val="center"/>
              <w:rPr>
                <w:rFonts w:ascii="Arial CE" w:hAnsi="Arial CE" w:cs="Arial CE"/>
                <w:b/>
                <w:bCs/>
                <w:sz w:val="16"/>
                <w:szCs w:val="16"/>
              </w:rPr>
            </w:pPr>
            <w:r w:rsidRPr="00CB31E5">
              <w:rPr>
                <w:rFonts w:ascii="Arial CE" w:hAnsi="Arial CE" w:cs="Arial CE"/>
                <w:b/>
                <w:bCs/>
                <w:sz w:val="16"/>
                <w:szCs w:val="16"/>
              </w:rPr>
              <w:t>spolu</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1-2  </w:t>
            </w:r>
            <w:r w:rsidRPr="00CB31E5">
              <w:rPr>
                <w:rFonts w:ascii="Arial CE" w:hAnsi="Arial CE" w:cs="Arial CE"/>
                <w:sz w:val="16"/>
                <w:szCs w:val="16"/>
              </w:rPr>
              <w:t>9. mája - Bratislavská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309</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11</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30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350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1-3  </w:t>
            </w:r>
            <w:r w:rsidRPr="00CB31E5">
              <w:rPr>
                <w:rFonts w:ascii="Arial CE" w:hAnsi="Arial CE" w:cs="Arial CE"/>
                <w:sz w:val="16"/>
                <w:szCs w:val="16"/>
              </w:rPr>
              <w:t>9. mája - Stromová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15</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17</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1-4  </w:t>
            </w:r>
            <w:r w:rsidRPr="00CB31E5">
              <w:rPr>
                <w:rFonts w:ascii="Arial CE" w:hAnsi="Arial CE" w:cs="Arial CE"/>
                <w:sz w:val="16"/>
                <w:szCs w:val="16"/>
              </w:rPr>
              <w:t>9. mája - Coburgova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46</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6</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52</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370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11</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37</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1</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419</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2-1  </w:t>
            </w:r>
            <w:r w:rsidRPr="00CB31E5">
              <w:rPr>
                <w:rFonts w:ascii="Arial CE" w:hAnsi="Arial CE" w:cs="Arial CE"/>
                <w:sz w:val="16"/>
                <w:szCs w:val="16"/>
              </w:rPr>
              <w:t>Bratislavská - 9. mája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2-3  </w:t>
            </w:r>
            <w:r w:rsidRPr="00CB31E5">
              <w:rPr>
                <w:rFonts w:ascii="Arial CE" w:hAnsi="Arial CE" w:cs="Arial CE"/>
                <w:sz w:val="16"/>
                <w:szCs w:val="16"/>
              </w:rPr>
              <w:t>Bratislavská - Stromová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2-4  </w:t>
            </w:r>
            <w:r w:rsidRPr="00CB31E5">
              <w:rPr>
                <w:rFonts w:ascii="Arial CE" w:hAnsi="Arial CE" w:cs="Arial CE"/>
                <w:sz w:val="16"/>
                <w:szCs w:val="16"/>
              </w:rPr>
              <w:t>Bratislavská - Coburgova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3-1  </w:t>
            </w:r>
            <w:r w:rsidRPr="00CB31E5">
              <w:rPr>
                <w:rFonts w:ascii="Arial CE" w:hAnsi="Arial CE" w:cs="Arial CE"/>
                <w:sz w:val="16"/>
                <w:szCs w:val="16"/>
              </w:rPr>
              <w:t>Stromová - 9. mája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3-2  </w:t>
            </w:r>
            <w:r w:rsidRPr="00CB31E5">
              <w:rPr>
                <w:rFonts w:ascii="Arial CE" w:hAnsi="Arial CE" w:cs="Arial CE"/>
                <w:sz w:val="16"/>
                <w:szCs w:val="16"/>
              </w:rPr>
              <w:t>Stromová - Bratislavská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283</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3</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14</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5</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305</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3-4 </w:t>
            </w:r>
            <w:r w:rsidRPr="00CB31E5">
              <w:rPr>
                <w:rFonts w:ascii="Arial CE" w:hAnsi="Arial CE" w:cs="Arial CE"/>
                <w:sz w:val="16"/>
                <w:szCs w:val="16"/>
              </w:rPr>
              <w:t>Stromová - Coburgova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44</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4</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48</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327</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3</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18</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5</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353</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4-1  </w:t>
            </w:r>
            <w:r w:rsidRPr="00CB31E5">
              <w:rPr>
                <w:rFonts w:ascii="Arial CE" w:hAnsi="Arial CE" w:cs="Arial CE"/>
                <w:sz w:val="16"/>
                <w:szCs w:val="16"/>
              </w:rPr>
              <w:t>Coburgova - 9. mája</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4-2  </w:t>
            </w:r>
            <w:r w:rsidRPr="00CB31E5">
              <w:rPr>
                <w:rFonts w:ascii="Arial CE" w:hAnsi="Arial CE" w:cs="Arial CE"/>
                <w:sz w:val="16"/>
                <w:szCs w:val="16"/>
              </w:rPr>
              <w:t>Coburgova - Bratislavská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55</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6</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61</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auto"/>
            <w:noWrap/>
            <w:vAlign w:val="bottom"/>
            <w:hideMark/>
          </w:tcPr>
          <w:p w:rsidR="00CB31E5" w:rsidRPr="00CB31E5" w:rsidRDefault="00CB31E5" w:rsidP="00CB31E5">
            <w:pPr>
              <w:rPr>
                <w:rFonts w:ascii="Arial CE" w:hAnsi="Arial CE" w:cs="Arial CE"/>
                <w:sz w:val="16"/>
                <w:szCs w:val="16"/>
              </w:rPr>
            </w:pPr>
            <w:r>
              <w:rPr>
                <w:rFonts w:ascii="Arial CE" w:hAnsi="Arial CE" w:cs="Arial CE"/>
                <w:sz w:val="16"/>
                <w:szCs w:val="16"/>
              </w:rPr>
              <w:t xml:space="preserve">4-3  </w:t>
            </w:r>
            <w:r w:rsidRPr="00CB31E5">
              <w:rPr>
                <w:rFonts w:ascii="Arial CE" w:hAnsi="Arial CE" w:cs="Arial CE"/>
                <w:sz w:val="16"/>
                <w:szCs w:val="16"/>
              </w:rPr>
              <w:t>Coburgova - Stromová</w:t>
            </w:r>
          </w:p>
        </w:tc>
        <w:tc>
          <w:tcPr>
            <w:tcW w:w="1048"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181</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4</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0</w:t>
            </w:r>
          </w:p>
        </w:tc>
        <w:tc>
          <w:tcPr>
            <w:tcW w:w="1049" w:type="dxa"/>
            <w:shd w:val="clear" w:color="auto" w:fill="auto"/>
            <w:noWrap/>
            <w:vAlign w:val="bottom"/>
            <w:hideMark/>
          </w:tcPr>
          <w:p w:rsidR="00CB31E5" w:rsidRDefault="00CB31E5" w:rsidP="00CB31E5">
            <w:pPr>
              <w:jc w:val="center"/>
              <w:rPr>
                <w:rFonts w:ascii="Arial CE" w:hAnsi="Arial CE" w:cs="Arial CE"/>
                <w:sz w:val="16"/>
                <w:szCs w:val="16"/>
              </w:rPr>
            </w:pPr>
            <w:r>
              <w:rPr>
                <w:rFonts w:ascii="Arial CE" w:hAnsi="Arial CE" w:cs="Arial CE"/>
                <w:sz w:val="16"/>
                <w:szCs w:val="16"/>
              </w:rPr>
              <w:t>185</w:t>
            </w:r>
          </w:p>
        </w:tc>
      </w:tr>
      <w:tr w:rsidR="00CB31E5" w:rsidRPr="00CB31E5" w:rsidTr="00CB31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3842" w:type="dxa"/>
            <w:shd w:val="clear" w:color="auto" w:fill="D9D9D9" w:themeFill="background1" w:themeFillShade="D9"/>
            <w:noWrap/>
            <w:vAlign w:val="bottom"/>
            <w:hideMark/>
          </w:tcPr>
          <w:p w:rsidR="00CB31E5" w:rsidRPr="00CB31E5" w:rsidRDefault="00CB31E5" w:rsidP="00CB31E5">
            <w:pPr>
              <w:rPr>
                <w:rFonts w:ascii="Arial CE" w:hAnsi="Arial CE" w:cs="Arial CE"/>
                <w:b/>
                <w:bCs/>
                <w:sz w:val="16"/>
                <w:szCs w:val="16"/>
              </w:rPr>
            </w:pPr>
            <w:r w:rsidRPr="00CB31E5">
              <w:rPr>
                <w:rFonts w:ascii="Arial CE" w:hAnsi="Arial CE" w:cs="Arial CE"/>
                <w:b/>
                <w:bCs/>
                <w:sz w:val="16"/>
                <w:szCs w:val="16"/>
              </w:rPr>
              <w:t>spolu</w:t>
            </w:r>
          </w:p>
        </w:tc>
        <w:tc>
          <w:tcPr>
            <w:tcW w:w="1048"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236</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10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0</w:t>
            </w:r>
          </w:p>
        </w:tc>
        <w:tc>
          <w:tcPr>
            <w:tcW w:w="1049" w:type="dxa"/>
            <w:shd w:val="clear" w:color="auto" w:fill="D9D9D9" w:themeFill="background1" w:themeFillShade="D9"/>
            <w:noWrap/>
            <w:vAlign w:val="bottom"/>
            <w:hideMark/>
          </w:tcPr>
          <w:p w:rsidR="00CB31E5" w:rsidRDefault="00CB31E5" w:rsidP="00CB31E5">
            <w:pPr>
              <w:jc w:val="center"/>
              <w:rPr>
                <w:rFonts w:ascii="Arial CE" w:hAnsi="Arial CE" w:cs="Arial CE"/>
                <w:b/>
                <w:bCs/>
                <w:sz w:val="16"/>
                <w:szCs w:val="16"/>
              </w:rPr>
            </w:pPr>
            <w:r>
              <w:rPr>
                <w:rFonts w:ascii="Arial CE" w:hAnsi="Arial CE" w:cs="Arial CE"/>
                <w:b/>
                <w:bCs/>
                <w:sz w:val="16"/>
                <w:szCs w:val="16"/>
              </w:rPr>
              <w:t>246</w:t>
            </w:r>
          </w:p>
        </w:tc>
      </w:tr>
    </w:tbl>
    <w:p w:rsidR="00CB31E5" w:rsidRDefault="00CB31E5" w:rsidP="00CB31E5">
      <w:pPr>
        <w:jc w:val="both"/>
        <w:rPr>
          <w:rFonts w:ascii="Arial" w:hAnsi="Arial" w:cs="Arial"/>
          <w:sz w:val="24"/>
          <w:szCs w:val="24"/>
        </w:rPr>
      </w:pPr>
    </w:p>
    <w:p w:rsidR="00CB31E5" w:rsidRDefault="00CB31E5" w:rsidP="00CB31E5">
      <w:pPr>
        <w:rPr>
          <w:rFonts w:ascii="Arial" w:hAnsi="Arial" w:cs="Arial"/>
        </w:rPr>
      </w:pPr>
      <w:r>
        <w:rPr>
          <w:rFonts w:ascii="Arial" w:hAnsi="Arial" w:cs="Arial"/>
        </w:rPr>
        <w:t xml:space="preserve">Doprava </w:t>
      </w:r>
      <w:r w:rsidR="00EE5F17">
        <w:rPr>
          <w:rFonts w:ascii="Arial" w:hAnsi="Arial" w:cs="Arial"/>
        </w:rPr>
        <w:t>oproti</w:t>
      </w:r>
      <w:r w:rsidRPr="00E52F75">
        <w:rPr>
          <w:rFonts w:ascii="Arial" w:hAnsi="Arial" w:cs="Arial"/>
        </w:rPr>
        <w:t xml:space="preserve"> roku 201</w:t>
      </w:r>
      <w:r>
        <w:rPr>
          <w:rFonts w:ascii="Arial" w:hAnsi="Arial" w:cs="Arial"/>
        </w:rPr>
        <w:t>7</w:t>
      </w:r>
      <w:r w:rsidRPr="00E52F75">
        <w:rPr>
          <w:rFonts w:ascii="Arial" w:hAnsi="Arial" w:cs="Arial"/>
        </w:rPr>
        <w:t xml:space="preserve"> </w:t>
      </w:r>
      <w:r>
        <w:rPr>
          <w:rFonts w:ascii="Arial" w:hAnsi="Arial" w:cs="Arial"/>
        </w:rPr>
        <w:t>zaznamenala nárast o 22,7%</w:t>
      </w:r>
      <w:r w:rsidRPr="00E52F75">
        <w:rPr>
          <w:rFonts w:ascii="Arial" w:hAnsi="Arial" w:cs="Arial"/>
        </w:rPr>
        <w:t xml:space="preserve"> - popoludňajšia špička</w:t>
      </w:r>
      <w:r w:rsidR="00B80D93">
        <w:rPr>
          <w:rFonts w:ascii="Arial" w:hAnsi="Arial" w:cs="Arial"/>
        </w:rPr>
        <w:t xml:space="preserve"> (188 voz/h)</w:t>
      </w:r>
    </w:p>
    <w:p w:rsidR="00CB31E5" w:rsidRDefault="00CB31E5" w:rsidP="00CB31E5">
      <w:pPr>
        <w:rPr>
          <w:rFonts w:ascii="Arial" w:hAnsi="Arial" w:cs="Arial"/>
        </w:rPr>
      </w:pPr>
      <w:r>
        <w:rPr>
          <w:rFonts w:ascii="Arial" w:hAnsi="Arial" w:cs="Arial"/>
        </w:rPr>
        <w:t>Zmenil sa ale pomer smerov</w:t>
      </w:r>
    </w:p>
    <w:p w:rsidR="00CB31E5" w:rsidRDefault="00CB31E5" w:rsidP="00CB31E5">
      <w:pPr>
        <w:pStyle w:val="Odsekzoznamu"/>
        <w:numPr>
          <w:ilvl w:val="0"/>
          <w:numId w:val="1"/>
        </w:numPr>
        <w:rPr>
          <w:rFonts w:ascii="Arial" w:hAnsi="Arial" w:cs="Arial"/>
        </w:rPr>
      </w:pPr>
      <w:r>
        <w:rPr>
          <w:rFonts w:ascii="Arial" w:hAnsi="Arial" w:cs="Arial"/>
        </w:rPr>
        <w:t>9. mája – nárast 70% , nárast NA z 20 na 48 voz/h</w:t>
      </w:r>
    </w:p>
    <w:p w:rsidR="00CB31E5" w:rsidRDefault="00E35B00" w:rsidP="00CB31E5">
      <w:pPr>
        <w:pStyle w:val="Odsekzoznamu"/>
        <w:numPr>
          <w:ilvl w:val="0"/>
          <w:numId w:val="1"/>
        </w:numPr>
        <w:rPr>
          <w:rFonts w:ascii="Arial" w:hAnsi="Arial" w:cs="Arial"/>
        </w:rPr>
      </w:pPr>
      <w:r>
        <w:rPr>
          <w:rFonts w:ascii="Arial" w:hAnsi="Arial" w:cs="Arial"/>
        </w:rPr>
        <w:t>Stromová</w:t>
      </w:r>
      <w:r w:rsidR="00CB31E5">
        <w:rPr>
          <w:rFonts w:ascii="Arial" w:hAnsi="Arial" w:cs="Arial"/>
        </w:rPr>
        <w:t xml:space="preserve"> ul.– pokles o </w:t>
      </w:r>
      <w:r>
        <w:rPr>
          <w:rFonts w:ascii="Arial" w:hAnsi="Arial" w:cs="Arial"/>
        </w:rPr>
        <w:t>9</w:t>
      </w:r>
      <w:r w:rsidR="00CB31E5">
        <w:rPr>
          <w:rFonts w:ascii="Arial" w:hAnsi="Arial" w:cs="Arial"/>
        </w:rPr>
        <w:t>% , nárast NA z </w:t>
      </w:r>
      <w:r>
        <w:rPr>
          <w:rFonts w:ascii="Arial" w:hAnsi="Arial" w:cs="Arial"/>
        </w:rPr>
        <w:t>13</w:t>
      </w:r>
      <w:r w:rsidR="00CB31E5">
        <w:rPr>
          <w:rFonts w:ascii="Arial" w:hAnsi="Arial" w:cs="Arial"/>
        </w:rPr>
        <w:t xml:space="preserve"> na </w:t>
      </w:r>
      <w:r>
        <w:rPr>
          <w:rFonts w:ascii="Arial" w:hAnsi="Arial" w:cs="Arial"/>
        </w:rPr>
        <w:t>21</w:t>
      </w:r>
      <w:r w:rsidR="00CB31E5">
        <w:rPr>
          <w:rFonts w:ascii="Arial" w:hAnsi="Arial" w:cs="Arial"/>
        </w:rPr>
        <w:t xml:space="preserve"> voz/h</w:t>
      </w:r>
    </w:p>
    <w:p w:rsidR="00CB31E5" w:rsidRDefault="00E35B00" w:rsidP="00CB31E5">
      <w:pPr>
        <w:pStyle w:val="Odsekzoznamu"/>
        <w:numPr>
          <w:ilvl w:val="0"/>
          <w:numId w:val="1"/>
        </w:numPr>
        <w:rPr>
          <w:rFonts w:ascii="Arial" w:hAnsi="Arial" w:cs="Arial"/>
        </w:rPr>
      </w:pPr>
      <w:r>
        <w:rPr>
          <w:rFonts w:ascii="Arial" w:hAnsi="Arial" w:cs="Arial"/>
        </w:rPr>
        <w:t>Coburgova</w:t>
      </w:r>
      <w:r w:rsidR="00CB31E5">
        <w:rPr>
          <w:rFonts w:ascii="Arial" w:hAnsi="Arial" w:cs="Arial"/>
        </w:rPr>
        <w:t xml:space="preserve"> – </w:t>
      </w:r>
      <w:r>
        <w:rPr>
          <w:rFonts w:ascii="Arial" w:hAnsi="Arial" w:cs="Arial"/>
        </w:rPr>
        <w:t>nárast</w:t>
      </w:r>
      <w:r w:rsidR="00CB31E5">
        <w:rPr>
          <w:rFonts w:ascii="Arial" w:hAnsi="Arial" w:cs="Arial"/>
        </w:rPr>
        <w:t xml:space="preserve"> o</w:t>
      </w:r>
      <w:r>
        <w:rPr>
          <w:rFonts w:ascii="Arial" w:hAnsi="Arial" w:cs="Arial"/>
        </w:rPr>
        <w:t> 26,8</w:t>
      </w:r>
      <w:r w:rsidR="00CB31E5">
        <w:rPr>
          <w:rFonts w:ascii="Arial" w:hAnsi="Arial" w:cs="Arial"/>
        </w:rPr>
        <w:t xml:space="preserve">% , </w:t>
      </w:r>
      <w:r>
        <w:rPr>
          <w:rFonts w:ascii="Arial" w:hAnsi="Arial" w:cs="Arial"/>
        </w:rPr>
        <w:t>nárast</w:t>
      </w:r>
      <w:r w:rsidR="00CB31E5">
        <w:rPr>
          <w:rFonts w:ascii="Arial" w:hAnsi="Arial" w:cs="Arial"/>
        </w:rPr>
        <w:t xml:space="preserve"> NA z </w:t>
      </w:r>
      <w:r>
        <w:rPr>
          <w:rFonts w:ascii="Arial" w:hAnsi="Arial" w:cs="Arial"/>
        </w:rPr>
        <w:t>8</w:t>
      </w:r>
      <w:r w:rsidR="00CB31E5">
        <w:rPr>
          <w:rFonts w:ascii="Arial" w:hAnsi="Arial" w:cs="Arial"/>
        </w:rPr>
        <w:t xml:space="preserve"> na </w:t>
      </w:r>
      <w:r>
        <w:rPr>
          <w:rFonts w:ascii="Arial" w:hAnsi="Arial" w:cs="Arial"/>
        </w:rPr>
        <w:t>10</w:t>
      </w:r>
      <w:r w:rsidR="00CB31E5">
        <w:rPr>
          <w:rFonts w:ascii="Arial" w:hAnsi="Arial" w:cs="Arial"/>
        </w:rPr>
        <w:t xml:space="preserve"> voz/h </w:t>
      </w:r>
    </w:p>
    <w:p w:rsidR="00EE5F17" w:rsidRDefault="00EE5F17" w:rsidP="00EE5F17">
      <w:pPr>
        <w:rPr>
          <w:rFonts w:ascii="Arial" w:hAnsi="Arial" w:cs="Arial"/>
        </w:rPr>
      </w:pPr>
      <w:r w:rsidRPr="006F7666">
        <w:rPr>
          <w:rFonts w:ascii="Arial" w:hAnsi="Arial" w:cs="Arial"/>
        </w:rPr>
        <w:t xml:space="preserve">Vyššie zaťaženie bolo zistené počas </w:t>
      </w:r>
      <w:r>
        <w:rPr>
          <w:rFonts w:ascii="Arial" w:hAnsi="Arial" w:cs="Arial"/>
        </w:rPr>
        <w:t>rannej</w:t>
      </w:r>
      <w:r w:rsidRPr="006F7666">
        <w:rPr>
          <w:rFonts w:ascii="Arial" w:hAnsi="Arial" w:cs="Arial"/>
        </w:rPr>
        <w:t xml:space="preserve"> špičky  +</w:t>
      </w:r>
      <w:r>
        <w:rPr>
          <w:rFonts w:ascii="Arial" w:hAnsi="Arial" w:cs="Arial"/>
        </w:rPr>
        <w:t>15,4</w:t>
      </w:r>
      <w:r w:rsidRPr="006F7666">
        <w:rPr>
          <w:rFonts w:ascii="Arial" w:hAnsi="Arial" w:cs="Arial"/>
        </w:rPr>
        <w:t>% (</w:t>
      </w:r>
      <w:r>
        <w:rPr>
          <w:rFonts w:ascii="Arial" w:hAnsi="Arial" w:cs="Arial"/>
        </w:rPr>
        <w:t>157</w:t>
      </w:r>
      <w:r w:rsidRPr="006F7666">
        <w:rPr>
          <w:rFonts w:ascii="Arial" w:hAnsi="Arial" w:cs="Arial"/>
        </w:rPr>
        <w:t xml:space="preserve"> voz/h)</w:t>
      </w:r>
    </w:p>
    <w:p w:rsidR="00EE5F17" w:rsidRPr="006F7666" w:rsidRDefault="00EE5F17" w:rsidP="00EE5F17">
      <w:pPr>
        <w:rPr>
          <w:rFonts w:ascii="Arial" w:hAnsi="Arial" w:cs="Arial"/>
        </w:rPr>
      </w:pPr>
    </w:p>
    <w:p w:rsidR="00EE5F17" w:rsidRPr="00415DD2" w:rsidRDefault="00EE5F17" w:rsidP="00EE5F17">
      <w:pPr>
        <w:rPr>
          <w:rFonts w:ascii="Arial" w:hAnsi="Arial" w:cs="Arial"/>
          <w:b/>
          <w:i/>
        </w:rPr>
      </w:pPr>
      <w:r w:rsidRPr="006F7666">
        <w:rPr>
          <w:rFonts w:ascii="Arial" w:hAnsi="Arial" w:cs="Arial"/>
          <w:b/>
          <w:i/>
        </w:rPr>
        <w:t xml:space="preserve">Tabuľka </w:t>
      </w:r>
      <w:r>
        <w:rPr>
          <w:rFonts w:ascii="Arial" w:hAnsi="Arial" w:cs="Arial"/>
          <w:b/>
          <w:i/>
        </w:rPr>
        <w:t xml:space="preserve"> 9</w:t>
      </w:r>
      <w:r w:rsidRPr="006F7666">
        <w:rPr>
          <w:rFonts w:ascii="Arial" w:hAnsi="Arial" w:cs="Arial"/>
          <w:b/>
          <w:i/>
        </w:rPr>
        <w:t xml:space="preserve"> – Smerovanie v</w:t>
      </w:r>
      <w:r>
        <w:rPr>
          <w:rFonts w:ascii="Arial" w:hAnsi="Arial" w:cs="Arial"/>
          <w:b/>
          <w:i/>
        </w:rPr>
        <w:t xml:space="preserve"> </w:t>
      </w:r>
      <w:r w:rsidRPr="006F7666">
        <w:rPr>
          <w:rFonts w:ascii="Arial" w:hAnsi="Arial" w:cs="Arial"/>
          <w:b/>
          <w:i/>
        </w:rPr>
        <w:t xml:space="preserve"> križovatke </w:t>
      </w:r>
      <w:r>
        <w:rPr>
          <w:rFonts w:ascii="Arial" w:hAnsi="Arial" w:cs="Arial"/>
          <w:b/>
          <w:i/>
        </w:rPr>
        <w:t>Hospodárska - Kollárova</w:t>
      </w:r>
      <w:r w:rsidRPr="00415DD2">
        <w:rPr>
          <w:rFonts w:ascii="Arial" w:hAnsi="Arial" w:cs="Arial"/>
          <w:i/>
        </w:rPr>
        <w:t xml:space="preserve">  </w:t>
      </w:r>
    </w:p>
    <w:p w:rsidR="00A33C44" w:rsidRPr="00EE5F17" w:rsidRDefault="00E35B00" w:rsidP="00EE5F17">
      <w:pPr>
        <w:jc w:val="both"/>
        <w:rPr>
          <w:rFonts w:ascii="Arial" w:hAnsi="Arial" w:cs="Arial"/>
        </w:rPr>
      </w:pPr>
      <w:r w:rsidRPr="00EE5F17">
        <w:rPr>
          <w:rFonts w:ascii="Arial" w:hAnsi="Arial" w:cs="Arial"/>
        </w:rPr>
        <w:t xml:space="preserve">Kollárova </w:t>
      </w:r>
      <w:r w:rsidR="00A33C44" w:rsidRPr="00EE5F17">
        <w:rPr>
          <w:rFonts w:ascii="Arial" w:hAnsi="Arial" w:cs="Arial"/>
        </w:rPr>
        <w:t>–</w:t>
      </w:r>
      <w:r w:rsidRPr="00EE5F17">
        <w:rPr>
          <w:rFonts w:ascii="Arial" w:hAnsi="Arial" w:cs="Arial"/>
        </w:rPr>
        <w:t xml:space="preserve"> Hospodárska</w:t>
      </w:r>
      <w:r w:rsidR="00A33C44" w:rsidRPr="00EE5F17">
        <w:rPr>
          <w:rFonts w:ascii="Arial" w:hAnsi="Arial" w:cs="Arial"/>
        </w:rPr>
        <w:t xml:space="preserve">, 2017            </w:t>
      </w:r>
      <w:r w:rsidR="00853F9B" w:rsidRPr="00EE5F17">
        <w:rPr>
          <w:rFonts w:ascii="Arial" w:hAnsi="Arial" w:cs="Arial"/>
        </w:rPr>
        <w:t xml:space="preserve">         </w:t>
      </w:r>
      <w:r w:rsidR="00A33C44" w:rsidRPr="00EE5F17">
        <w:rPr>
          <w:rFonts w:ascii="Arial" w:hAnsi="Arial" w:cs="Arial"/>
        </w:rPr>
        <w:t xml:space="preserve">        celkové zaťaženie križovatky:  2924 voz/h</w:t>
      </w:r>
    </w:p>
    <w:tbl>
      <w:tblPr>
        <w:tblW w:w="9154" w:type="dxa"/>
        <w:tblInd w:w="56" w:type="dxa"/>
        <w:tblCellMar>
          <w:left w:w="70" w:type="dxa"/>
          <w:right w:w="70" w:type="dxa"/>
        </w:tblCellMar>
        <w:tblLook w:val="04A0"/>
      </w:tblPr>
      <w:tblGrid>
        <w:gridCol w:w="3364"/>
        <w:gridCol w:w="1130"/>
        <w:gridCol w:w="141"/>
        <w:gridCol w:w="1130"/>
        <w:gridCol w:w="1130"/>
        <w:gridCol w:w="1253"/>
        <w:gridCol w:w="1006"/>
      </w:tblGrid>
      <w:tr w:rsidR="00E35B00" w:rsidRPr="00AA6876" w:rsidTr="00E35B00">
        <w:trPr>
          <w:trHeight w:val="170"/>
        </w:trPr>
        <w:tc>
          <w:tcPr>
            <w:tcW w:w="3364"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E35B00" w:rsidRPr="00AA6876" w:rsidRDefault="00E35B00" w:rsidP="00A33C44">
            <w:pPr>
              <w:jc w:val="right"/>
              <w:rPr>
                <w:color w:val="000000"/>
              </w:rPr>
            </w:pPr>
          </w:p>
        </w:tc>
        <w:tc>
          <w:tcPr>
            <w:tcW w:w="1130" w:type="dxa"/>
            <w:tcBorders>
              <w:top w:val="single" w:sz="8" w:space="0" w:color="auto"/>
              <w:left w:val="nil"/>
              <w:bottom w:val="single" w:sz="4" w:space="0" w:color="auto"/>
              <w:right w:val="nil"/>
            </w:tcBorders>
            <w:shd w:val="clear" w:color="000000" w:fill="D9D9D9"/>
          </w:tcPr>
          <w:p w:rsidR="00E35B00" w:rsidRPr="00AA6876" w:rsidRDefault="00E35B00" w:rsidP="00A33C44">
            <w:pPr>
              <w:jc w:val="center"/>
              <w:rPr>
                <w:rFonts w:ascii="Arial" w:hAnsi="Arial" w:cs="Arial"/>
                <w:b/>
                <w:bCs/>
                <w:color w:val="000000"/>
                <w:sz w:val="16"/>
                <w:szCs w:val="16"/>
              </w:rPr>
            </w:pPr>
          </w:p>
        </w:tc>
        <w:tc>
          <w:tcPr>
            <w:tcW w:w="4660" w:type="dxa"/>
            <w:gridSpan w:val="5"/>
            <w:tcBorders>
              <w:top w:val="single" w:sz="8" w:space="0" w:color="auto"/>
              <w:left w:val="nil"/>
              <w:bottom w:val="single" w:sz="4" w:space="0" w:color="auto"/>
              <w:right w:val="single" w:sz="8" w:space="0" w:color="000000"/>
            </w:tcBorders>
            <w:shd w:val="clear" w:color="000000" w:fill="D9D9D9"/>
            <w:noWrap/>
            <w:vAlign w:val="bottom"/>
            <w:hideMark/>
          </w:tcPr>
          <w:p w:rsidR="00E35B00" w:rsidRPr="00AA6876" w:rsidRDefault="00E35B00" w:rsidP="00853F9B">
            <w:pPr>
              <w:jc w:val="center"/>
              <w:rPr>
                <w:rFonts w:ascii="Arial" w:hAnsi="Arial" w:cs="Arial"/>
                <w:b/>
                <w:bCs/>
                <w:color w:val="000000"/>
                <w:sz w:val="16"/>
                <w:szCs w:val="16"/>
              </w:rPr>
            </w:pPr>
            <w:r w:rsidRPr="00AA6876">
              <w:rPr>
                <w:rFonts w:ascii="Arial" w:hAnsi="Arial" w:cs="Arial"/>
                <w:b/>
                <w:bCs/>
                <w:color w:val="000000"/>
                <w:sz w:val="16"/>
                <w:szCs w:val="16"/>
              </w:rPr>
              <w:t>voz/h – 15:</w:t>
            </w:r>
            <w:r w:rsidR="00853F9B">
              <w:rPr>
                <w:rFonts w:ascii="Arial" w:hAnsi="Arial" w:cs="Arial"/>
                <w:b/>
                <w:bCs/>
                <w:color w:val="000000"/>
                <w:sz w:val="16"/>
                <w:szCs w:val="16"/>
              </w:rPr>
              <w:t>15</w:t>
            </w:r>
            <w:r w:rsidRPr="00AA6876">
              <w:rPr>
                <w:rFonts w:ascii="Arial" w:hAnsi="Arial" w:cs="Arial"/>
                <w:b/>
                <w:bCs/>
                <w:color w:val="000000"/>
                <w:sz w:val="16"/>
                <w:szCs w:val="16"/>
              </w:rPr>
              <w:t xml:space="preserve"> – 16:</w:t>
            </w:r>
            <w:r w:rsidR="00853F9B">
              <w:rPr>
                <w:rFonts w:ascii="Arial" w:hAnsi="Arial" w:cs="Arial"/>
                <w:b/>
                <w:bCs/>
                <w:color w:val="000000"/>
                <w:sz w:val="16"/>
                <w:szCs w:val="16"/>
              </w:rPr>
              <w:t>15</w:t>
            </w:r>
          </w:p>
        </w:tc>
      </w:tr>
      <w:tr w:rsidR="00E35B00" w:rsidRPr="00AA6876" w:rsidTr="00E35B00">
        <w:trPr>
          <w:trHeight w:val="170"/>
        </w:trPr>
        <w:tc>
          <w:tcPr>
            <w:tcW w:w="3364" w:type="dxa"/>
            <w:tcBorders>
              <w:top w:val="nil"/>
              <w:left w:val="single" w:sz="8" w:space="0" w:color="auto"/>
              <w:bottom w:val="single" w:sz="8" w:space="0" w:color="auto"/>
              <w:right w:val="single" w:sz="4" w:space="0" w:color="auto"/>
            </w:tcBorders>
            <w:shd w:val="clear" w:color="000000" w:fill="D9D9D9"/>
            <w:noWrap/>
            <w:vAlign w:val="bottom"/>
            <w:hideMark/>
          </w:tcPr>
          <w:p w:rsidR="00E35B00" w:rsidRPr="00AA6876" w:rsidRDefault="00E35B00" w:rsidP="00A33C44">
            <w:pPr>
              <w:jc w:val="center"/>
              <w:rPr>
                <w:rFonts w:ascii="Arial" w:hAnsi="Arial" w:cs="Arial"/>
                <w:b/>
                <w:bCs/>
                <w:color w:val="000000"/>
                <w:sz w:val="16"/>
                <w:szCs w:val="16"/>
              </w:rPr>
            </w:pPr>
            <w:r w:rsidRPr="00AA6876">
              <w:rPr>
                <w:rFonts w:ascii="Arial" w:hAnsi="Arial" w:cs="Arial"/>
                <w:b/>
                <w:bCs/>
                <w:color w:val="000000"/>
                <w:sz w:val="16"/>
                <w:szCs w:val="16"/>
              </w:rPr>
              <w:t>Rok 2010</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E35B00" w:rsidRPr="00AA6876" w:rsidRDefault="00E35B00" w:rsidP="00A33C44">
            <w:pPr>
              <w:jc w:val="center"/>
              <w:rPr>
                <w:rFonts w:ascii="Arial" w:hAnsi="Arial" w:cs="Arial"/>
                <w:b/>
                <w:bCs/>
                <w:color w:val="000000"/>
                <w:sz w:val="16"/>
                <w:szCs w:val="16"/>
              </w:rPr>
            </w:pPr>
            <w:r w:rsidRPr="00AA6876">
              <w:rPr>
                <w:rFonts w:ascii="Arial" w:hAnsi="Arial" w:cs="Arial"/>
                <w:b/>
                <w:bCs/>
                <w:color w:val="000000"/>
                <w:sz w:val="16"/>
                <w:szCs w:val="16"/>
              </w:rPr>
              <w:t>OA</w:t>
            </w:r>
          </w:p>
        </w:tc>
        <w:tc>
          <w:tcPr>
            <w:tcW w:w="1130" w:type="dxa"/>
            <w:tcBorders>
              <w:top w:val="single" w:sz="4" w:space="0" w:color="auto"/>
              <w:left w:val="single" w:sz="4" w:space="0" w:color="auto"/>
              <w:bottom w:val="single" w:sz="4" w:space="0" w:color="auto"/>
              <w:right w:val="single" w:sz="4" w:space="0" w:color="auto"/>
            </w:tcBorders>
            <w:shd w:val="clear" w:color="000000" w:fill="D9D9D9"/>
          </w:tcPr>
          <w:p w:rsidR="00E35B00" w:rsidRPr="00AA6876" w:rsidRDefault="00E35B00" w:rsidP="00A33C44">
            <w:pPr>
              <w:jc w:val="center"/>
              <w:rPr>
                <w:rFonts w:ascii="Arial" w:hAnsi="Arial" w:cs="Arial"/>
                <w:b/>
                <w:bCs/>
                <w:color w:val="000000"/>
                <w:sz w:val="16"/>
                <w:szCs w:val="16"/>
              </w:rPr>
            </w:pPr>
          </w:p>
        </w:tc>
        <w:tc>
          <w:tcPr>
            <w:tcW w:w="113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E35B00" w:rsidRPr="00AA6876" w:rsidRDefault="00E35B00" w:rsidP="00A33C44">
            <w:pPr>
              <w:jc w:val="center"/>
              <w:rPr>
                <w:rFonts w:ascii="Arial" w:hAnsi="Arial" w:cs="Arial"/>
                <w:b/>
                <w:bCs/>
                <w:color w:val="000000"/>
                <w:sz w:val="16"/>
                <w:szCs w:val="16"/>
              </w:rPr>
            </w:pPr>
            <w:r w:rsidRPr="00AA6876">
              <w:rPr>
                <w:rFonts w:ascii="Arial" w:hAnsi="Arial" w:cs="Arial"/>
                <w:b/>
                <w:bCs/>
                <w:color w:val="000000"/>
                <w:sz w:val="16"/>
                <w:szCs w:val="16"/>
              </w:rPr>
              <w:t>NA</w:t>
            </w:r>
          </w:p>
        </w:tc>
        <w:tc>
          <w:tcPr>
            <w:tcW w:w="125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E35B00" w:rsidRPr="00AA6876" w:rsidRDefault="00E35B00" w:rsidP="00A33C44">
            <w:pPr>
              <w:jc w:val="center"/>
              <w:rPr>
                <w:rFonts w:ascii="Arial" w:hAnsi="Arial" w:cs="Arial"/>
                <w:b/>
                <w:bCs/>
                <w:color w:val="000000"/>
                <w:sz w:val="16"/>
                <w:szCs w:val="16"/>
              </w:rPr>
            </w:pPr>
            <w:r w:rsidRPr="00AA6876">
              <w:rPr>
                <w:rFonts w:ascii="Arial" w:hAnsi="Arial" w:cs="Arial"/>
                <w:b/>
                <w:bCs/>
                <w:color w:val="000000"/>
                <w:sz w:val="16"/>
                <w:szCs w:val="16"/>
              </w:rPr>
              <w:t>BUS</w:t>
            </w:r>
          </w:p>
        </w:tc>
        <w:tc>
          <w:tcPr>
            <w:tcW w:w="100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E35B00" w:rsidRPr="00AA6876" w:rsidRDefault="00E35B00" w:rsidP="00A33C44">
            <w:pPr>
              <w:jc w:val="center"/>
              <w:rPr>
                <w:rFonts w:ascii="Arial" w:hAnsi="Arial" w:cs="Arial"/>
                <w:b/>
                <w:bCs/>
                <w:color w:val="000000"/>
                <w:sz w:val="16"/>
                <w:szCs w:val="16"/>
              </w:rPr>
            </w:pPr>
            <w:r w:rsidRPr="00AA6876">
              <w:rPr>
                <w:rFonts w:ascii="Arial" w:hAnsi="Arial" w:cs="Arial"/>
                <w:b/>
                <w:bCs/>
                <w:color w:val="000000"/>
                <w:sz w:val="16"/>
                <w:szCs w:val="16"/>
              </w:rPr>
              <w:t>spolu</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auto" w:fill="auto"/>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1-2  9.mája - Bratislavská(BA)</w:t>
            </w:r>
          </w:p>
        </w:tc>
        <w:tc>
          <w:tcPr>
            <w:tcW w:w="1271"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513</w:t>
            </w:r>
          </w:p>
        </w:tc>
        <w:tc>
          <w:tcPr>
            <w:tcW w:w="1130" w:type="dxa"/>
            <w:tcBorders>
              <w:top w:val="single" w:sz="4" w:space="0" w:color="auto"/>
              <w:left w:val="single" w:sz="4" w:space="0" w:color="auto"/>
              <w:bottom w:val="single" w:sz="4" w:space="0" w:color="auto"/>
              <w:right w:val="single" w:sz="4" w:space="0" w:color="auto"/>
            </w:tcBorders>
          </w:tcPr>
          <w:p w:rsidR="00A33C44" w:rsidRDefault="00A33C44">
            <w:pPr>
              <w:jc w:val="center"/>
              <w:rPr>
                <w:rFonts w:ascii="Arial" w:hAnsi="Arial" w:cs="Arial"/>
                <w:color w:val="000000"/>
                <w:sz w:val="16"/>
                <w:szCs w:val="16"/>
              </w:rPr>
            </w:pPr>
            <w:r>
              <w:rPr>
                <w:rFonts w:ascii="Arial" w:hAnsi="Arial" w:cs="Arial"/>
                <w:color w:val="000000"/>
                <w:sz w:val="16"/>
                <w:szCs w:val="16"/>
              </w:rPr>
              <w:t>4</w:t>
            </w:r>
          </w:p>
        </w:tc>
        <w:tc>
          <w:tcPr>
            <w:tcW w:w="1130"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38</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3C44" w:rsidRDefault="00A33C44" w:rsidP="00E35B00">
            <w:pPr>
              <w:jc w:val="center"/>
              <w:rPr>
                <w:rFonts w:ascii="Arial" w:hAnsi="Arial" w:cs="Arial"/>
                <w:color w:val="000000"/>
                <w:sz w:val="16"/>
                <w:szCs w:val="16"/>
              </w:rPr>
            </w:pPr>
            <w:r>
              <w:rPr>
                <w:rFonts w:ascii="Arial" w:hAnsi="Arial" w:cs="Arial"/>
                <w:color w:val="000000"/>
                <w:sz w:val="16"/>
                <w:szCs w:val="16"/>
              </w:rPr>
              <w:t>15</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570</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1-3  9.mája - Bratislavská(centrum)</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235</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5</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17</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257</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1-4  9.mája - Coburgova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77</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7</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2</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86</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D9D9D9"/>
            <w:noWrap/>
            <w:vAlign w:val="bottom"/>
            <w:hideMark/>
          </w:tcPr>
          <w:p w:rsidR="00A33C44" w:rsidRPr="00AA6876" w:rsidRDefault="00A33C44" w:rsidP="00A33C44">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 xml:space="preserve"> 9.mája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825</w:t>
            </w:r>
          </w:p>
        </w:tc>
        <w:tc>
          <w:tcPr>
            <w:tcW w:w="1130" w:type="dxa"/>
            <w:tcBorders>
              <w:top w:val="single" w:sz="4" w:space="0" w:color="auto"/>
              <w:left w:val="single" w:sz="4" w:space="0" w:color="auto"/>
              <w:bottom w:val="single" w:sz="4" w:space="0" w:color="auto"/>
              <w:right w:val="single" w:sz="4" w:space="0" w:color="auto"/>
            </w:tcBorders>
            <w:shd w:val="clear" w:color="000000" w:fill="D8D8D8"/>
            <w:vAlign w:val="center"/>
          </w:tcPr>
          <w:p w:rsidR="00A33C44" w:rsidRDefault="00A33C44">
            <w:pPr>
              <w:jc w:val="center"/>
              <w:rPr>
                <w:rFonts w:ascii="Arial" w:hAnsi="Arial" w:cs="Arial"/>
                <w:b/>
                <w:bCs/>
                <w:color w:val="000000"/>
                <w:sz w:val="16"/>
                <w:szCs w:val="16"/>
              </w:rPr>
            </w:pPr>
            <w:r>
              <w:rPr>
                <w:rFonts w:ascii="Arial" w:hAnsi="Arial" w:cs="Arial"/>
                <w:b/>
                <w:bCs/>
                <w:color w:val="000000"/>
                <w:sz w:val="16"/>
                <w:szCs w:val="16"/>
              </w:rPr>
              <w:t>4</w:t>
            </w:r>
          </w:p>
        </w:tc>
        <w:tc>
          <w:tcPr>
            <w:tcW w:w="113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50</w:t>
            </w:r>
          </w:p>
        </w:tc>
        <w:tc>
          <w:tcPr>
            <w:tcW w:w="125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44</w:t>
            </w:r>
          </w:p>
        </w:tc>
        <w:tc>
          <w:tcPr>
            <w:tcW w:w="100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913</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auto" w:fill="auto"/>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 xml:space="preserve">2 -1  Bratislavská(BA) - 9.mája </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324</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42</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5</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371</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2-3  Bratislavská(BA) - Bratislavská(centrum)</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18</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17</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35</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2-4  Bratislavská(BA)  - Coburgova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230</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7</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0</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238</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D9D9D9"/>
            <w:noWrap/>
            <w:vAlign w:val="bottom"/>
            <w:hideMark/>
          </w:tcPr>
          <w:p w:rsidR="00A33C44" w:rsidRPr="00AA6876" w:rsidRDefault="00A33C44" w:rsidP="00A33C44">
            <w:pPr>
              <w:rPr>
                <w:rFonts w:ascii="Arial" w:hAnsi="Arial" w:cs="Arial"/>
                <w:b/>
                <w:bCs/>
                <w:color w:val="000000"/>
                <w:sz w:val="16"/>
                <w:szCs w:val="16"/>
              </w:rPr>
            </w:pPr>
            <w:r w:rsidRPr="00AA6876">
              <w:rPr>
                <w:rFonts w:ascii="Arial" w:hAnsi="Arial" w:cs="Arial"/>
                <w:b/>
                <w:bCs/>
                <w:color w:val="000000"/>
                <w:sz w:val="16"/>
                <w:szCs w:val="16"/>
              </w:rPr>
              <w:t> </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572</w:t>
            </w:r>
          </w:p>
        </w:tc>
        <w:tc>
          <w:tcPr>
            <w:tcW w:w="1130" w:type="dxa"/>
            <w:tcBorders>
              <w:top w:val="single" w:sz="4" w:space="0" w:color="auto"/>
              <w:left w:val="single" w:sz="4" w:space="0" w:color="auto"/>
              <w:bottom w:val="single" w:sz="4" w:space="0" w:color="auto"/>
              <w:right w:val="single" w:sz="4" w:space="0" w:color="auto"/>
            </w:tcBorders>
            <w:shd w:val="clear" w:color="000000" w:fill="D8D8D8"/>
            <w:vAlign w:val="center"/>
          </w:tcPr>
          <w:p w:rsidR="00A33C44" w:rsidRDefault="00A33C44">
            <w:pPr>
              <w:jc w:val="center"/>
              <w:rPr>
                <w:rFonts w:ascii="Arial" w:hAnsi="Arial" w:cs="Arial"/>
                <w:b/>
                <w:bCs/>
                <w:color w:val="000000"/>
                <w:sz w:val="16"/>
                <w:szCs w:val="16"/>
              </w:rPr>
            </w:pPr>
            <w:r>
              <w:rPr>
                <w:rFonts w:ascii="Arial" w:hAnsi="Arial" w:cs="Arial"/>
                <w:b/>
                <w:bCs/>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49</w:t>
            </w:r>
          </w:p>
        </w:tc>
        <w:tc>
          <w:tcPr>
            <w:tcW w:w="125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22</w:t>
            </w:r>
          </w:p>
        </w:tc>
        <w:tc>
          <w:tcPr>
            <w:tcW w:w="100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644</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3-1  Bratislavská(centrum) - 9.mája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264</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10</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16</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291</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3-2  Bratislavská(centrum) - Bratislavská(BA)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37</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33</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70</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3-4  Bratislavská(centrum) -  Coburgova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219</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4</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13</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236</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D8D8D8"/>
            <w:noWrap/>
            <w:vAlign w:val="bottom"/>
            <w:hideMark/>
          </w:tcPr>
          <w:p w:rsidR="00A33C44" w:rsidRPr="00AA6876" w:rsidRDefault="00A33C44" w:rsidP="00A33C44">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Bratislavská(centrum)</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520</w:t>
            </w:r>
          </w:p>
        </w:tc>
        <w:tc>
          <w:tcPr>
            <w:tcW w:w="1130" w:type="dxa"/>
            <w:tcBorders>
              <w:top w:val="single" w:sz="4" w:space="0" w:color="auto"/>
              <w:left w:val="single" w:sz="4" w:space="0" w:color="auto"/>
              <w:bottom w:val="single" w:sz="4" w:space="0" w:color="auto"/>
              <w:right w:val="single" w:sz="4" w:space="0" w:color="auto"/>
            </w:tcBorders>
            <w:shd w:val="clear" w:color="000000" w:fill="D8D8D8"/>
            <w:vAlign w:val="center"/>
          </w:tcPr>
          <w:p w:rsidR="00A33C44" w:rsidRDefault="00A33C44">
            <w:pPr>
              <w:jc w:val="center"/>
              <w:rPr>
                <w:rFonts w:ascii="Arial" w:hAnsi="Arial" w:cs="Arial"/>
                <w:b/>
                <w:bCs/>
                <w:color w:val="000000"/>
                <w:sz w:val="16"/>
                <w:szCs w:val="16"/>
              </w:rPr>
            </w:pPr>
            <w:r>
              <w:rPr>
                <w:rFonts w:ascii="Arial" w:hAnsi="Arial" w:cs="Arial"/>
                <w:b/>
                <w:bCs/>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14</w:t>
            </w:r>
          </w:p>
        </w:tc>
        <w:tc>
          <w:tcPr>
            <w:tcW w:w="125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62</w:t>
            </w:r>
          </w:p>
        </w:tc>
        <w:tc>
          <w:tcPr>
            <w:tcW w:w="100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597</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4-1   Coburgova  - 9.mája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217</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10</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3</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230</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4-2   Coburgova  - Bratislavská(BA)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235</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3</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0</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239</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FFFFFF"/>
            <w:noWrap/>
            <w:vAlign w:val="bottom"/>
            <w:hideMark/>
          </w:tcPr>
          <w:p w:rsidR="00A33C44" w:rsidRPr="00AA6876" w:rsidRDefault="00A33C44" w:rsidP="00A33C44">
            <w:pPr>
              <w:rPr>
                <w:rFonts w:ascii="Arial" w:hAnsi="Arial" w:cs="Arial"/>
                <w:color w:val="000000"/>
                <w:sz w:val="16"/>
                <w:szCs w:val="16"/>
              </w:rPr>
            </w:pPr>
            <w:r w:rsidRPr="00AA6876">
              <w:rPr>
                <w:rFonts w:ascii="Arial" w:hAnsi="Arial" w:cs="Arial"/>
                <w:color w:val="000000"/>
                <w:sz w:val="16"/>
                <w:szCs w:val="16"/>
              </w:rPr>
              <w:t>4-3   Coburgova  - Bratislavská(centrum)</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284</w:t>
            </w:r>
          </w:p>
        </w:tc>
        <w:tc>
          <w:tcPr>
            <w:tcW w:w="1130" w:type="dxa"/>
            <w:tcBorders>
              <w:top w:val="single" w:sz="4" w:space="0" w:color="auto"/>
              <w:left w:val="single" w:sz="4" w:space="0" w:color="auto"/>
              <w:bottom w:val="single" w:sz="4" w:space="0" w:color="auto"/>
              <w:right w:val="single" w:sz="4" w:space="0" w:color="auto"/>
            </w:tcBorders>
            <w:shd w:val="clear" w:color="000000" w:fill="FFFFFF"/>
          </w:tcPr>
          <w:p w:rsidR="00A33C44" w:rsidRDefault="00A33C44">
            <w:pPr>
              <w:jc w:val="center"/>
              <w:rPr>
                <w:rFonts w:ascii="Arial" w:hAnsi="Arial" w:cs="Arial"/>
                <w:color w:val="000000"/>
                <w:sz w:val="16"/>
                <w:szCs w:val="16"/>
              </w:rPr>
            </w:pPr>
            <w:r>
              <w:rPr>
                <w:rFonts w:ascii="Arial" w:hAnsi="Arial" w:cs="Arial"/>
                <w:color w:val="000000"/>
                <w:sz w:val="16"/>
                <w:szCs w:val="16"/>
              </w:rPr>
              <w:t>0</w:t>
            </w:r>
          </w:p>
        </w:tc>
        <w:tc>
          <w:tcPr>
            <w:tcW w:w="1130" w:type="dxa"/>
            <w:tcBorders>
              <w:top w:val="single" w:sz="4" w:space="0" w:color="auto"/>
              <w:left w:val="single" w:sz="4" w:space="0" w:color="auto"/>
              <w:bottom w:val="single" w:sz="4" w:space="0" w:color="auto"/>
              <w:right w:val="single" w:sz="4" w:space="0" w:color="auto"/>
            </w:tcBorders>
            <w:shd w:val="clear" w:color="000000" w:fill="FFFFFF"/>
            <w:noWrap/>
            <w:hideMark/>
          </w:tcPr>
          <w:p w:rsidR="00A33C44" w:rsidRDefault="00A33C44">
            <w:pPr>
              <w:jc w:val="center"/>
              <w:rPr>
                <w:rFonts w:ascii="Arial" w:hAnsi="Arial" w:cs="Arial"/>
                <w:color w:val="000000"/>
                <w:sz w:val="16"/>
                <w:szCs w:val="16"/>
              </w:rPr>
            </w:pPr>
            <w:r>
              <w:rPr>
                <w:rFonts w:ascii="Arial" w:hAnsi="Arial" w:cs="Arial"/>
                <w:color w:val="000000"/>
                <w:sz w:val="16"/>
                <w:szCs w:val="16"/>
              </w:rPr>
              <w:t>6</w:t>
            </w:r>
          </w:p>
        </w:tc>
        <w:tc>
          <w:tcPr>
            <w:tcW w:w="12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3C44" w:rsidRDefault="00A33C44" w:rsidP="00A33C44">
            <w:pPr>
              <w:jc w:val="center"/>
              <w:rPr>
                <w:rFonts w:ascii="Arial" w:hAnsi="Arial" w:cs="Arial"/>
                <w:color w:val="000000"/>
                <w:sz w:val="16"/>
                <w:szCs w:val="16"/>
              </w:rPr>
            </w:pPr>
            <w:r>
              <w:rPr>
                <w:rFonts w:ascii="Arial" w:hAnsi="Arial" w:cs="Arial"/>
                <w:color w:val="000000"/>
                <w:sz w:val="16"/>
                <w:szCs w:val="16"/>
              </w:rPr>
              <w:t>11</w:t>
            </w:r>
          </w:p>
        </w:tc>
        <w:tc>
          <w:tcPr>
            <w:tcW w:w="1006" w:type="dxa"/>
            <w:tcBorders>
              <w:top w:val="single" w:sz="4" w:space="0" w:color="auto"/>
              <w:left w:val="single" w:sz="4" w:space="0" w:color="auto"/>
              <w:bottom w:val="single" w:sz="4" w:space="0" w:color="auto"/>
              <w:right w:val="single" w:sz="4" w:space="0" w:color="auto"/>
            </w:tcBorders>
            <w:shd w:val="clear" w:color="auto" w:fill="auto"/>
            <w:noWrap/>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301</w:t>
            </w:r>
          </w:p>
        </w:tc>
      </w:tr>
      <w:tr w:rsidR="00A33C44" w:rsidRPr="00AA6876" w:rsidTr="00A33C44">
        <w:trPr>
          <w:trHeight w:val="170"/>
        </w:trPr>
        <w:tc>
          <w:tcPr>
            <w:tcW w:w="3364" w:type="dxa"/>
            <w:tcBorders>
              <w:top w:val="nil"/>
              <w:left w:val="single" w:sz="8" w:space="0" w:color="auto"/>
              <w:bottom w:val="single" w:sz="8" w:space="0" w:color="auto"/>
              <w:right w:val="single" w:sz="4" w:space="0" w:color="auto"/>
            </w:tcBorders>
            <w:shd w:val="clear" w:color="000000" w:fill="D8D8D8"/>
            <w:noWrap/>
            <w:vAlign w:val="bottom"/>
            <w:hideMark/>
          </w:tcPr>
          <w:p w:rsidR="00A33C44" w:rsidRPr="00AA6876" w:rsidRDefault="00A33C44" w:rsidP="00A33C44">
            <w:pPr>
              <w:rPr>
                <w:rFonts w:ascii="Arial" w:hAnsi="Arial" w:cs="Arial"/>
                <w:b/>
                <w:bCs/>
                <w:color w:val="000000"/>
                <w:sz w:val="16"/>
                <w:szCs w:val="16"/>
              </w:rPr>
            </w:pPr>
            <w:r w:rsidRPr="00AA6876">
              <w:rPr>
                <w:rFonts w:ascii="Arial" w:hAnsi="Arial" w:cs="Arial"/>
                <w:b/>
                <w:bCs/>
                <w:color w:val="000000"/>
                <w:sz w:val="16"/>
                <w:szCs w:val="16"/>
              </w:rPr>
              <w:t xml:space="preserve">Spolu  </w:t>
            </w:r>
            <w:r w:rsidRPr="00AA6876">
              <w:rPr>
                <w:rFonts w:ascii="Arial" w:hAnsi="Arial" w:cs="Arial"/>
                <w:color w:val="000000"/>
                <w:sz w:val="16"/>
                <w:szCs w:val="16"/>
              </w:rPr>
              <w:t xml:space="preserve"> Coburgova</w:t>
            </w:r>
          </w:p>
        </w:tc>
        <w:tc>
          <w:tcPr>
            <w:tcW w:w="1271"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736</w:t>
            </w:r>
          </w:p>
        </w:tc>
        <w:tc>
          <w:tcPr>
            <w:tcW w:w="1130" w:type="dxa"/>
            <w:tcBorders>
              <w:top w:val="single" w:sz="4" w:space="0" w:color="auto"/>
              <w:left w:val="single" w:sz="4" w:space="0" w:color="auto"/>
              <w:bottom w:val="single" w:sz="4" w:space="0" w:color="auto"/>
              <w:right w:val="single" w:sz="4" w:space="0" w:color="auto"/>
            </w:tcBorders>
            <w:shd w:val="clear" w:color="000000" w:fill="D8D8D8"/>
            <w:vAlign w:val="center"/>
          </w:tcPr>
          <w:p w:rsidR="00A33C44" w:rsidRDefault="00A33C44">
            <w:pPr>
              <w:jc w:val="center"/>
              <w:rPr>
                <w:rFonts w:ascii="Arial" w:hAnsi="Arial" w:cs="Arial"/>
                <w:b/>
                <w:bCs/>
                <w:color w:val="000000"/>
                <w:sz w:val="16"/>
                <w:szCs w:val="16"/>
              </w:rPr>
            </w:pPr>
            <w:r>
              <w:rPr>
                <w:rFonts w:ascii="Arial" w:hAnsi="Arial" w:cs="Arial"/>
                <w:b/>
                <w:bCs/>
                <w:color w:val="000000"/>
                <w:sz w:val="16"/>
                <w:szCs w:val="16"/>
              </w:rPr>
              <w:t>1</w:t>
            </w:r>
          </w:p>
        </w:tc>
        <w:tc>
          <w:tcPr>
            <w:tcW w:w="113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19</w:t>
            </w:r>
          </w:p>
        </w:tc>
        <w:tc>
          <w:tcPr>
            <w:tcW w:w="125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33C44" w:rsidRDefault="00A33C44" w:rsidP="00A33C44">
            <w:pPr>
              <w:jc w:val="center"/>
              <w:rPr>
                <w:rFonts w:ascii="Arial" w:hAnsi="Arial" w:cs="Arial"/>
                <w:b/>
                <w:bCs/>
                <w:color w:val="000000"/>
                <w:sz w:val="16"/>
                <w:szCs w:val="16"/>
              </w:rPr>
            </w:pPr>
            <w:r>
              <w:rPr>
                <w:rFonts w:ascii="Arial" w:hAnsi="Arial" w:cs="Arial"/>
                <w:b/>
                <w:bCs/>
                <w:color w:val="000000"/>
                <w:sz w:val="16"/>
                <w:szCs w:val="16"/>
              </w:rPr>
              <w:t>14</w:t>
            </w:r>
          </w:p>
        </w:tc>
        <w:tc>
          <w:tcPr>
            <w:tcW w:w="100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33C44" w:rsidRDefault="00A33C44">
            <w:pPr>
              <w:jc w:val="center"/>
              <w:rPr>
                <w:rFonts w:ascii="Arial" w:hAnsi="Arial" w:cs="Arial"/>
                <w:b/>
                <w:bCs/>
                <w:color w:val="000000"/>
                <w:sz w:val="16"/>
                <w:szCs w:val="16"/>
              </w:rPr>
            </w:pPr>
            <w:r>
              <w:rPr>
                <w:rFonts w:ascii="Arial" w:hAnsi="Arial" w:cs="Arial"/>
                <w:b/>
                <w:bCs/>
                <w:color w:val="000000"/>
                <w:sz w:val="16"/>
                <w:szCs w:val="16"/>
              </w:rPr>
              <w:t>770</w:t>
            </w:r>
          </w:p>
        </w:tc>
      </w:tr>
    </w:tbl>
    <w:p w:rsidR="008D31FF" w:rsidRDefault="008D31FF" w:rsidP="008D31FF">
      <w:pPr>
        <w:pStyle w:val="Nadpis2"/>
        <w:rPr>
          <w:rFonts w:cs="Arial"/>
        </w:rPr>
      </w:pPr>
      <w:bookmarkStart w:id="3" w:name="_Toc500321106"/>
      <w:r>
        <w:lastRenderedPageBreak/>
        <w:t xml:space="preserve">2. 2.  </w:t>
      </w:r>
      <w:r w:rsidR="00143392">
        <w:t>ÚDAJE Z ASD</w:t>
      </w:r>
      <w:bookmarkEnd w:id="3"/>
    </w:p>
    <w:p w:rsidR="008D31FF" w:rsidRDefault="008D31FF" w:rsidP="008D31FF">
      <w:pPr>
        <w:jc w:val="both"/>
        <w:rPr>
          <w:rFonts w:ascii="Arial" w:hAnsi="Arial" w:cs="Arial"/>
          <w:sz w:val="22"/>
          <w:szCs w:val="22"/>
        </w:rPr>
      </w:pPr>
    </w:p>
    <w:p w:rsidR="00C84AD1" w:rsidRDefault="004569F7" w:rsidP="008D31FF">
      <w:pPr>
        <w:jc w:val="both"/>
        <w:rPr>
          <w:rFonts w:ascii="Arial" w:hAnsi="Arial" w:cs="Arial"/>
          <w:sz w:val="22"/>
          <w:szCs w:val="22"/>
        </w:rPr>
      </w:pPr>
      <w:r>
        <w:rPr>
          <w:rFonts w:ascii="Arial" w:hAnsi="Arial" w:cs="Arial"/>
          <w:sz w:val="22"/>
          <w:szCs w:val="22"/>
        </w:rPr>
        <w:t>Okrem dopravných prieskumov na križovatkách boli využité aj údaje z ASD, ktoré sú rozmiestnené na území mesta a nepretržite  zisťujú intenzitu dopravy.</w:t>
      </w:r>
    </w:p>
    <w:p w:rsidR="004569F7" w:rsidRDefault="004569F7" w:rsidP="004569F7">
      <w:pPr>
        <w:jc w:val="both"/>
        <w:rPr>
          <w:rFonts w:ascii="Arial" w:hAnsi="Arial" w:cs="Arial"/>
          <w:sz w:val="22"/>
          <w:szCs w:val="22"/>
        </w:rPr>
      </w:pPr>
      <w:r>
        <w:rPr>
          <w:rFonts w:ascii="Arial" w:hAnsi="Arial" w:cs="Arial"/>
          <w:sz w:val="22"/>
          <w:szCs w:val="22"/>
        </w:rPr>
        <w:t>Použité boli údaje z dňa prieskumu – 17. 5. 2017</w:t>
      </w:r>
      <w:r w:rsidR="00DC5C9B">
        <w:rPr>
          <w:rFonts w:ascii="Arial" w:hAnsi="Arial" w:cs="Arial"/>
          <w:sz w:val="22"/>
          <w:szCs w:val="22"/>
        </w:rPr>
        <w:t>.</w:t>
      </w:r>
    </w:p>
    <w:p w:rsidR="00DC5C9B" w:rsidRDefault="00DC5C9B" w:rsidP="004569F7">
      <w:pPr>
        <w:jc w:val="both"/>
        <w:rPr>
          <w:rFonts w:ascii="Arial" w:hAnsi="Arial" w:cs="Arial"/>
          <w:sz w:val="22"/>
          <w:szCs w:val="22"/>
        </w:rPr>
      </w:pPr>
      <w:r>
        <w:rPr>
          <w:rFonts w:ascii="Arial" w:hAnsi="Arial" w:cs="Arial"/>
          <w:sz w:val="22"/>
          <w:szCs w:val="22"/>
        </w:rPr>
        <w:t xml:space="preserve">Údaje slúžili na orientačnú kontrolu, nakoľko viaceré profily sa nenachádzajú tesne pred križovatkou, kde bolo vykonávanie sčítania dopravy. </w:t>
      </w:r>
    </w:p>
    <w:p w:rsidR="00853F9B" w:rsidRDefault="00853F9B" w:rsidP="00D7031D">
      <w:pPr>
        <w:pStyle w:val="Nadpis1"/>
        <w:rPr>
          <w:rFonts w:cs="Arial"/>
          <w:sz w:val="22"/>
          <w:szCs w:val="22"/>
        </w:rPr>
      </w:pPr>
    </w:p>
    <w:p w:rsidR="008865A0" w:rsidRDefault="008865A0" w:rsidP="008865A0">
      <w:pPr>
        <w:jc w:val="both"/>
        <w:rPr>
          <w:rFonts w:ascii="Arial" w:hAnsi="Arial" w:cs="Arial"/>
          <w:b/>
          <w:i/>
        </w:rPr>
      </w:pPr>
    </w:p>
    <w:p w:rsidR="008865A0" w:rsidRPr="008865A0" w:rsidRDefault="008865A0" w:rsidP="008865A0">
      <w:pPr>
        <w:jc w:val="both"/>
        <w:rPr>
          <w:rFonts w:ascii="Arial" w:hAnsi="Arial" w:cs="Arial"/>
          <w:b/>
          <w:i/>
        </w:rPr>
      </w:pPr>
      <w:r w:rsidRPr="008865A0">
        <w:rPr>
          <w:rFonts w:ascii="Arial" w:hAnsi="Arial" w:cs="Arial"/>
          <w:b/>
          <w:i/>
        </w:rPr>
        <w:t>Obrázok</w:t>
      </w:r>
      <w:r>
        <w:rPr>
          <w:rFonts w:ascii="Arial" w:hAnsi="Arial" w:cs="Arial"/>
          <w:b/>
          <w:i/>
        </w:rPr>
        <w:t xml:space="preserve"> 2</w:t>
      </w:r>
      <w:r w:rsidRPr="008865A0">
        <w:rPr>
          <w:rFonts w:ascii="Arial" w:hAnsi="Arial" w:cs="Arial"/>
          <w:b/>
          <w:i/>
        </w:rPr>
        <w:t xml:space="preserve"> - </w:t>
      </w:r>
      <w:r>
        <w:rPr>
          <w:rFonts w:ascii="Arial" w:hAnsi="Arial" w:cs="Arial"/>
          <w:b/>
          <w:i/>
        </w:rPr>
        <w:t>Umiestnenie</w:t>
      </w:r>
      <w:r w:rsidRPr="008865A0">
        <w:rPr>
          <w:rFonts w:ascii="Arial" w:hAnsi="Arial" w:cs="Arial"/>
          <w:b/>
          <w:i/>
        </w:rPr>
        <w:t xml:space="preserve"> </w:t>
      </w:r>
      <w:r>
        <w:rPr>
          <w:rFonts w:ascii="Arial" w:hAnsi="Arial" w:cs="Arial"/>
          <w:b/>
          <w:i/>
        </w:rPr>
        <w:t>ASD na území riešenej lokality</w:t>
      </w:r>
    </w:p>
    <w:p w:rsidR="00853F9B" w:rsidRDefault="00B94785" w:rsidP="00D7031D">
      <w:pPr>
        <w:pStyle w:val="Nadpis1"/>
        <w:rPr>
          <w:rFonts w:cs="Arial"/>
          <w:sz w:val="22"/>
          <w:szCs w:val="22"/>
        </w:rPr>
      </w:pPr>
      <w:r>
        <w:rPr>
          <w:rFonts w:cs="Arial"/>
          <w:noProof/>
          <w:sz w:val="22"/>
          <w:szCs w:val="22"/>
        </w:rPr>
        <w:pict>
          <v:group id="_x0000_s1276" style="position:absolute;left:0;text-align:left;margin-left:-8.4pt;margin-top:.25pt;width:475.45pt;height:495.15pt;z-index:251791360" coordorigin="1250,3884" coordsize="9509,9903">
            <v:shape id="_x0000_s1123" type="#_x0000_t202" style="position:absolute;left:1250;top:3884;width:9509;height:9903" o:regroupid="8">
              <v:textbox style="mso-next-textbox:#_x0000_s1123">
                <w:txbxContent>
                  <w:p w:rsidR="001C6468" w:rsidRDefault="001C6468">
                    <w:r>
                      <w:rPr>
                        <w:noProof/>
                      </w:rPr>
                      <w:drawing>
                        <wp:inline distT="0" distB="0" distL="0" distR="0">
                          <wp:extent cx="5717516" cy="6169121"/>
                          <wp:effectExtent l="19050" t="0" r="0" b="0"/>
                          <wp:docPr id="26" name="Obrázok 1" descr="R:\AKCE\ADI\doprava\AE_MESTÁ\TT_Tulipán 2017\Tulipán vymedzená lokali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KCE\ADI\doprava\AE_MESTÁ\TT_Tulipán 2017\Tulipán vymedzená lokalita.bmp"/>
                                  <pic:cNvPicPr>
                                    <a:picLocks noChangeAspect="1" noChangeArrowheads="1"/>
                                  </pic:cNvPicPr>
                                </pic:nvPicPr>
                                <pic:blipFill>
                                  <a:blip r:embed="rId11"/>
                                  <a:srcRect l="34223" t="19108" r="39478" b="35547"/>
                                  <a:stretch>
                                    <a:fillRect/>
                                  </a:stretch>
                                </pic:blipFill>
                                <pic:spPr bwMode="auto">
                                  <a:xfrm>
                                    <a:off x="0" y="0"/>
                                    <a:ext cx="5717516" cy="6169121"/>
                                  </a:xfrm>
                                  <a:prstGeom prst="rect">
                                    <a:avLst/>
                                  </a:prstGeom>
                                  <a:noFill/>
                                  <a:ln w="9525">
                                    <a:noFill/>
                                    <a:miter lim="800000"/>
                                    <a:headEnd/>
                                    <a:tailEnd/>
                                  </a:ln>
                                </pic:spPr>
                              </pic:pic>
                            </a:graphicData>
                          </a:graphic>
                        </wp:inline>
                      </w:drawing>
                    </w:r>
                  </w:p>
                  <w:p w:rsidR="001C6468" w:rsidRDefault="001C6468"/>
                </w:txbxContent>
              </v:textbox>
            </v:shape>
            <v:shape id="_x0000_s1124" type="#_x0000_t202" style="position:absolute;left:5262;top:12538;width:638;height:313" o:regroupid="8">
              <v:textbox style="mso-next-textbox:#_x0000_s1124">
                <w:txbxContent>
                  <w:p w:rsidR="001C6468" w:rsidRPr="00853F9B" w:rsidRDefault="001C6468">
                    <w:pPr>
                      <w:rPr>
                        <w:rFonts w:ascii="Arial" w:hAnsi="Arial" w:cs="Arial"/>
                        <w:b/>
                        <w:sz w:val="14"/>
                        <w:szCs w:val="14"/>
                      </w:rPr>
                    </w:pPr>
                    <w:r w:rsidRPr="00853F9B">
                      <w:rPr>
                        <w:rFonts w:ascii="Arial" w:hAnsi="Arial" w:cs="Arial"/>
                        <w:b/>
                        <w:sz w:val="14"/>
                        <w:szCs w:val="14"/>
                      </w:rPr>
                      <w:t>R52</w:t>
                    </w:r>
                  </w:p>
                </w:txbxContent>
              </v:textbox>
            </v:shape>
            <v:shape id="_x0000_s1125" type="#_x0000_t202" style="position:absolute;left:7553;top:9440;width:638;height:313" o:regroupid="8">
              <v:textbox style="mso-next-textbox:#_x0000_s1125">
                <w:txbxContent>
                  <w:p w:rsidR="001C6468" w:rsidRPr="00853F9B" w:rsidRDefault="001C6468" w:rsidP="00853F9B">
                    <w:pPr>
                      <w:rPr>
                        <w:rFonts w:ascii="Arial" w:hAnsi="Arial" w:cs="Arial"/>
                        <w:b/>
                        <w:sz w:val="14"/>
                        <w:szCs w:val="14"/>
                      </w:rPr>
                    </w:pPr>
                    <w:r w:rsidRPr="00853F9B">
                      <w:rPr>
                        <w:rFonts w:ascii="Arial" w:hAnsi="Arial" w:cs="Arial"/>
                        <w:b/>
                        <w:sz w:val="14"/>
                        <w:szCs w:val="14"/>
                      </w:rPr>
                      <w:t>R</w:t>
                    </w:r>
                    <w:r>
                      <w:rPr>
                        <w:rFonts w:ascii="Arial" w:hAnsi="Arial" w:cs="Arial"/>
                        <w:b/>
                        <w:sz w:val="14"/>
                        <w:szCs w:val="14"/>
                      </w:rPr>
                      <w:t>40</w:t>
                    </w:r>
                  </w:p>
                </w:txbxContent>
              </v:textbox>
            </v:shape>
            <v:shape id="_x0000_s1127" type="#_x0000_t202" style="position:absolute;left:6317;top:8109;width:638;height:313" o:regroupid="8">
              <v:textbox style="mso-next-textbox:#_x0000_s1127">
                <w:txbxContent>
                  <w:p w:rsidR="001C6468" w:rsidRPr="00853F9B" w:rsidRDefault="001C6468" w:rsidP="00853F9B">
                    <w:pPr>
                      <w:rPr>
                        <w:rFonts w:ascii="Arial" w:hAnsi="Arial" w:cs="Arial"/>
                        <w:b/>
                        <w:sz w:val="14"/>
                        <w:szCs w:val="14"/>
                      </w:rPr>
                    </w:pPr>
                    <w:r w:rsidRPr="00853F9B">
                      <w:rPr>
                        <w:rFonts w:ascii="Arial" w:hAnsi="Arial" w:cs="Arial"/>
                        <w:b/>
                        <w:sz w:val="14"/>
                        <w:szCs w:val="14"/>
                      </w:rPr>
                      <w:t>R</w:t>
                    </w:r>
                    <w:r>
                      <w:rPr>
                        <w:rFonts w:ascii="Arial" w:hAnsi="Arial" w:cs="Arial"/>
                        <w:b/>
                        <w:sz w:val="14"/>
                        <w:szCs w:val="14"/>
                      </w:rPr>
                      <w:t>44</w:t>
                    </w:r>
                  </w:p>
                </w:txbxContent>
              </v:textbox>
            </v:shape>
            <v:shape id="_x0000_s1128" type="#_x0000_t202" style="position:absolute;left:4624;top:10527;width:638;height:313" o:regroupid="8">
              <v:textbox style="mso-next-textbox:#_x0000_s1128">
                <w:txbxContent>
                  <w:p w:rsidR="001C6468" w:rsidRPr="00853F9B" w:rsidRDefault="001C6468" w:rsidP="00853F9B">
                    <w:pPr>
                      <w:rPr>
                        <w:rFonts w:ascii="Arial" w:hAnsi="Arial" w:cs="Arial"/>
                        <w:b/>
                        <w:sz w:val="14"/>
                        <w:szCs w:val="14"/>
                      </w:rPr>
                    </w:pPr>
                    <w:r w:rsidRPr="00853F9B">
                      <w:rPr>
                        <w:rFonts w:ascii="Arial" w:hAnsi="Arial" w:cs="Arial"/>
                        <w:b/>
                        <w:sz w:val="14"/>
                        <w:szCs w:val="14"/>
                      </w:rPr>
                      <w:t>R</w:t>
                    </w:r>
                    <w:r>
                      <w:rPr>
                        <w:rFonts w:ascii="Arial" w:hAnsi="Arial" w:cs="Arial"/>
                        <w:b/>
                        <w:sz w:val="14"/>
                        <w:szCs w:val="14"/>
                      </w:rPr>
                      <w:t>24</w:t>
                    </w:r>
                  </w:p>
                </w:txbxContent>
              </v:textbox>
            </v:shape>
            <v:shape id="_x0000_s1129" type="#_x0000_t202" style="position:absolute;left:7341;top:7308;width:638;height:313" o:regroupid="8">
              <v:textbox style="mso-next-textbox:#_x0000_s1129">
                <w:txbxContent>
                  <w:p w:rsidR="001C6468" w:rsidRPr="00853F9B"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09</w:t>
                    </w:r>
                  </w:p>
                </w:txbxContent>
              </v:textbox>
            </v:shape>
            <v:shape id="_x0000_s1130" type="#_x0000_t202" style="position:absolute;left:7674;top:8014;width:638;height:313" o:regroupid="8">
              <v:textbox style="mso-next-textbox:#_x0000_s1130">
                <w:txbxContent>
                  <w:p w:rsidR="001C6468" w:rsidRPr="00853F9B"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08</w:t>
                    </w:r>
                  </w:p>
                </w:txbxContent>
              </v:textbox>
            </v:shape>
            <v:shape id="_x0000_s1131" type="#_x0000_t202" style="position:absolute;left:8505;top:8530;width:638;height:313" o:regroupid="8">
              <v:textbox style="mso-next-textbox:#_x0000_s1131">
                <w:txbxContent>
                  <w:p w:rsidR="001C6468" w:rsidRPr="00853F9B"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07</w:t>
                    </w:r>
                  </w:p>
                </w:txbxContent>
              </v:textbox>
            </v:shape>
            <v:shape id="_x0000_s1132" type="#_x0000_t202" style="position:absolute;left:5561;top:6995;width:756;height:313" o:regroupid="8">
              <v:textbox style="mso-next-textbox:#_x0000_s1132">
                <w:txbxContent>
                  <w:p w:rsidR="001C6468" w:rsidRPr="00853F9B"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71b</w:t>
                    </w:r>
                  </w:p>
                </w:txbxContent>
              </v:textbox>
            </v:shape>
            <v:shape id="_x0000_s1133" type="#_x0000_t202" style="position:absolute;left:7553;top:6492;width:638;height:313" o:regroupid="8">
              <v:textbox style="mso-next-textbox:#_x0000_s1133">
                <w:txbxContent>
                  <w:p w:rsidR="001C6468" w:rsidRPr="00853F9B"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41</w:t>
                    </w:r>
                  </w:p>
                </w:txbxContent>
              </v:textbox>
            </v:shape>
            <v:shape id="_x0000_s1134" type="#_x0000_t202" style="position:absolute;left:6317;top:5677;width:638;height:313" o:regroupid="8">
              <v:textbox style="mso-next-textbox:#_x0000_s1134">
                <w:txbxContent>
                  <w:p w:rsidR="001C6468" w:rsidRDefault="001C6468" w:rsidP="003A4133">
                    <w:pPr>
                      <w:rPr>
                        <w:rFonts w:ascii="Arial" w:hAnsi="Arial" w:cs="Arial"/>
                        <w:b/>
                        <w:sz w:val="14"/>
                        <w:szCs w:val="14"/>
                      </w:rPr>
                    </w:pPr>
                    <w:r w:rsidRPr="00853F9B">
                      <w:rPr>
                        <w:rFonts w:ascii="Arial" w:hAnsi="Arial" w:cs="Arial"/>
                        <w:b/>
                        <w:sz w:val="14"/>
                        <w:szCs w:val="14"/>
                      </w:rPr>
                      <w:t>R</w:t>
                    </w:r>
                    <w:r>
                      <w:rPr>
                        <w:rFonts w:ascii="Arial" w:hAnsi="Arial" w:cs="Arial"/>
                        <w:b/>
                        <w:sz w:val="14"/>
                        <w:szCs w:val="14"/>
                      </w:rPr>
                      <w:t>10</w:t>
                    </w:r>
                  </w:p>
                  <w:p w:rsidR="001C6468" w:rsidRPr="00853F9B" w:rsidRDefault="001C6468" w:rsidP="003A4133">
                    <w:pPr>
                      <w:rPr>
                        <w:rFonts w:ascii="Arial" w:hAnsi="Arial" w:cs="Arial"/>
                        <w:b/>
                        <w:sz w:val="14"/>
                        <w:szCs w:val="14"/>
                      </w:rPr>
                    </w:pPr>
                    <w:r>
                      <w:rPr>
                        <w:rFonts w:ascii="Arial" w:hAnsi="Arial" w:cs="Arial"/>
                        <w:b/>
                        <w:sz w:val="14"/>
                        <w:szCs w:val="14"/>
                      </w:rPr>
                      <w:t>08</w:t>
                    </w:r>
                  </w:p>
                </w:txbxContent>
              </v:textbox>
            </v:shape>
            <v:shape id="_x0000_s1136" type="#_x0000_t202" style="position:absolute;left:1635;top:7661;width:3451;height:2527" o:regroupid="8">
              <v:textbox style="mso-next-textbox:#_x0000_s1136">
                <w:txbxContent>
                  <w:tbl>
                    <w:tblPr>
                      <w:tblW w:w="4980" w:type="dxa"/>
                      <w:tblInd w:w="56" w:type="dxa"/>
                      <w:tblCellMar>
                        <w:left w:w="70" w:type="dxa"/>
                        <w:right w:w="70" w:type="dxa"/>
                      </w:tblCellMar>
                      <w:tblLook w:val="04A0"/>
                    </w:tblPr>
                    <w:tblGrid>
                      <w:gridCol w:w="532"/>
                      <w:gridCol w:w="4448"/>
                    </w:tblGrid>
                    <w:tr w:rsidR="001C6468" w:rsidRPr="003A4133" w:rsidTr="00477522">
                      <w:trPr>
                        <w:trHeight w:val="20"/>
                      </w:trPr>
                      <w:tc>
                        <w:tcPr>
                          <w:tcW w:w="4980" w:type="dxa"/>
                          <w:gridSpan w:val="2"/>
                          <w:tcBorders>
                            <w:top w:val="nil"/>
                            <w:left w:val="nil"/>
                            <w:bottom w:val="nil"/>
                            <w:right w:val="nil"/>
                          </w:tcBorders>
                          <w:shd w:val="clear" w:color="auto" w:fill="auto"/>
                          <w:noWrap/>
                          <w:vAlign w:val="center"/>
                          <w:hideMark/>
                        </w:tcPr>
                        <w:p w:rsidR="001C6468" w:rsidRPr="003A4133" w:rsidRDefault="001C6468" w:rsidP="00477522">
                          <w:pPr>
                            <w:rPr>
                              <w:rFonts w:ascii="Arial" w:hAnsi="Arial" w:cs="Arial"/>
                              <w:b/>
                              <w:bCs/>
                              <w:color w:val="000000"/>
                              <w:sz w:val="16"/>
                              <w:szCs w:val="16"/>
                            </w:rPr>
                          </w:pPr>
                          <w:r w:rsidRPr="003A4133">
                            <w:rPr>
                              <w:rFonts w:ascii="Arial" w:hAnsi="Arial" w:cs="Arial"/>
                              <w:b/>
                              <w:bCs/>
                              <w:color w:val="000000"/>
                              <w:sz w:val="16"/>
                              <w:szCs w:val="16"/>
                            </w:rPr>
                            <w:t>Dáta sú za rezy:</w:t>
                          </w:r>
                        </w:p>
                      </w:tc>
                    </w:tr>
                    <w:tr w:rsidR="001C6468" w:rsidRPr="003A4133" w:rsidTr="00477522">
                      <w:trPr>
                        <w:trHeight w:val="20"/>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R07</w:t>
                          </w:r>
                        </w:p>
                      </w:tc>
                      <w:tc>
                        <w:tcPr>
                          <w:tcW w:w="2665" w:type="dxa"/>
                          <w:tcBorders>
                            <w:top w:val="single" w:sz="4" w:space="0" w:color="auto"/>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I/51Z, Tamaškovičova</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R08</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I/51Z, Dohnányho</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R09</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I/51Z, Dohnányho</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R10</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I/51Z, Hospodárska</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R24</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I/61, Bratislavská</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R40</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III/1287, Zelenečská</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R41</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MK, Kollárova</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R44</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MK, Stromová</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R52</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MK, Nerudova</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R71b</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MK, Staničná (u nádraží_2)</w:t>
                          </w:r>
                        </w:p>
                      </w:tc>
                    </w:tr>
                    <w:tr w:rsidR="001C6468" w:rsidRPr="003A4133" w:rsidTr="00477522">
                      <w:trPr>
                        <w:trHeight w:val="20"/>
                      </w:trPr>
                      <w:tc>
                        <w:tcPr>
                          <w:tcW w:w="532" w:type="dxa"/>
                          <w:tcBorders>
                            <w:top w:val="nil"/>
                            <w:left w:val="single" w:sz="4" w:space="0" w:color="auto"/>
                            <w:bottom w:val="single" w:sz="4" w:space="0" w:color="auto"/>
                            <w:right w:val="single" w:sz="4" w:space="0" w:color="auto"/>
                          </w:tcBorders>
                          <w:shd w:val="clear" w:color="auto" w:fill="auto"/>
                          <w:noWrap/>
                          <w:vAlign w:val="bottom"/>
                          <w:hideMark/>
                        </w:tcPr>
                        <w:p w:rsidR="001C6468" w:rsidRPr="003A4133" w:rsidRDefault="001C6468" w:rsidP="00477522">
                          <w:pPr>
                            <w:jc w:val="center"/>
                            <w:rPr>
                              <w:rFonts w:ascii="Arial" w:hAnsi="Arial" w:cs="Arial"/>
                              <w:b/>
                              <w:bCs/>
                              <w:color w:val="000000"/>
                              <w:sz w:val="16"/>
                              <w:szCs w:val="16"/>
                            </w:rPr>
                          </w:pPr>
                          <w:r w:rsidRPr="003A4133">
                            <w:rPr>
                              <w:rFonts w:ascii="Arial" w:hAnsi="Arial" w:cs="Arial"/>
                              <w:b/>
                              <w:bCs/>
                              <w:color w:val="000000"/>
                              <w:sz w:val="16"/>
                              <w:szCs w:val="16"/>
                            </w:rPr>
                            <w:t>R74</w:t>
                          </w:r>
                        </w:p>
                      </w:tc>
                      <w:tc>
                        <w:tcPr>
                          <w:tcW w:w="2665" w:type="dxa"/>
                          <w:tcBorders>
                            <w:top w:val="nil"/>
                            <w:left w:val="nil"/>
                            <w:bottom w:val="single" w:sz="4" w:space="0" w:color="auto"/>
                            <w:right w:val="single" w:sz="4" w:space="0" w:color="auto"/>
                          </w:tcBorders>
                          <w:shd w:val="clear" w:color="auto" w:fill="auto"/>
                          <w:noWrap/>
                          <w:vAlign w:val="bottom"/>
                          <w:hideMark/>
                        </w:tcPr>
                        <w:p w:rsidR="001C6468" w:rsidRPr="003A4133" w:rsidRDefault="001C6468" w:rsidP="00477522">
                          <w:pPr>
                            <w:rPr>
                              <w:rFonts w:ascii="Arial" w:hAnsi="Arial" w:cs="Arial"/>
                              <w:color w:val="000000"/>
                              <w:sz w:val="16"/>
                              <w:szCs w:val="16"/>
                            </w:rPr>
                          </w:pPr>
                          <w:r w:rsidRPr="003A4133">
                            <w:rPr>
                              <w:rFonts w:ascii="Arial" w:hAnsi="Arial" w:cs="Arial"/>
                              <w:color w:val="000000"/>
                              <w:sz w:val="16"/>
                              <w:szCs w:val="16"/>
                            </w:rPr>
                            <w:t>MK, Mikovíniho</w:t>
                          </w:r>
                        </w:p>
                      </w:tc>
                    </w:tr>
                  </w:tbl>
                  <w:p w:rsidR="001C6468" w:rsidRDefault="001C6468"/>
                </w:txbxContent>
              </v:textbox>
            </v:shape>
          </v:group>
        </w:pict>
      </w: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Default="00853F9B" w:rsidP="00853F9B"/>
    <w:p w:rsidR="00853F9B" w:rsidRPr="00853F9B" w:rsidRDefault="00853F9B" w:rsidP="00853F9B"/>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3A4133" w:rsidRDefault="003A4133" w:rsidP="003A4133"/>
    <w:p w:rsidR="003A4133" w:rsidRPr="003A4133" w:rsidRDefault="003A4133" w:rsidP="003A4133"/>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644514" w:rsidRDefault="00B94785" w:rsidP="00477522">
      <w:r>
        <w:rPr>
          <w:noProof/>
        </w:rPr>
        <w:pict>
          <v:shape id="_x0000_s1141" type="#_x0000_t202" style="position:absolute;margin-left:.4pt;margin-top:-5.7pt;width:466.65pt;height:120.25pt;z-index:251729920">
            <v:textbox style="mso-next-textbox:#_x0000_s1141">
              <w:txbxContent>
                <w:p w:rsidR="001C6468" w:rsidRDefault="001C6468">
                  <w:r w:rsidRPr="00644514">
                    <w:rPr>
                      <w:noProof/>
                    </w:rPr>
                    <w:drawing>
                      <wp:inline distT="0" distB="0" distL="0" distR="0">
                        <wp:extent cx="5732972" cy="1423359"/>
                        <wp:effectExtent l="0" t="0" r="0" b="0"/>
                        <wp:docPr id="118"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xbxContent>
            </v:textbox>
          </v:shape>
        </w:pict>
      </w:r>
    </w:p>
    <w:p w:rsidR="00644514" w:rsidRDefault="00644514"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C61BE8" w:rsidRPr="00C61BE8" w:rsidRDefault="00C61BE8" w:rsidP="00477522">
      <w:pPr>
        <w:rPr>
          <w:rFonts w:ascii="Arial" w:hAnsi="Arial" w:cs="Arial"/>
        </w:rPr>
      </w:pPr>
      <w:r w:rsidRPr="00C61BE8">
        <w:rPr>
          <w:rFonts w:ascii="Arial" w:hAnsi="Arial" w:cs="Arial"/>
        </w:rPr>
        <w:t>R07 - Porovnanie iba orientačné</w:t>
      </w:r>
      <w:r>
        <w:rPr>
          <w:rFonts w:ascii="Arial" w:hAnsi="Arial" w:cs="Arial"/>
        </w:rPr>
        <w:t>,</w:t>
      </w:r>
      <w:r w:rsidRPr="00C61BE8">
        <w:rPr>
          <w:rFonts w:ascii="Arial" w:hAnsi="Arial" w:cs="Arial"/>
        </w:rPr>
        <w:t xml:space="preserve"> profil sa nachádza ďalej od križovatky</w:t>
      </w:r>
    </w:p>
    <w:p w:rsidR="00477522" w:rsidRDefault="00477522" w:rsidP="00477522"/>
    <w:p w:rsidR="00477522" w:rsidRDefault="00B94785" w:rsidP="00477522">
      <w:r>
        <w:rPr>
          <w:noProof/>
        </w:rPr>
        <w:pict>
          <v:shape id="_x0000_s1142" type="#_x0000_t202" style="position:absolute;margin-left:.4pt;margin-top:.3pt;width:466.65pt;height:120.25pt;z-index:251730944">
            <v:textbox style="mso-next-textbox:#_x0000_s1142">
              <w:txbxContent>
                <w:p w:rsidR="001C6468" w:rsidRDefault="001C6468" w:rsidP="00644514">
                  <w:r w:rsidRPr="00BE5296">
                    <w:rPr>
                      <w:noProof/>
                    </w:rPr>
                    <w:drawing>
                      <wp:inline distT="0" distB="0" distL="0" distR="0">
                        <wp:extent cx="5732972" cy="1440611"/>
                        <wp:effectExtent l="0" t="0" r="0" b="0"/>
                        <wp:docPr id="119"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v:textbox>
          </v:shape>
        </w:pict>
      </w:r>
    </w:p>
    <w:p w:rsidR="00477522" w:rsidRDefault="00477522" w:rsidP="00477522"/>
    <w:p w:rsidR="00477522" w:rsidRDefault="00477522" w:rsidP="00477522"/>
    <w:p w:rsidR="004B6A9D" w:rsidRDefault="004B6A9D" w:rsidP="00477522"/>
    <w:p w:rsidR="004B6A9D" w:rsidRDefault="004B6A9D" w:rsidP="00477522"/>
    <w:p w:rsidR="004B6A9D" w:rsidRDefault="004B6A9D" w:rsidP="00477522"/>
    <w:p w:rsidR="004B6A9D" w:rsidRDefault="004B6A9D" w:rsidP="00477522"/>
    <w:p w:rsidR="004B6A9D" w:rsidRDefault="004B6A9D" w:rsidP="00477522"/>
    <w:p w:rsidR="004B6A9D" w:rsidRDefault="004B6A9D" w:rsidP="00477522"/>
    <w:p w:rsidR="004B6A9D" w:rsidRDefault="004B6A9D" w:rsidP="00477522"/>
    <w:p w:rsidR="00C61BE8" w:rsidRDefault="00C61BE8" w:rsidP="00477522"/>
    <w:p w:rsidR="00477522" w:rsidRDefault="00B94785" w:rsidP="00477522">
      <w:r>
        <w:rPr>
          <w:noProof/>
        </w:rPr>
        <w:pict>
          <v:shape id="_x0000_s1143" type="#_x0000_t202" style="position:absolute;margin-left:.4pt;margin-top:3.55pt;width:466.65pt;height:120.25pt;z-index:251731968">
            <v:textbox style="mso-next-textbox:#_x0000_s1143">
              <w:txbxContent>
                <w:p w:rsidR="001C6468" w:rsidRDefault="001C6468" w:rsidP="00644514">
                  <w:r w:rsidRPr="00BE5296">
                    <w:rPr>
                      <w:noProof/>
                    </w:rPr>
                    <w:drawing>
                      <wp:inline distT="0" distB="0" distL="0" distR="0">
                        <wp:extent cx="5732972" cy="1449238"/>
                        <wp:effectExtent l="0" t="0" r="0" b="0"/>
                        <wp:docPr id="120"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xbxContent>
            </v:textbox>
          </v:shape>
        </w:pict>
      </w:r>
    </w:p>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P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B94785" w:rsidP="00477522">
      <w:r>
        <w:rPr>
          <w:noProof/>
        </w:rPr>
        <w:pict>
          <v:shape id="_x0000_s1144" type="#_x0000_t202" style="position:absolute;margin-left:.4pt;margin-top:4.8pt;width:466.65pt;height:120.25pt;z-index:251732992">
            <v:textbox style="mso-next-textbox:#_x0000_s1144">
              <w:txbxContent>
                <w:p w:rsidR="001C6468" w:rsidRDefault="001C6468" w:rsidP="00644514">
                  <w:r w:rsidRPr="00BE5296">
                    <w:rPr>
                      <w:noProof/>
                    </w:rPr>
                    <w:drawing>
                      <wp:inline distT="0" distB="0" distL="0" distR="0">
                        <wp:extent cx="5732972" cy="1492370"/>
                        <wp:effectExtent l="0" t="0" r="1078" b="0"/>
                        <wp:docPr id="146" name="Graf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v:textbox>
          </v:shape>
        </w:pict>
      </w:r>
    </w:p>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Default="00477522" w:rsidP="00477522"/>
    <w:p w:rsidR="00477522" w:rsidRPr="00477522" w:rsidRDefault="00477522" w:rsidP="00477522"/>
    <w:p w:rsidR="00853F9B" w:rsidRDefault="00853F9B" w:rsidP="00D7031D">
      <w:pPr>
        <w:pStyle w:val="Nadpis1"/>
        <w:rPr>
          <w:rFonts w:cs="Arial"/>
          <w:sz w:val="22"/>
          <w:szCs w:val="22"/>
        </w:rPr>
      </w:pPr>
    </w:p>
    <w:p w:rsidR="00853F9B" w:rsidRDefault="00853F9B" w:rsidP="00D7031D">
      <w:pPr>
        <w:pStyle w:val="Nadpis1"/>
        <w:rPr>
          <w:rFonts w:cs="Arial"/>
          <w:sz w:val="22"/>
          <w:szCs w:val="22"/>
        </w:rPr>
      </w:pPr>
    </w:p>
    <w:p w:rsidR="002F4754" w:rsidRDefault="002F4754" w:rsidP="002F4754">
      <w:pPr>
        <w:rPr>
          <w:rFonts w:ascii="Arial" w:hAnsi="Arial" w:cs="Arial"/>
          <w:b/>
          <w:sz w:val="22"/>
          <w:szCs w:val="22"/>
        </w:rPr>
      </w:pPr>
    </w:p>
    <w:p w:rsidR="00BE5296" w:rsidRPr="00920DE1" w:rsidRDefault="00B94785" w:rsidP="002F4754">
      <w:pPr>
        <w:rPr>
          <w:rFonts w:ascii="Arial" w:hAnsi="Arial" w:cs="Arial"/>
          <w:b/>
          <w:sz w:val="22"/>
          <w:szCs w:val="22"/>
        </w:rPr>
      </w:pPr>
      <w:r>
        <w:rPr>
          <w:rFonts w:ascii="Arial" w:hAnsi="Arial" w:cs="Arial"/>
          <w:b/>
          <w:noProof/>
          <w:sz w:val="22"/>
          <w:szCs w:val="22"/>
        </w:rPr>
        <w:pict>
          <v:shape id="_x0000_s1145" type="#_x0000_t202" style="position:absolute;margin-left:.4pt;margin-top:2.7pt;width:466.65pt;height:120.25pt;z-index:251734016">
            <v:textbox style="mso-next-textbox:#_x0000_s1145">
              <w:txbxContent>
                <w:p w:rsidR="001C6468" w:rsidRDefault="001C6468" w:rsidP="00BE5296">
                  <w:r w:rsidRPr="00BE5296">
                    <w:rPr>
                      <w:noProof/>
                    </w:rPr>
                    <w:drawing>
                      <wp:inline distT="0" distB="0" distL="0" distR="0">
                        <wp:extent cx="5732972" cy="1440611"/>
                        <wp:effectExtent l="0" t="0" r="0" b="0"/>
                        <wp:docPr id="147"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xbxContent>
            </v:textbox>
          </v:shape>
        </w:pict>
      </w:r>
    </w:p>
    <w:p w:rsidR="00BE5296" w:rsidRDefault="00B94785" w:rsidP="00D7031D">
      <w:pPr>
        <w:pStyle w:val="Nadpis1"/>
        <w:rPr>
          <w:rFonts w:cs="Arial"/>
          <w:sz w:val="22"/>
          <w:szCs w:val="22"/>
        </w:rPr>
      </w:pPr>
      <w:r>
        <w:rPr>
          <w:rFonts w:cs="Arial"/>
          <w:noProof/>
          <w:sz w:val="22"/>
          <w:szCs w:val="22"/>
        </w:rPr>
        <w:lastRenderedPageBreak/>
        <w:pict>
          <v:shape id="_x0000_s1148" type="#_x0000_t202" style="position:absolute;left:0;text-align:left;margin-left:-.05pt;margin-top:7.05pt;width:466.65pt;height:120.25pt;z-index:251737088">
            <v:textbox style="mso-next-textbox:#_x0000_s1148">
              <w:txbxContent>
                <w:p w:rsidR="001C6468" w:rsidRDefault="001C6468" w:rsidP="00BE5296">
                  <w:r w:rsidRPr="00BE5296">
                    <w:rPr>
                      <w:noProof/>
                    </w:rPr>
                    <w:drawing>
                      <wp:inline distT="0" distB="0" distL="0" distR="0">
                        <wp:extent cx="5732971" cy="1457864"/>
                        <wp:effectExtent l="0" t="0" r="0" b="0"/>
                        <wp:docPr id="148"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v:textbox>
          </v:shape>
        </w:pict>
      </w:r>
      <w:r>
        <w:rPr>
          <w:rFonts w:cs="Arial"/>
          <w:noProof/>
          <w:sz w:val="22"/>
          <w:szCs w:val="22"/>
        </w:rPr>
        <w:pict>
          <v:shape id="_x0000_s1149" type="#_x0000_t202" style="position:absolute;left:0;text-align:left;margin-left:-.05pt;margin-top:139.3pt;width:466.65pt;height:120.25pt;z-index:251738112">
            <v:textbox style="mso-next-textbox:#_x0000_s1149">
              <w:txbxContent>
                <w:p w:rsidR="001C6468" w:rsidRDefault="001C6468" w:rsidP="00BE5296">
                  <w:r w:rsidRPr="00BE5296">
                    <w:rPr>
                      <w:noProof/>
                    </w:rPr>
                    <w:drawing>
                      <wp:inline distT="0" distB="0" distL="0" distR="0">
                        <wp:extent cx="5732971" cy="1449237"/>
                        <wp:effectExtent l="0" t="0" r="0" b="0"/>
                        <wp:docPr id="149" name="Graf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w:pict>
      </w: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C61BE8" w:rsidRDefault="00C61BE8" w:rsidP="00D7031D">
      <w:pPr>
        <w:pStyle w:val="Nadpis1"/>
        <w:rPr>
          <w:rFonts w:cs="Arial"/>
          <w:sz w:val="22"/>
          <w:szCs w:val="22"/>
        </w:rPr>
      </w:pPr>
    </w:p>
    <w:p w:rsidR="00BE5296" w:rsidRDefault="00B94785" w:rsidP="00D7031D">
      <w:pPr>
        <w:pStyle w:val="Nadpis1"/>
        <w:rPr>
          <w:rFonts w:cs="Arial"/>
          <w:sz w:val="22"/>
          <w:szCs w:val="22"/>
        </w:rPr>
      </w:pPr>
      <w:r>
        <w:rPr>
          <w:rFonts w:cs="Arial"/>
          <w:noProof/>
          <w:sz w:val="22"/>
          <w:szCs w:val="22"/>
        </w:rPr>
        <w:pict>
          <v:shape id="_x0000_s1246" type="#_x0000_t202" style="position:absolute;left:0;text-align:left;margin-left:-.05pt;margin-top:9.7pt;width:466.65pt;height:120.25pt;z-index:251745280">
            <v:textbox style="mso-next-textbox:#_x0000_s1246">
              <w:txbxContent>
                <w:p w:rsidR="001C6468" w:rsidRDefault="001C6468" w:rsidP="00BE5296">
                  <w:r w:rsidRPr="00BE5296">
                    <w:rPr>
                      <w:noProof/>
                    </w:rPr>
                    <w:drawing>
                      <wp:inline distT="0" distB="0" distL="0" distR="0">
                        <wp:extent cx="5732971" cy="1457864"/>
                        <wp:effectExtent l="0" t="0" r="0" b="0"/>
                        <wp:docPr id="235" name="Graf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xbxContent>
            </v:textbox>
          </v:shape>
        </w:pict>
      </w:r>
      <w:r>
        <w:rPr>
          <w:rFonts w:cs="Arial"/>
          <w:noProof/>
          <w:sz w:val="22"/>
          <w:szCs w:val="22"/>
        </w:rPr>
        <w:pict>
          <v:shape id="_x0000_s1146" type="#_x0000_t202" style="position:absolute;left:0;text-align:left;margin-left:-.05pt;margin-top:9.7pt;width:466.65pt;height:120.25pt;z-index:251735040">
            <v:textbox style="mso-next-textbox:#_x0000_s1146">
              <w:txbxContent>
                <w:p w:rsidR="001C6468" w:rsidRDefault="001C6468" w:rsidP="00BE5296">
                  <w:r w:rsidRPr="00BE5296">
                    <w:rPr>
                      <w:noProof/>
                    </w:rPr>
                    <w:drawing>
                      <wp:inline distT="0" distB="0" distL="0" distR="0">
                        <wp:extent cx="5732971" cy="1457864"/>
                        <wp:effectExtent l="0" t="0" r="0" b="0"/>
                        <wp:docPr id="150" name="Graf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v:textbox>
          </v:shape>
        </w:pict>
      </w: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94785" w:rsidP="00BE5296">
      <w:r w:rsidRPr="00B94785">
        <w:rPr>
          <w:rFonts w:ascii="Arial" w:hAnsi="Arial" w:cs="Arial"/>
          <w:noProof/>
          <w:sz w:val="22"/>
          <w:szCs w:val="22"/>
        </w:rPr>
        <w:pict>
          <v:shape id="_x0000_s1147" type="#_x0000_t202" style="position:absolute;margin-left:-.05pt;margin-top:9.25pt;width:466.65pt;height:120.25pt;z-index:251736064">
            <v:textbox style="mso-next-textbox:#_x0000_s1147">
              <w:txbxContent>
                <w:p w:rsidR="001C6468" w:rsidRDefault="001C6468" w:rsidP="00BE5296">
                  <w:r w:rsidRPr="00BE5296">
                    <w:rPr>
                      <w:noProof/>
                    </w:rPr>
                    <w:drawing>
                      <wp:inline distT="0" distB="0" distL="0" distR="0">
                        <wp:extent cx="5732971" cy="1423359"/>
                        <wp:effectExtent l="0" t="0" r="0" b="0"/>
                        <wp:docPr id="151" name="Graf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xbxContent>
            </v:textbox>
          </v:shape>
        </w:pict>
      </w:r>
    </w:p>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C61BE8" w:rsidRDefault="00C61BE8" w:rsidP="00C61BE8">
      <w:pPr>
        <w:rPr>
          <w:rFonts w:ascii="Arial" w:hAnsi="Arial" w:cs="Arial"/>
        </w:rPr>
      </w:pPr>
    </w:p>
    <w:p w:rsidR="00C61BE8" w:rsidRPr="00C61BE8" w:rsidRDefault="00C61BE8" w:rsidP="00C61BE8">
      <w:pPr>
        <w:rPr>
          <w:rFonts w:ascii="Arial" w:hAnsi="Arial" w:cs="Arial"/>
        </w:rPr>
      </w:pPr>
      <w:r w:rsidRPr="00C61BE8">
        <w:rPr>
          <w:rFonts w:ascii="Arial" w:hAnsi="Arial" w:cs="Arial"/>
        </w:rPr>
        <w:t>R</w:t>
      </w:r>
      <w:r>
        <w:rPr>
          <w:rFonts w:ascii="Arial" w:hAnsi="Arial" w:cs="Arial"/>
        </w:rPr>
        <w:t>52</w:t>
      </w:r>
      <w:r w:rsidRPr="00C61BE8">
        <w:rPr>
          <w:rFonts w:ascii="Arial" w:hAnsi="Arial" w:cs="Arial"/>
        </w:rPr>
        <w:t xml:space="preserve"> - Porovnanie iba orientačné</w:t>
      </w:r>
      <w:r>
        <w:rPr>
          <w:rFonts w:ascii="Arial" w:hAnsi="Arial" w:cs="Arial"/>
        </w:rPr>
        <w:t>,</w:t>
      </w:r>
      <w:r w:rsidRPr="00C61BE8">
        <w:rPr>
          <w:rFonts w:ascii="Arial" w:hAnsi="Arial" w:cs="Arial"/>
        </w:rPr>
        <w:t xml:space="preserve"> profil sa nachádza ďalej od križovatky</w:t>
      </w:r>
    </w:p>
    <w:p w:rsidR="00BE5296" w:rsidRDefault="00BE5296" w:rsidP="00BE5296"/>
    <w:p w:rsidR="00BE5296" w:rsidRDefault="00B94785" w:rsidP="00BE5296">
      <w:r>
        <w:rPr>
          <w:noProof/>
        </w:rPr>
        <w:pict>
          <v:shape id="_x0000_s1150" type="#_x0000_t202" style="position:absolute;margin-left:-.05pt;margin-top:9.15pt;width:466.65pt;height:120.25pt;z-index:251739136">
            <v:textbox style="mso-next-textbox:#_x0000_s1150">
              <w:txbxContent>
                <w:p w:rsidR="001C6468" w:rsidRDefault="001C6468" w:rsidP="00BE5296">
                  <w:r w:rsidRPr="00BE5296">
                    <w:rPr>
                      <w:noProof/>
                    </w:rPr>
                    <w:drawing>
                      <wp:inline distT="0" distB="0" distL="0" distR="0">
                        <wp:extent cx="5732971" cy="1457864"/>
                        <wp:effectExtent l="0" t="0" r="0" b="0"/>
                        <wp:docPr id="152" name="Graf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xbxContent>
            </v:textbox>
          </v:shape>
        </w:pict>
      </w:r>
    </w:p>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94785" w:rsidP="00BE5296">
      <w:r>
        <w:rPr>
          <w:noProof/>
        </w:rPr>
        <w:lastRenderedPageBreak/>
        <w:pict>
          <v:shape id="_x0000_s1151" type="#_x0000_t202" style="position:absolute;margin-left:.4pt;margin-top:9.95pt;width:466.65pt;height:120.25pt;z-index:251740160">
            <v:textbox style="mso-next-textbox:#_x0000_s1151">
              <w:txbxContent>
                <w:p w:rsidR="001C6468" w:rsidRDefault="001C6468" w:rsidP="00BE5296">
                  <w:r w:rsidRPr="00BE5296">
                    <w:rPr>
                      <w:noProof/>
                    </w:rPr>
                    <w:drawing>
                      <wp:inline distT="0" distB="0" distL="0" distR="0">
                        <wp:extent cx="5732972" cy="1440611"/>
                        <wp:effectExtent l="0" t="0" r="0" b="0"/>
                        <wp:docPr id="167" name="Graf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xbxContent>
            </v:textbox>
          </v:shape>
        </w:pict>
      </w:r>
    </w:p>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Default="00BE5296" w:rsidP="00BE5296"/>
    <w:p w:rsidR="00BE5296" w:rsidRPr="00BE5296" w:rsidRDefault="00BE5296" w:rsidP="00BE5296"/>
    <w:p w:rsidR="00BE5296" w:rsidRDefault="00BE5296" w:rsidP="00D7031D">
      <w:pPr>
        <w:pStyle w:val="Nadpis1"/>
        <w:rPr>
          <w:rFonts w:cs="Arial"/>
          <w:sz w:val="22"/>
          <w:szCs w:val="22"/>
        </w:rPr>
      </w:pPr>
    </w:p>
    <w:p w:rsidR="00BE5296" w:rsidRDefault="00BE5296" w:rsidP="00D7031D">
      <w:pPr>
        <w:pStyle w:val="Nadpis1"/>
        <w:rPr>
          <w:rFonts w:cs="Arial"/>
          <w:sz w:val="22"/>
          <w:szCs w:val="22"/>
        </w:rPr>
      </w:pPr>
    </w:p>
    <w:p w:rsidR="00C61BE8" w:rsidRDefault="00C61BE8" w:rsidP="00C61BE8">
      <w:pPr>
        <w:rPr>
          <w:rFonts w:ascii="Arial" w:hAnsi="Arial" w:cs="Arial"/>
        </w:rPr>
      </w:pPr>
    </w:p>
    <w:p w:rsidR="00C61BE8" w:rsidRPr="00C61BE8" w:rsidRDefault="00C61BE8" w:rsidP="00C61BE8">
      <w:pPr>
        <w:rPr>
          <w:rFonts w:ascii="Arial" w:hAnsi="Arial" w:cs="Arial"/>
        </w:rPr>
      </w:pPr>
      <w:r w:rsidRPr="00C61BE8">
        <w:rPr>
          <w:rFonts w:ascii="Arial" w:hAnsi="Arial" w:cs="Arial"/>
        </w:rPr>
        <w:t>R</w:t>
      </w:r>
      <w:r>
        <w:rPr>
          <w:rFonts w:ascii="Arial" w:hAnsi="Arial" w:cs="Arial"/>
        </w:rPr>
        <w:t>52</w:t>
      </w:r>
      <w:r w:rsidRPr="00C61BE8">
        <w:rPr>
          <w:rFonts w:ascii="Arial" w:hAnsi="Arial" w:cs="Arial"/>
        </w:rPr>
        <w:t xml:space="preserve"> - Porovnanie iba orientačné</w:t>
      </w:r>
      <w:r>
        <w:rPr>
          <w:rFonts w:ascii="Arial" w:hAnsi="Arial" w:cs="Arial"/>
        </w:rPr>
        <w:t>,</w:t>
      </w:r>
      <w:r w:rsidRPr="00C61BE8">
        <w:rPr>
          <w:rFonts w:ascii="Arial" w:hAnsi="Arial" w:cs="Arial"/>
        </w:rPr>
        <w:t xml:space="preserve"> profil sa nachádza ďalej od križovatky</w:t>
      </w:r>
    </w:p>
    <w:p w:rsidR="00BE5296" w:rsidRDefault="00BE5296" w:rsidP="00D7031D">
      <w:pPr>
        <w:pStyle w:val="Nadpis1"/>
        <w:rPr>
          <w:rFonts w:cs="Arial"/>
          <w:sz w:val="22"/>
          <w:szCs w:val="22"/>
        </w:rPr>
      </w:pPr>
    </w:p>
    <w:p w:rsidR="004569F7" w:rsidRPr="004569F7" w:rsidRDefault="004569F7" w:rsidP="004569F7"/>
    <w:p w:rsidR="002E7860" w:rsidRDefault="002E7860" w:rsidP="00C61BE8">
      <w:pPr>
        <w:rPr>
          <w:rFonts w:ascii="Arial" w:hAnsi="Arial" w:cs="Arial"/>
          <w:b/>
        </w:rPr>
      </w:pPr>
    </w:p>
    <w:p w:rsidR="002E7860" w:rsidRDefault="00143392" w:rsidP="002E7860">
      <w:pPr>
        <w:pStyle w:val="Nadpis1"/>
      </w:pPr>
      <w:bookmarkStart w:id="4" w:name="_Toc500321107"/>
      <w:r>
        <w:t>3</w:t>
      </w:r>
      <w:r w:rsidR="002E7860" w:rsidRPr="002E7860">
        <w:t>. POSÚDENIE RIEŠENÉHO ÚZEMIA MIKROSIMULÁCIOU DOPRAVNÉHO PRÚDU</w:t>
      </w:r>
      <w:bookmarkEnd w:id="4"/>
    </w:p>
    <w:p w:rsidR="001729D5" w:rsidRDefault="001729D5" w:rsidP="001729D5"/>
    <w:p w:rsidR="002E7860" w:rsidRDefault="001729D5" w:rsidP="002E7860">
      <w:pPr>
        <w:rPr>
          <w:rFonts w:asciiTheme="minorHAnsi" w:hAnsiTheme="minorHAnsi" w:cstheme="minorHAnsi"/>
        </w:rPr>
      </w:pPr>
      <w:r w:rsidRPr="001729D5">
        <w:rPr>
          <w:rFonts w:asciiTheme="minorHAnsi" w:hAnsiTheme="minorHAnsi" w:cstheme="minorHAnsi"/>
        </w:rPr>
        <w:t xml:space="preserve">Zmeny v organizácii dopravy, ktoré boli súčasťou návrhu boli preverené pomocou mikrosimulácie, aby sa aj vizuálne dala preveriť vhodnosť riešenia. </w:t>
      </w:r>
      <w:r>
        <w:rPr>
          <w:rFonts w:asciiTheme="minorHAnsi" w:hAnsiTheme="minorHAnsi" w:cstheme="minorHAnsi"/>
        </w:rPr>
        <w:t>Okrem samotnej zmeny v organizácii dopravy boli zohľadnené aj požiadavky objednávateľa, ktoré sa týkali  plánovaných zámerov mesta, predovšetkým v oblasti cyklistickej dopravy.</w:t>
      </w:r>
    </w:p>
    <w:p w:rsidR="001729D5" w:rsidRPr="00920DE1" w:rsidRDefault="001729D5" w:rsidP="002E7860">
      <w:pPr>
        <w:rPr>
          <w:rFonts w:ascii="Arial" w:hAnsi="Arial" w:cs="Arial"/>
          <w:b/>
          <w:sz w:val="22"/>
          <w:szCs w:val="22"/>
        </w:rPr>
      </w:pPr>
    </w:p>
    <w:p w:rsidR="002E7860" w:rsidRPr="00D7031D" w:rsidRDefault="00143392" w:rsidP="002E7860">
      <w:pPr>
        <w:pStyle w:val="Nadpis2"/>
      </w:pPr>
      <w:bookmarkStart w:id="5" w:name="_Toc500321108"/>
      <w:r>
        <w:t>3</w:t>
      </w:r>
      <w:r w:rsidR="002E7860" w:rsidRPr="00D7031D">
        <w:t>.1. POPIS METÓDY A ROZSAH SPRACOVANIA SIMULÁCIE</w:t>
      </w:r>
      <w:bookmarkEnd w:id="5"/>
    </w:p>
    <w:p w:rsidR="002E7860" w:rsidRPr="00920DE1" w:rsidRDefault="002E7860" w:rsidP="002E7860">
      <w:pPr>
        <w:rPr>
          <w:rFonts w:ascii="Arial" w:hAnsi="Arial" w:cs="Arial"/>
          <w:b/>
          <w:sz w:val="22"/>
          <w:szCs w:val="22"/>
        </w:rPr>
      </w:pPr>
    </w:p>
    <w:p w:rsidR="002E7860" w:rsidRDefault="002E7860" w:rsidP="002E7860">
      <w:pPr>
        <w:jc w:val="both"/>
        <w:rPr>
          <w:rFonts w:ascii="Arial" w:hAnsi="Arial" w:cs="Arial"/>
        </w:rPr>
      </w:pPr>
      <w:r>
        <w:rPr>
          <w:rFonts w:ascii="Arial" w:hAnsi="Arial" w:cs="Arial"/>
        </w:rPr>
        <w:t>Mikroskopická simulácia (mikrosimulácia) sa zaoberá podrobnou štúdiou pohybu vozidiel na malom modelovanom území.</w:t>
      </w:r>
    </w:p>
    <w:p w:rsidR="002E7860" w:rsidRDefault="002E7860" w:rsidP="002E7860">
      <w:pPr>
        <w:jc w:val="both"/>
        <w:rPr>
          <w:rFonts w:ascii="Arial" w:hAnsi="Arial" w:cs="Arial"/>
        </w:rPr>
      </w:pPr>
      <w:r>
        <w:rPr>
          <w:rFonts w:ascii="Arial" w:hAnsi="Arial" w:cs="Arial"/>
        </w:rPr>
        <w:t>Mikrosimulácia bola vykonaná pomocou programov PTV-Visum16 a PTV-Vissim8</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 xml:space="preserve">Na riešenom území bol vytvorený dopravný model v programe PTV–VISUM. </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Vstupné hodnoty programu PTV-Visum boli použité :</w:t>
      </w:r>
    </w:p>
    <w:p w:rsidR="002E7860" w:rsidRDefault="002E7860" w:rsidP="002E7860">
      <w:pPr>
        <w:ind w:left="702" w:firstLine="708"/>
        <w:jc w:val="both"/>
        <w:rPr>
          <w:rFonts w:ascii="Arial" w:hAnsi="Arial" w:cs="Arial"/>
        </w:rPr>
      </w:pPr>
    </w:p>
    <w:p w:rsidR="002E7860" w:rsidRDefault="002E7860" w:rsidP="002E7860">
      <w:pPr>
        <w:ind w:left="702" w:firstLine="708"/>
        <w:jc w:val="both"/>
        <w:rPr>
          <w:rFonts w:ascii="Arial" w:hAnsi="Arial" w:cs="Arial"/>
        </w:rPr>
      </w:pPr>
      <w:r>
        <w:rPr>
          <w:rFonts w:ascii="Arial" w:hAnsi="Arial" w:cs="Arial"/>
        </w:rPr>
        <w:t>-     grafický model ulíc a križovatiek s nakalibrovanými impedanciami</w:t>
      </w:r>
    </w:p>
    <w:p w:rsidR="002E7860" w:rsidRDefault="002E7860" w:rsidP="002E7860">
      <w:pPr>
        <w:pStyle w:val="Odsekzoznamu"/>
        <w:numPr>
          <w:ilvl w:val="0"/>
          <w:numId w:val="27"/>
        </w:numPr>
        <w:jc w:val="both"/>
        <w:rPr>
          <w:rFonts w:ascii="Arial" w:hAnsi="Arial" w:cs="Arial"/>
        </w:rPr>
      </w:pPr>
      <w:r>
        <w:rPr>
          <w:rFonts w:ascii="Arial" w:hAnsi="Arial" w:cs="Arial"/>
        </w:rPr>
        <w:t>výsledky sčítania z dopravného prieskumu na vybraných križovatkách v rannej a popoludňajšej hodine</w:t>
      </w:r>
    </w:p>
    <w:p w:rsidR="002E7860" w:rsidRDefault="002E7860" w:rsidP="002E7860">
      <w:pPr>
        <w:pStyle w:val="Odsekzoznamu"/>
        <w:numPr>
          <w:ilvl w:val="0"/>
          <w:numId w:val="27"/>
        </w:numPr>
        <w:jc w:val="both"/>
        <w:rPr>
          <w:rFonts w:ascii="Arial" w:hAnsi="Arial" w:cs="Arial"/>
        </w:rPr>
      </w:pPr>
      <w:r>
        <w:rPr>
          <w:rFonts w:ascii="Arial" w:hAnsi="Arial" w:cs="Arial"/>
        </w:rPr>
        <w:t>výsledky z automatického sčítača v sledovaných časoch</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Pre tento model boli vytvorené matrice prepravných vzťahov, ktoré boli nakalibrované tak, aby po vložení do modelu sa doprava rozložila podľa nameraných hodnôt.</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V ďalších krokoch boli vykonávané zmeny organizácie dopravy podľa zadania a program s nakalibrovanými hodnotami záťaže a impedanciami ciest vyhodnocoval rozdeľovanie dopravných prúdov v jednotlivých modelových situáciách.</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Podľa výsledkov z programu PTV-VISUM bola prerozdeľovaná doprava v modeli programu PTV-VISSIM.</w:t>
      </w:r>
    </w:p>
    <w:p w:rsidR="002E7860" w:rsidRDefault="002E7860" w:rsidP="002E7860">
      <w:pPr>
        <w:jc w:val="both"/>
        <w:rPr>
          <w:rFonts w:ascii="Arial" w:hAnsi="Arial" w:cs="Arial"/>
        </w:rPr>
      </w:pPr>
      <w:r>
        <w:rPr>
          <w:rFonts w:ascii="Arial" w:hAnsi="Arial" w:cs="Arial"/>
        </w:rPr>
        <w:t>Vstupné hodnoty programu PTV-Vissim boli použité :</w:t>
      </w:r>
    </w:p>
    <w:p w:rsidR="002E7860" w:rsidRDefault="002E7860" w:rsidP="002E7860">
      <w:pPr>
        <w:ind w:left="702" w:firstLine="708"/>
        <w:jc w:val="both"/>
        <w:rPr>
          <w:rFonts w:ascii="Arial" w:hAnsi="Arial" w:cs="Arial"/>
        </w:rPr>
      </w:pPr>
    </w:p>
    <w:p w:rsidR="002E7860" w:rsidRPr="00EC7E81"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smerové parametre komunikácií</w:t>
      </w:r>
    </w:p>
    <w:p w:rsidR="002E7860"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šírky a počty jazdných pruhov</w:t>
      </w:r>
    </w:p>
    <w:p w:rsidR="002E7860"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znížená rýchlosť pri odbočovaní</w:t>
      </w:r>
    </w:p>
    <w:p w:rsidR="002E7860"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skladba a intenzita dopravného prúdu z</w:t>
      </w:r>
      <w:r>
        <w:rPr>
          <w:rFonts w:ascii="Arial" w:hAnsi="Arial" w:cs="Arial"/>
        </w:rPr>
        <w:t> </w:t>
      </w:r>
      <w:r w:rsidRPr="00EC7E81">
        <w:rPr>
          <w:rFonts w:ascii="Arial" w:hAnsi="Arial" w:cs="Arial"/>
        </w:rPr>
        <w:t>prieskumu</w:t>
      </w:r>
    </w:p>
    <w:p w:rsidR="002E7860" w:rsidRPr="00EC7E81"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reakčné časy vodičov a jazdné parametre vozidiel</w:t>
      </w:r>
    </w:p>
    <w:p w:rsidR="002E7860" w:rsidRPr="00EC7E81" w:rsidRDefault="002E7860" w:rsidP="002E7860">
      <w:pPr>
        <w:pStyle w:val="Odsekzoznamu"/>
        <w:spacing w:after="200" w:line="276" w:lineRule="auto"/>
        <w:rPr>
          <w:rFonts w:ascii="Arial" w:hAnsi="Arial" w:cs="Arial"/>
        </w:rPr>
      </w:pPr>
      <w:r>
        <w:rPr>
          <w:rFonts w:ascii="Arial" w:hAnsi="Arial" w:cs="Arial"/>
        </w:rPr>
        <w:t xml:space="preserve">- </w:t>
      </w:r>
      <w:r w:rsidRPr="00EC7E81">
        <w:rPr>
          <w:rFonts w:ascii="Arial" w:hAnsi="Arial" w:cs="Arial"/>
        </w:rPr>
        <w:t>prvky pravidiel cestnej premávky</w:t>
      </w:r>
    </w:p>
    <w:p w:rsidR="002E7860" w:rsidRDefault="002E7860" w:rsidP="002E7860">
      <w:pPr>
        <w:pStyle w:val="Odsekzoznamu"/>
        <w:numPr>
          <w:ilvl w:val="0"/>
          <w:numId w:val="2"/>
        </w:numPr>
        <w:spacing w:after="200" w:line="276" w:lineRule="auto"/>
        <w:rPr>
          <w:rFonts w:ascii="Arial" w:hAnsi="Arial" w:cs="Arial"/>
        </w:rPr>
      </w:pPr>
      <w:r>
        <w:rPr>
          <w:rFonts w:ascii="Arial" w:hAnsi="Arial" w:cs="Arial"/>
        </w:rPr>
        <w:t>maximálna povolená rýchlosť úseku</w:t>
      </w:r>
    </w:p>
    <w:p w:rsidR="002E7860" w:rsidRDefault="002E7860" w:rsidP="002E7860">
      <w:pPr>
        <w:pStyle w:val="Odsekzoznamu"/>
        <w:numPr>
          <w:ilvl w:val="0"/>
          <w:numId w:val="2"/>
        </w:numPr>
        <w:spacing w:after="200" w:line="276" w:lineRule="auto"/>
        <w:rPr>
          <w:rFonts w:ascii="Arial" w:hAnsi="Arial" w:cs="Arial"/>
        </w:rPr>
      </w:pPr>
      <w:r>
        <w:rPr>
          <w:rFonts w:ascii="Arial" w:hAnsi="Arial" w:cs="Arial"/>
        </w:rPr>
        <w:t>prednosti v jazde</w:t>
      </w:r>
    </w:p>
    <w:p w:rsidR="002E7860" w:rsidRDefault="002E7860" w:rsidP="002E7860">
      <w:pPr>
        <w:pStyle w:val="Odsekzoznamu"/>
        <w:numPr>
          <w:ilvl w:val="0"/>
          <w:numId w:val="2"/>
        </w:numPr>
        <w:spacing w:after="200" w:line="276" w:lineRule="auto"/>
        <w:rPr>
          <w:rFonts w:ascii="Arial" w:hAnsi="Arial" w:cs="Arial"/>
        </w:rPr>
      </w:pPr>
      <w:r>
        <w:rPr>
          <w:rFonts w:ascii="Arial" w:hAnsi="Arial" w:cs="Arial"/>
        </w:rPr>
        <w:t>definovanie stopčiar</w:t>
      </w:r>
    </w:p>
    <w:p w:rsidR="002E7860" w:rsidRDefault="002E7860" w:rsidP="002E7860">
      <w:pPr>
        <w:pStyle w:val="Odsekzoznamu"/>
        <w:numPr>
          <w:ilvl w:val="0"/>
          <w:numId w:val="2"/>
        </w:numPr>
        <w:spacing w:after="200" w:line="276" w:lineRule="auto"/>
        <w:rPr>
          <w:rFonts w:ascii="Arial" w:hAnsi="Arial" w:cs="Arial"/>
        </w:rPr>
      </w:pPr>
      <w:r w:rsidRPr="005A4363">
        <w:rPr>
          <w:rFonts w:ascii="Arial" w:hAnsi="Arial" w:cs="Arial"/>
        </w:rPr>
        <w:lastRenderedPageBreak/>
        <w:t>obmedzenie vstupu nákladných vozidiel na niektoré trasy</w:t>
      </w:r>
    </w:p>
    <w:p w:rsidR="002E7860" w:rsidRPr="005A4363" w:rsidRDefault="002E7860" w:rsidP="002E7860">
      <w:pPr>
        <w:pStyle w:val="Odsekzoznamu"/>
        <w:numPr>
          <w:ilvl w:val="0"/>
          <w:numId w:val="2"/>
        </w:numPr>
        <w:spacing w:after="200" w:line="276" w:lineRule="auto"/>
        <w:rPr>
          <w:rFonts w:ascii="Arial" w:hAnsi="Arial" w:cs="Arial"/>
        </w:rPr>
      </w:pPr>
      <w:r>
        <w:rPr>
          <w:rFonts w:ascii="Arial" w:hAnsi="Arial" w:cs="Arial"/>
        </w:rPr>
        <w:t>signálne plány svetelne riadených križovatiek</w:t>
      </w:r>
    </w:p>
    <w:p w:rsidR="002E7860" w:rsidRDefault="002E7860" w:rsidP="002E7860">
      <w:pPr>
        <w:jc w:val="both"/>
        <w:rPr>
          <w:rFonts w:ascii="Arial" w:hAnsi="Arial" w:cs="Arial"/>
        </w:rPr>
      </w:pPr>
      <w:r>
        <w:rPr>
          <w:rFonts w:ascii="Arial" w:hAnsi="Arial" w:cs="Arial"/>
        </w:rPr>
        <w:t>V programe PTV-Vissim boli ďalej merané prejazdné časy a dĺžky kolón, na základe ktorých boli stanovené signálne plány na svetelne riadených križovatkách. Po vymodelovaní dopravnej situácie na tomto stupni podrobnosti bolo ešte dodatočne dolaďované (iterované) prerozdelenie dopravy medzi ulicami a znovu zmerané prejazdné časy, ktoré boli porovnávané s nezmeneným stavom.</w:t>
      </w:r>
    </w:p>
    <w:p w:rsidR="002E7860" w:rsidRPr="00807000" w:rsidRDefault="002E7860" w:rsidP="002E7860">
      <w:pPr>
        <w:jc w:val="both"/>
        <w:rPr>
          <w:rFonts w:ascii="Arial" w:hAnsi="Arial" w:cs="Arial"/>
        </w:rPr>
      </w:pPr>
    </w:p>
    <w:p w:rsidR="002E7860" w:rsidRDefault="002E7860" w:rsidP="002E7860">
      <w:pPr>
        <w:jc w:val="both"/>
        <w:rPr>
          <w:rFonts w:ascii="Arial" w:hAnsi="Arial" w:cs="Arial"/>
        </w:rPr>
      </w:pPr>
    </w:p>
    <w:p w:rsidR="002E7860" w:rsidRPr="00FB6073" w:rsidRDefault="00143392" w:rsidP="00FB6073">
      <w:pPr>
        <w:pStyle w:val="Nadpis2"/>
      </w:pPr>
      <w:bookmarkStart w:id="6" w:name="_Toc500321109"/>
      <w:r>
        <w:t>3</w:t>
      </w:r>
      <w:r w:rsidR="002E7860" w:rsidRPr="00FB6073">
        <w:t>.</w:t>
      </w:r>
      <w:r>
        <w:t xml:space="preserve"> </w:t>
      </w:r>
      <w:r w:rsidR="002E7860" w:rsidRPr="00FB6073">
        <w:t>2. POSUDZOVANÉ VARIANTY</w:t>
      </w:r>
      <w:bookmarkEnd w:id="6"/>
    </w:p>
    <w:p w:rsidR="002E7860" w:rsidRDefault="002E7860" w:rsidP="002E7860">
      <w:pPr>
        <w:ind w:left="708"/>
        <w:rPr>
          <w:rFonts w:ascii="Arial" w:hAnsi="Arial" w:cs="Arial"/>
        </w:rPr>
      </w:pPr>
    </w:p>
    <w:p w:rsidR="002E7860" w:rsidRPr="00965EC5" w:rsidRDefault="002E7860" w:rsidP="002E7860">
      <w:pPr>
        <w:rPr>
          <w:rFonts w:ascii="Arial" w:hAnsi="Arial" w:cs="Arial"/>
        </w:rPr>
      </w:pPr>
      <w:r w:rsidRPr="00965EC5">
        <w:rPr>
          <w:rFonts w:ascii="Arial" w:hAnsi="Arial" w:cs="Arial"/>
        </w:rPr>
        <w:t xml:space="preserve">Mikrosimulácia bola </w:t>
      </w:r>
      <w:r>
        <w:rPr>
          <w:rFonts w:ascii="Arial" w:hAnsi="Arial" w:cs="Arial"/>
        </w:rPr>
        <w:t xml:space="preserve"> spracovaná</w:t>
      </w:r>
      <w:r w:rsidRPr="00965EC5">
        <w:rPr>
          <w:rFonts w:ascii="Arial" w:hAnsi="Arial" w:cs="Arial"/>
        </w:rPr>
        <w:t xml:space="preserve"> pre dva varianty </w:t>
      </w:r>
      <w:r>
        <w:rPr>
          <w:rFonts w:ascii="Arial" w:hAnsi="Arial" w:cs="Arial"/>
        </w:rPr>
        <w:t xml:space="preserve"> organizácie dopravy, ktoré sa líšili rozdielnym riešením križovatky, ktorej ramená tvoria ulice : 9.mája, Tamaškovičova, Dohnányho, Zelenečská (súčasná okružná križovatka pri Lidli)</w:t>
      </w:r>
    </w:p>
    <w:p w:rsidR="002E7860" w:rsidRDefault="002E7860" w:rsidP="002E7860">
      <w:pPr>
        <w:rPr>
          <w:rFonts w:ascii="Arial" w:hAnsi="Arial" w:cs="Arial"/>
          <w:b/>
        </w:rPr>
      </w:pPr>
    </w:p>
    <w:p w:rsidR="002E7860" w:rsidRPr="001729D5" w:rsidRDefault="002E7860" w:rsidP="002E7860">
      <w:pPr>
        <w:rPr>
          <w:rFonts w:ascii="Arial" w:hAnsi="Arial" w:cs="Arial"/>
          <w:b/>
          <w:u w:val="single"/>
        </w:rPr>
      </w:pPr>
      <w:r w:rsidRPr="001729D5">
        <w:rPr>
          <w:rFonts w:ascii="Arial" w:hAnsi="Arial" w:cs="Arial"/>
          <w:b/>
          <w:u w:val="single"/>
        </w:rPr>
        <w:t xml:space="preserve">Variant 1 </w:t>
      </w:r>
    </w:p>
    <w:p w:rsidR="002E7860" w:rsidRDefault="002E7860" w:rsidP="002E7860">
      <w:pPr>
        <w:rPr>
          <w:rFonts w:ascii="Arial" w:hAnsi="Arial" w:cs="Arial"/>
        </w:rPr>
      </w:pPr>
      <w:r>
        <w:rPr>
          <w:rFonts w:ascii="Arial" w:hAnsi="Arial" w:cs="Arial"/>
          <w:b/>
        </w:rPr>
        <w:t xml:space="preserve">Križovatka pri Lidli </w:t>
      </w:r>
      <w:r w:rsidRPr="001B0C08">
        <w:rPr>
          <w:rFonts w:ascii="Arial" w:hAnsi="Arial" w:cs="Arial"/>
        </w:rPr>
        <w:t>zostáva v nezmene</w:t>
      </w:r>
      <w:r>
        <w:rPr>
          <w:rFonts w:ascii="Arial" w:hAnsi="Arial" w:cs="Arial"/>
        </w:rPr>
        <w:t>no</w:t>
      </w:r>
      <w:r w:rsidRPr="001B0C08">
        <w:rPr>
          <w:rFonts w:ascii="Arial" w:hAnsi="Arial" w:cs="Arial"/>
        </w:rPr>
        <w:t>m stave ako okružná križovatka</w:t>
      </w:r>
      <w:r>
        <w:rPr>
          <w:rFonts w:ascii="Arial" w:hAnsi="Arial" w:cs="Arial"/>
          <w:b/>
        </w:rPr>
        <w:t xml:space="preserve"> , križovatka ulíc Dohnányho-Stromová </w:t>
      </w:r>
      <w:r w:rsidRPr="001B0C08">
        <w:rPr>
          <w:rFonts w:ascii="Arial" w:hAnsi="Arial" w:cs="Arial"/>
        </w:rPr>
        <w:t>bude riešená ako svetelne riadená križovatka</w:t>
      </w:r>
      <w:r>
        <w:rPr>
          <w:rFonts w:ascii="Arial" w:hAnsi="Arial" w:cs="Arial"/>
        </w:rPr>
        <w:t xml:space="preserve"> , </w:t>
      </w:r>
      <w:r w:rsidRPr="001B0C08">
        <w:rPr>
          <w:rFonts w:ascii="Arial" w:hAnsi="Arial" w:cs="Arial"/>
          <w:b/>
        </w:rPr>
        <w:t>Bratislavská ulica</w:t>
      </w:r>
      <w:r>
        <w:rPr>
          <w:rFonts w:ascii="Arial" w:hAnsi="Arial" w:cs="Arial"/>
        </w:rPr>
        <w:t xml:space="preserve"> bude celá zobojsmernená</w:t>
      </w:r>
      <w:r w:rsidR="001729D5">
        <w:rPr>
          <w:rFonts w:ascii="Arial" w:hAnsi="Arial" w:cs="Arial"/>
        </w:rPr>
        <w:t>.</w:t>
      </w:r>
    </w:p>
    <w:p w:rsidR="002E7860" w:rsidRDefault="002E7860" w:rsidP="002E7860">
      <w:pPr>
        <w:rPr>
          <w:rFonts w:ascii="Arial" w:hAnsi="Arial" w:cs="Arial"/>
        </w:rPr>
      </w:pPr>
    </w:p>
    <w:p w:rsidR="002E7860" w:rsidRDefault="002E7860" w:rsidP="002E7860">
      <w:pPr>
        <w:rPr>
          <w:rFonts w:ascii="Arial" w:hAnsi="Arial" w:cs="Arial"/>
          <w:b/>
        </w:rPr>
      </w:pPr>
      <w:r>
        <w:rPr>
          <w:rFonts w:ascii="Arial" w:hAnsi="Arial" w:cs="Arial"/>
        </w:rPr>
        <w:t xml:space="preserve">Tento variant má 3 verzie, v závislosti od riešenia </w:t>
      </w:r>
      <w:r w:rsidRPr="001B0C08">
        <w:rPr>
          <w:rFonts w:ascii="Arial" w:hAnsi="Arial" w:cs="Arial"/>
          <w:b/>
        </w:rPr>
        <w:t>križovatky Bratislavská ul. – ul. 9. Mája</w:t>
      </w:r>
    </w:p>
    <w:p w:rsidR="001729D5" w:rsidRDefault="001729D5" w:rsidP="001729D5">
      <w:pPr>
        <w:pStyle w:val="Odsekzoznamu"/>
        <w:numPr>
          <w:ilvl w:val="0"/>
          <w:numId w:val="29"/>
        </w:numPr>
        <w:rPr>
          <w:rFonts w:ascii="Arial" w:hAnsi="Arial" w:cs="Arial"/>
        </w:rPr>
      </w:pPr>
      <w:r>
        <w:rPr>
          <w:rFonts w:ascii="Arial" w:hAnsi="Arial" w:cs="Arial"/>
        </w:rPr>
        <w:t>ako neriadená križovatka – VAR 1A</w:t>
      </w:r>
    </w:p>
    <w:p w:rsidR="001729D5" w:rsidRDefault="001729D5" w:rsidP="001729D5">
      <w:pPr>
        <w:pStyle w:val="Odsekzoznamu"/>
        <w:numPr>
          <w:ilvl w:val="0"/>
          <w:numId w:val="29"/>
        </w:numPr>
        <w:rPr>
          <w:rFonts w:ascii="Arial" w:hAnsi="Arial" w:cs="Arial"/>
        </w:rPr>
      </w:pPr>
      <w:r w:rsidRPr="001729D5">
        <w:rPr>
          <w:rFonts w:ascii="Arial" w:hAnsi="Arial" w:cs="Arial"/>
        </w:rPr>
        <w:t xml:space="preserve">ako svetelne riadená križovatka </w:t>
      </w:r>
      <w:r>
        <w:rPr>
          <w:rFonts w:ascii="Arial" w:hAnsi="Arial" w:cs="Arial"/>
        </w:rPr>
        <w:t>– VAR 1B</w:t>
      </w:r>
    </w:p>
    <w:p w:rsidR="001729D5" w:rsidRPr="001729D5" w:rsidRDefault="001729D5" w:rsidP="001729D5">
      <w:pPr>
        <w:pStyle w:val="Odsekzoznamu"/>
        <w:numPr>
          <w:ilvl w:val="0"/>
          <w:numId w:val="29"/>
        </w:numPr>
        <w:rPr>
          <w:rFonts w:ascii="Arial" w:hAnsi="Arial" w:cs="Arial"/>
        </w:rPr>
      </w:pPr>
      <w:r w:rsidRPr="001729D5">
        <w:rPr>
          <w:rFonts w:ascii="Arial" w:hAnsi="Arial" w:cs="Arial"/>
        </w:rPr>
        <w:t>ako okružná križovatka</w:t>
      </w:r>
      <w:r>
        <w:rPr>
          <w:rFonts w:ascii="Arial" w:hAnsi="Arial" w:cs="Arial"/>
        </w:rPr>
        <w:t xml:space="preserve"> – VAR 1C</w:t>
      </w:r>
    </w:p>
    <w:p w:rsidR="002E7860" w:rsidRDefault="002E7860" w:rsidP="002E7860">
      <w:pPr>
        <w:rPr>
          <w:rFonts w:ascii="Arial" w:hAnsi="Arial" w:cs="Arial"/>
        </w:rPr>
      </w:pPr>
    </w:p>
    <w:p w:rsidR="002E7860" w:rsidRPr="00D96EB1" w:rsidRDefault="00D96EB1" w:rsidP="002E7860">
      <w:pPr>
        <w:spacing w:after="200" w:line="276" w:lineRule="auto"/>
        <w:rPr>
          <w:rFonts w:ascii="Arial" w:hAnsi="Arial" w:cs="Arial"/>
          <w:b/>
          <w:i/>
        </w:rPr>
      </w:pPr>
      <w:r w:rsidRPr="00D96EB1">
        <w:rPr>
          <w:rFonts w:ascii="Arial" w:hAnsi="Arial" w:cs="Arial"/>
          <w:b/>
          <w:i/>
        </w:rPr>
        <w:t xml:space="preserve">Obrázok 3: </w:t>
      </w:r>
      <w:r w:rsidR="002E7860" w:rsidRPr="00D96EB1">
        <w:rPr>
          <w:rFonts w:ascii="Arial" w:hAnsi="Arial" w:cs="Arial"/>
          <w:b/>
          <w:i/>
        </w:rPr>
        <w:t>VAR 1A</w:t>
      </w:r>
    </w:p>
    <w:p w:rsidR="002E7860" w:rsidRDefault="00B94785" w:rsidP="001729D5">
      <w:pPr>
        <w:spacing w:after="200" w:line="276" w:lineRule="auto"/>
        <w:jc w:val="center"/>
        <w:rPr>
          <w:rFonts w:ascii="Arial" w:hAnsi="Arial" w:cs="Arial"/>
        </w:rPr>
      </w:pPr>
      <w:r>
        <w:rPr>
          <w:rFonts w:ascii="Arial" w:hAnsi="Arial" w:cs="Arial"/>
          <w:noProof/>
        </w:rPr>
        <w:pict>
          <v:shape id="_x0000_s1252" type="#_x0000_t202" style="position:absolute;left:0;text-align:left;margin-left:137.6pt;margin-top:58.25pt;width:90pt;height:18.75pt;z-index:251755520" filled="f">
            <v:textbox style="mso-next-textbox:#_x0000_s1252">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Pr>
          <w:rFonts w:ascii="Arial" w:hAnsi="Arial" w:cs="Arial"/>
          <w:noProof/>
        </w:rPr>
        <w:pict>
          <v:shape id="_x0000_s1253" type="#_x0000_t202" style="position:absolute;left:0;text-align:left;margin-left:137.6pt;margin-top:158.3pt;width:90pt;height:18.75pt;z-index:251756544" filled="f">
            <v:textbox style="mso-next-textbox:#_x0000_s1253">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sidR="002E7860">
        <w:rPr>
          <w:rFonts w:ascii="Arial" w:hAnsi="Arial" w:cs="Arial"/>
          <w:noProof/>
        </w:rPr>
        <w:drawing>
          <wp:inline distT="0" distB="0" distL="0" distR="0">
            <wp:extent cx="4333747" cy="3226181"/>
            <wp:effectExtent l="19050" t="0" r="0" b="0"/>
            <wp:docPr id="19" name="Obrázok 18" descr="var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1A.png"/>
                    <pic:cNvPicPr/>
                  </pic:nvPicPr>
                  <pic:blipFill>
                    <a:blip r:embed="rId24" cstate="print"/>
                    <a:stretch>
                      <a:fillRect/>
                    </a:stretch>
                  </pic:blipFill>
                  <pic:spPr>
                    <a:xfrm>
                      <a:off x="0" y="0"/>
                      <a:ext cx="4342460" cy="3232667"/>
                    </a:xfrm>
                    <a:prstGeom prst="rect">
                      <a:avLst/>
                    </a:prstGeom>
                  </pic:spPr>
                </pic:pic>
              </a:graphicData>
            </a:graphic>
          </wp:inline>
        </w:drawing>
      </w: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2E7860" w:rsidRPr="00D96EB1" w:rsidRDefault="00D96EB1" w:rsidP="002E7860">
      <w:pPr>
        <w:spacing w:after="200" w:line="276" w:lineRule="auto"/>
        <w:rPr>
          <w:rFonts w:ascii="Arial" w:hAnsi="Arial" w:cs="Arial"/>
          <w:b/>
          <w:i/>
        </w:rPr>
      </w:pPr>
      <w:r w:rsidRPr="00D96EB1">
        <w:rPr>
          <w:rFonts w:ascii="Arial" w:hAnsi="Arial" w:cs="Arial"/>
          <w:b/>
          <w:i/>
        </w:rPr>
        <w:lastRenderedPageBreak/>
        <w:t xml:space="preserve">Obrázok 4: </w:t>
      </w:r>
      <w:r w:rsidR="002E7860" w:rsidRPr="00D96EB1">
        <w:rPr>
          <w:rFonts w:ascii="Arial" w:hAnsi="Arial" w:cs="Arial"/>
          <w:b/>
          <w:i/>
        </w:rPr>
        <w:t>– VAR 1B</w:t>
      </w:r>
    </w:p>
    <w:p w:rsidR="002E7860" w:rsidRDefault="00B94785" w:rsidP="001729D5">
      <w:pPr>
        <w:spacing w:after="200" w:line="276" w:lineRule="auto"/>
        <w:jc w:val="center"/>
        <w:rPr>
          <w:rFonts w:ascii="Arial" w:hAnsi="Arial" w:cs="Arial"/>
        </w:rPr>
      </w:pPr>
      <w:r>
        <w:rPr>
          <w:rFonts w:ascii="Arial" w:hAnsi="Arial" w:cs="Arial"/>
          <w:noProof/>
        </w:rPr>
        <w:pict>
          <v:shape id="_x0000_s1255" type="#_x0000_t202" style="position:absolute;left:0;text-align:left;margin-left:139.85pt;margin-top:147.4pt;width:90pt;height:18.75pt;z-index:251758592" filled="f">
            <v:textbox style="mso-next-textbox:#_x0000_s1255">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Pr>
          <w:rFonts w:ascii="Arial" w:hAnsi="Arial" w:cs="Arial"/>
          <w:noProof/>
        </w:rPr>
        <w:pict>
          <v:shape id="_x0000_s1254" type="#_x0000_t202" style="position:absolute;left:0;text-align:left;margin-left:129.35pt;margin-top:50.65pt;width:90pt;height:18.75pt;z-index:251757568" filled="f">
            <v:textbox style="mso-next-textbox:#_x0000_s1254">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Pr>
          <w:rFonts w:ascii="Arial" w:hAnsi="Arial" w:cs="Arial"/>
          <w:noProof/>
        </w:rPr>
        <w:pict>
          <v:shape id="_x0000_s1257" type="#_x0000_t202" style="position:absolute;left:0;text-align:left;margin-left:129.35pt;margin-top:449.7pt;width:90pt;height:18.75pt;z-index:251760640" filled="f">
            <v:textbox style="mso-next-textbox:#_x0000_s1257">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Pr>
          <w:rFonts w:ascii="Arial" w:hAnsi="Arial" w:cs="Arial"/>
          <w:noProof/>
        </w:rPr>
        <w:pict>
          <v:shape id="_x0000_s1256" type="#_x0000_t202" style="position:absolute;left:0;text-align:left;margin-left:121.85pt;margin-top:359.7pt;width:90pt;height:18.75pt;z-index:251759616" filled="f">
            <v:textbox style="mso-next-textbox:#_x0000_s1256">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sidR="002E7860">
        <w:rPr>
          <w:rFonts w:ascii="Arial" w:hAnsi="Arial" w:cs="Arial"/>
          <w:noProof/>
        </w:rPr>
        <w:drawing>
          <wp:inline distT="0" distB="0" distL="0" distR="0">
            <wp:extent cx="4467225" cy="3160550"/>
            <wp:effectExtent l="19050" t="0" r="9525" b="0"/>
            <wp:docPr id="21" name="Obrázok 20" descr="var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1B.png"/>
                    <pic:cNvPicPr/>
                  </pic:nvPicPr>
                  <pic:blipFill>
                    <a:blip r:embed="rId25" cstate="print"/>
                    <a:stretch>
                      <a:fillRect/>
                    </a:stretch>
                  </pic:blipFill>
                  <pic:spPr>
                    <a:xfrm>
                      <a:off x="0" y="0"/>
                      <a:ext cx="4471796" cy="3163784"/>
                    </a:xfrm>
                    <a:prstGeom prst="rect">
                      <a:avLst/>
                    </a:prstGeom>
                  </pic:spPr>
                </pic:pic>
              </a:graphicData>
            </a:graphic>
          </wp:inline>
        </w:drawing>
      </w:r>
    </w:p>
    <w:p w:rsidR="002E7860" w:rsidRDefault="002E7860" w:rsidP="002E7860">
      <w:pPr>
        <w:spacing w:after="200" w:line="276" w:lineRule="auto"/>
        <w:rPr>
          <w:rFonts w:ascii="Arial" w:hAnsi="Arial" w:cs="Arial"/>
        </w:rPr>
      </w:pPr>
    </w:p>
    <w:p w:rsidR="002E7860" w:rsidRPr="00D96EB1" w:rsidRDefault="00D96EB1" w:rsidP="002E7860">
      <w:pPr>
        <w:spacing w:after="200" w:line="276" w:lineRule="auto"/>
        <w:rPr>
          <w:rFonts w:ascii="Arial" w:hAnsi="Arial" w:cs="Arial"/>
          <w:b/>
          <w:i/>
        </w:rPr>
      </w:pPr>
      <w:r w:rsidRPr="00D96EB1">
        <w:rPr>
          <w:rFonts w:ascii="Arial" w:hAnsi="Arial" w:cs="Arial"/>
          <w:b/>
          <w:i/>
        </w:rPr>
        <w:t xml:space="preserve">Obrázok 5: </w:t>
      </w:r>
      <w:r w:rsidR="002E7860" w:rsidRPr="00D96EB1">
        <w:rPr>
          <w:rFonts w:ascii="Arial" w:hAnsi="Arial" w:cs="Arial"/>
          <w:b/>
          <w:i/>
        </w:rPr>
        <w:t>– VAR 1C</w:t>
      </w:r>
    </w:p>
    <w:p w:rsidR="002E7860" w:rsidRDefault="002E7860" w:rsidP="001729D5">
      <w:pPr>
        <w:spacing w:after="200" w:line="276" w:lineRule="auto"/>
        <w:jc w:val="center"/>
        <w:rPr>
          <w:rFonts w:ascii="Arial" w:hAnsi="Arial" w:cs="Arial"/>
        </w:rPr>
      </w:pPr>
      <w:r>
        <w:rPr>
          <w:rFonts w:ascii="Arial" w:hAnsi="Arial" w:cs="Arial"/>
          <w:noProof/>
        </w:rPr>
        <w:drawing>
          <wp:inline distT="0" distB="0" distL="0" distR="0">
            <wp:extent cx="4467225" cy="3154147"/>
            <wp:effectExtent l="19050" t="0" r="9525" b="0"/>
            <wp:docPr id="22" name="Obrázok 21" descr="var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1C.png"/>
                    <pic:cNvPicPr/>
                  </pic:nvPicPr>
                  <pic:blipFill>
                    <a:blip r:embed="rId26" cstate="print"/>
                    <a:stretch>
                      <a:fillRect/>
                    </a:stretch>
                  </pic:blipFill>
                  <pic:spPr>
                    <a:xfrm>
                      <a:off x="0" y="0"/>
                      <a:ext cx="4470746" cy="3156633"/>
                    </a:xfrm>
                    <a:prstGeom prst="rect">
                      <a:avLst/>
                    </a:prstGeom>
                  </pic:spPr>
                </pic:pic>
              </a:graphicData>
            </a:graphic>
          </wp:inline>
        </w:drawing>
      </w:r>
    </w:p>
    <w:p w:rsidR="002E7860" w:rsidRDefault="002E7860" w:rsidP="002E7860">
      <w:pPr>
        <w:spacing w:after="200" w:line="276" w:lineRule="auto"/>
        <w:rPr>
          <w:rFonts w:ascii="Arial" w:hAnsi="Arial" w:cs="Arial"/>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1729D5" w:rsidRPr="001729D5" w:rsidRDefault="001729D5" w:rsidP="001729D5">
      <w:pPr>
        <w:rPr>
          <w:rFonts w:ascii="Arial" w:hAnsi="Arial" w:cs="Arial"/>
          <w:b/>
          <w:u w:val="single"/>
        </w:rPr>
      </w:pPr>
      <w:r w:rsidRPr="001729D5">
        <w:rPr>
          <w:rFonts w:ascii="Arial" w:hAnsi="Arial" w:cs="Arial"/>
          <w:b/>
          <w:u w:val="single"/>
        </w:rPr>
        <w:lastRenderedPageBreak/>
        <w:t xml:space="preserve">Variant 2 </w:t>
      </w:r>
    </w:p>
    <w:p w:rsidR="001729D5" w:rsidRDefault="001729D5" w:rsidP="001729D5">
      <w:pPr>
        <w:rPr>
          <w:rFonts w:ascii="Arial" w:hAnsi="Arial" w:cs="Arial"/>
        </w:rPr>
      </w:pPr>
      <w:r>
        <w:rPr>
          <w:rFonts w:ascii="Arial" w:hAnsi="Arial" w:cs="Arial"/>
          <w:b/>
        </w:rPr>
        <w:t xml:space="preserve">Križovatka pri Lidli </w:t>
      </w:r>
      <w:r>
        <w:rPr>
          <w:rFonts w:ascii="Arial" w:hAnsi="Arial" w:cs="Arial"/>
        </w:rPr>
        <w:t xml:space="preserve">bude </w:t>
      </w:r>
      <w:r w:rsidR="00136284">
        <w:rPr>
          <w:rFonts w:ascii="Arial" w:hAnsi="Arial" w:cs="Arial"/>
        </w:rPr>
        <w:t>prebudovaná</w:t>
      </w:r>
      <w:r>
        <w:rPr>
          <w:rFonts w:ascii="Arial" w:hAnsi="Arial" w:cs="Arial"/>
        </w:rPr>
        <w:t xml:space="preserve"> na svetelne riadenú križovatku</w:t>
      </w:r>
      <w:r>
        <w:rPr>
          <w:rFonts w:ascii="Arial" w:hAnsi="Arial" w:cs="Arial"/>
          <w:b/>
        </w:rPr>
        <w:t xml:space="preserve"> , križovatka ulíc Dohnányho-Stromová </w:t>
      </w:r>
      <w:r w:rsidRPr="001B0C08">
        <w:rPr>
          <w:rFonts w:ascii="Arial" w:hAnsi="Arial" w:cs="Arial"/>
        </w:rPr>
        <w:t>bude riešená ako svetelne riadená križovatka</w:t>
      </w:r>
      <w:r>
        <w:rPr>
          <w:rFonts w:ascii="Arial" w:hAnsi="Arial" w:cs="Arial"/>
        </w:rPr>
        <w:t xml:space="preserve">, </w:t>
      </w:r>
      <w:r w:rsidRPr="001B0C08">
        <w:rPr>
          <w:rFonts w:ascii="Arial" w:hAnsi="Arial" w:cs="Arial"/>
          <w:b/>
        </w:rPr>
        <w:t>Bratislavská ulica</w:t>
      </w:r>
      <w:r>
        <w:rPr>
          <w:rFonts w:ascii="Arial" w:hAnsi="Arial" w:cs="Arial"/>
        </w:rPr>
        <w:t xml:space="preserve"> bude celá zobojsmernená</w:t>
      </w:r>
    </w:p>
    <w:p w:rsidR="001729D5" w:rsidRDefault="001729D5" w:rsidP="001729D5">
      <w:pPr>
        <w:rPr>
          <w:rFonts w:ascii="Arial" w:hAnsi="Arial" w:cs="Arial"/>
        </w:rPr>
      </w:pPr>
    </w:p>
    <w:p w:rsidR="001729D5" w:rsidRDefault="001729D5" w:rsidP="001729D5">
      <w:pPr>
        <w:rPr>
          <w:rFonts w:ascii="Arial" w:hAnsi="Arial" w:cs="Arial"/>
          <w:b/>
        </w:rPr>
      </w:pPr>
      <w:r>
        <w:rPr>
          <w:rFonts w:ascii="Arial" w:hAnsi="Arial" w:cs="Arial"/>
        </w:rPr>
        <w:t xml:space="preserve">Tento variant má 3 verzie, v závislosti od riešenia </w:t>
      </w:r>
      <w:r w:rsidRPr="001B0C08">
        <w:rPr>
          <w:rFonts w:ascii="Arial" w:hAnsi="Arial" w:cs="Arial"/>
          <w:b/>
        </w:rPr>
        <w:t>križovatky Bratislavská ul. – ul. 9. Mája</w:t>
      </w:r>
    </w:p>
    <w:p w:rsidR="001729D5" w:rsidRDefault="001729D5" w:rsidP="001729D5">
      <w:pPr>
        <w:pStyle w:val="Odsekzoznamu"/>
        <w:numPr>
          <w:ilvl w:val="0"/>
          <w:numId w:val="34"/>
        </w:numPr>
        <w:rPr>
          <w:rFonts w:ascii="Arial" w:hAnsi="Arial" w:cs="Arial"/>
        </w:rPr>
      </w:pPr>
      <w:r>
        <w:rPr>
          <w:rFonts w:ascii="Arial" w:hAnsi="Arial" w:cs="Arial"/>
        </w:rPr>
        <w:t>ako neriadená križovatka – VAR 2A</w:t>
      </w:r>
    </w:p>
    <w:p w:rsidR="001729D5" w:rsidRDefault="001729D5" w:rsidP="001729D5">
      <w:pPr>
        <w:pStyle w:val="Odsekzoznamu"/>
        <w:numPr>
          <w:ilvl w:val="0"/>
          <w:numId w:val="34"/>
        </w:numPr>
        <w:rPr>
          <w:rFonts w:ascii="Arial" w:hAnsi="Arial" w:cs="Arial"/>
        </w:rPr>
      </w:pPr>
      <w:r w:rsidRPr="001729D5">
        <w:rPr>
          <w:rFonts w:ascii="Arial" w:hAnsi="Arial" w:cs="Arial"/>
        </w:rPr>
        <w:t xml:space="preserve">ako svetelne riadená križovatka </w:t>
      </w:r>
      <w:r>
        <w:rPr>
          <w:rFonts w:ascii="Arial" w:hAnsi="Arial" w:cs="Arial"/>
        </w:rPr>
        <w:t>– VAR 2B</w:t>
      </w:r>
    </w:p>
    <w:p w:rsidR="001729D5" w:rsidRPr="001729D5" w:rsidRDefault="001729D5" w:rsidP="001729D5">
      <w:pPr>
        <w:pStyle w:val="Odsekzoznamu"/>
        <w:numPr>
          <w:ilvl w:val="0"/>
          <w:numId w:val="34"/>
        </w:numPr>
        <w:rPr>
          <w:rFonts w:ascii="Arial" w:hAnsi="Arial" w:cs="Arial"/>
        </w:rPr>
      </w:pPr>
      <w:r w:rsidRPr="001729D5">
        <w:rPr>
          <w:rFonts w:ascii="Arial" w:hAnsi="Arial" w:cs="Arial"/>
        </w:rPr>
        <w:t>ako okružná križovatka</w:t>
      </w:r>
      <w:r>
        <w:rPr>
          <w:rFonts w:ascii="Arial" w:hAnsi="Arial" w:cs="Arial"/>
        </w:rPr>
        <w:t xml:space="preserve"> – VAR 2C</w:t>
      </w:r>
    </w:p>
    <w:p w:rsidR="001729D5" w:rsidRDefault="001729D5" w:rsidP="001729D5">
      <w:pPr>
        <w:spacing w:after="200" w:line="276" w:lineRule="auto"/>
        <w:rPr>
          <w:rFonts w:ascii="Arial" w:hAnsi="Arial" w:cs="Arial"/>
          <w:b/>
          <w:i/>
        </w:rPr>
      </w:pPr>
    </w:p>
    <w:p w:rsidR="002E7860" w:rsidRPr="00D96EB1" w:rsidRDefault="00D96EB1" w:rsidP="002E7860">
      <w:pPr>
        <w:spacing w:after="200" w:line="276" w:lineRule="auto"/>
        <w:rPr>
          <w:rFonts w:ascii="Arial" w:hAnsi="Arial" w:cs="Arial"/>
          <w:b/>
          <w:i/>
        </w:rPr>
      </w:pPr>
      <w:r w:rsidRPr="00D96EB1">
        <w:rPr>
          <w:rFonts w:ascii="Arial" w:hAnsi="Arial" w:cs="Arial"/>
          <w:b/>
          <w:i/>
        </w:rPr>
        <w:t xml:space="preserve">Obrázok 6: </w:t>
      </w:r>
      <w:r w:rsidR="002E7860" w:rsidRPr="00D96EB1">
        <w:rPr>
          <w:rFonts w:ascii="Arial" w:hAnsi="Arial" w:cs="Arial"/>
          <w:b/>
          <w:i/>
        </w:rPr>
        <w:t>– VAR 2A</w:t>
      </w:r>
    </w:p>
    <w:p w:rsidR="002E7860" w:rsidRDefault="00B94785" w:rsidP="001729D5">
      <w:pPr>
        <w:spacing w:after="200" w:line="276" w:lineRule="auto"/>
        <w:jc w:val="center"/>
        <w:rPr>
          <w:rFonts w:ascii="Arial" w:hAnsi="Arial" w:cs="Arial"/>
        </w:rPr>
      </w:pPr>
      <w:r>
        <w:rPr>
          <w:rFonts w:ascii="Arial" w:hAnsi="Arial" w:cs="Arial"/>
          <w:noProof/>
        </w:rPr>
        <w:pict>
          <v:shape id="_x0000_s1262" type="#_x0000_t202" style="position:absolute;left:0;text-align:left;margin-left:102.35pt;margin-top:347.65pt;width:90pt;height:18.75pt;z-index:251765760" filled="f">
            <v:textbox style="mso-next-textbox:#_x0000_s1262">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Pr>
          <w:rFonts w:ascii="Arial" w:hAnsi="Arial" w:cs="Arial"/>
          <w:noProof/>
        </w:rPr>
        <w:pict>
          <v:shape id="_x0000_s1260" type="#_x0000_t202" style="position:absolute;left:0;text-align:left;margin-left:90.35pt;margin-top:277.9pt;width:90pt;height:18.75pt;z-index:251763712" filled="f">
            <v:textbox style="mso-next-textbox:#_x0000_s1260">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Pr>
          <w:rFonts w:ascii="Arial" w:hAnsi="Arial" w:cs="Arial"/>
          <w:noProof/>
        </w:rPr>
        <w:pict>
          <v:shape id="_x0000_s1259" type="#_x0000_t202" style="position:absolute;left:0;text-align:left;margin-left:117.35pt;margin-top:118.9pt;width:90pt;height:18.75pt;z-index:251762688" filled="f">
            <v:textbox style="mso-next-textbox:#_x0000_s1259">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Pr>
          <w:rFonts w:ascii="Arial" w:hAnsi="Arial" w:cs="Arial"/>
          <w:noProof/>
        </w:rPr>
        <w:pict>
          <v:shape id="_x0000_s1258" type="#_x0000_t202" style="position:absolute;left:0;text-align:left;margin-left:102.35pt;margin-top:45.4pt;width:90pt;height:18.75pt;z-index:251761664" filled="f">
            <v:textbox style="mso-next-textbox:#_x0000_s1258">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sidR="002E7860">
        <w:rPr>
          <w:rFonts w:ascii="Arial" w:hAnsi="Arial" w:cs="Arial"/>
          <w:noProof/>
        </w:rPr>
        <w:drawing>
          <wp:inline distT="0" distB="0" distL="0" distR="0">
            <wp:extent cx="3600450" cy="2526269"/>
            <wp:effectExtent l="19050" t="0" r="0" b="0"/>
            <wp:docPr id="23" name="Obrázok 22" descr="var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2A.png"/>
                    <pic:cNvPicPr/>
                  </pic:nvPicPr>
                  <pic:blipFill>
                    <a:blip r:embed="rId27" cstate="print"/>
                    <a:stretch>
                      <a:fillRect/>
                    </a:stretch>
                  </pic:blipFill>
                  <pic:spPr>
                    <a:xfrm>
                      <a:off x="0" y="0"/>
                      <a:ext cx="3606626" cy="2530602"/>
                    </a:xfrm>
                    <a:prstGeom prst="rect">
                      <a:avLst/>
                    </a:prstGeom>
                  </pic:spPr>
                </pic:pic>
              </a:graphicData>
            </a:graphic>
          </wp:inline>
        </w:drawing>
      </w:r>
    </w:p>
    <w:p w:rsidR="002E7860" w:rsidRPr="00D96EB1" w:rsidRDefault="00D96EB1" w:rsidP="002E7860">
      <w:pPr>
        <w:spacing w:after="200" w:line="276" w:lineRule="auto"/>
        <w:rPr>
          <w:rFonts w:ascii="Arial" w:hAnsi="Arial" w:cs="Arial"/>
          <w:b/>
          <w:i/>
        </w:rPr>
      </w:pPr>
      <w:r w:rsidRPr="00D96EB1">
        <w:rPr>
          <w:rFonts w:ascii="Arial" w:hAnsi="Arial" w:cs="Arial"/>
          <w:b/>
          <w:i/>
        </w:rPr>
        <w:t xml:space="preserve">Obrázok 7: </w:t>
      </w:r>
      <w:r w:rsidR="002E7860" w:rsidRPr="00D96EB1">
        <w:rPr>
          <w:rFonts w:ascii="Arial" w:hAnsi="Arial" w:cs="Arial"/>
          <w:b/>
          <w:i/>
        </w:rPr>
        <w:t>– VAR 2B</w:t>
      </w:r>
    </w:p>
    <w:p w:rsidR="002E7860" w:rsidRDefault="002E7860" w:rsidP="001729D5">
      <w:pPr>
        <w:spacing w:after="200" w:line="276" w:lineRule="auto"/>
        <w:jc w:val="center"/>
        <w:rPr>
          <w:rFonts w:ascii="Arial" w:hAnsi="Arial" w:cs="Arial"/>
        </w:rPr>
      </w:pPr>
      <w:r>
        <w:rPr>
          <w:rFonts w:ascii="Arial" w:hAnsi="Arial" w:cs="Arial"/>
          <w:noProof/>
        </w:rPr>
        <w:drawing>
          <wp:inline distT="0" distB="0" distL="0" distR="0">
            <wp:extent cx="3600450" cy="2518727"/>
            <wp:effectExtent l="19050" t="0" r="0" b="0"/>
            <wp:docPr id="1" name="Obrázok 25" descr="var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2B.png"/>
                    <pic:cNvPicPr/>
                  </pic:nvPicPr>
                  <pic:blipFill>
                    <a:blip r:embed="rId28" cstate="print"/>
                    <a:stretch>
                      <a:fillRect/>
                    </a:stretch>
                  </pic:blipFill>
                  <pic:spPr>
                    <a:xfrm>
                      <a:off x="0" y="0"/>
                      <a:ext cx="3604928" cy="2521860"/>
                    </a:xfrm>
                    <a:prstGeom prst="rect">
                      <a:avLst/>
                    </a:prstGeom>
                  </pic:spPr>
                </pic:pic>
              </a:graphicData>
            </a:graphic>
          </wp:inline>
        </w:drawing>
      </w: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1729D5" w:rsidRDefault="001729D5" w:rsidP="002E7860">
      <w:pPr>
        <w:spacing w:after="200" w:line="276" w:lineRule="auto"/>
        <w:rPr>
          <w:rFonts w:ascii="Arial" w:hAnsi="Arial" w:cs="Arial"/>
          <w:b/>
          <w:i/>
        </w:rPr>
      </w:pPr>
    </w:p>
    <w:p w:rsidR="002E7860" w:rsidRPr="00D96EB1" w:rsidRDefault="00D96EB1" w:rsidP="002E7860">
      <w:pPr>
        <w:spacing w:after="200" w:line="276" w:lineRule="auto"/>
        <w:rPr>
          <w:rFonts w:ascii="Arial" w:hAnsi="Arial" w:cs="Arial"/>
          <w:b/>
          <w:i/>
        </w:rPr>
      </w:pPr>
      <w:r w:rsidRPr="00D96EB1">
        <w:rPr>
          <w:rFonts w:ascii="Arial" w:hAnsi="Arial" w:cs="Arial"/>
          <w:b/>
          <w:i/>
        </w:rPr>
        <w:t xml:space="preserve">Obrázok 8: </w:t>
      </w:r>
      <w:r w:rsidR="002E7860" w:rsidRPr="00D96EB1">
        <w:rPr>
          <w:rFonts w:ascii="Arial" w:hAnsi="Arial" w:cs="Arial"/>
          <w:b/>
          <w:i/>
        </w:rPr>
        <w:t>– VAR 2C</w:t>
      </w:r>
    </w:p>
    <w:p w:rsidR="002E7860" w:rsidRDefault="00B94785" w:rsidP="001729D5">
      <w:pPr>
        <w:spacing w:after="200" w:line="276" w:lineRule="auto"/>
        <w:jc w:val="center"/>
        <w:rPr>
          <w:rFonts w:ascii="Arial" w:hAnsi="Arial" w:cs="Arial"/>
        </w:rPr>
      </w:pPr>
      <w:r>
        <w:rPr>
          <w:rFonts w:ascii="Arial" w:hAnsi="Arial" w:cs="Arial"/>
          <w:noProof/>
        </w:rPr>
        <w:pict>
          <v:shape id="_x0000_s1263" type="#_x0000_t202" style="position:absolute;left:0;text-align:left;margin-left:146.85pt;margin-top:154.35pt;width:90pt;height:18.75pt;z-index:251766784" filled="f">
            <v:textbox style="mso-next-textbox:#_x0000_s1263">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ul.</w:t>
                  </w:r>
                  <w:r>
                    <w:rPr>
                      <w:rFonts w:ascii="Arial" w:hAnsi="Arial" w:cs="Arial"/>
                      <w:b/>
                      <w:color w:val="FFFF00"/>
                      <w:sz w:val="24"/>
                      <w:szCs w:val="24"/>
                    </w:rPr>
                    <w:t>9.mája</w:t>
                  </w:r>
                </w:p>
              </w:txbxContent>
            </v:textbox>
          </v:shape>
        </w:pict>
      </w:r>
      <w:r>
        <w:rPr>
          <w:rFonts w:ascii="Arial" w:hAnsi="Arial" w:cs="Arial"/>
          <w:noProof/>
        </w:rPr>
        <w:pict>
          <v:shape id="_x0000_s1261" type="#_x0000_t202" style="position:absolute;left:0;text-align:left;margin-left:172.4pt;margin-top:49.05pt;width:90pt;height:18.75pt;z-index:251764736" filled="f">
            <v:textbox style="mso-next-textbox:#_x0000_s1261">
              <w:txbxContent>
                <w:p w:rsidR="001C6468" w:rsidRPr="00D46F07" w:rsidRDefault="001C6468" w:rsidP="002E7860">
                  <w:pPr>
                    <w:rPr>
                      <w:rFonts w:ascii="Arial" w:hAnsi="Arial" w:cs="Arial"/>
                      <w:b/>
                      <w:color w:val="FFFF00"/>
                      <w:sz w:val="24"/>
                      <w:szCs w:val="24"/>
                    </w:rPr>
                  </w:pPr>
                  <w:r w:rsidRPr="00D46F07">
                    <w:rPr>
                      <w:rFonts w:ascii="Arial" w:hAnsi="Arial" w:cs="Arial"/>
                      <w:b/>
                      <w:color w:val="FFFF00"/>
                      <w:sz w:val="24"/>
                      <w:szCs w:val="24"/>
                    </w:rPr>
                    <w:t>Stromová ul.</w:t>
                  </w:r>
                </w:p>
              </w:txbxContent>
            </v:textbox>
          </v:shape>
        </w:pict>
      </w:r>
      <w:r w:rsidR="002E7860">
        <w:rPr>
          <w:rFonts w:ascii="Arial" w:hAnsi="Arial" w:cs="Arial"/>
          <w:noProof/>
        </w:rPr>
        <w:drawing>
          <wp:inline distT="0" distB="0" distL="0" distR="0">
            <wp:extent cx="3600450" cy="2538973"/>
            <wp:effectExtent l="19050" t="0" r="0" b="0"/>
            <wp:docPr id="30" name="Obrázok 29" descr="var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2C.png"/>
                    <pic:cNvPicPr/>
                  </pic:nvPicPr>
                  <pic:blipFill>
                    <a:blip r:embed="rId29" cstate="print"/>
                    <a:stretch>
                      <a:fillRect/>
                    </a:stretch>
                  </pic:blipFill>
                  <pic:spPr>
                    <a:xfrm>
                      <a:off x="0" y="0"/>
                      <a:ext cx="3606221" cy="2543043"/>
                    </a:xfrm>
                    <a:prstGeom prst="rect">
                      <a:avLst/>
                    </a:prstGeom>
                  </pic:spPr>
                </pic:pic>
              </a:graphicData>
            </a:graphic>
          </wp:inline>
        </w:drawing>
      </w:r>
    </w:p>
    <w:p w:rsidR="002E7860" w:rsidRPr="00FB6073" w:rsidRDefault="00143392" w:rsidP="00FB6073">
      <w:pPr>
        <w:pStyle w:val="Nadpis2"/>
      </w:pPr>
      <w:bookmarkStart w:id="7" w:name="_Toc500321110"/>
      <w:r>
        <w:t>3</w:t>
      </w:r>
      <w:r w:rsidR="002E7860" w:rsidRPr="00FB6073">
        <w:t>.3. VYHODNOTENIE POSUDZOVANÝCH VARIANTOV</w:t>
      </w:r>
      <w:bookmarkEnd w:id="7"/>
    </w:p>
    <w:p w:rsidR="002E7860" w:rsidRDefault="002E7860" w:rsidP="002E7860"/>
    <w:p w:rsidR="002E7860" w:rsidRPr="00FB6073" w:rsidRDefault="00143392" w:rsidP="00FB6073">
      <w:pPr>
        <w:pStyle w:val="Nadpis3"/>
      </w:pPr>
      <w:bookmarkStart w:id="8" w:name="_Toc500321111"/>
      <w:r>
        <w:t>3</w:t>
      </w:r>
      <w:r w:rsidR="002E7860" w:rsidRPr="00FB6073">
        <w:t>.3.1 POPIS  POSUDZOVANÝCH VARIANTOV</w:t>
      </w:r>
      <w:bookmarkEnd w:id="8"/>
    </w:p>
    <w:p w:rsidR="002E7860" w:rsidRDefault="002E7860" w:rsidP="002E7860">
      <w:pPr>
        <w:rPr>
          <w:rFonts w:ascii="Arial" w:hAnsi="Arial" w:cs="Arial"/>
        </w:rPr>
      </w:pPr>
    </w:p>
    <w:p w:rsidR="002E7860" w:rsidRPr="001729D5" w:rsidRDefault="002E7860" w:rsidP="002E7860">
      <w:pPr>
        <w:rPr>
          <w:rFonts w:ascii="Arial" w:hAnsi="Arial" w:cs="Arial"/>
          <w:b/>
          <w:u w:val="single"/>
        </w:rPr>
      </w:pPr>
      <w:r w:rsidRPr="001729D5">
        <w:rPr>
          <w:rFonts w:ascii="Arial" w:hAnsi="Arial" w:cs="Arial"/>
          <w:b/>
          <w:u w:val="single"/>
        </w:rPr>
        <w:t xml:space="preserve">Variant 1 </w:t>
      </w:r>
    </w:p>
    <w:p w:rsidR="002E7860" w:rsidRDefault="002E7860" w:rsidP="002E7860">
      <w:pPr>
        <w:jc w:val="both"/>
        <w:rPr>
          <w:rFonts w:ascii="Arial" w:hAnsi="Arial" w:cs="Arial"/>
        </w:rPr>
      </w:pPr>
      <w:r>
        <w:rPr>
          <w:rFonts w:ascii="Arial" w:hAnsi="Arial" w:cs="Arial"/>
        </w:rPr>
        <w:t xml:space="preserve">Po vykonaní zmien organizácie dopravy podľa podmienok stanovených pre tento variant príde k prerozdeleniu dopravy, ktoré je najvýznamnejšie presunutím zhruba 180 vozidiel v špičkovej hodine (spolu), ktoré tranzitujú po Bratislavskej ulici v smere od Bratislavy do centra mesta </w:t>
      </w:r>
      <w:r w:rsidRPr="009B2DE3">
        <w:rPr>
          <w:rFonts w:ascii="Arial" w:hAnsi="Arial" w:cs="Arial"/>
          <w:b/>
        </w:rPr>
        <w:t>z ulíc Maxima Gorkého a Gábora Steinera</w:t>
      </w:r>
      <w:r>
        <w:rPr>
          <w:rFonts w:ascii="Arial" w:hAnsi="Arial" w:cs="Arial"/>
        </w:rPr>
        <w:t xml:space="preserve"> na </w:t>
      </w:r>
      <w:r w:rsidRPr="009B2DE3">
        <w:rPr>
          <w:rFonts w:ascii="Arial" w:hAnsi="Arial" w:cs="Arial"/>
          <w:b/>
        </w:rPr>
        <w:t>Stromovú ulicu.</w:t>
      </w:r>
    </w:p>
    <w:p w:rsidR="002E7860" w:rsidRDefault="002E7860" w:rsidP="002E7860">
      <w:pPr>
        <w:jc w:val="both"/>
        <w:rPr>
          <w:rFonts w:ascii="Arial" w:hAnsi="Arial" w:cs="Arial"/>
        </w:rPr>
      </w:pPr>
    </w:p>
    <w:p w:rsidR="002E7860" w:rsidRDefault="002E7860" w:rsidP="002E7860">
      <w:pPr>
        <w:jc w:val="both"/>
        <w:rPr>
          <w:rFonts w:ascii="Arial" w:hAnsi="Arial" w:cs="Arial"/>
        </w:rPr>
      </w:pPr>
      <w:r>
        <w:rPr>
          <w:rFonts w:ascii="Arial" w:hAnsi="Arial" w:cs="Arial"/>
        </w:rPr>
        <w:t>Teoretický základ, z ktorého modelovanie vychádzalo</w:t>
      </w:r>
      <w:r w:rsidR="00136284">
        <w:rPr>
          <w:rFonts w:ascii="Arial" w:hAnsi="Arial" w:cs="Arial"/>
        </w:rPr>
        <w:t xml:space="preserve">, </w:t>
      </w:r>
      <w:r>
        <w:rPr>
          <w:rFonts w:ascii="Arial" w:hAnsi="Arial" w:cs="Arial"/>
        </w:rPr>
        <w:t>bolo v maximálnom čakacom čase na riadenej križovatke Stromová-Dohnányho, ktorý nesmie prevýšiť čas čakania v súčasnom stave (výber tejto trasy by už nebol atraktívny).</w:t>
      </w:r>
    </w:p>
    <w:p w:rsidR="002E7860" w:rsidRDefault="002E7860" w:rsidP="002E7860">
      <w:pPr>
        <w:jc w:val="both"/>
        <w:rPr>
          <w:rFonts w:ascii="Arial" w:hAnsi="Arial" w:cs="Arial"/>
        </w:rPr>
      </w:pPr>
      <w:r>
        <w:rPr>
          <w:rFonts w:ascii="Arial" w:hAnsi="Arial" w:cs="Arial"/>
        </w:rPr>
        <w:t xml:space="preserve">Odľahčením o túto dopravu sa upokojí doprava na </w:t>
      </w:r>
      <w:r w:rsidR="00136284">
        <w:rPr>
          <w:rFonts w:ascii="Arial" w:hAnsi="Arial" w:cs="Arial"/>
        </w:rPr>
        <w:t>uliciach M. Gorkého a G. Steinera</w:t>
      </w:r>
      <w:r>
        <w:rPr>
          <w:rFonts w:ascii="Arial" w:hAnsi="Arial" w:cs="Arial"/>
        </w:rPr>
        <w:t>, ktoré síce nie sú zaťažené významne, ale ich priestorové usporiadanie (šírka, blízkosť</w:t>
      </w:r>
      <w:r w:rsidR="00136284">
        <w:rPr>
          <w:rFonts w:ascii="Arial" w:hAnsi="Arial" w:cs="Arial"/>
        </w:rPr>
        <w:t xml:space="preserve"> zástavby</w:t>
      </w:r>
      <w:r>
        <w:rPr>
          <w:rFonts w:ascii="Arial" w:hAnsi="Arial" w:cs="Arial"/>
        </w:rPr>
        <w:t>) pocitovo znižuje kvalitu aj pre obyvateľov aj pre vodičov</w:t>
      </w:r>
      <w:r w:rsidR="00136284">
        <w:rPr>
          <w:rFonts w:ascii="Arial" w:hAnsi="Arial" w:cs="Arial"/>
        </w:rPr>
        <w:t xml:space="preserve">. Nevýhodou je tiež sťažené </w:t>
      </w:r>
      <w:r>
        <w:rPr>
          <w:rFonts w:ascii="Arial" w:hAnsi="Arial" w:cs="Arial"/>
        </w:rPr>
        <w:t>ľavé odbočeni</w:t>
      </w:r>
      <w:r w:rsidR="00136284">
        <w:rPr>
          <w:rFonts w:ascii="Arial" w:hAnsi="Arial" w:cs="Arial"/>
        </w:rPr>
        <w:t>e</w:t>
      </w:r>
      <w:r>
        <w:rPr>
          <w:rFonts w:ascii="Arial" w:hAnsi="Arial" w:cs="Arial"/>
        </w:rPr>
        <w:t xml:space="preserve"> </w:t>
      </w:r>
      <w:r w:rsidR="00136284">
        <w:rPr>
          <w:rFonts w:ascii="Arial" w:hAnsi="Arial" w:cs="Arial"/>
        </w:rPr>
        <w:t>do</w:t>
      </w:r>
      <w:r>
        <w:rPr>
          <w:rFonts w:ascii="Arial" w:hAnsi="Arial" w:cs="Arial"/>
        </w:rPr>
        <w:t xml:space="preserve"> frekventovanej Zelenečskej ulici). </w:t>
      </w:r>
    </w:p>
    <w:p w:rsidR="002E7860" w:rsidRDefault="002E7860" w:rsidP="002E7860">
      <w:pPr>
        <w:jc w:val="both"/>
        <w:rPr>
          <w:rFonts w:ascii="Arial" w:hAnsi="Arial" w:cs="Arial"/>
        </w:rPr>
      </w:pPr>
      <w:r>
        <w:rPr>
          <w:rFonts w:ascii="Arial" w:hAnsi="Arial" w:cs="Arial"/>
        </w:rPr>
        <w:t xml:space="preserve">Presunutím týchto vozidiel sa odľahčí aj </w:t>
      </w:r>
      <w:r w:rsidRPr="009B2DE3">
        <w:rPr>
          <w:rFonts w:ascii="Arial" w:hAnsi="Arial" w:cs="Arial"/>
          <w:b/>
        </w:rPr>
        <w:t xml:space="preserve">okružná križovatka pri Lidli, </w:t>
      </w:r>
      <w:r>
        <w:rPr>
          <w:rFonts w:ascii="Arial" w:hAnsi="Arial" w:cs="Arial"/>
        </w:rPr>
        <w:t>ktorá je v špičkovej hodine kapacitne naplnená, odľahčí sa rameno z južnej strany (Zelenečská ulica)</w:t>
      </w:r>
      <w:r w:rsidR="00136284">
        <w:rPr>
          <w:rFonts w:ascii="Arial" w:hAnsi="Arial" w:cs="Arial"/>
        </w:rPr>
        <w:t xml:space="preserve">, </w:t>
      </w:r>
      <w:r>
        <w:rPr>
          <w:rFonts w:ascii="Arial" w:hAnsi="Arial" w:cs="Arial"/>
        </w:rPr>
        <w:t xml:space="preserve"> čo môže zvýšiť (skôr v popoludňajšej špičke) kapacitu ramena z Tamaškovičovej ulici.</w:t>
      </w:r>
    </w:p>
    <w:p w:rsidR="002E7860" w:rsidRDefault="002E7860" w:rsidP="002E7860">
      <w:pPr>
        <w:jc w:val="both"/>
        <w:rPr>
          <w:rFonts w:ascii="Arial" w:hAnsi="Arial" w:cs="Arial"/>
        </w:rPr>
      </w:pPr>
      <w:r>
        <w:rPr>
          <w:rFonts w:ascii="Arial" w:hAnsi="Arial" w:cs="Arial"/>
        </w:rPr>
        <w:t xml:space="preserve">V súčasnosti je na </w:t>
      </w:r>
      <w:r w:rsidRPr="009B2DE3">
        <w:rPr>
          <w:rFonts w:ascii="Arial" w:hAnsi="Arial" w:cs="Arial"/>
          <w:b/>
        </w:rPr>
        <w:t>križovatke Stromová-Dohnányho</w:t>
      </w:r>
      <w:r>
        <w:rPr>
          <w:rFonts w:ascii="Arial" w:hAnsi="Arial" w:cs="Arial"/>
        </w:rPr>
        <w:t xml:space="preserve"> čiastočná svetelná signalizácia, ktorá zastavuje vozidlá idúce po Dohnányho ulici v smere od OK pri Lidli do centra (aj odbočenie na Stromovú ulicu z tohto smeru), čím zjednodušuje vjazd vozidiel zo Stromovej ulice (vodiči idúci zo Stromovej ulice dávajú iba prednosť sprava). Ale na Dohnányho ulici je svetelne riadený prechod pre chodcov (na požiadavku), ktorý znižuje plynulosť dopravy.</w:t>
      </w:r>
    </w:p>
    <w:p w:rsidR="00136284" w:rsidRDefault="00136284" w:rsidP="002E7860">
      <w:pPr>
        <w:jc w:val="both"/>
        <w:rPr>
          <w:rFonts w:ascii="Arial" w:hAnsi="Arial" w:cs="Arial"/>
        </w:rPr>
      </w:pPr>
    </w:p>
    <w:p w:rsidR="002E7860" w:rsidRDefault="002E7860" w:rsidP="002E7860">
      <w:pPr>
        <w:jc w:val="both"/>
        <w:rPr>
          <w:rFonts w:ascii="Arial" w:hAnsi="Arial" w:cs="Arial"/>
        </w:rPr>
      </w:pPr>
      <w:r>
        <w:rPr>
          <w:rFonts w:ascii="Arial" w:hAnsi="Arial" w:cs="Arial"/>
        </w:rPr>
        <w:t>V mikrosimulácii bola namodelovaná táto križovatka tak, aby boli svetelne riadené všetky smery a zharmonizované do zelených vĺn s križovatkou na Kollárovej ulici (v oboch smeroch)</w:t>
      </w:r>
      <w:r w:rsidR="00136284">
        <w:rPr>
          <w:rFonts w:ascii="Arial" w:hAnsi="Arial" w:cs="Arial"/>
        </w:rPr>
        <w:t>. S</w:t>
      </w:r>
      <w:r>
        <w:rPr>
          <w:rFonts w:ascii="Arial" w:hAnsi="Arial" w:cs="Arial"/>
        </w:rPr>
        <w:t>účasťou križovatky je aj pr</w:t>
      </w:r>
      <w:r w:rsidR="00136284">
        <w:rPr>
          <w:rFonts w:ascii="Arial" w:hAnsi="Arial" w:cs="Arial"/>
        </w:rPr>
        <w:t>i</w:t>
      </w:r>
      <w:r>
        <w:rPr>
          <w:rFonts w:ascii="Arial" w:hAnsi="Arial" w:cs="Arial"/>
        </w:rPr>
        <w:t>echod pre chodcov, čím by sa odstránil jeho spomaľujúci vplyv</w:t>
      </w:r>
      <w:r w:rsidR="00136284">
        <w:rPr>
          <w:rFonts w:ascii="Arial" w:hAnsi="Arial" w:cs="Arial"/>
        </w:rPr>
        <w:t>.  Nutnosťou by bolo posunutie priechodu o</w:t>
      </w:r>
      <w:r>
        <w:rPr>
          <w:rFonts w:ascii="Arial" w:hAnsi="Arial" w:cs="Arial"/>
        </w:rPr>
        <w:t> cca 35m.</w:t>
      </w:r>
    </w:p>
    <w:p w:rsidR="002E7860" w:rsidRDefault="002E7860" w:rsidP="002E7860">
      <w:pPr>
        <w:jc w:val="both"/>
        <w:rPr>
          <w:rFonts w:ascii="Arial" w:hAnsi="Arial" w:cs="Arial"/>
        </w:rPr>
      </w:pPr>
      <w:r>
        <w:rPr>
          <w:rFonts w:ascii="Arial" w:hAnsi="Arial" w:cs="Arial"/>
        </w:rPr>
        <w:t>Pred touto križovatkou sa nachádza aj zastávka MHD, z ktorej niektoré linky pokračujú odbočením na Stromovú a niektoré idú rovno a pokračujú po Zelenečskej ulici. Výjazd týchto autobusov, hlavne do priameho smeru by mal byť tiež technicky vyriešený.</w:t>
      </w:r>
    </w:p>
    <w:p w:rsidR="002E7860" w:rsidRDefault="002E7860" w:rsidP="002E7860">
      <w:pPr>
        <w:rPr>
          <w:rFonts w:ascii="Arial" w:hAnsi="Arial" w:cs="Arial"/>
        </w:rPr>
      </w:pPr>
    </w:p>
    <w:p w:rsidR="00136284" w:rsidRDefault="002E7860" w:rsidP="00136284">
      <w:pPr>
        <w:rPr>
          <w:rFonts w:ascii="Arial" w:hAnsi="Arial" w:cs="Arial"/>
        </w:rPr>
      </w:pPr>
      <w:r w:rsidRPr="002A5713">
        <w:rPr>
          <w:rFonts w:ascii="Arial" w:hAnsi="Arial" w:cs="Arial"/>
        </w:rPr>
        <w:t>Na obrázk</w:t>
      </w:r>
      <w:r>
        <w:rPr>
          <w:rFonts w:ascii="Arial" w:hAnsi="Arial" w:cs="Arial"/>
        </w:rPr>
        <w:t>u č.</w:t>
      </w:r>
      <w:r w:rsidR="001729D5">
        <w:rPr>
          <w:rFonts w:ascii="Arial" w:hAnsi="Arial" w:cs="Arial"/>
        </w:rPr>
        <w:t>9</w:t>
      </w:r>
      <w:r w:rsidRPr="002A5713">
        <w:rPr>
          <w:rFonts w:ascii="Arial" w:hAnsi="Arial" w:cs="Arial"/>
        </w:rPr>
        <w:t xml:space="preserve"> sú sch</w:t>
      </w:r>
      <w:r w:rsidR="00136284">
        <w:rPr>
          <w:rFonts w:ascii="Arial" w:hAnsi="Arial" w:cs="Arial"/>
        </w:rPr>
        <w:t>é</w:t>
      </w:r>
      <w:r w:rsidRPr="002A5713">
        <w:rPr>
          <w:rFonts w:ascii="Arial" w:hAnsi="Arial" w:cs="Arial"/>
        </w:rPr>
        <w:t>maticky znázornené jednotlivé dopravné figúry dopravných prúdov a ich zladenie s križovatkou na Kollárovej ulici</w:t>
      </w:r>
      <w:r w:rsidR="00136284">
        <w:rPr>
          <w:rFonts w:ascii="Arial" w:hAnsi="Arial" w:cs="Arial"/>
        </w:rPr>
        <w:t xml:space="preserve">.  </w:t>
      </w:r>
    </w:p>
    <w:p w:rsidR="00136284" w:rsidRDefault="00136284" w:rsidP="00136284">
      <w:pPr>
        <w:rPr>
          <w:rFonts w:ascii="Arial" w:hAnsi="Arial" w:cs="Arial"/>
        </w:rPr>
      </w:pPr>
    </w:p>
    <w:p w:rsidR="00136284" w:rsidRDefault="00136284" w:rsidP="00136284">
      <w:pPr>
        <w:rPr>
          <w:rFonts w:ascii="Arial" w:hAnsi="Arial" w:cs="Arial"/>
        </w:rPr>
      </w:pPr>
    </w:p>
    <w:p w:rsidR="002E7860" w:rsidRPr="001729D5" w:rsidRDefault="00D96EB1" w:rsidP="002E7860">
      <w:pPr>
        <w:spacing w:after="200" w:line="276" w:lineRule="auto"/>
        <w:rPr>
          <w:rFonts w:ascii="Arial" w:hAnsi="Arial" w:cs="Arial"/>
          <w:b/>
          <w:i/>
        </w:rPr>
      </w:pPr>
      <w:r w:rsidRPr="001729D5">
        <w:rPr>
          <w:rFonts w:ascii="Arial" w:hAnsi="Arial" w:cs="Arial"/>
          <w:b/>
          <w:i/>
        </w:rPr>
        <w:lastRenderedPageBreak/>
        <w:t xml:space="preserve">Obrázok 9: </w:t>
      </w:r>
      <w:r w:rsidR="002E7860" w:rsidRPr="001729D5">
        <w:rPr>
          <w:rFonts w:ascii="Arial" w:hAnsi="Arial" w:cs="Arial"/>
          <w:b/>
          <w:i/>
        </w:rPr>
        <w:t>– figúry riadenia svetelnej križovatky ulíc Stromová a Dohnányho</w:t>
      </w:r>
    </w:p>
    <w:p w:rsidR="002E7860" w:rsidRDefault="002E7860" w:rsidP="002E7860">
      <w:pPr>
        <w:rPr>
          <w:rFonts w:ascii="Arial" w:hAnsi="Arial" w:cs="Arial"/>
          <w:sz w:val="24"/>
          <w:szCs w:val="24"/>
        </w:rPr>
      </w:pPr>
      <w:r>
        <w:rPr>
          <w:rFonts w:ascii="Arial" w:hAnsi="Arial" w:cs="Arial"/>
          <w:noProof/>
          <w:sz w:val="24"/>
          <w:szCs w:val="24"/>
        </w:rPr>
        <w:drawing>
          <wp:anchor distT="0" distB="0" distL="114300" distR="114300" simplePos="0" relativeHeight="251747328" behindDoc="0" locked="0" layoutInCell="1" allowOverlap="1">
            <wp:simplePos x="0" y="0"/>
            <wp:positionH relativeFrom="column">
              <wp:posOffset>23495</wp:posOffset>
            </wp:positionH>
            <wp:positionV relativeFrom="paragraph">
              <wp:posOffset>80645</wp:posOffset>
            </wp:positionV>
            <wp:extent cx="3200400" cy="3667125"/>
            <wp:effectExtent l="19050" t="0" r="0" b="0"/>
            <wp:wrapNone/>
            <wp:docPr id="4" name="Obrázok 3"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jpg"/>
                    <pic:cNvPicPr/>
                  </pic:nvPicPr>
                  <pic:blipFill>
                    <a:blip r:embed="rId30" cstate="print"/>
                    <a:stretch>
                      <a:fillRect/>
                    </a:stretch>
                  </pic:blipFill>
                  <pic:spPr>
                    <a:xfrm>
                      <a:off x="0" y="0"/>
                      <a:ext cx="3200400" cy="3667125"/>
                    </a:xfrm>
                    <a:prstGeom prst="rect">
                      <a:avLst/>
                    </a:prstGeom>
                  </pic:spPr>
                </pic:pic>
              </a:graphicData>
            </a:graphic>
          </wp:anchor>
        </w:drawing>
      </w:r>
    </w:p>
    <w:p w:rsidR="002E7860" w:rsidRDefault="002E7860" w:rsidP="002E7860">
      <w:pPr>
        <w:rPr>
          <w:rFonts w:ascii="Arial" w:hAnsi="Arial" w:cs="Arial"/>
          <w:sz w:val="24"/>
          <w:szCs w:val="24"/>
        </w:rPr>
      </w:pPr>
      <w:r>
        <w:rPr>
          <w:rFonts w:ascii="Arial" w:hAnsi="Arial" w:cs="Arial"/>
          <w:noProof/>
          <w:sz w:val="24"/>
          <w:szCs w:val="24"/>
        </w:rPr>
        <w:drawing>
          <wp:anchor distT="0" distB="0" distL="114300" distR="114300" simplePos="0" relativeHeight="251748352" behindDoc="0" locked="0" layoutInCell="1" allowOverlap="1">
            <wp:simplePos x="0" y="0"/>
            <wp:positionH relativeFrom="column">
              <wp:posOffset>2509520</wp:posOffset>
            </wp:positionH>
            <wp:positionV relativeFrom="paragraph">
              <wp:posOffset>12065</wp:posOffset>
            </wp:positionV>
            <wp:extent cx="3025775" cy="3206750"/>
            <wp:effectExtent l="19050" t="0" r="3175" b="0"/>
            <wp:wrapNone/>
            <wp:docPr id="6" name="Obrázok 5" descr="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jpg"/>
                    <pic:cNvPicPr/>
                  </pic:nvPicPr>
                  <pic:blipFill>
                    <a:blip r:embed="rId31" cstate="print"/>
                    <a:stretch>
                      <a:fillRect/>
                    </a:stretch>
                  </pic:blipFill>
                  <pic:spPr>
                    <a:xfrm>
                      <a:off x="0" y="0"/>
                      <a:ext cx="3025775" cy="3206750"/>
                    </a:xfrm>
                    <a:prstGeom prst="rect">
                      <a:avLst/>
                    </a:prstGeom>
                  </pic:spPr>
                </pic:pic>
              </a:graphicData>
            </a:graphic>
          </wp:anchor>
        </w:drawing>
      </w:r>
      <w:r w:rsidR="00B94785">
        <w:rPr>
          <w:rFonts w:ascii="Arial" w:hAnsi="Arial" w:cs="Arial"/>
          <w:noProof/>
          <w:sz w:val="24"/>
          <w:szCs w:val="24"/>
        </w:rPr>
        <w:pict>
          <v:shape id="_x0000_s1250" type="#_x0000_t202" style="position:absolute;margin-left:1.1pt;margin-top:362.75pt;width:96pt;height:30.75pt;z-index:251753472;mso-position-horizontal-relative:text;mso-position-vertical-relative:text">
            <v:textbox style="mso-next-textbox:#_x0000_s1250">
              <w:txbxContent>
                <w:p w:rsidR="001C6468" w:rsidRPr="002A5713" w:rsidRDefault="001C6468" w:rsidP="002E7860">
                  <w:pPr>
                    <w:rPr>
                      <w:rFonts w:ascii="Arial Black" w:hAnsi="Arial Black"/>
                      <w:sz w:val="24"/>
                      <w:szCs w:val="24"/>
                    </w:rPr>
                  </w:pPr>
                  <w:r w:rsidRPr="002A5713">
                    <w:rPr>
                      <w:rFonts w:ascii="Arial Black" w:hAnsi="Arial Black"/>
                      <w:sz w:val="24"/>
                      <w:szCs w:val="24"/>
                    </w:rPr>
                    <w:t xml:space="preserve">FIGÚRA </w:t>
                  </w:r>
                  <w:r>
                    <w:rPr>
                      <w:rFonts w:ascii="Arial Black" w:hAnsi="Arial Black"/>
                      <w:sz w:val="24"/>
                      <w:szCs w:val="24"/>
                    </w:rPr>
                    <w:t>3</w:t>
                  </w:r>
                </w:p>
              </w:txbxContent>
            </v:textbox>
          </v:shape>
        </w:pict>
      </w:r>
      <w:r w:rsidR="00B94785">
        <w:rPr>
          <w:rFonts w:ascii="Arial" w:hAnsi="Arial" w:cs="Arial"/>
          <w:noProof/>
          <w:sz w:val="24"/>
          <w:szCs w:val="24"/>
        </w:rPr>
        <w:pict>
          <v:shape id="_x0000_s1249" type="#_x0000_t202" style="position:absolute;margin-left:223.1pt;margin-top:2pt;width:96pt;height:30.75pt;z-index:251752448;mso-position-horizontal-relative:text;mso-position-vertical-relative:text">
            <v:textbox style="mso-next-textbox:#_x0000_s1249">
              <w:txbxContent>
                <w:p w:rsidR="001C6468" w:rsidRPr="002A5713" w:rsidRDefault="001C6468" w:rsidP="002E7860">
                  <w:pPr>
                    <w:rPr>
                      <w:rFonts w:ascii="Arial Black" w:hAnsi="Arial Black"/>
                      <w:sz w:val="24"/>
                      <w:szCs w:val="24"/>
                    </w:rPr>
                  </w:pPr>
                  <w:r w:rsidRPr="002A5713">
                    <w:rPr>
                      <w:rFonts w:ascii="Arial Black" w:hAnsi="Arial Black"/>
                      <w:sz w:val="24"/>
                      <w:szCs w:val="24"/>
                    </w:rPr>
                    <w:t xml:space="preserve">FIGÚRA </w:t>
                  </w:r>
                  <w:r>
                    <w:rPr>
                      <w:rFonts w:ascii="Arial Black" w:hAnsi="Arial Black"/>
                      <w:sz w:val="24"/>
                      <w:szCs w:val="24"/>
                    </w:rPr>
                    <w:t>2</w:t>
                  </w:r>
                </w:p>
              </w:txbxContent>
            </v:textbox>
          </v:shape>
        </w:pict>
      </w:r>
      <w:r w:rsidR="00B94785">
        <w:rPr>
          <w:rFonts w:ascii="Arial" w:hAnsi="Arial" w:cs="Arial"/>
          <w:noProof/>
          <w:sz w:val="24"/>
          <w:szCs w:val="24"/>
        </w:rPr>
        <w:pict>
          <v:shape id="_x0000_s1248" type="#_x0000_t202" style="position:absolute;margin-left:23.6pt;margin-top:2pt;width:96pt;height:30.75pt;z-index:251751424;mso-position-horizontal-relative:text;mso-position-vertical-relative:text">
            <v:textbox style="mso-next-textbox:#_x0000_s1248">
              <w:txbxContent>
                <w:p w:rsidR="001C6468" w:rsidRPr="002A5713" w:rsidRDefault="001C6468" w:rsidP="002E7860">
                  <w:pPr>
                    <w:rPr>
                      <w:rFonts w:ascii="Arial Black" w:hAnsi="Arial Black"/>
                      <w:sz w:val="24"/>
                      <w:szCs w:val="24"/>
                    </w:rPr>
                  </w:pPr>
                  <w:r w:rsidRPr="002A5713">
                    <w:rPr>
                      <w:rFonts w:ascii="Arial Black" w:hAnsi="Arial Black"/>
                      <w:sz w:val="24"/>
                      <w:szCs w:val="24"/>
                    </w:rPr>
                    <w:t>FIGÚRA 1</w:t>
                  </w:r>
                </w:p>
              </w:txbxContent>
            </v:textbox>
          </v:shape>
        </w:pict>
      </w: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r>
        <w:rPr>
          <w:rFonts w:ascii="Arial" w:hAnsi="Arial" w:cs="Arial"/>
          <w:noProof/>
          <w:sz w:val="24"/>
          <w:szCs w:val="24"/>
        </w:rPr>
        <w:drawing>
          <wp:anchor distT="0" distB="0" distL="114300" distR="114300" simplePos="0" relativeHeight="251750400" behindDoc="0" locked="0" layoutInCell="1" allowOverlap="1">
            <wp:simplePos x="0" y="0"/>
            <wp:positionH relativeFrom="column">
              <wp:posOffset>2509520</wp:posOffset>
            </wp:positionH>
            <wp:positionV relativeFrom="paragraph">
              <wp:posOffset>77470</wp:posOffset>
            </wp:positionV>
            <wp:extent cx="3600450" cy="4276725"/>
            <wp:effectExtent l="19050" t="0" r="0" b="0"/>
            <wp:wrapNone/>
            <wp:docPr id="10" name="Obrázok 9" descr="fi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2" cstate="print"/>
                    <a:stretch>
                      <a:fillRect/>
                    </a:stretch>
                  </pic:blipFill>
                  <pic:spPr>
                    <a:xfrm>
                      <a:off x="0" y="0"/>
                      <a:ext cx="3600450" cy="4276725"/>
                    </a:xfrm>
                    <a:prstGeom prst="rect">
                      <a:avLst/>
                    </a:prstGeom>
                  </pic:spPr>
                </pic:pic>
              </a:graphicData>
            </a:graphic>
          </wp:anchor>
        </w:drawing>
      </w:r>
      <w:r>
        <w:rPr>
          <w:rFonts w:ascii="Arial" w:hAnsi="Arial" w:cs="Arial"/>
          <w:noProof/>
          <w:sz w:val="24"/>
          <w:szCs w:val="24"/>
        </w:rPr>
        <w:drawing>
          <wp:anchor distT="0" distB="0" distL="114300" distR="114300" simplePos="0" relativeHeight="251749376" behindDoc="0" locked="0" layoutInCell="1" allowOverlap="1">
            <wp:simplePos x="0" y="0"/>
            <wp:positionH relativeFrom="column">
              <wp:posOffset>-90805</wp:posOffset>
            </wp:positionH>
            <wp:positionV relativeFrom="paragraph">
              <wp:posOffset>48895</wp:posOffset>
            </wp:positionV>
            <wp:extent cx="2895600" cy="4019550"/>
            <wp:effectExtent l="19050" t="0" r="0" b="0"/>
            <wp:wrapNone/>
            <wp:docPr id="9" name="Obrázok 7" descr="fi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33" cstate="print"/>
                    <a:stretch>
                      <a:fillRect/>
                    </a:stretch>
                  </pic:blipFill>
                  <pic:spPr>
                    <a:xfrm>
                      <a:off x="0" y="0"/>
                      <a:ext cx="2896515" cy="4020820"/>
                    </a:xfrm>
                    <a:prstGeom prst="rect">
                      <a:avLst/>
                    </a:prstGeom>
                  </pic:spPr>
                </pic:pic>
              </a:graphicData>
            </a:graphic>
          </wp:anchor>
        </w:drawing>
      </w:r>
    </w:p>
    <w:p w:rsidR="002E7860" w:rsidRDefault="002E7860" w:rsidP="002E7860">
      <w:pPr>
        <w:jc w:val="both"/>
        <w:rPr>
          <w:rFonts w:ascii="Arial" w:hAnsi="Arial" w:cs="Arial"/>
          <w:sz w:val="24"/>
          <w:szCs w:val="24"/>
        </w:rPr>
      </w:pPr>
    </w:p>
    <w:p w:rsidR="002E7860" w:rsidRDefault="00B94785" w:rsidP="002E7860">
      <w:pPr>
        <w:jc w:val="both"/>
        <w:rPr>
          <w:rFonts w:ascii="Arial" w:hAnsi="Arial" w:cs="Arial"/>
          <w:sz w:val="24"/>
          <w:szCs w:val="24"/>
        </w:rPr>
      </w:pPr>
      <w:r>
        <w:rPr>
          <w:rFonts w:ascii="Arial" w:hAnsi="Arial" w:cs="Arial"/>
          <w:noProof/>
          <w:sz w:val="24"/>
          <w:szCs w:val="24"/>
        </w:rPr>
        <w:pict>
          <v:shape id="_x0000_s1251" type="#_x0000_t202" style="position:absolute;left:0;text-align:left;margin-left:215.6pt;margin-top:4pt;width:96pt;height:30.75pt;z-index:251754496">
            <v:textbox style="mso-next-textbox:#_x0000_s1251">
              <w:txbxContent>
                <w:p w:rsidR="001C6468" w:rsidRPr="002A5713" w:rsidRDefault="001C6468" w:rsidP="002E7860">
                  <w:pPr>
                    <w:rPr>
                      <w:rFonts w:ascii="Arial Black" w:hAnsi="Arial Black"/>
                      <w:sz w:val="24"/>
                      <w:szCs w:val="24"/>
                    </w:rPr>
                  </w:pPr>
                  <w:r w:rsidRPr="002A5713">
                    <w:rPr>
                      <w:rFonts w:ascii="Arial Black" w:hAnsi="Arial Black"/>
                      <w:sz w:val="24"/>
                      <w:szCs w:val="24"/>
                    </w:rPr>
                    <w:t xml:space="preserve">FIGÚRA </w:t>
                  </w:r>
                  <w:r>
                    <w:rPr>
                      <w:rFonts w:ascii="Arial Black" w:hAnsi="Arial Black"/>
                      <w:sz w:val="24"/>
                      <w:szCs w:val="24"/>
                    </w:rPr>
                    <w:t>4</w:t>
                  </w:r>
                </w:p>
              </w:txbxContent>
            </v:textbox>
          </v:shape>
        </w:pict>
      </w: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sz w:val="24"/>
          <w:szCs w:val="24"/>
        </w:rPr>
      </w:pPr>
    </w:p>
    <w:p w:rsidR="001729D5" w:rsidRDefault="001729D5" w:rsidP="002E7860">
      <w:pPr>
        <w:jc w:val="both"/>
        <w:rPr>
          <w:rFonts w:ascii="Arial" w:hAnsi="Arial" w:cs="Arial"/>
        </w:rPr>
      </w:pPr>
    </w:p>
    <w:p w:rsidR="002E7860" w:rsidRPr="00BA723A" w:rsidRDefault="002E7860" w:rsidP="002E7860">
      <w:pPr>
        <w:jc w:val="both"/>
        <w:rPr>
          <w:rFonts w:ascii="Arial" w:hAnsi="Arial" w:cs="Arial"/>
        </w:rPr>
      </w:pPr>
      <w:r w:rsidRPr="00BA723A">
        <w:rPr>
          <w:rFonts w:ascii="Arial" w:hAnsi="Arial" w:cs="Arial"/>
        </w:rPr>
        <w:t>Popis k jednotlivým figúram svetelne riadenej križovatky :</w:t>
      </w:r>
    </w:p>
    <w:p w:rsidR="002E7860" w:rsidRPr="00BA723A" w:rsidRDefault="002E7860" w:rsidP="002E7860">
      <w:pPr>
        <w:jc w:val="both"/>
        <w:rPr>
          <w:rFonts w:ascii="Arial" w:hAnsi="Arial" w:cs="Arial"/>
        </w:rPr>
      </w:pPr>
    </w:p>
    <w:p w:rsidR="00136284" w:rsidRDefault="002E7860" w:rsidP="002E7860">
      <w:pPr>
        <w:jc w:val="both"/>
        <w:rPr>
          <w:rFonts w:ascii="Arial" w:hAnsi="Arial" w:cs="Arial"/>
        </w:rPr>
      </w:pPr>
      <w:r w:rsidRPr="00BA723A">
        <w:rPr>
          <w:rFonts w:ascii="Arial" w:hAnsi="Arial" w:cs="Arial"/>
        </w:rPr>
        <w:t xml:space="preserve">Dopravný prúd idúci z centra po Hospodárskej ulici cez križovatku s Kollárovou ulicou sa po uvoľnení križovatkou presúva na juh po Dohnányho ulici (označený šípkou „3“), kým križovatka na Stromovej </w:t>
      </w:r>
    </w:p>
    <w:p w:rsidR="00136284" w:rsidRDefault="00136284" w:rsidP="002E7860">
      <w:pPr>
        <w:jc w:val="both"/>
        <w:rPr>
          <w:rFonts w:ascii="Arial" w:hAnsi="Arial" w:cs="Arial"/>
        </w:rPr>
      </w:pPr>
    </w:p>
    <w:p w:rsidR="00136284" w:rsidRDefault="00136284" w:rsidP="002E7860">
      <w:pPr>
        <w:jc w:val="both"/>
        <w:rPr>
          <w:rFonts w:ascii="Arial" w:hAnsi="Arial" w:cs="Arial"/>
        </w:rPr>
      </w:pPr>
    </w:p>
    <w:p w:rsidR="00136284" w:rsidRDefault="00136284" w:rsidP="002E7860">
      <w:pPr>
        <w:jc w:val="both"/>
        <w:rPr>
          <w:rFonts w:ascii="Arial" w:hAnsi="Arial" w:cs="Arial"/>
        </w:rPr>
      </w:pPr>
    </w:p>
    <w:p w:rsidR="00136284" w:rsidRPr="00BA723A" w:rsidRDefault="00136284" w:rsidP="00136284">
      <w:pPr>
        <w:jc w:val="both"/>
        <w:rPr>
          <w:rFonts w:ascii="Arial" w:hAnsi="Arial" w:cs="Arial"/>
        </w:rPr>
      </w:pPr>
      <w:r w:rsidRPr="00BA723A">
        <w:rPr>
          <w:rFonts w:ascii="Arial" w:hAnsi="Arial" w:cs="Arial"/>
        </w:rPr>
        <w:t>Popis k jednotlivým figúram svetelne riadenej križovatky :</w:t>
      </w:r>
    </w:p>
    <w:p w:rsidR="00136284" w:rsidRPr="00BA723A" w:rsidRDefault="00136284" w:rsidP="00136284">
      <w:pPr>
        <w:jc w:val="both"/>
        <w:rPr>
          <w:rFonts w:ascii="Arial" w:hAnsi="Arial" w:cs="Arial"/>
        </w:rPr>
      </w:pPr>
    </w:p>
    <w:p w:rsidR="002E7860" w:rsidRPr="00BA723A" w:rsidRDefault="00136284" w:rsidP="00136284">
      <w:pPr>
        <w:jc w:val="both"/>
        <w:rPr>
          <w:rFonts w:ascii="Arial" w:hAnsi="Arial" w:cs="Arial"/>
        </w:rPr>
      </w:pPr>
      <w:r w:rsidRPr="00BA723A">
        <w:rPr>
          <w:rFonts w:ascii="Arial" w:hAnsi="Arial" w:cs="Arial"/>
        </w:rPr>
        <w:t xml:space="preserve">Dopravný prúd idúci z centra po Hospodárskej ulici cez križovatku s Kollárovou ulicou sa po uvoľnení križovatkou presúva na juh po Dohnányho ulici (označený šípkou „3“), kým križovatka na Stromovej </w:t>
      </w:r>
      <w:r w:rsidR="002E7860" w:rsidRPr="00BA723A">
        <w:rPr>
          <w:rFonts w:ascii="Arial" w:hAnsi="Arial" w:cs="Arial"/>
        </w:rPr>
        <w:t>ulici je preňho ešte uzavretá (figúra 3).Kým začiatok tohto prúdu („3“) dosiahne križovatku na Stromovej ulici , svetelná signalizácia sa zmení na zelenú pre priamy smer aj odbočenie na Stromovú ulicu a prúd pokračuje bez zastavenia (figúra 4=figúra1).</w:t>
      </w:r>
    </w:p>
    <w:p w:rsidR="002E7860" w:rsidRPr="00BA723A" w:rsidRDefault="002E7860" w:rsidP="002E7860">
      <w:pPr>
        <w:jc w:val="both"/>
        <w:rPr>
          <w:rFonts w:ascii="Arial" w:hAnsi="Arial" w:cs="Arial"/>
        </w:rPr>
      </w:pPr>
      <w:r w:rsidRPr="00BA723A">
        <w:rPr>
          <w:rFonts w:ascii="Arial" w:hAnsi="Arial" w:cs="Arial"/>
        </w:rPr>
        <w:t xml:space="preserve">V opačnom smere je najprv pustený dopravný prúd zo </w:t>
      </w:r>
      <w:r w:rsidR="005B46AC">
        <w:rPr>
          <w:rFonts w:ascii="Arial" w:hAnsi="Arial" w:cs="Arial"/>
        </w:rPr>
        <w:t>S</w:t>
      </w:r>
      <w:r w:rsidRPr="00BA723A">
        <w:rPr>
          <w:rFonts w:ascii="Arial" w:hAnsi="Arial" w:cs="Arial"/>
        </w:rPr>
        <w:t>tromovej ulici (označený šípkou 1) v smere na križovatku na Kollárovej ulici (na Kollárovej nemá ešte voľno). Za ním sa križovatka otvorí pre čakajúci prúd idúci od okružnej križovatky pri Lidli (šípka 2). Tým sa tieto prúdy spoja a kým ich začiatok dosiahne križovatku na Kollárovej ulici, naskočí na tejto križovatke „voľno“ v priamom smere a odbočení doprava (figúra 4)</w:t>
      </w:r>
    </w:p>
    <w:p w:rsidR="002E7860" w:rsidRPr="00BA723A" w:rsidRDefault="002E7860" w:rsidP="002E7860">
      <w:pPr>
        <w:jc w:val="both"/>
        <w:rPr>
          <w:rFonts w:ascii="Arial" w:hAnsi="Arial" w:cs="Arial"/>
        </w:rPr>
      </w:pPr>
      <w:r w:rsidRPr="00BA723A">
        <w:rPr>
          <w:rFonts w:ascii="Arial" w:hAnsi="Arial" w:cs="Arial"/>
        </w:rPr>
        <w:t>Týmto riešením je dosiahnuté, že prúd idúci z centra už nemusí zastavovať na križovatke so Stromovou ulicou (nezastavuje ho ani prechod pre chodcov, lebo ten je zosúladený so signálnym plánom tejto križovatky).</w:t>
      </w:r>
    </w:p>
    <w:p w:rsidR="002E7860" w:rsidRPr="00BA723A" w:rsidRDefault="002E7860" w:rsidP="002E7860">
      <w:pPr>
        <w:jc w:val="both"/>
        <w:rPr>
          <w:rFonts w:ascii="Arial" w:hAnsi="Arial" w:cs="Arial"/>
        </w:rPr>
      </w:pPr>
      <w:r w:rsidRPr="00BA723A">
        <w:rPr>
          <w:rFonts w:ascii="Arial" w:hAnsi="Arial" w:cs="Arial"/>
        </w:rPr>
        <w:t>Problémom môže byť, ak prúd pokračujúci priamo nebude okružná križovatka pri Lidli stíhať prepúšťať</w:t>
      </w:r>
      <w:r w:rsidR="00336588">
        <w:rPr>
          <w:rFonts w:ascii="Arial" w:hAnsi="Arial" w:cs="Arial"/>
        </w:rPr>
        <w:t xml:space="preserve"> </w:t>
      </w:r>
      <w:r w:rsidRPr="00BA723A">
        <w:rPr>
          <w:rFonts w:ascii="Arial" w:hAnsi="Arial" w:cs="Arial"/>
        </w:rPr>
        <w:t>hlavne v čast</w:t>
      </w:r>
      <w:r w:rsidR="00336588">
        <w:rPr>
          <w:rFonts w:ascii="Arial" w:hAnsi="Arial" w:cs="Arial"/>
        </w:rPr>
        <w:t>i</w:t>
      </w:r>
      <w:r w:rsidRPr="00BA723A">
        <w:rPr>
          <w:rFonts w:ascii="Arial" w:hAnsi="Arial" w:cs="Arial"/>
        </w:rPr>
        <w:t xml:space="preserve"> popoludňajšej špičky</w:t>
      </w:r>
      <w:r w:rsidR="00336588">
        <w:rPr>
          <w:rFonts w:ascii="Arial" w:hAnsi="Arial" w:cs="Arial"/>
        </w:rPr>
        <w:t xml:space="preserve"> </w:t>
      </w:r>
      <w:r w:rsidRPr="00BA723A">
        <w:rPr>
          <w:rFonts w:ascii="Arial" w:hAnsi="Arial" w:cs="Arial"/>
        </w:rPr>
        <w:t>a kongescie možu dosahovať až ku križovatke na Stromovej ulici. Bude to počas figúry 2 a kolóna bude blokovať vozidlá odbáčajúce zo Stromovej ulice doprava. Počas trvania tejto figúry sa kolóna pohne (stačí o problematické posledné 2-3 vozidlá) a počas figúry 3 môžu tieto blokované vozidlá do križovatky vojsť, pretože táto figúra pokračuje v odbočovaní vpravo zo Stromovej ulice.</w:t>
      </w:r>
    </w:p>
    <w:p w:rsidR="002E7860" w:rsidRPr="00BA723A" w:rsidRDefault="002E7860" w:rsidP="002E7860">
      <w:pPr>
        <w:jc w:val="both"/>
        <w:rPr>
          <w:rFonts w:ascii="Arial" w:hAnsi="Arial" w:cs="Arial"/>
        </w:rPr>
      </w:pPr>
      <w:r w:rsidRPr="00BA723A">
        <w:rPr>
          <w:rFonts w:ascii="Arial" w:hAnsi="Arial" w:cs="Arial"/>
        </w:rPr>
        <w:t xml:space="preserve">Prúdy idúce do centra sú oproti súčasnému stavu zvýhodnené, pretože by už nemali čakať na križovatke s Kollárovou ulicou (okrem odbočenia vľavo na tejto križovatke), miesto toho čakajú na križovatke na Stromovej ulici zo strany Stromovej ulice alebo Dohnányho ulice (keďže sa ešte časť vozidiel presunie na Stromovú, tak sa tým kolóna  rozdelí medzi Stromovú a Dohnányho ulicu. </w:t>
      </w:r>
    </w:p>
    <w:p w:rsidR="002E7860" w:rsidRDefault="002E7860" w:rsidP="002E7860">
      <w:pPr>
        <w:jc w:val="both"/>
        <w:rPr>
          <w:rFonts w:ascii="Arial" w:hAnsi="Arial" w:cs="Arial"/>
          <w:sz w:val="24"/>
          <w:szCs w:val="24"/>
        </w:rPr>
      </w:pPr>
    </w:p>
    <w:p w:rsidR="00136284" w:rsidRDefault="00136284" w:rsidP="00136284">
      <w:pPr>
        <w:jc w:val="both"/>
        <w:rPr>
          <w:rFonts w:ascii="Arial" w:hAnsi="Arial" w:cs="Arial"/>
        </w:rPr>
      </w:pPr>
      <w:r>
        <w:rPr>
          <w:rFonts w:ascii="Arial" w:hAnsi="Arial" w:cs="Arial"/>
        </w:rPr>
        <w:t xml:space="preserve">Súčasťou riešenia variantu 1 je aj </w:t>
      </w:r>
      <w:r w:rsidRPr="009B2DE3">
        <w:rPr>
          <w:rFonts w:ascii="Arial" w:hAnsi="Arial" w:cs="Arial"/>
          <w:b/>
        </w:rPr>
        <w:t>križovatka ulíc Bratislavská-Coburgova-9.mája</w:t>
      </w:r>
      <w:r>
        <w:rPr>
          <w:rFonts w:ascii="Arial" w:hAnsi="Arial" w:cs="Arial"/>
        </w:rPr>
        <w:t xml:space="preserve">, na ktorej je podľa mikrosimulácií doprava plynulá aj vo verzii „A“ -ako neriadená križovatka. Ale z dôvodu zvýšenej  bezpečnosti (vzhľadom aj na jej neštandardný tvar) je vhodné vybudovanie okružnej križovatky, na ktorú je dostatok priestoru na danom mieste. Mikrosimulácia potvrdila plynulosť aj tejto verzie – verzia „C“. </w:t>
      </w:r>
    </w:p>
    <w:p w:rsidR="00136284" w:rsidRDefault="00136284" w:rsidP="00136284">
      <w:pPr>
        <w:jc w:val="both"/>
        <w:rPr>
          <w:rFonts w:ascii="Arial" w:hAnsi="Arial" w:cs="Arial"/>
        </w:rPr>
      </w:pPr>
      <w:r>
        <w:rPr>
          <w:rFonts w:ascii="Arial" w:hAnsi="Arial" w:cs="Arial"/>
        </w:rPr>
        <w:t>Verzia „B“ ako svetelne riadená križovatky sa ukázala ako najmenej plynulá, vzhľadom na množstvo dopravy a jej dávkovanie.</w:t>
      </w:r>
    </w:p>
    <w:p w:rsidR="00136284" w:rsidRPr="00136284" w:rsidRDefault="00136284" w:rsidP="00136284">
      <w:pPr>
        <w:jc w:val="both"/>
        <w:rPr>
          <w:rFonts w:ascii="Arial" w:hAnsi="Arial" w:cs="Arial"/>
          <w:b/>
        </w:rPr>
      </w:pPr>
      <w:r w:rsidRPr="00136284">
        <w:rPr>
          <w:rFonts w:ascii="Arial" w:hAnsi="Arial" w:cs="Arial"/>
          <w:b/>
        </w:rPr>
        <w:t xml:space="preserve">Pri každom technickom riešení tejto križovatky treba zohľadniť, že je súčasťou trasy pre nadrozmerné náklady, ktorá </w:t>
      </w:r>
      <w:r>
        <w:rPr>
          <w:rFonts w:ascii="Arial" w:hAnsi="Arial" w:cs="Arial"/>
          <w:b/>
        </w:rPr>
        <w:t>prichádza</w:t>
      </w:r>
      <w:r w:rsidRPr="00136284">
        <w:rPr>
          <w:rFonts w:ascii="Arial" w:hAnsi="Arial" w:cs="Arial"/>
          <w:b/>
        </w:rPr>
        <w:t xml:space="preserve"> cez ulicu 9.mája.</w:t>
      </w:r>
    </w:p>
    <w:p w:rsidR="00136284" w:rsidRDefault="00136284" w:rsidP="002E7860">
      <w:pPr>
        <w:jc w:val="both"/>
        <w:rPr>
          <w:rFonts w:ascii="Arial" w:hAnsi="Arial" w:cs="Arial"/>
          <w:sz w:val="24"/>
          <w:szCs w:val="24"/>
        </w:rPr>
      </w:pPr>
    </w:p>
    <w:p w:rsidR="002E7860" w:rsidRPr="001729D5" w:rsidRDefault="002E7860" w:rsidP="002E7860">
      <w:pPr>
        <w:rPr>
          <w:rFonts w:ascii="Arial" w:hAnsi="Arial" w:cs="Arial"/>
          <w:b/>
          <w:u w:val="single"/>
        </w:rPr>
      </w:pPr>
      <w:r w:rsidRPr="001729D5">
        <w:rPr>
          <w:rFonts w:ascii="Arial" w:hAnsi="Arial" w:cs="Arial"/>
          <w:b/>
          <w:u w:val="single"/>
        </w:rPr>
        <w:t>Variant 2</w:t>
      </w:r>
    </w:p>
    <w:p w:rsidR="002E7860" w:rsidRDefault="002E7860" w:rsidP="002E7860">
      <w:pPr>
        <w:rPr>
          <w:rFonts w:ascii="Arial" w:hAnsi="Arial" w:cs="Arial"/>
          <w:b/>
        </w:rPr>
      </w:pPr>
    </w:p>
    <w:p w:rsidR="002E7860" w:rsidRDefault="002E7860" w:rsidP="002E7860">
      <w:pPr>
        <w:rPr>
          <w:rFonts w:ascii="Arial" w:hAnsi="Arial" w:cs="Arial"/>
          <w:b/>
        </w:rPr>
      </w:pPr>
      <w:r>
        <w:rPr>
          <w:rFonts w:ascii="Arial" w:hAnsi="Arial" w:cs="Arial"/>
        </w:rPr>
        <w:t xml:space="preserve">Tento variant je zhodný s variantom 1 v zobojsmernení </w:t>
      </w:r>
      <w:r w:rsidRPr="00EE5954">
        <w:rPr>
          <w:rFonts w:ascii="Arial" w:hAnsi="Arial" w:cs="Arial"/>
          <w:b/>
        </w:rPr>
        <w:t>Bratislavskej ulice</w:t>
      </w:r>
      <w:r>
        <w:rPr>
          <w:rFonts w:ascii="Arial" w:hAnsi="Arial" w:cs="Arial"/>
        </w:rPr>
        <w:t xml:space="preserve"> , riešení križovatky ulíc Stromová-Dohnányho a má tie isté verzie riešenia križovatky ulíc Coburgova-Bratislavská-9.mája</w:t>
      </w:r>
      <w:r w:rsidR="005B46AC">
        <w:rPr>
          <w:rFonts w:ascii="Arial" w:hAnsi="Arial" w:cs="Arial"/>
        </w:rPr>
        <w:t>.</w:t>
      </w:r>
    </w:p>
    <w:p w:rsidR="002E7860" w:rsidRDefault="002E7860" w:rsidP="002E7860">
      <w:pPr>
        <w:jc w:val="both"/>
        <w:rPr>
          <w:rFonts w:ascii="Arial" w:hAnsi="Arial" w:cs="Arial"/>
          <w:sz w:val="24"/>
          <w:szCs w:val="24"/>
        </w:rPr>
      </w:pPr>
    </w:p>
    <w:p w:rsidR="002E7860" w:rsidRDefault="002E7860" w:rsidP="002E7860">
      <w:pPr>
        <w:jc w:val="both"/>
        <w:rPr>
          <w:rFonts w:ascii="Arial" w:hAnsi="Arial" w:cs="Arial"/>
        </w:rPr>
      </w:pPr>
      <w:r>
        <w:rPr>
          <w:rFonts w:ascii="Arial" w:hAnsi="Arial" w:cs="Arial"/>
          <w:b/>
        </w:rPr>
        <w:t>K</w:t>
      </w:r>
      <w:r w:rsidRPr="009B2DE3">
        <w:rPr>
          <w:rFonts w:ascii="Arial" w:hAnsi="Arial" w:cs="Arial"/>
          <w:b/>
        </w:rPr>
        <w:t>rižovatk</w:t>
      </w:r>
      <w:r>
        <w:rPr>
          <w:rFonts w:ascii="Arial" w:hAnsi="Arial" w:cs="Arial"/>
          <w:b/>
        </w:rPr>
        <w:t>a</w:t>
      </w:r>
      <w:r w:rsidRPr="009B2DE3">
        <w:rPr>
          <w:rFonts w:ascii="Arial" w:hAnsi="Arial" w:cs="Arial"/>
          <w:b/>
        </w:rPr>
        <w:t xml:space="preserve"> </w:t>
      </w:r>
      <w:r>
        <w:rPr>
          <w:rFonts w:ascii="Arial" w:hAnsi="Arial" w:cs="Arial"/>
          <w:b/>
        </w:rPr>
        <w:t xml:space="preserve">ulíc </w:t>
      </w:r>
      <w:r w:rsidRPr="009B2DE3">
        <w:rPr>
          <w:rFonts w:ascii="Arial" w:hAnsi="Arial" w:cs="Arial"/>
          <w:b/>
        </w:rPr>
        <w:t>Stromová-Dohnányho</w:t>
      </w:r>
      <w:r>
        <w:rPr>
          <w:rFonts w:ascii="Arial" w:hAnsi="Arial" w:cs="Arial"/>
          <w:b/>
        </w:rPr>
        <w:t xml:space="preserve"> </w:t>
      </w:r>
      <w:r w:rsidRPr="00EE5954">
        <w:rPr>
          <w:rFonts w:ascii="Arial" w:hAnsi="Arial" w:cs="Arial"/>
        </w:rPr>
        <w:t>má ten istý signálny plán</w:t>
      </w:r>
      <w:r>
        <w:rPr>
          <w:rFonts w:ascii="Arial" w:hAnsi="Arial" w:cs="Arial"/>
          <w:b/>
        </w:rPr>
        <w:t xml:space="preserve"> </w:t>
      </w:r>
      <w:r w:rsidRPr="00EE5954">
        <w:rPr>
          <w:rFonts w:ascii="Arial" w:hAnsi="Arial" w:cs="Arial"/>
        </w:rPr>
        <w:t>aj</w:t>
      </w:r>
      <w:r>
        <w:rPr>
          <w:rFonts w:ascii="Arial" w:hAnsi="Arial" w:cs="Arial"/>
        </w:rPr>
        <w:t xml:space="preserve"> technické riešenie ako vo variante 1.</w:t>
      </w:r>
    </w:p>
    <w:p w:rsidR="002E7860" w:rsidRDefault="002E7860" w:rsidP="002E7860">
      <w:pPr>
        <w:jc w:val="both"/>
        <w:rPr>
          <w:rFonts w:ascii="Arial" w:hAnsi="Arial" w:cs="Arial"/>
        </w:rPr>
      </w:pPr>
    </w:p>
    <w:p w:rsidR="002E7860" w:rsidRPr="005B46AC" w:rsidRDefault="002E7860" w:rsidP="002E7860">
      <w:pPr>
        <w:jc w:val="both"/>
        <w:rPr>
          <w:rFonts w:ascii="Arial" w:hAnsi="Arial" w:cs="Arial"/>
          <w:b/>
        </w:rPr>
      </w:pPr>
      <w:r w:rsidRPr="005B46AC">
        <w:rPr>
          <w:rFonts w:ascii="Arial" w:hAnsi="Arial" w:cs="Arial"/>
          <w:b/>
        </w:rPr>
        <w:t>Tento variant je op</w:t>
      </w:r>
      <w:r w:rsidR="005B46AC">
        <w:rPr>
          <w:rFonts w:ascii="Arial" w:hAnsi="Arial" w:cs="Arial"/>
          <w:b/>
        </w:rPr>
        <w:t>r</w:t>
      </w:r>
      <w:r w:rsidRPr="005B46AC">
        <w:rPr>
          <w:rFonts w:ascii="Arial" w:hAnsi="Arial" w:cs="Arial"/>
          <w:b/>
        </w:rPr>
        <w:t>oti variantu</w:t>
      </w:r>
      <w:r w:rsidR="005B46AC">
        <w:rPr>
          <w:rFonts w:ascii="Arial" w:hAnsi="Arial" w:cs="Arial"/>
          <w:b/>
        </w:rPr>
        <w:t xml:space="preserve"> 1</w:t>
      </w:r>
      <w:r w:rsidRPr="005B46AC">
        <w:rPr>
          <w:rFonts w:ascii="Arial" w:hAnsi="Arial" w:cs="Arial"/>
          <w:b/>
        </w:rPr>
        <w:t xml:space="preserve"> rozšírený o prebudovanie okružnej križovatky pri Lidli (ulice 9.mája-Zelenečská-Tamaškovičova-Dohnányho) na svetelne riadenú križovatku.</w:t>
      </w:r>
    </w:p>
    <w:p w:rsidR="00D96EB1" w:rsidRDefault="00D96EB1" w:rsidP="002E7860">
      <w:pPr>
        <w:jc w:val="both"/>
        <w:rPr>
          <w:rFonts w:ascii="Arial" w:hAnsi="Arial" w:cs="Arial"/>
        </w:rPr>
      </w:pPr>
    </w:p>
    <w:p w:rsidR="002E7860" w:rsidRDefault="002E7860" w:rsidP="002E7860">
      <w:pPr>
        <w:jc w:val="both"/>
        <w:rPr>
          <w:rFonts w:ascii="Arial" w:hAnsi="Arial" w:cs="Arial"/>
        </w:rPr>
      </w:pPr>
      <w:r w:rsidRPr="00D96EB1">
        <w:rPr>
          <w:rFonts w:ascii="Arial" w:hAnsi="Arial" w:cs="Arial"/>
        </w:rPr>
        <w:t xml:space="preserve">Signálny plán </w:t>
      </w:r>
      <w:r>
        <w:rPr>
          <w:rFonts w:ascii="Arial" w:hAnsi="Arial" w:cs="Arial"/>
        </w:rPr>
        <w:t xml:space="preserve">tejto križovatky by bol pokračovaním zosúladenia križovatiek Kollárova a Stromová a to </w:t>
      </w:r>
      <w:r w:rsidR="00D96EB1">
        <w:rPr>
          <w:rFonts w:ascii="Arial" w:hAnsi="Arial" w:cs="Arial"/>
        </w:rPr>
        <w:t>nasledovne</w:t>
      </w:r>
      <w:r>
        <w:rPr>
          <w:rFonts w:ascii="Arial" w:hAnsi="Arial" w:cs="Arial"/>
        </w:rPr>
        <w:t xml:space="preserve"> :</w:t>
      </w:r>
    </w:p>
    <w:p w:rsidR="002E7860" w:rsidRDefault="002E7860" w:rsidP="002E7860">
      <w:pPr>
        <w:jc w:val="both"/>
        <w:rPr>
          <w:rFonts w:ascii="Arial" w:hAnsi="Arial" w:cs="Arial"/>
        </w:rPr>
      </w:pPr>
      <w:r>
        <w:rPr>
          <w:rFonts w:ascii="Arial" w:hAnsi="Arial" w:cs="Arial"/>
        </w:rPr>
        <w:t xml:space="preserve">Dopravný prúd idúci z centra, ktorého začiatok by dosiahol križovatku na Stromovej ulici a ktorá by ho pustila v tom okamihu, aby mohol prejsť bez zastavenia (ako je to popísané v vo variante 1) by pokračoval k tejto križovatke (pri Lidli). V čase keď jeho začiatok dosiahne križovatku, by dostal zelenú. Tým by by bol tento prúd neprerušený zastavením od uvoľnenia v križovatke na </w:t>
      </w:r>
      <w:r w:rsidRPr="00CE2A27">
        <w:rPr>
          <w:rFonts w:ascii="Arial" w:hAnsi="Arial" w:cs="Arial"/>
        </w:rPr>
        <w:t>Kollárovej ulici až po dosiahnutie Zelenčeskej ulice.</w:t>
      </w:r>
      <w:r>
        <w:rPr>
          <w:rFonts w:ascii="Arial" w:hAnsi="Arial" w:cs="Arial"/>
        </w:rPr>
        <w:t xml:space="preserve"> Predišlo by sa tým riziku vzniku kongescií od tejto križovatky až po križovatku na Stromovej ulici a jej blokovaniu ako sa to môže stať pri predchádzajúcom riešení.</w:t>
      </w:r>
    </w:p>
    <w:p w:rsidR="002E7860" w:rsidRDefault="002E7860" w:rsidP="002E7860">
      <w:pPr>
        <w:jc w:val="both"/>
        <w:rPr>
          <w:rFonts w:ascii="Arial" w:hAnsi="Arial" w:cs="Arial"/>
        </w:rPr>
      </w:pPr>
      <w:r>
        <w:rPr>
          <w:rFonts w:ascii="Arial" w:hAnsi="Arial" w:cs="Arial"/>
        </w:rPr>
        <w:t>V opačnom smere by bol svetelný signál naladený tak, aby prepúšťel v smere do centra len toľko vozidiel, aby nepreťažili následujúce križovatky.</w:t>
      </w:r>
    </w:p>
    <w:p w:rsidR="002E7860" w:rsidRDefault="002E7860" w:rsidP="002E7860">
      <w:pPr>
        <w:jc w:val="both"/>
        <w:rPr>
          <w:rFonts w:ascii="Arial" w:hAnsi="Arial" w:cs="Arial"/>
        </w:rPr>
      </w:pPr>
      <w:r>
        <w:rPr>
          <w:rFonts w:ascii="Arial" w:hAnsi="Arial" w:cs="Arial"/>
        </w:rPr>
        <w:t xml:space="preserve">Toto riešenie by prinieslo výhodu hlavne pre vozidlá idúce z centra na Zelenečskú ulicu a vozidlá idúce z Tamaškovičovej ulice na ulicu 9. Mája. Pretože svetelne riadená križovatka má vyššiu </w:t>
      </w:r>
      <w:r>
        <w:rPr>
          <w:rFonts w:ascii="Arial" w:hAnsi="Arial" w:cs="Arial"/>
        </w:rPr>
        <w:lastRenderedPageBreak/>
        <w:t>kapacitu ako okružná, prejavilo by sa to najmä v priepustnosti týchto smerov. Smer idúci od Zelenečskej aj Tamaškovičovej na Dohnányho by nemohol byť už navyšovaný oproti súčasnému stavu, aj keď by to kapacita tejto križovatky v tomto riešení umožnila, pretože by to spôsobovalo kolízne stavy na nasledujúcich križovatkách. Priepustnosť v týchto smeroch by teda musela byť nastavená tak, aby zohľadňovala tento stav.</w:t>
      </w:r>
    </w:p>
    <w:p w:rsidR="002E7860" w:rsidRDefault="002E7860" w:rsidP="002E7860">
      <w:pPr>
        <w:jc w:val="both"/>
        <w:rPr>
          <w:rFonts w:ascii="Arial" w:hAnsi="Arial" w:cs="Arial"/>
        </w:rPr>
      </w:pPr>
      <w:r>
        <w:rPr>
          <w:rFonts w:ascii="Arial" w:hAnsi="Arial" w:cs="Arial"/>
        </w:rPr>
        <w:t>Nevýhodou tohto riešenia je aj problematickejšie napojenia parkoviska pri Lidli. V nami navrhnutom riešení je vjazd na parkovisko cestou, ktorá teraz slúži ako výjazd a ktorá vyúsťuje do okružnej križovatky. Výjazd by bol naopak trasou, kde je teraz vjazd, ale umožnené by bolo len pravé odbočenie, čiže vozidlá idúce do centra, by sa museli vrátiť cez ulicu Maxima Gorkého, potom po Bratislavskej ulici a Stromovej ulici. Z dopravného hľadiska by to nebolo problematické, sú to všetko odbočenia doprava až po križovatku Stromová-Dohnányho. Znížilo by to ale komfort prístupu zákaznikov supermarketu Lidl.</w:t>
      </w:r>
    </w:p>
    <w:p w:rsidR="002E7860" w:rsidRDefault="002E7860" w:rsidP="002E7860">
      <w:pPr>
        <w:jc w:val="both"/>
        <w:rPr>
          <w:rFonts w:ascii="Arial" w:hAnsi="Arial" w:cs="Arial"/>
        </w:rPr>
      </w:pPr>
    </w:p>
    <w:p w:rsidR="002E7860" w:rsidRPr="00FB6073" w:rsidRDefault="00143392" w:rsidP="00FB6073">
      <w:pPr>
        <w:pStyle w:val="Nadpis3"/>
      </w:pPr>
      <w:bookmarkStart w:id="9" w:name="_Toc500321112"/>
      <w:r>
        <w:t>3</w:t>
      </w:r>
      <w:r w:rsidR="002E7860" w:rsidRPr="00FB6073">
        <w:t>.3.2 HODNOTENIE VARIANTOV NA ZÁKLADE MERANIA PREJAZDNÝCH ČASOV NA VYBRANÝCH ÚS</w:t>
      </w:r>
      <w:r w:rsidR="00D96EB1" w:rsidRPr="00FB6073">
        <w:t>E</w:t>
      </w:r>
      <w:r w:rsidR="002E7860" w:rsidRPr="00FB6073">
        <w:t>KOCH</w:t>
      </w:r>
      <w:bookmarkEnd w:id="9"/>
    </w:p>
    <w:p w:rsidR="002E7860" w:rsidRDefault="002E7860" w:rsidP="002E7860"/>
    <w:p w:rsidR="002E7860" w:rsidRDefault="005B46AC" w:rsidP="002E7860">
      <w:pPr>
        <w:jc w:val="both"/>
        <w:rPr>
          <w:rFonts w:ascii="Arial" w:hAnsi="Arial" w:cs="Arial"/>
        </w:rPr>
      </w:pPr>
      <w:r>
        <w:rPr>
          <w:rFonts w:ascii="Arial" w:hAnsi="Arial" w:cs="Arial"/>
        </w:rPr>
        <w:t xml:space="preserve">Metóda zhodnotenia </w:t>
      </w:r>
      <w:r w:rsidR="002E7860" w:rsidRPr="00926CD4">
        <w:rPr>
          <w:rFonts w:ascii="Arial" w:hAnsi="Arial" w:cs="Arial"/>
        </w:rPr>
        <w:t>spo</w:t>
      </w:r>
      <w:r w:rsidR="002E7860">
        <w:rPr>
          <w:rFonts w:ascii="Arial" w:hAnsi="Arial" w:cs="Arial"/>
        </w:rPr>
        <w:t>číva v meraní času prejazdu vozidiel po stanovenom úseku na mikrosimulačnom modeli dopravnej situácie, zhotovenom v programe PTV-Vissim</w:t>
      </w:r>
      <w:r>
        <w:rPr>
          <w:rFonts w:ascii="Arial" w:hAnsi="Arial" w:cs="Arial"/>
        </w:rPr>
        <w:t xml:space="preserve"> </w:t>
      </w:r>
      <w:r w:rsidR="002E7860">
        <w:rPr>
          <w:rFonts w:ascii="Arial" w:hAnsi="Arial" w:cs="Arial"/>
        </w:rPr>
        <w:t xml:space="preserve">8. Výstupom je skutočné množstvo vozidiel za hodinu, ktoré prejdú týmto úsekom a čas, ktorý to každému vozidlu zaberie. Z týchto časov sa vypočíta priemerný čas. Intenzita vozidiel je daná dopravným prieskumom pre nulové stavy a pre upravené varianty je upravená podľa predpokladu nového rozdelenia dopravných prúdov. Okrem intenzity ovplyvňuje rozdelenie vozidiel v čase náhodný generátor dopravy, ktorý bol nastavený v 3 rôznych módoch pre každý zaťažovací stav. Tieto merania sa potom spriemerujú. </w:t>
      </w:r>
    </w:p>
    <w:p w:rsidR="002E7860" w:rsidRDefault="002E7860" w:rsidP="002E7860">
      <w:pPr>
        <w:jc w:val="both"/>
        <w:rPr>
          <w:rFonts w:ascii="Arial" w:hAnsi="Arial" w:cs="Arial"/>
        </w:rPr>
      </w:pPr>
      <w:r>
        <w:rPr>
          <w:rFonts w:ascii="Arial" w:hAnsi="Arial" w:cs="Arial"/>
        </w:rPr>
        <w:t>Merania boli vykonané na 4 smeroch</w:t>
      </w:r>
      <w:r w:rsidRPr="00D96EB1">
        <w:rPr>
          <w:rFonts w:ascii="Arial" w:hAnsi="Arial" w:cs="Arial"/>
        </w:rPr>
        <w:t>(podľa obrázkov č.</w:t>
      </w:r>
      <w:r w:rsidR="00D96EB1" w:rsidRPr="00D96EB1">
        <w:rPr>
          <w:rFonts w:ascii="Arial" w:hAnsi="Arial" w:cs="Arial"/>
        </w:rPr>
        <w:t>10</w:t>
      </w:r>
      <w:r w:rsidRPr="00D96EB1">
        <w:rPr>
          <w:rFonts w:ascii="Arial" w:hAnsi="Arial" w:cs="Arial"/>
        </w:rPr>
        <w:t>),</w:t>
      </w:r>
      <w:r>
        <w:rPr>
          <w:rFonts w:ascii="Arial" w:hAnsi="Arial" w:cs="Arial"/>
        </w:rPr>
        <w:t xml:space="preserve"> v 3 rôznych generovaniach dopravy, 2 dopravných stavoch ( v rannej a popoludňajšej špičke) a 3 dopravných modeloch (pôvodný stav, variant1, variant 2). Dokopy bolo teda vykonaných 72 meraní.</w:t>
      </w:r>
    </w:p>
    <w:p w:rsidR="002E7860" w:rsidRDefault="002E7860" w:rsidP="002E7860">
      <w:pPr>
        <w:rPr>
          <w:rFonts w:ascii="Arial" w:hAnsi="Arial" w:cs="Arial"/>
        </w:rPr>
      </w:pPr>
    </w:p>
    <w:p w:rsidR="002E7860" w:rsidRPr="00D96EB1" w:rsidRDefault="00D96EB1" w:rsidP="002E7860">
      <w:pPr>
        <w:rPr>
          <w:rFonts w:ascii="Arial" w:hAnsi="Arial" w:cs="Arial"/>
          <w:b/>
          <w:i/>
        </w:rPr>
      </w:pPr>
      <w:r w:rsidRPr="00D96EB1">
        <w:rPr>
          <w:rFonts w:ascii="Arial" w:hAnsi="Arial" w:cs="Arial"/>
          <w:b/>
          <w:i/>
        </w:rPr>
        <w:t xml:space="preserve">Obrázok 10: </w:t>
      </w:r>
      <w:r w:rsidR="002E7860" w:rsidRPr="00D96EB1">
        <w:rPr>
          <w:rFonts w:ascii="Arial" w:hAnsi="Arial" w:cs="Arial"/>
          <w:b/>
          <w:i/>
        </w:rPr>
        <w:t>úseky merania prejazdných časov :</w:t>
      </w:r>
    </w:p>
    <w:p w:rsidR="002E7860" w:rsidRDefault="002E7860" w:rsidP="002E7860">
      <w:pPr>
        <w:rPr>
          <w:rFonts w:ascii="Arial" w:hAnsi="Arial" w:cs="Arial"/>
          <w:color w:val="00B050"/>
        </w:rPr>
      </w:pPr>
    </w:p>
    <w:p w:rsidR="002E7860" w:rsidRPr="00D96EB1" w:rsidRDefault="002E7860" w:rsidP="002E7860">
      <w:pPr>
        <w:rPr>
          <w:rFonts w:ascii="Arial" w:hAnsi="Arial" w:cs="Arial"/>
        </w:rPr>
      </w:pPr>
      <w:r w:rsidRPr="00D96EB1">
        <w:rPr>
          <w:rFonts w:ascii="Arial" w:hAnsi="Arial" w:cs="Arial"/>
        </w:rPr>
        <w:t>Zelenečská-Dohnányho</w:t>
      </w:r>
      <w:r w:rsidR="005B46AC">
        <w:rPr>
          <w:rFonts w:ascii="Arial" w:hAnsi="Arial" w:cs="Arial"/>
        </w:rPr>
        <w:t xml:space="preserve">                                               Dohnányho - Zelenečská</w:t>
      </w:r>
    </w:p>
    <w:p w:rsidR="002E7860" w:rsidRDefault="00B94785" w:rsidP="001729D5">
      <w:pPr>
        <w:jc w:val="center"/>
        <w:rPr>
          <w:rFonts w:ascii="Arial" w:hAnsi="Arial" w:cs="Arial"/>
        </w:rPr>
      </w:pPr>
      <w:r>
        <w:rPr>
          <w:rFonts w:ascii="Arial" w:hAnsi="Arial" w:cs="Arial"/>
          <w:noProof/>
        </w:rPr>
        <w:pict>
          <v:shape id="_x0000_s1265" type="#_x0000_t202" style="position:absolute;left:0;text-align:left;margin-left:3.15pt;margin-top:5.4pt;width:216.65pt;height:247.95pt;z-index:251767808">
            <v:textbox style="mso-next-textbox:#_x0000_s1265">
              <w:txbxContent>
                <w:p w:rsidR="001C6468" w:rsidRDefault="001C6468">
                  <w:r w:rsidRPr="005B46AC">
                    <w:rPr>
                      <w:noProof/>
                    </w:rPr>
                    <w:drawing>
                      <wp:inline distT="0" distB="0" distL="0" distR="0">
                        <wp:extent cx="2621976" cy="3010619"/>
                        <wp:effectExtent l="19050" t="0" r="6924" b="0"/>
                        <wp:docPr id="14" name="Obrázok 0" descr="01 zel-d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 zel-doh.jpg"/>
                                <pic:cNvPicPr/>
                              </pic:nvPicPr>
                              <pic:blipFill>
                                <a:blip r:embed="rId34" cstate="print"/>
                                <a:stretch>
                                  <a:fillRect/>
                                </a:stretch>
                              </pic:blipFill>
                              <pic:spPr>
                                <a:xfrm>
                                  <a:off x="0" y="0"/>
                                  <a:ext cx="2620749" cy="3009210"/>
                                </a:xfrm>
                                <a:prstGeom prst="rect">
                                  <a:avLst/>
                                </a:prstGeom>
                              </pic:spPr>
                            </pic:pic>
                          </a:graphicData>
                        </a:graphic>
                      </wp:inline>
                    </w:drawing>
                  </w:r>
                </w:p>
              </w:txbxContent>
            </v:textbox>
          </v:shape>
        </w:pict>
      </w:r>
      <w:r>
        <w:rPr>
          <w:rFonts w:ascii="Arial" w:hAnsi="Arial" w:cs="Arial"/>
          <w:noProof/>
        </w:rPr>
        <w:pict>
          <v:shape id="_x0000_s1266" type="#_x0000_t202" style="position:absolute;left:0;text-align:left;margin-left:231.35pt;margin-top:5.4pt;width:216.65pt;height:247.95pt;z-index:251768832">
            <v:textbox style="mso-next-textbox:#_x0000_s1266">
              <w:txbxContent>
                <w:p w:rsidR="001C6468" w:rsidRDefault="001C6468">
                  <w:r w:rsidRPr="005B46AC">
                    <w:rPr>
                      <w:noProof/>
                    </w:rPr>
                    <w:drawing>
                      <wp:inline distT="0" distB="0" distL="0" distR="0">
                        <wp:extent cx="2612007" cy="3063391"/>
                        <wp:effectExtent l="19050" t="0" r="0" b="0"/>
                        <wp:docPr id="15" name="Obrázok 2" descr="02 doh-z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 doh-zel.jpg"/>
                                <pic:cNvPicPr/>
                              </pic:nvPicPr>
                              <pic:blipFill>
                                <a:blip r:embed="rId35" cstate="print"/>
                                <a:stretch>
                                  <a:fillRect/>
                                </a:stretch>
                              </pic:blipFill>
                              <pic:spPr>
                                <a:xfrm>
                                  <a:off x="0" y="0"/>
                                  <a:ext cx="2611389" cy="3062666"/>
                                </a:xfrm>
                                <a:prstGeom prst="rect">
                                  <a:avLst/>
                                </a:prstGeom>
                              </pic:spPr>
                            </pic:pic>
                          </a:graphicData>
                        </a:graphic>
                      </wp:inline>
                    </w:drawing>
                  </w:r>
                </w:p>
              </w:txbxContent>
            </v:textbox>
          </v:shape>
        </w:pict>
      </w:r>
    </w:p>
    <w:p w:rsidR="002E7860" w:rsidRDefault="002E7860" w:rsidP="002E7860">
      <w:pPr>
        <w:rPr>
          <w:rFonts w:ascii="Arial" w:hAnsi="Arial" w:cs="Arial"/>
          <w:noProof/>
        </w:rPr>
      </w:pPr>
    </w:p>
    <w:p w:rsidR="002E7860" w:rsidRDefault="002E7860" w:rsidP="002E7860">
      <w:pPr>
        <w:rPr>
          <w:rFonts w:ascii="Arial" w:hAnsi="Arial" w:cs="Arial"/>
          <w:color w:val="00B050"/>
        </w:rPr>
      </w:pPr>
    </w:p>
    <w:p w:rsidR="002E7860" w:rsidRDefault="002E7860" w:rsidP="002E7860">
      <w:pPr>
        <w:rPr>
          <w:rFonts w:ascii="Arial" w:hAnsi="Arial" w:cs="Arial"/>
          <w:color w:val="00B050"/>
        </w:rPr>
      </w:pPr>
    </w:p>
    <w:p w:rsidR="00FB6073" w:rsidRDefault="00FB6073" w:rsidP="002E7860">
      <w:pPr>
        <w:rPr>
          <w:rFonts w:ascii="Arial" w:hAnsi="Arial" w:cs="Arial"/>
          <w:color w:val="00B050"/>
        </w:rPr>
      </w:pPr>
    </w:p>
    <w:p w:rsidR="00FB6073" w:rsidRDefault="00FB6073" w:rsidP="002E7860">
      <w:pPr>
        <w:rPr>
          <w:rFonts w:ascii="Arial" w:hAnsi="Arial" w:cs="Arial"/>
          <w:color w:val="00B050"/>
        </w:rPr>
      </w:pPr>
    </w:p>
    <w:p w:rsidR="00FB6073" w:rsidRDefault="00FB6073"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5B46AC" w:rsidRDefault="005B46AC" w:rsidP="002E7860">
      <w:pPr>
        <w:rPr>
          <w:rFonts w:ascii="Arial" w:hAnsi="Arial" w:cs="Arial"/>
          <w:color w:val="00B050"/>
        </w:rPr>
      </w:pPr>
    </w:p>
    <w:p w:rsidR="00FB6073" w:rsidRDefault="00FB6073" w:rsidP="002E7860">
      <w:pPr>
        <w:rPr>
          <w:rFonts w:ascii="Arial" w:hAnsi="Arial" w:cs="Arial"/>
          <w:color w:val="00B050"/>
        </w:rPr>
      </w:pPr>
    </w:p>
    <w:p w:rsidR="002E7860" w:rsidRDefault="002E7860" w:rsidP="002E7860">
      <w:pPr>
        <w:rPr>
          <w:rFonts w:ascii="Arial" w:hAnsi="Arial" w:cs="Arial"/>
          <w:color w:val="00B050"/>
        </w:rPr>
      </w:pPr>
    </w:p>
    <w:p w:rsidR="002E7860" w:rsidRDefault="002E7860" w:rsidP="002E7860">
      <w:pPr>
        <w:rPr>
          <w:rFonts w:ascii="Arial" w:hAnsi="Arial" w:cs="Arial"/>
          <w:color w:val="00B050"/>
        </w:rPr>
      </w:pPr>
    </w:p>
    <w:p w:rsidR="002C0C84" w:rsidRDefault="002C0C84" w:rsidP="002E7860">
      <w:pPr>
        <w:rPr>
          <w:rFonts w:ascii="Arial" w:hAnsi="Arial" w:cs="Arial"/>
          <w:color w:val="00B050"/>
        </w:rPr>
      </w:pPr>
    </w:p>
    <w:p w:rsidR="002E7860" w:rsidRDefault="002E7860" w:rsidP="00FB6073">
      <w:pPr>
        <w:jc w:val="center"/>
        <w:rPr>
          <w:rFonts w:ascii="Arial" w:hAnsi="Arial" w:cs="Arial"/>
          <w:color w:val="00B050"/>
        </w:rPr>
      </w:pPr>
    </w:p>
    <w:p w:rsidR="002E7860" w:rsidRDefault="002E7860" w:rsidP="002E7860">
      <w:pPr>
        <w:rPr>
          <w:rFonts w:ascii="Arial" w:hAnsi="Arial" w:cs="Arial"/>
        </w:rPr>
      </w:pPr>
    </w:p>
    <w:p w:rsidR="002E7860" w:rsidRPr="00D96EB1" w:rsidRDefault="002E7860" w:rsidP="002E7860">
      <w:pPr>
        <w:rPr>
          <w:rFonts w:ascii="Arial" w:hAnsi="Arial" w:cs="Arial"/>
        </w:rPr>
      </w:pPr>
      <w:r w:rsidRPr="00D96EB1">
        <w:rPr>
          <w:rFonts w:ascii="Arial" w:hAnsi="Arial" w:cs="Arial"/>
        </w:rPr>
        <w:lastRenderedPageBreak/>
        <w:t>Tamaškovičova – 9.mája</w:t>
      </w:r>
    </w:p>
    <w:p w:rsidR="002E7860" w:rsidRDefault="002E7860" w:rsidP="002E7860">
      <w:pPr>
        <w:rPr>
          <w:rFonts w:ascii="Arial" w:hAnsi="Arial" w:cs="Arial"/>
          <w:color w:val="00B050"/>
        </w:rPr>
      </w:pPr>
    </w:p>
    <w:p w:rsidR="002E7860" w:rsidRDefault="002E7860" w:rsidP="00FB6073">
      <w:pPr>
        <w:jc w:val="center"/>
        <w:rPr>
          <w:rFonts w:ascii="Arial" w:hAnsi="Arial" w:cs="Arial"/>
          <w:color w:val="00B050"/>
        </w:rPr>
      </w:pPr>
      <w:r>
        <w:rPr>
          <w:rFonts w:ascii="Arial" w:hAnsi="Arial" w:cs="Arial"/>
          <w:noProof/>
          <w:color w:val="00B050"/>
        </w:rPr>
        <w:drawing>
          <wp:inline distT="0" distB="0" distL="0" distR="0">
            <wp:extent cx="4034335" cy="3607327"/>
            <wp:effectExtent l="19050" t="0" r="4265" b="0"/>
            <wp:docPr id="5" name="Obrázok 4" descr="03 tam-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 tam-9.m.jpg"/>
                    <pic:cNvPicPr/>
                  </pic:nvPicPr>
                  <pic:blipFill>
                    <a:blip r:embed="rId36" cstate="print"/>
                    <a:stretch>
                      <a:fillRect/>
                    </a:stretch>
                  </pic:blipFill>
                  <pic:spPr>
                    <a:xfrm>
                      <a:off x="0" y="0"/>
                      <a:ext cx="4033406" cy="3606496"/>
                    </a:xfrm>
                    <a:prstGeom prst="rect">
                      <a:avLst/>
                    </a:prstGeom>
                  </pic:spPr>
                </pic:pic>
              </a:graphicData>
            </a:graphic>
          </wp:inline>
        </w:drawing>
      </w:r>
    </w:p>
    <w:p w:rsidR="002E7860" w:rsidRDefault="002E7860" w:rsidP="002E7860">
      <w:pPr>
        <w:rPr>
          <w:rFonts w:ascii="Arial" w:hAnsi="Arial" w:cs="Arial"/>
        </w:rPr>
      </w:pPr>
    </w:p>
    <w:p w:rsidR="002E7860" w:rsidRDefault="002E7860" w:rsidP="002E7860">
      <w:pPr>
        <w:rPr>
          <w:rFonts w:ascii="Arial" w:hAnsi="Arial" w:cs="Arial"/>
          <w:color w:val="00B050"/>
        </w:rPr>
      </w:pPr>
    </w:p>
    <w:p w:rsidR="002E7860" w:rsidRDefault="002E7860" w:rsidP="002E7860">
      <w:pPr>
        <w:rPr>
          <w:rFonts w:ascii="Arial" w:hAnsi="Arial" w:cs="Arial"/>
          <w:color w:val="00B050"/>
        </w:rPr>
      </w:pPr>
    </w:p>
    <w:p w:rsidR="002E7860" w:rsidRDefault="002E7860" w:rsidP="002E7860">
      <w:pPr>
        <w:rPr>
          <w:rFonts w:ascii="Arial" w:hAnsi="Arial" w:cs="Arial"/>
          <w:color w:val="00B050"/>
        </w:rPr>
      </w:pPr>
    </w:p>
    <w:p w:rsidR="002E7860" w:rsidRPr="00D96EB1" w:rsidRDefault="002E7860" w:rsidP="002E7860">
      <w:pPr>
        <w:rPr>
          <w:rFonts w:ascii="Arial" w:hAnsi="Arial" w:cs="Arial"/>
        </w:rPr>
      </w:pPr>
      <w:r w:rsidRPr="00D96EB1">
        <w:rPr>
          <w:rFonts w:ascii="Arial" w:hAnsi="Arial" w:cs="Arial"/>
        </w:rPr>
        <w:t>Stromová – Dohnányho</w:t>
      </w:r>
    </w:p>
    <w:p w:rsidR="002E7860" w:rsidRDefault="002E7860" w:rsidP="00FB6073">
      <w:pPr>
        <w:jc w:val="center"/>
        <w:rPr>
          <w:rFonts w:ascii="Arial" w:hAnsi="Arial" w:cs="Arial"/>
          <w:color w:val="00B050"/>
        </w:rPr>
      </w:pPr>
      <w:r>
        <w:rPr>
          <w:rFonts w:ascii="Arial" w:hAnsi="Arial" w:cs="Arial"/>
          <w:noProof/>
          <w:color w:val="00B050"/>
        </w:rPr>
        <w:drawing>
          <wp:inline distT="0" distB="0" distL="0" distR="0">
            <wp:extent cx="4614365" cy="3177893"/>
            <wp:effectExtent l="19050" t="0" r="0" b="0"/>
            <wp:docPr id="7" name="Obrázok 6" descr="04 str.d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str.doh.jpg"/>
                    <pic:cNvPicPr/>
                  </pic:nvPicPr>
                  <pic:blipFill>
                    <a:blip r:embed="rId37" cstate="print"/>
                    <a:stretch>
                      <a:fillRect/>
                    </a:stretch>
                  </pic:blipFill>
                  <pic:spPr>
                    <a:xfrm>
                      <a:off x="0" y="0"/>
                      <a:ext cx="4613167" cy="3177068"/>
                    </a:xfrm>
                    <a:prstGeom prst="rect">
                      <a:avLst/>
                    </a:prstGeom>
                  </pic:spPr>
                </pic:pic>
              </a:graphicData>
            </a:graphic>
          </wp:inline>
        </w:drawing>
      </w:r>
    </w:p>
    <w:p w:rsidR="002E7860" w:rsidRDefault="002E7860" w:rsidP="002E7860">
      <w:pPr>
        <w:rPr>
          <w:rFonts w:ascii="Arial" w:hAnsi="Arial" w:cs="Arial"/>
          <w:color w:val="00B050"/>
        </w:rPr>
      </w:pPr>
    </w:p>
    <w:p w:rsidR="005B46AC" w:rsidRDefault="005B46AC" w:rsidP="002E7860">
      <w:pPr>
        <w:rPr>
          <w:rFonts w:ascii="Arial" w:hAnsi="Arial" w:cs="Arial"/>
        </w:rPr>
      </w:pPr>
    </w:p>
    <w:p w:rsidR="005B46AC" w:rsidRDefault="005B46AC" w:rsidP="002E7860">
      <w:pPr>
        <w:rPr>
          <w:rFonts w:ascii="Arial" w:hAnsi="Arial" w:cs="Arial"/>
        </w:rPr>
      </w:pPr>
    </w:p>
    <w:p w:rsidR="005B46AC" w:rsidRDefault="005B46AC" w:rsidP="002E7860">
      <w:pPr>
        <w:rPr>
          <w:rFonts w:ascii="Arial" w:hAnsi="Arial" w:cs="Arial"/>
        </w:rPr>
      </w:pPr>
    </w:p>
    <w:p w:rsidR="005B46AC" w:rsidRDefault="005B46AC" w:rsidP="002E7860">
      <w:pPr>
        <w:rPr>
          <w:rFonts w:ascii="Arial" w:hAnsi="Arial" w:cs="Arial"/>
        </w:rPr>
      </w:pPr>
    </w:p>
    <w:p w:rsidR="002C0C84" w:rsidRDefault="002C0C84" w:rsidP="002E7860">
      <w:pPr>
        <w:rPr>
          <w:rFonts w:ascii="Arial" w:hAnsi="Arial" w:cs="Arial"/>
        </w:rPr>
      </w:pPr>
    </w:p>
    <w:p w:rsidR="005B46AC" w:rsidRDefault="005B46AC" w:rsidP="002E7860">
      <w:pPr>
        <w:rPr>
          <w:rFonts w:ascii="Arial" w:hAnsi="Arial" w:cs="Arial"/>
        </w:rPr>
      </w:pPr>
    </w:p>
    <w:p w:rsidR="002E7860" w:rsidRDefault="002E7860" w:rsidP="002E7860">
      <w:pPr>
        <w:rPr>
          <w:rFonts w:ascii="Arial" w:hAnsi="Arial" w:cs="Arial"/>
        </w:rPr>
      </w:pPr>
      <w:r>
        <w:rPr>
          <w:rFonts w:ascii="Arial" w:hAnsi="Arial" w:cs="Arial"/>
        </w:rPr>
        <w:lastRenderedPageBreak/>
        <w:t>Tabuľky meraných hodnôt :</w:t>
      </w:r>
    </w:p>
    <w:p w:rsidR="002E7860" w:rsidRDefault="002E7860" w:rsidP="002E7860">
      <w:pPr>
        <w:rPr>
          <w:rFonts w:ascii="Arial" w:hAnsi="Arial" w:cs="Arial"/>
        </w:rPr>
      </w:pPr>
    </w:p>
    <w:p w:rsidR="002E7860" w:rsidRDefault="002E7860" w:rsidP="00FB6073">
      <w:pPr>
        <w:jc w:val="center"/>
        <w:rPr>
          <w:rFonts w:ascii="Arial" w:hAnsi="Arial" w:cs="Arial"/>
        </w:rPr>
      </w:pPr>
      <w:r>
        <w:rPr>
          <w:rFonts w:ascii="Arial" w:hAnsi="Arial" w:cs="Arial"/>
          <w:noProof/>
        </w:rPr>
        <w:drawing>
          <wp:inline distT="0" distB="0" distL="0" distR="0">
            <wp:extent cx="4184461" cy="3235460"/>
            <wp:effectExtent l="19050" t="0" r="6539" b="0"/>
            <wp:docPr id="8" name="Obrázok 7" descr="01 zel-d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 zel-dohT.jpg"/>
                    <pic:cNvPicPr/>
                  </pic:nvPicPr>
                  <pic:blipFill>
                    <a:blip r:embed="rId38" cstate="print"/>
                    <a:stretch>
                      <a:fillRect/>
                    </a:stretch>
                  </pic:blipFill>
                  <pic:spPr>
                    <a:xfrm>
                      <a:off x="0" y="0"/>
                      <a:ext cx="4183497" cy="3234715"/>
                    </a:xfrm>
                    <a:prstGeom prst="rect">
                      <a:avLst/>
                    </a:prstGeom>
                  </pic:spPr>
                </pic:pic>
              </a:graphicData>
            </a:graphic>
          </wp:inline>
        </w:drawing>
      </w:r>
    </w:p>
    <w:p w:rsidR="002E7860" w:rsidRDefault="002E7860" w:rsidP="002E7860">
      <w:pPr>
        <w:rPr>
          <w:rFonts w:ascii="Arial" w:hAnsi="Arial" w:cs="Arial"/>
        </w:rPr>
      </w:pPr>
    </w:p>
    <w:p w:rsidR="002E7860" w:rsidRDefault="002E7860" w:rsidP="00FB6073">
      <w:pPr>
        <w:jc w:val="center"/>
        <w:rPr>
          <w:rFonts w:ascii="Arial" w:hAnsi="Arial" w:cs="Arial"/>
          <w:u w:val="single"/>
        </w:rPr>
      </w:pPr>
      <w:r>
        <w:rPr>
          <w:rFonts w:ascii="Arial" w:hAnsi="Arial" w:cs="Arial"/>
          <w:noProof/>
          <w:u w:val="single"/>
        </w:rPr>
        <w:drawing>
          <wp:inline distT="0" distB="0" distL="0" distR="0">
            <wp:extent cx="4361882" cy="3261072"/>
            <wp:effectExtent l="19050" t="0" r="568" b="0"/>
            <wp:docPr id="11" name="Obrázok 10" descr="02 doh-ze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 doh-zelT.jpg"/>
                    <pic:cNvPicPr/>
                  </pic:nvPicPr>
                  <pic:blipFill>
                    <a:blip r:embed="rId39" cstate="print"/>
                    <a:stretch>
                      <a:fillRect/>
                    </a:stretch>
                  </pic:blipFill>
                  <pic:spPr>
                    <a:xfrm>
                      <a:off x="0" y="0"/>
                      <a:ext cx="4360877" cy="3260321"/>
                    </a:xfrm>
                    <a:prstGeom prst="rect">
                      <a:avLst/>
                    </a:prstGeom>
                  </pic:spPr>
                </pic:pic>
              </a:graphicData>
            </a:graphic>
          </wp:inline>
        </w:drawing>
      </w:r>
    </w:p>
    <w:p w:rsidR="002E7860" w:rsidRDefault="002E7860" w:rsidP="002E7860">
      <w:pPr>
        <w:rPr>
          <w:rFonts w:ascii="Arial" w:hAnsi="Arial" w:cs="Arial"/>
          <w:u w:val="single"/>
        </w:rPr>
      </w:pPr>
    </w:p>
    <w:p w:rsidR="002E7860" w:rsidRDefault="002E7860" w:rsidP="002E7860">
      <w:pPr>
        <w:rPr>
          <w:rFonts w:ascii="Arial" w:hAnsi="Arial" w:cs="Arial"/>
          <w:u w:val="single"/>
        </w:rPr>
      </w:pPr>
    </w:p>
    <w:p w:rsidR="002E7860" w:rsidRDefault="002E7860" w:rsidP="00FB6073">
      <w:pPr>
        <w:jc w:val="center"/>
        <w:rPr>
          <w:rFonts w:ascii="Arial" w:hAnsi="Arial" w:cs="Arial"/>
          <w:u w:val="single"/>
        </w:rPr>
      </w:pPr>
      <w:r>
        <w:rPr>
          <w:rFonts w:ascii="Arial" w:hAnsi="Arial" w:cs="Arial"/>
          <w:noProof/>
          <w:u w:val="single"/>
        </w:rPr>
        <w:lastRenderedPageBreak/>
        <w:drawing>
          <wp:inline distT="0" distB="0" distL="0" distR="0">
            <wp:extent cx="4361882" cy="3061493"/>
            <wp:effectExtent l="19050" t="0" r="568" b="0"/>
            <wp:docPr id="12" name="Obrázok 11" descr="03 tam-9.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 tam-9.mT.jpg"/>
                    <pic:cNvPicPr/>
                  </pic:nvPicPr>
                  <pic:blipFill>
                    <a:blip r:embed="rId40" cstate="print"/>
                    <a:stretch>
                      <a:fillRect/>
                    </a:stretch>
                  </pic:blipFill>
                  <pic:spPr>
                    <a:xfrm>
                      <a:off x="0" y="0"/>
                      <a:ext cx="4360877" cy="3060788"/>
                    </a:xfrm>
                    <a:prstGeom prst="rect">
                      <a:avLst/>
                    </a:prstGeom>
                  </pic:spPr>
                </pic:pic>
              </a:graphicData>
            </a:graphic>
          </wp:inline>
        </w:drawing>
      </w:r>
    </w:p>
    <w:p w:rsidR="002E7860" w:rsidRDefault="002E7860" w:rsidP="002E7860">
      <w:pPr>
        <w:rPr>
          <w:rFonts w:ascii="Arial" w:hAnsi="Arial" w:cs="Arial"/>
          <w:u w:val="single"/>
        </w:rPr>
      </w:pPr>
    </w:p>
    <w:p w:rsidR="002E7860" w:rsidRDefault="002E7860" w:rsidP="00FB6073">
      <w:pPr>
        <w:jc w:val="center"/>
        <w:rPr>
          <w:rFonts w:ascii="Arial" w:hAnsi="Arial" w:cs="Arial"/>
          <w:u w:val="single"/>
        </w:rPr>
      </w:pPr>
      <w:r>
        <w:rPr>
          <w:rFonts w:ascii="Arial" w:hAnsi="Arial" w:cs="Arial"/>
          <w:noProof/>
          <w:u w:val="single"/>
        </w:rPr>
        <w:drawing>
          <wp:inline distT="0" distB="0" distL="0" distR="0">
            <wp:extent cx="4362085" cy="3036627"/>
            <wp:effectExtent l="19050" t="0" r="365" b="0"/>
            <wp:docPr id="13" name="Obrázok 12" descr="04 str.d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str.dohT.jpg"/>
                    <pic:cNvPicPr/>
                  </pic:nvPicPr>
                  <pic:blipFill>
                    <a:blip r:embed="rId41" cstate="print"/>
                    <a:stretch>
                      <a:fillRect/>
                    </a:stretch>
                  </pic:blipFill>
                  <pic:spPr>
                    <a:xfrm>
                      <a:off x="0" y="0"/>
                      <a:ext cx="4357401" cy="3033367"/>
                    </a:xfrm>
                    <a:prstGeom prst="rect">
                      <a:avLst/>
                    </a:prstGeom>
                  </pic:spPr>
                </pic:pic>
              </a:graphicData>
            </a:graphic>
          </wp:inline>
        </w:drawing>
      </w:r>
    </w:p>
    <w:p w:rsidR="002E7860" w:rsidRDefault="002E7860" w:rsidP="002E7860">
      <w:pPr>
        <w:rPr>
          <w:rFonts w:ascii="Arial" w:hAnsi="Arial" w:cs="Arial"/>
          <w:u w:val="single"/>
        </w:rPr>
      </w:pPr>
    </w:p>
    <w:p w:rsidR="002E7860" w:rsidRPr="00D3656D" w:rsidRDefault="002E7860" w:rsidP="002E7860">
      <w:pPr>
        <w:rPr>
          <w:rFonts w:ascii="Arial" w:hAnsi="Arial" w:cs="Arial"/>
          <w:u w:val="single"/>
        </w:rPr>
      </w:pPr>
      <w:r w:rsidRPr="00D3656D">
        <w:rPr>
          <w:rFonts w:ascii="Arial" w:hAnsi="Arial" w:cs="Arial"/>
          <w:u w:val="single"/>
        </w:rPr>
        <w:t>Meranie  prejazdov na úseku Zelenečská – Dohnányho :</w:t>
      </w:r>
    </w:p>
    <w:p w:rsidR="002E7860" w:rsidRDefault="002E7860" w:rsidP="002E7860">
      <w:pPr>
        <w:rPr>
          <w:rFonts w:ascii="Arial" w:hAnsi="Arial" w:cs="Arial"/>
        </w:rPr>
      </w:pPr>
      <w:r>
        <w:rPr>
          <w:rFonts w:ascii="Arial" w:hAnsi="Arial" w:cs="Arial"/>
        </w:rPr>
        <w:t xml:space="preserve">Najvýraznejšie zlepšenie je v rannej špičke, kedy je tento smer viac zaťažený . </w:t>
      </w:r>
    </w:p>
    <w:p w:rsidR="002E7860" w:rsidRPr="00D96EB1" w:rsidRDefault="002E7860" w:rsidP="00D96EB1">
      <w:pPr>
        <w:pStyle w:val="Odsekzoznamu"/>
        <w:numPr>
          <w:ilvl w:val="0"/>
          <w:numId w:val="30"/>
        </w:numPr>
        <w:rPr>
          <w:rFonts w:ascii="Arial" w:hAnsi="Arial" w:cs="Arial"/>
        </w:rPr>
      </w:pPr>
      <w:r w:rsidRPr="00D96EB1">
        <w:rPr>
          <w:rFonts w:ascii="Arial" w:hAnsi="Arial" w:cs="Arial"/>
          <w:u w:val="single"/>
        </w:rPr>
        <w:t>Vo variante1</w:t>
      </w:r>
      <w:r w:rsidRPr="00D96EB1">
        <w:rPr>
          <w:rFonts w:ascii="Arial" w:hAnsi="Arial" w:cs="Arial"/>
        </w:rPr>
        <w:t xml:space="preserve"> príde k </w:t>
      </w:r>
      <w:r w:rsidRPr="005B46AC">
        <w:rPr>
          <w:rFonts w:ascii="Arial" w:hAnsi="Arial" w:cs="Arial"/>
          <w:b/>
        </w:rPr>
        <w:t>skráteniu prejazdného času o cca 0,5 min</w:t>
      </w:r>
      <w:r w:rsidRPr="00D96EB1">
        <w:rPr>
          <w:rFonts w:ascii="Arial" w:hAnsi="Arial" w:cs="Arial"/>
        </w:rPr>
        <w:t xml:space="preserve"> v dôsledku prerozdelenia časti vozidiel z tohto smeru na Stromovú ulicu.</w:t>
      </w:r>
    </w:p>
    <w:p w:rsidR="002E7860" w:rsidRPr="00D96EB1" w:rsidRDefault="002E7860" w:rsidP="00D96EB1">
      <w:pPr>
        <w:pStyle w:val="Odsekzoznamu"/>
        <w:numPr>
          <w:ilvl w:val="0"/>
          <w:numId w:val="30"/>
        </w:numPr>
        <w:rPr>
          <w:rFonts w:ascii="Arial" w:hAnsi="Arial" w:cs="Arial"/>
        </w:rPr>
      </w:pPr>
      <w:r w:rsidRPr="00D96EB1">
        <w:rPr>
          <w:rFonts w:ascii="Arial" w:hAnsi="Arial" w:cs="Arial"/>
          <w:u w:val="single"/>
        </w:rPr>
        <w:t>Vo variante2</w:t>
      </w:r>
      <w:r w:rsidRPr="00D96EB1">
        <w:rPr>
          <w:rFonts w:ascii="Arial" w:hAnsi="Arial" w:cs="Arial"/>
        </w:rPr>
        <w:t xml:space="preserve"> bude čakanie v tomto smere predĺžené cca o 0,5 min, v závislosti od signálneho plánu</w:t>
      </w:r>
    </w:p>
    <w:p w:rsidR="002E7860" w:rsidRDefault="002E7860" w:rsidP="002E7860">
      <w:pPr>
        <w:rPr>
          <w:rFonts w:ascii="Arial" w:hAnsi="Arial" w:cs="Arial"/>
        </w:rPr>
      </w:pPr>
    </w:p>
    <w:p w:rsidR="002E7860" w:rsidRPr="00D3656D" w:rsidRDefault="002E7860" w:rsidP="002E7860">
      <w:pPr>
        <w:rPr>
          <w:rFonts w:ascii="Arial" w:hAnsi="Arial" w:cs="Arial"/>
          <w:u w:val="single"/>
        </w:rPr>
      </w:pPr>
      <w:r w:rsidRPr="00D3656D">
        <w:rPr>
          <w:rFonts w:ascii="Arial" w:hAnsi="Arial" w:cs="Arial"/>
          <w:u w:val="single"/>
        </w:rPr>
        <w:t>Meranie  prejazdov na úseku Dohnányho - Zelenečská :</w:t>
      </w:r>
    </w:p>
    <w:p w:rsidR="00D96EB1" w:rsidRDefault="002E7860" w:rsidP="002E7860">
      <w:pPr>
        <w:rPr>
          <w:rFonts w:ascii="Arial" w:hAnsi="Arial" w:cs="Arial"/>
        </w:rPr>
      </w:pPr>
      <w:r>
        <w:rPr>
          <w:rFonts w:ascii="Arial" w:hAnsi="Arial" w:cs="Arial"/>
        </w:rPr>
        <w:t>V tomto smere sa</w:t>
      </w:r>
      <w:r w:rsidR="00D96EB1">
        <w:rPr>
          <w:rFonts w:ascii="Arial" w:hAnsi="Arial" w:cs="Arial"/>
        </w:rPr>
        <w:t>:</w:t>
      </w:r>
      <w:r>
        <w:rPr>
          <w:rFonts w:ascii="Arial" w:hAnsi="Arial" w:cs="Arial"/>
        </w:rPr>
        <w:t xml:space="preserve"> </w:t>
      </w:r>
    </w:p>
    <w:p w:rsidR="002E7860" w:rsidRPr="00D96EB1" w:rsidRDefault="00D96EB1" w:rsidP="00D96EB1">
      <w:pPr>
        <w:pStyle w:val="Odsekzoznamu"/>
        <w:numPr>
          <w:ilvl w:val="0"/>
          <w:numId w:val="31"/>
        </w:numPr>
        <w:rPr>
          <w:rFonts w:ascii="Arial" w:hAnsi="Arial" w:cs="Arial"/>
        </w:rPr>
      </w:pPr>
      <w:r>
        <w:rPr>
          <w:rFonts w:ascii="Arial" w:hAnsi="Arial" w:cs="Arial"/>
          <w:u w:val="single"/>
        </w:rPr>
        <w:t xml:space="preserve">Vo </w:t>
      </w:r>
      <w:r w:rsidR="002E7860" w:rsidRPr="00D96EB1">
        <w:rPr>
          <w:rFonts w:ascii="Arial" w:hAnsi="Arial" w:cs="Arial"/>
          <w:u w:val="single"/>
        </w:rPr>
        <w:t>Variante1</w:t>
      </w:r>
      <w:r w:rsidR="002E7860" w:rsidRPr="00D96EB1">
        <w:rPr>
          <w:rFonts w:ascii="Arial" w:hAnsi="Arial" w:cs="Arial"/>
        </w:rPr>
        <w:t xml:space="preserve"> prejazdný čas vplyvom pridanej svetelnej signalizácie na Stromovej-Dohnányho spomalí hlavne v popoludňajšej špičke, ak nepríde k odklonu vozidiel na Stromovú ulicu. V rannej špičke bude toto spomalenie zanedbateľné.</w:t>
      </w:r>
    </w:p>
    <w:p w:rsidR="002E7860" w:rsidRPr="00D96EB1" w:rsidRDefault="00D96EB1" w:rsidP="00D96EB1">
      <w:pPr>
        <w:pStyle w:val="Odsekzoznamu"/>
        <w:numPr>
          <w:ilvl w:val="0"/>
          <w:numId w:val="31"/>
        </w:numPr>
        <w:rPr>
          <w:rFonts w:ascii="Arial" w:hAnsi="Arial" w:cs="Arial"/>
        </w:rPr>
      </w:pPr>
      <w:r w:rsidRPr="00D96EB1">
        <w:rPr>
          <w:rFonts w:ascii="Arial" w:hAnsi="Arial" w:cs="Arial"/>
          <w:u w:val="single"/>
        </w:rPr>
        <w:t xml:space="preserve">Vo </w:t>
      </w:r>
      <w:r w:rsidR="002E7860" w:rsidRPr="00D96EB1">
        <w:rPr>
          <w:rFonts w:ascii="Arial" w:hAnsi="Arial" w:cs="Arial"/>
          <w:u w:val="single"/>
        </w:rPr>
        <w:t>variante 2</w:t>
      </w:r>
      <w:r w:rsidR="002E7860" w:rsidRPr="00D96EB1">
        <w:rPr>
          <w:rFonts w:ascii="Arial" w:hAnsi="Arial" w:cs="Arial"/>
        </w:rPr>
        <w:t xml:space="preserve"> </w:t>
      </w:r>
      <w:r w:rsidR="002E7860" w:rsidRPr="005B46AC">
        <w:rPr>
          <w:rFonts w:ascii="Arial" w:hAnsi="Arial" w:cs="Arial"/>
          <w:b/>
        </w:rPr>
        <w:t>príde naopak k výraznému zlepšeniu v tomto smere až o vyše minútu</w:t>
      </w:r>
      <w:r w:rsidR="002E7860" w:rsidRPr="00D96EB1">
        <w:rPr>
          <w:rFonts w:ascii="Arial" w:hAnsi="Arial" w:cs="Arial"/>
        </w:rPr>
        <w:t xml:space="preserve"> v dôsledku vzniknutia  zelenej vlny až od križovatky na Hospodárskej ulici.</w:t>
      </w:r>
    </w:p>
    <w:p w:rsidR="002E7860" w:rsidRDefault="002E7860" w:rsidP="002E7860">
      <w:pPr>
        <w:rPr>
          <w:rFonts w:ascii="Arial" w:hAnsi="Arial" w:cs="Arial"/>
        </w:rPr>
      </w:pPr>
    </w:p>
    <w:p w:rsidR="00D252A8" w:rsidRDefault="00D252A8" w:rsidP="002E7860">
      <w:pPr>
        <w:rPr>
          <w:rFonts w:ascii="Arial" w:hAnsi="Arial" w:cs="Arial"/>
        </w:rPr>
      </w:pPr>
    </w:p>
    <w:p w:rsidR="002E7860" w:rsidRDefault="002E7860" w:rsidP="002E7860">
      <w:pPr>
        <w:rPr>
          <w:rFonts w:ascii="Arial" w:hAnsi="Arial" w:cs="Arial"/>
          <w:u w:val="single"/>
        </w:rPr>
      </w:pPr>
      <w:r w:rsidRPr="00D3656D">
        <w:rPr>
          <w:rFonts w:ascii="Arial" w:hAnsi="Arial" w:cs="Arial"/>
          <w:u w:val="single"/>
        </w:rPr>
        <w:lastRenderedPageBreak/>
        <w:t xml:space="preserve">Meranie  prejazdov na úseku </w:t>
      </w:r>
      <w:r>
        <w:rPr>
          <w:rFonts w:ascii="Arial" w:hAnsi="Arial" w:cs="Arial"/>
          <w:u w:val="single"/>
        </w:rPr>
        <w:t>Tamaškovičová</w:t>
      </w:r>
      <w:r w:rsidRPr="00D3656D">
        <w:rPr>
          <w:rFonts w:ascii="Arial" w:hAnsi="Arial" w:cs="Arial"/>
          <w:u w:val="single"/>
        </w:rPr>
        <w:t xml:space="preserve"> </w:t>
      </w:r>
      <w:r>
        <w:rPr>
          <w:rFonts w:ascii="Arial" w:hAnsi="Arial" w:cs="Arial"/>
          <w:u w:val="single"/>
        </w:rPr>
        <w:t>–</w:t>
      </w:r>
      <w:r w:rsidRPr="00D3656D">
        <w:rPr>
          <w:rFonts w:ascii="Arial" w:hAnsi="Arial" w:cs="Arial"/>
          <w:u w:val="single"/>
        </w:rPr>
        <w:t xml:space="preserve"> </w:t>
      </w:r>
      <w:r>
        <w:rPr>
          <w:rFonts w:ascii="Arial" w:hAnsi="Arial" w:cs="Arial"/>
          <w:u w:val="single"/>
        </w:rPr>
        <w:t>9.mája</w:t>
      </w:r>
      <w:r w:rsidRPr="00D3656D">
        <w:rPr>
          <w:rFonts w:ascii="Arial" w:hAnsi="Arial" w:cs="Arial"/>
          <w:u w:val="single"/>
        </w:rPr>
        <w:t xml:space="preserve"> :</w:t>
      </w:r>
    </w:p>
    <w:p w:rsidR="002E7860" w:rsidRPr="00D96EB1" w:rsidRDefault="002E7860" w:rsidP="00D96EB1">
      <w:pPr>
        <w:pStyle w:val="Odsekzoznamu"/>
        <w:numPr>
          <w:ilvl w:val="0"/>
          <w:numId w:val="32"/>
        </w:numPr>
        <w:rPr>
          <w:rFonts w:ascii="Arial" w:hAnsi="Arial" w:cs="Arial"/>
        </w:rPr>
      </w:pPr>
      <w:r w:rsidRPr="00D96EB1">
        <w:rPr>
          <w:rFonts w:ascii="Arial" w:hAnsi="Arial" w:cs="Arial"/>
        </w:rPr>
        <w:t xml:space="preserve">Na tomto úseku bude čas prejazdov výrazne zrýchlený </w:t>
      </w:r>
      <w:r w:rsidRPr="00D96EB1">
        <w:rPr>
          <w:rFonts w:ascii="Arial" w:hAnsi="Arial" w:cs="Arial"/>
          <w:u w:val="single"/>
        </w:rPr>
        <w:t>pri oboch variantoch</w:t>
      </w:r>
      <w:r w:rsidRPr="00D96EB1">
        <w:rPr>
          <w:rFonts w:ascii="Arial" w:hAnsi="Arial" w:cs="Arial"/>
        </w:rPr>
        <w:t xml:space="preserve"> a v oboch dopravných špičkách a to v priemer 75 sekúnd. </w:t>
      </w:r>
    </w:p>
    <w:p w:rsidR="002E7860" w:rsidRPr="00D96EB1" w:rsidRDefault="002E7860" w:rsidP="00D96EB1">
      <w:pPr>
        <w:pStyle w:val="Odsekzoznamu"/>
        <w:numPr>
          <w:ilvl w:val="0"/>
          <w:numId w:val="32"/>
        </w:numPr>
        <w:rPr>
          <w:rFonts w:ascii="Arial" w:hAnsi="Arial" w:cs="Arial"/>
        </w:rPr>
      </w:pPr>
      <w:r w:rsidRPr="00D96EB1">
        <w:rPr>
          <w:rFonts w:ascii="Arial" w:hAnsi="Arial" w:cs="Arial"/>
        </w:rPr>
        <w:t>Výrazne vyšší bude aj počet vozidiel prepustených v tomto smere (70-100 vozidiel), o málo lepšie v prospech varianty 2,</w:t>
      </w:r>
    </w:p>
    <w:p w:rsidR="002E7860" w:rsidRDefault="002E7860" w:rsidP="002E7860">
      <w:pPr>
        <w:rPr>
          <w:rFonts w:ascii="Arial" w:hAnsi="Arial" w:cs="Arial"/>
        </w:rPr>
      </w:pPr>
    </w:p>
    <w:p w:rsidR="002E7860" w:rsidRDefault="002E7860" w:rsidP="002E7860">
      <w:pPr>
        <w:rPr>
          <w:rFonts w:ascii="Arial" w:hAnsi="Arial" w:cs="Arial"/>
          <w:u w:val="single"/>
        </w:rPr>
      </w:pPr>
      <w:r w:rsidRPr="00D3656D">
        <w:rPr>
          <w:rFonts w:ascii="Arial" w:hAnsi="Arial" w:cs="Arial"/>
          <w:u w:val="single"/>
        </w:rPr>
        <w:t xml:space="preserve">Meranie  prejazdov na úseku </w:t>
      </w:r>
      <w:r>
        <w:rPr>
          <w:rFonts w:ascii="Arial" w:hAnsi="Arial" w:cs="Arial"/>
          <w:u w:val="single"/>
        </w:rPr>
        <w:t>Stromová</w:t>
      </w:r>
      <w:r w:rsidRPr="00D3656D">
        <w:rPr>
          <w:rFonts w:ascii="Arial" w:hAnsi="Arial" w:cs="Arial"/>
          <w:u w:val="single"/>
        </w:rPr>
        <w:t xml:space="preserve"> – Dohnányho :</w:t>
      </w:r>
    </w:p>
    <w:p w:rsidR="002E7860" w:rsidRPr="00D96EB1" w:rsidRDefault="002E7860" w:rsidP="00D96EB1">
      <w:pPr>
        <w:rPr>
          <w:rFonts w:ascii="Arial" w:hAnsi="Arial" w:cs="Arial"/>
        </w:rPr>
      </w:pPr>
      <w:r w:rsidRPr="00D96EB1">
        <w:rPr>
          <w:rFonts w:ascii="Arial" w:hAnsi="Arial" w:cs="Arial"/>
        </w:rPr>
        <w:t>Na tomto úseku je najvýraznejšie zlepšenie,</w:t>
      </w:r>
      <w:r w:rsidR="005B46AC">
        <w:rPr>
          <w:rFonts w:ascii="Arial" w:hAnsi="Arial" w:cs="Arial"/>
        </w:rPr>
        <w:t xml:space="preserve">  pôvodný stav je veľmi závislý </w:t>
      </w:r>
      <w:r w:rsidRPr="00D96EB1">
        <w:rPr>
          <w:rFonts w:ascii="Arial" w:hAnsi="Arial" w:cs="Arial"/>
        </w:rPr>
        <w:t xml:space="preserve">od signálneho plánu </w:t>
      </w:r>
      <w:r w:rsidR="005B46AC">
        <w:rPr>
          <w:rFonts w:ascii="Arial" w:hAnsi="Arial" w:cs="Arial"/>
        </w:rPr>
        <w:t>-</w:t>
      </w:r>
      <w:r w:rsidRPr="00D96EB1">
        <w:rPr>
          <w:rFonts w:ascii="Arial" w:hAnsi="Arial" w:cs="Arial"/>
        </w:rPr>
        <w:t>signalizácie zastavujúcej smer od okružnej križovatky smerom do centra a svetelne riadený pr</w:t>
      </w:r>
      <w:r w:rsidR="005B46AC">
        <w:rPr>
          <w:rFonts w:ascii="Arial" w:hAnsi="Arial" w:cs="Arial"/>
        </w:rPr>
        <w:t>i</w:t>
      </w:r>
      <w:r w:rsidRPr="00D96EB1">
        <w:rPr>
          <w:rFonts w:ascii="Arial" w:hAnsi="Arial" w:cs="Arial"/>
        </w:rPr>
        <w:t>echod pre chodcov na Dohnányho ulici (ten ovplyvňuje prejazdné časy aj ostatných smerov v súčasnom stave)</w:t>
      </w:r>
    </w:p>
    <w:p w:rsidR="002E7860" w:rsidRPr="00D96EB1" w:rsidRDefault="002E7860" w:rsidP="00D96EB1">
      <w:pPr>
        <w:pStyle w:val="Odsekzoznamu"/>
        <w:numPr>
          <w:ilvl w:val="0"/>
          <w:numId w:val="33"/>
        </w:numPr>
        <w:rPr>
          <w:rFonts w:ascii="Arial" w:hAnsi="Arial" w:cs="Arial"/>
        </w:rPr>
      </w:pPr>
      <w:r w:rsidRPr="00D96EB1">
        <w:rPr>
          <w:rFonts w:ascii="Arial" w:hAnsi="Arial" w:cs="Arial"/>
          <w:u w:val="single"/>
        </w:rPr>
        <w:t>V oboch variantných riešeniach</w:t>
      </w:r>
      <w:r w:rsidRPr="00D96EB1">
        <w:rPr>
          <w:rFonts w:ascii="Arial" w:hAnsi="Arial" w:cs="Arial"/>
        </w:rPr>
        <w:t xml:space="preserve"> ale na tejto križovatke príde k skráteniu čakacej doby a zvýšeniu plynulosti, následkom čoho je predpoklad preskupenia časti dopravy práve na tento smer.</w:t>
      </w:r>
    </w:p>
    <w:p w:rsidR="002E7860" w:rsidRPr="001A75C2" w:rsidRDefault="002E7860" w:rsidP="002E7860">
      <w:pPr>
        <w:rPr>
          <w:rFonts w:ascii="Arial" w:hAnsi="Arial" w:cs="Arial"/>
          <w:b/>
          <w:u w:val="single"/>
        </w:rPr>
      </w:pPr>
    </w:p>
    <w:p w:rsidR="00D96EB1" w:rsidRDefault="00D96EB1" w:rsidP="002E7860">
      <w:pPr>
        <w:rPr>
          <w:rFonts w:ascii="Arial" w:hAnsi="Arial" w:cs="Arial"/>
          <w:b/>
          <w:u w:val="single"/>
        </w:rPr>
      </w:pPr>
    </w:p>
    <w:p w:rsidR="00FB6073" w:rsidRPr="00FB6073" w:rsidRDefault="00143392" w:rsidP="00FB6073">
      <w:pPr>
        <w:pStyle w:val="Nadpis3"/>
      </w:pPr>
      <w:bookmarkStart w:id="10" w:name="_Toc500321113"/>
      <w:r>
        <w:t>3</w:t>
      </w:r>
      <w:r w:rsidR="00FB6073" w:rsidRPr="00FB6073">
        <w:t>.3.</w:t>
      </w:r>
      <w:r w:rsidR="00FB6073">
        <w:t>3</w:t>
      </w:r>
      <w:r w:rsidR="00FB6073" w:rsidRPr="00FB6073">
        <w:t xml:space="preserve"> Celkový záver z merania</w:t>
      </w:r>
      <w:bookmarkEnd w:id="10"/>
    </w:p>
    <w:p w:rsidR="002E7860" w:rsidRPr="00D96EB1" w:rsidRDefault="002E7860" w:rsidP="00FB6073">
      <w:pPr>
        <w:pStyle w:val="Nadpis1"/>
      </w:pPr>
    </w:p>
    <w:p w:rsidR="002E7860" w:rsidRPr="005B46AC" w:rsidRDefault="002E7860" w:rsidP="005B46AC">
      <w:pPr>
        <w:pStyle w:val="Odsekzoznamu"/>
        <w:numPr>
          <w:ilvl w:val="0"/>
          <w:numId w:val="33"/>
        </w:numPr>
        <w:jc w:val="both"/>
        <w:rPr>
          <w:rFonts w:ascii="Arial" w:hAnsi="Arial" w:cs="Arial"/>
          <w:b/>
        </w:rPr>
      </w:pPr>
      <w:r w:rsidRPr="005B46AC">
        <w:rPr>
          <w:rFonts w:ascii="Arial" w:hAnsi="Arial" w:cs="Arial"/>
          <w:b/>
        </w:rPr>
        <w:t xml:space="preserve">Svetlená križovatka na Stromovej-Dohnányho ulici, súčasťou ktorej  je aj prechod pre chodcov značne zlepší plynulosť dopravy na Stromovej ulici a vplyvom zmeny trás vodičov sa spriechodní aj smer z Tamaškovičovej ulici na ulicu 9.mája. </w:t>
      </w:r>
    </w:p>
    <w:p w:rsidR="005B46AC" w:rsidRDefault="005B46AC" w:rsidP="00FB6073">
      <w:pPr>
        <w:jc w:val="both"/>
        <w:rPr>
          <w:rFonts w:ascii="Arial" w:hAnsi="Arial" w:cs="Arial"/>
        </w:rPr>
      </w:pPr>
    </w:p>
    <w:p w:rsidR="002E7860" w:rsidRPr="005B46AC" w:rsidRDefault="002E7860" w:rsidP="005B46AC">
      <w:pPr>
        <w:pStyle w:val="Odsekzoznamu"/>
        <w:numPr>
          <w:ilvl w:val="0"/>
          <w:numId w:val="33"/>
        </w:numPr>
        <w:jc w:val="both"/>
        <w:rPr>
          <w:rFonts w:ascii="Arial" w:hAnsi="Arial" w:cs="Arial"/>
          <w:b/>
        </w:rPr>
      </w:pPr>
      <w:r w:rsidRPr="005B46AC">
        <w:rPr>
          <w:rFonts w:ascii="Arial" w:hAnsi="Arial" w:cs="Arial"/>
          <w:b/>
        </w:rPr>
        <w:t>Variant 1 je prínosnejší v čase rannej špičky, kedy vozidlá smerujú do centra .</w:t>
      </w:r>
    </w:p>
    <w:p w:rsidR="005B46AC" w:rsidRPr="005B46AC" w:rsidRDefault="005B46AC" w:rsidP="00FB6073">
      <w:pPr>
        <w:jc w:val="both"/>
        <w:rPr>
          <w:rFonts w:ascii="Arial" w:hAnsi="Arial" w:cs="Arial"/>
          <w:b/>
        </w:rPr>
      </w:pPr>
    </w:p>
    <w:p w:rsidR="002E7860" w:rsidRPr="005B46AC" w:rsidRDefault="002E7860" w:rsidP="005B46AC">
      <w:pPr>
        <w:pStyle w:val="Odsekzoznamu"/>
        <w:numPr>
          <w:ilvl w:val="0"/>
          <w:numId w:val="33"/>
        </w:numPr>
        <w:jc w:val="both"/>
        <w:rPr>
          <w:rFonts w:ascii="Arial" w:hAnsi="Arial" w:cs="Arial"/>
          <w:b/>
        </w:rPr>
      </w:pPr>
      <w:r w:rsidRPr="005B46AC">
        <w:rPr>
          <w:rFonts w:ascii="Arial" w:hAnsi="Arial" w:cs="Arial"/>
          <w:b/>
        </w:rPr>
        <w:t xml:space="preserve">Variant 2 poskytuje naopak najväčšie zvýhodnenie v popoludňajšej špičke, kedy vozidlá zo smeru od centra odchádzajú a zelená vlna, ktorou súčasťou </w:t>
      </w:r>
      <w:r w:rsidR="005B46AC">
        <w:rPr>
          <w:rFonts w:ascii="Arial" w:hAnsi="Arial" w:cs="Arial"/>
          <w:b/>
        </w:rPr>
        <w:t xml:space="preserve">by bola </w:t>
      </w:r>
      <w:r w:rsidRPr="005B46AC">
        <w:rPr>
          <w:rFonts w:ascii="Arial" w:hAnsi="Arial" w:cs="Arial"/>
          <w:b/>
        </w:rPr>
        <w:t xml:space="preserve">aj svetelná križovatka pri Lidli zvyšuje plynulosť premávky v tomto smere. Jej vyššia kapacita v rannej špičke nemusí byť výhodou, lebo väčšie množstvo prepustených vozidiel v smere do centra budú vytvárať kongescie na preťaženej križovatke na Hospodárskej ulici. </w:t>
      </w:r>
    </w:p>
    <w:p w:rsidR="002E7860" w:rsidRDefault="002E7860" w:rsidP="002E7860">
      <w:pPr>
        <w:rPr>
          <w:rFonts w:ascii="Arial" w:hAnsi="Arial" w:cs="Arial"/>
        </w:rPr>
      </w:pPr>
    </w:p>
    <w:p w:rsidR="000772EC" w:rsidRDefault="000772EC" w:rsidP="002E7860">
      <w:pPr>
        <w:rPr>
          <w:rFonts w:ascii="Arial" w:hAnsi="Arial" w:cs="Arial"/>
        </w:rPr>
      </w:pPr>
    </w:p>
    <w:p w:rsidR="00FB6073" w:rsidRPr="00FB6073" w:rsidRDefault="000772EC" w:rsidP="00FB6073">
      <w:pPr>
        <w:pStyle w:val="Nadpis1"/>
      </w:pPr>
      <w:bookmarkStart w:id="11" w:name="_Toc500321114"/>
      <w:r>
        <w:t>4</w:t>
      </w:r>
      <w:r w:rsidR="00FB6073">
        <w:t xml:space="preserve">. </w:t>
      </w:r>
      <w:r w:rsidR="00FB6073" w:rsidRPr="00FB6073">
        <w:t>ZÁVERY A ODPORÚČANIA</w:t>
      </w:r>
      <w:bookmarkEnd w:id="11"/>
    </w:p>
    <w:p w:rsidR="002E7860" w:rsidRDefault="002E7860" w:rsidP="002E7860">
      <w:pPr>
        <w:rPr>
          <w:rFonts w:ascii="Arial" w:hAnsi="Arial" w:cs="Arial"/>
        </w:rPr>
      </w:pPr>
    </w:p>
    <w:p w:rsidR="002E7860" w:rsidRDefault="002E7860" w:rsidP="002E7860">
      <w:pPr>
        <w:rPr>
          <w:rFonts w:ascii="Arial" w:hAnsi="Arial" w:cs="Arial"/>
        </w:rPr>
      </w:pPr>
    </w:p>
    <w:p w:rsidR="002E7860" w:rsidRDefault="00FB6073" w:rsidP="00C61BE8">
      <w:pPr>
        <w:rPr>
          <w:rFonts w:ascii="Arial" w:hAnsi="Arial" w:cs="Arial"/>
        </w:rPr>
      </w:pPr>
      <w:r>
        <w:rPr>
          <w:rFonts w:ascii="Arial" w:hAnsi="Arial" w:cs="Arial"/>
        </w:rPr>
        <w:t>Na základe analýzy súčasného stavu a výsledkov mikrosimulácie odporúčame nasledovný postup zmien organizácie dopravy:</w:t>
      </w:r>
      <w:r w:rsidRPr="00FB6073">
        <w:rPr>
          <w:rFonts w:ascii="Arial" w:hAnsi="Arial" w:cs="Arial"/>
        </w:rPr>
        <w:t xml:space="preserve"> </w:t>
      </w:r>
    </w:p>
    <w:p w:rsidR="00FB6073" w:rsidRDefault="00FB6073" w:rsidP="00FB6073">
      <w:pPr>
        <w:rPr>
          <w:rFonts w:ascii="Arial" w:hAnsi="Arial" w:cs="Arial"/>
          <w:b/>
        </w:rPr>
      </w:pPr>
    </w:p>
    <w:p w:rsidR="00FB6073" w:rsidRPr="00FB6073" w:rsidRDefault="00FB6073" w:rsidP="00FB6073">
      <w:pPr>
        <w:rPr>
          <w:rFonts w:ascii="Arial" w:hAnsi="Arial" w:cs="Arial"/>
          <w:b/>
        </w:rPr>
      </w:pPr>
      <w:r w:rsidRPr="00FB6073">
        <w:rPr>
          <w:rFonts w:ascii="Arial" w:hAnsi="Arial" w:cs="Arial"/>
          <w:b/>
        </w:rPr>
        <w:t>Prvá etapa</w:t>
      </w:r>
    </w:p>
    <w:p w:rsidR="00FB6073" w:rsidRDefault="00FB6073" w:rsidP="00FB6073">
      <w:pPr>
        <w:pStyle w:val="Odsekzoznamu"/>
        <w:numPr>
          <w:ilvl w:val="0"/>
          <w:numId w:val="27"/>
        </w:numPr>
        <w:ind w:left="426" w:hanging="284"/>
        <w:rPr>
          <w:rFonts w:ascii="Arial" w:hAnsi="Arial" w:cs="Arial"/>
        </w:rPr>
      </w:pPr>
      <w:r>
        <w:rPr>
          <w:rFonts w:ascii="Arial" w:hAnsi="Arial" w:cs="Arial"/>
        </w:rPr>
        <w:t>Zriadenie svetelnej signalizácie na križovatke Dohnányho – Stromová ,</w:t>
      </w:r>
    </w:p>
    <w:p w:rsidR="00FB6073" w:rsidRDefault="00FB6073" w:rsidP="00FB6073">
      <w:pPr>
        <w:pStyle w:val="Odsekzoznamu"/>
        <w:numPr>
          <w:ilvl w:val="0"/>
          <w:numId w:val="27"/>
        </w:numPr>
        <w:ind w:left="426" w:hanging="284"/>
        <w:rPr>
          <w:rFonts w:ascii="Arial" w:hAnsi="Arial" w:cs="Arial"/>
        </w:rPr>
      </w:pPr>
      <w:r>
        <w:rPr>
          <w:rFonts w:ascii="Arial" w:hAnsi="Arial" w:cs="Arial"/>
        </w:rPr>
        <w:t>Zobojsmernenie Bratislavskej ul.</w:t>
      </w:r>
    </w:p>
    <w:p w:rsidR="00FB6073" w:rsidRDefault="00FB6073" w:rsidP="00FB6073">
      <w:pPr>
        <w:pStyle w:val="Odsekzoznamu"/>
        <w:numPr>
          <w:ilvl w:val="0"/>
          <w:numId w:val="27"/>
        </w:numPr>
        <w:ind w:left="426" w:hanging="284"/>
        <w:rPr>
          <w:rFonts w:ascii="Arial" w:hAnsi="Arial" w:cs="Arial"/>
        </w:rPr>
      </w:pPr>
      <w:r>
        <w:rPr>
          <w:rFonts w:ascii="Arial" w:hAnsi="Arial" w:cs="Arial"/>
        </w:rPr>
        <w:t xml:space="preserve">Úprava križovatky Bratislavská – 9. Mája – Coburgova </w:t>
      </w:r>
      <w:r w:rsidR="00E77337">
        <w:rPr>
          <w:rFonts w:ascii="Arial" w:hAnsi="Arial" w:cs="Arial"/>
        </w:rPr>
        <w:t>na okružnú križovatku</w:t>
      </w:r>
    </w:p>
    <w:p w:rsidR="00E77337" w:rsidRDefault="00E77337" w:rsidP="00E77337">
      <w:pPr>
        <w:rPr>
          <w:rFonts w:ascii="Arial" w:hAnsi="Arial" w:cs="Arial"/>
        </w:rPr>
      </w:pPr>
    </w:p>
    <w:p w:rsidR="00E77337" w:rsidRDefault="00E77337" w:rsidP="00E77337">
      <w:pPr>
        <w:rPr>
          <w:rFonts w:ascii="Arial" w:hAnsi="Arial" w:cs="Arial"/>
          <w:b/>
        </w:rPr>
      </w:pPr>
      <w:r w:rsidRPr="00E77337">
        <w:rPr>
          <w:rFonts w:ascii="Arial" w:hAnsi="Arial" w:cs="Arial"/>
          <w:b/>
        </w:rPr>
        <w:t>Druhá etapa</w:t>
      </w:r>
    </w:p>
    <w:p w:rsidR="00E77337" w:rsidRDefault="00E77337" w:rsidP="00E77337">
      <w:pPr>
        <w:pStyle w:val="Odsekzoznamu"/>
        <w:numPr>
          <w:ilvl w:val="0"/>
          <w:numId w:val="27"/>
        </w:numPr>
        <w:ind w:left="426" w:hanging="284"/>
        <w:rPr>
          <w:rFonts w:ascii="Arial" w:hAnsi="Arial" w:cs="Arial"/>
        </w:rPr>
      </w:pPr>
      <w:r>
        <w:rPr>
          <w:rFonts w:ascii="Arial" w:hAnsi="Arial" w:cs="Arial"/>
        </w:rPr>
        <w:t>Na základe nového prerozdelenia dopravy  ponechanie, resp. úprava OK pri LIDL</w:t>
      </w:r>
      <w:r w:rsidR="005B46AC">
        <w:rPr>
          <w:rFonts w:ascii="Arial" w:hAnsi="Arial" w:cs="Arial"/>
        </w:rPr>
        <w:t>.</w:t>
      </w:r>
    </w:p>
    <w:p w:rsidR="00E77337" w:rsidRDefault="00E77337" w:rsidP="00E77337">
      <w:pPr>
        <w:pStyle w:val="Odsekzoznamu"/>
        <w:ind w:left="426"/>
        <w:rPr>
          <w:rFonts w:ascii="Arial" w:hAnsi="Arial" w:cs="Arial"/>
        </w:rPr>
      </w:pPr>
    </w:p>
    <w:p w:rsidR="00D252A8" w:rsidRDefault="005B46AC" w:rsidP="002246FA">
      <w:pPr>
        <w:jc w:val="both"/>
        <w:rPr>
          <w:rFonts w:ascii="Arial" w:hAnsi="Arial" w:cs="Arial"/>
        </w:rPr>
      </w:pPr>
      <w:r>
        <w:rPr>
          <w:rFonts w:ascii="Arial" w:hAnsi="Arial" w:cs="Arial"/>
        </w:rPr>
        <w:t xml:space="preserve">Prebudovanie existujúcej križovatky pri LIDLi </w:t>
      </w:r>
      <w:r w:rsidR="002246FA">
        <w:rPr>
          <w:rFonts w:ascii="Arial" w:hAnsi="Arial" w:cs="Arial"/>
        </w:rPr>
        <w:t>bude</w:t>
      </w:r>
      <w:r>
        <w:rPr>
          <w:rFonts w:ascii="Arial" w:hAnsi="Arial" w:cs="Arial"/>
        </w:rPr>
        <w:t xml:space="preserve"> potrebné dôsledne zvážiť, </w:t>
      </w:r>
      <w:r w:rsidR="002246FA">
        <w:rPr>
          <w:rFonts w:ascii="Arial" w:hAnsi="Arial" w:cs="Arial"/>
        </w:rPr>
        <w:t xml:space="preserve">nakoľko </w:t>
      </w:r>
      <w:r>
        <w:rPr>
          <w:rFonts w:ascii="Arial" w:hAnsi="Arial" w:cs="Arial"/>
        </w:rPr>
        <w:t>pôjde o veľk</w:t>
      </w:r>
      <w:r w:rsidR="002246FA">
        <w:rPr>
          <w:rFonts w:ascii="Arial" w:hAnsi="Arial" w:cs="Arial"/>
        </w:rPr>
        <w:t>ý</w:t>
      </w:r>
      <w:r>
        <w:rPr>
          <w:rFonts w:ascii="Arial" w:hAnsi="Arial" w:cs="Arial"/>
        </w:rPr>
        <w:t xml:space="preserve"> zásah do územia. </w:t>
      </w:r>
    </w:p>
    <w:p w:rsidR="00D252A8" w:rsidRDefault="00D252A8" w:rsidP="002246FA">
      <w:pPr>
        <w:jc w:val="both"/>
        <w:rPr>
          <w:rFonts w:ascii="Arial" w:hAnsi="Arial" w:cs="Arial"/>
        </w:rPr>
      </w:pPr>
      <w:r>
        <w:rPr>
          <w:rFonts w:ascii="Arial" w:hAnsi="Arial" w:cs="Arial"/>
        </w:rPr>
        <w:t>Z</w:t>
      </w:r>
      <w:r w:rsidR="002246FA">
        <w:rPr>
          <w:rFonts w:ascii="Arial" w:hAnsi="Arial" w:cs="Arial"/>
        </w:rPr>
        <w:t>mena dopravného zaťaženia nastane aj po vybudovaní južného obchvatu mesta</w:t>
      </w:r>
      <w:r>
        <w:rPr>
          <w:rFonts w:ascii="Arial" w:hAnsi="Arial" w:cs="Arial"/>
        </w:rPr>
        <w:t xml:space="preserve">.  </w:t>
      </w:r>
    </w:p>
    <w:p w:rsidR="00D252A8" w:rsidRDefault="002246FA" w:rsidP="002246FA">
      <w:pPr>
        <w:jc w:val="both"/>
        <w:rPr>
          <w:rFonts w:ascii="Arial" w:hAnsi="Arial" w:cs="Arial"/>
        </w:rPr>
      </w:pPr>
      <w:r>
        <w:rPr>
          <w:rFonts w:ascii="Arial" w:hAnsi="Arial" w:cs="Arial"/>
        </w:rPr>
        <w:t>Ako sa výstavba južného obchvatu prejaví na dotknutých križovatkách, bude známe až po spracovaní štúdie realizovateľnosti cesty I/51. V súčasnosti dostupné podklady ohľadom južného obchvatu sú z roku 2010 a sú už neaktuálne.</w:t>
      </w:r>
      <w:r w:rsidR="00D252A8">
        <w:rPr>
          <w:rFonts w:ascii="Arial" w:hAnsi="Arial" w:cs="Arial"/>
        </w:rPr>
        <w:t xml:space="preserve"> Preto odporúčame rozhodnutie o prebudovaní križovatky zosúladiť s výsledkami Š</w:t>
      </w:r>
      <w:r w:rsidR="001F0DA2">
        <w:rPr>
          <w:rFonts w:ascii="Arial" w:hAnsi="Arial" w:cs="Arial"/>
        </w:rPr>
        <w:t>túdie realizovateľnosti I/51</w:t>
      </w:r>
      <w:r w:rsidR="00D252A8">
        <w:rPr>
          <w:rFonts w:ascii="Arial" w:hAnsi="Arial" w:cs="Arial"/>
        </w:rPr>
        <w:t>.</w:t>
      </w:r>
    </w:p>
    <w:p w:rsidR="002246FA" w:rsidRDefault="002246FA" w:rsidP="002246FA">
      <w:pPr>
        <w:jc w:val="both"/>
        <w:rPr>
          <w:rFonts w:ascii="Arial" w:hAnsi="Arial" w:cs="Arial"/>
        </w:rPr>
      </w:pPr>
    </w:p>
    <w:p w:rsidR="002246FA" w:rsidRDefault="002246FA" w:rsidP="00E77337">
      <w:pPr>
        <w:rPr>
          <w:rFonts w:ascii="Arial" w:hAnsi="Arial" w:cs="Arial"/>
        </w:rPr>
      </w:pPr>
      <w:r>
        <w:rPr>
          <w:rFonts w:ascii="Arial" w:hAnsi="Arial" w:cs="Arial"/>
        </w:rPr>
        <w:t>Jednoznačne možno ale skonštatovať, že zmeny organizácie dopravy navrhnuté v prvej etape bude potrebné vykonať čo najskôr, aby sa zlepšila dopravná situácia v MČ Tulipán. Tieto úpravy majú svoje opodstatnenie nezávisle od výstavby južného obchvatu mesta.</w:t>
      </w:r>
    </w:p>
    <w:p w:rsidR="002246FA" w:rsidRDefault="002246FA" w:rsidP="00E77337">
      <w:pPr>
        <w:rPr>
          <w:rFonts w:ascii="Arial" w:hAnsi="Arial" w:cs="Arial"/>
        </w:rPr>
      </w:pPr>
    </w:p>
    <w:p w:rsidR="001F0DA2" w:rsidRDefault="001F0DA2" w:rsidP="00E77337">
      <w:pPr>
        <w:rPr>
          <w:rFonts w:ascii="Arial" w:hAnsi="Arial" w:cs="Arial"/>
        </w:rPr>
      </w:pPr>
    </w:p>
    <w:p w:rsidR="00AD26AC" w:rsidRPr="00AD26AC" w:rsidRDefault="001F0DA2" w:rsidP="00AD26AC">
      <w:pPr>
        <w:rPr>
          <w:rFonts w:ascii="Arial" w:hAnsi="Arial" w:cs="Arial"/>
        </w:rPr>
      </w:pPr>
      <w:r>
        <w:rPr>
          <w:rFonts w:ascii="Arial" w:hAnsi="Arial" w:cs="Arial"/>
        </w:rPr>
        <w:lastRenderedPageBreak/>
        <w:t>Okrem uvedených 2 základných variantov a 3 verzií riešenia križovatky Bratislavská – 9. Mája – Coburgova  boli preverovaný aj variant s opačným smerovaním na ul. 9. mája  a jednosmernou časťou Stromovej ul. Uvedený návrh sa ukázal ako menej vhodný a nebol už ďalej podrobnejšie riešený.</w:t>
      </w:r>
    </w:p>
    <w:p w:rsidR="00AD26AC" w:rsidRDefault="00AD26AC" w:rsidP="00E77337">
      <w:pPr>
        <w:pStyle w:val="Odsekzoznamu"/>
        <w:ind w:left="426"/>
        <w:rPr>
          <w:rFonts w:ascii="Arial" w:hAnsi="Arial" w:cs="Arial"/>
        </w:rPr>
      </w:pPr>
    </w:p>
    <w:p w:rsidR="000772EC" w:rsidRDefault="000772EC" w:rsidP="00E77337">
      <w:pPr>
        <w:pStyle w:val="Odsekzoznamu"/>
        <w:ind w:left="426"/>
        <w:rPr>
          <w:rFonts w:ascii="Arial" w:hAnsi="Arial" w:cs="Arial"/>
        </w:rPr>
      </w:pPr>
    </w:p>
    <w:p w:rsidR="000772EC" w:rsidRPr="001C6468" w:rsidRDefault="000772EC" w:rsidP="001C6468">
      <w:pPr>
        <w:pStyle w:val="Nadpis1"/>
      </w:pPr>
      <w:bookmarkStart w:id="12" w:name="_Toc500321115"/>
      <w:r w:rsidRPr="001C6468">
        <w:t>5.  Výsledný Návrh a kapacitné posúdenie</w:t>
      </w:r>
      <w:bookmarkEnd w:id="12"/>
    </w:p>
    <w:p w:rsidR="000772EC" w:rsidRDefault="000772EC" w:rsidP="000772EC">
      <w:pPr>
        <w:pStyle w:val="Nadpis3"/>
        <w:rPr>
          <w:rFonts w:cs="Arial"/>
        </w:rPr>
      </w:pPr>
    </w:p>
    <w:p w:rsidR="000772EC" w:rsidRDefault="000772EC" w:rsidP="000772EC">
      <w:pPr>
        <w:pStyle w:val="Nadpis3"/>
        <w:rPr>
          <w:rFonts w:asciiTheme="minorHAnsi" w:hAnsiTheme="minorHAnsi" w:cstheme="minorHAnsi"/>
          <w:b w:val="0"/>
        </w:rPr>
      </w:pPr>
      <w:bookmarkStart w:id="13" w:name="_Toc500321116"/>
      <w:r w:rsidRPr="001C6468">
        <w:rPr>
          <w:rFonts w:asciiTheme="minorHAnsi" w:hAnsiTheme="minorHAnsi" w:cstheme="minorHAnsi"/>
          <w:b w:val="0"/>
        </w:rPr>
        <w:t>Na základe uvedených výsledkov  bol podrobnejšie rozpracovaný výsledný návrh</w:t>
      </w:r>
      <w:r w:rsidR="001C6468" w:rsidRPr="001C6468">
        <w:rPr>
          <w:rFonts w:asciiTheme="minorHAnsi" w:hAnsiTheme="minorHAnsi" w:cstheme="minorHAnsi"/>
          <w:b w:val="0"/>
        </w:rPr>
        <w:t xml:space="preserve"> križovatiek</w:t>
      </w:r>
      <w:r w:rsidRPr="001C6468">
        <w:rPr>
          <w:rFonts w:asciiTheme="minorHAnsi" w:hAnsiTheme="minorHAnsi" w:cstheme="minorHAnsi"/>
          <w:b w:val="0"/>
        </w:rPr>
        <w:t>.</w:t>
      </w:r>
      <w:bookmarkEnd w:id="13"/>
    </w:p>
    <w:p w:rsidR="001C6468" w:rsidRPr="001C6468" w:rsidRDefault="001C6468" w:rsidP="001C6468">
      <w:pPr>
        <w:rPr>
          <w:rFonts w:asciiTheme="minorHAnsi" w:hAnsiTheme="minorHAnsi" w:cstheme="minorHAnsi"/>
        </w:rPr>
      </w:pPr>
      <w:r w:rsidRPr="001C6468">
        <w:rPr>
          <w:rFonts w:asciiTheme="minorHAnsi" w:hAnsiTheme="minorHAnsi" w:cstheme="minorHAnsi"/>
        </w:rPr>
        <w:t xml:space="preserve">Dôraz bol kladený na riešenie pre  I. etapu, ktorú je potrebné realizovať v blízkej budúcnosti. </w:t>
      </w:r>
    </w:p>
    <w:p w:rsidR="001C6468" w:rsidRDefault="001C6468" w:rsidP="000772EC">
      <w:pPr>
        <w:rPr>
          <w:rFonts w:asciiTheme="minorHAnsi" w:hAnsiTheme="minorHAnsi" w:cstheme="minorHAnsi"/>
        </w:rPr>
      </w:pPr>
    </w:p>
    <w:p w:rsidR="000772EC" w:rsidRPr="001C6468" w:rsidRDefault="000772EC" w:rsidP="000772EC">
      <w:pPr>
        <w:rPr>
          <w:rFonts w:asciiTheme="minorHAnsi" w:hAnsiTheme="minorHAnsi" w:cstheme="minorHAnsi"/>
        </w:rPr>
      </w:pPr>
      <w:r w:rsidRPr="001C6468">
        <w:rPr>
          <w:rFonts w:asciiTheme="minorHAnsi" w:hAnsiTheme="minorHAnsi" w:cstheme="minorHAnsi"/>
        </w:rPr>
        <w:t xml:space="preserve">Schémy navrhovaného usporiadania križovatiek  a kapacitné posúdenie okružnej križovatky Bratislavská – 9. mája -   Coburgova  sú uvedené v prílohovej časti. </w:t>
      </w:r>
    </w:p>
    <w:p w:rsidR="000772EC" w:rsidRDefault="000772EC" w:rsidP="000772EC">
      <w:pPr>
        <w:rPr>
          <w:rFonts w:ascii="Arial" w:hAnsi="Arial" w:cs="Arial"/>
        </w:rPr>
      </w:pPr>
    </w:p>
    <w:p w:rsidR="000772EC" w:rsidRDefault="000772EC" w:rsidP="00E77337">
      <w:pPr>
        <w:pStyle w:val="Odsekzoznamu"/>
        <w:ind w:left="426"/>
        <w:rPr>
          <w:rFonts w:ascii="Arial" w:hAnsi="Arial" w:cs="Arial"/>
        </w:rPr>
      </w:pPr>
    </w:p>
    <w:p w:rsidR="00AD26AC" w:rsidRDefault="00AD26AC" w:rsidP="00E77337">
      <w:pPr>
        <w:pStyle w:val="Odsekzoznamu"/>
        <w:ind w:left="426"/>
        <w:rPr>
          <w:rFonts w:ascii="Arial" w:hAnsi="Arial" w:cs="Arial"/>
        </w:rPr>
      </w:pPr>
    </w:p>
    <w:p w:rsidR="00E143F5" w:rsidRPr="00A60B93" w:rsidRDefault="00E143F5" w:rsidP="00E143F5">
      <w:pPr>
        <w:rPr>
          <w:rFonts w:ascii="Arial" w:hAnsi="Arial" w:cs="Arial"/>
          <w:sz w:val="22"/>
          <w:szCs w:val="22"/>
        </w:rPr>
      </w:pPr>
      <w:r w:rsidRPr="00A60B93">
        <w:rPr>
          <w:rFonts w:ascii="Arial" w:hAnsi="Arial" w:cs="Arial"/>
          <w:sz w:val="22"/>
          <w:szCs w:val="22"/>
        </w:rPr>
        <w:t>Spracovatelia:</w:t>
      </w:r>
    </w:p>
    <w:p w:rsidR="00E143F5" w:rsidRPr="00A60B93" w:rsidRDefault="00E143F5" w:rsidP="00E143F5">
      <w:pPr>
        <w:rPr>
          <w:rFonts w:ascii="Arial" w:hAnsi="Arial" w:cs="Arial"/>
          <w:sz w:val="22"/>
          <w:szCs w:val="22"/>
        </w:rPr>
      </w:pPr>
    </w:p>
    <w:p w:rsidR="00E143F5" w:rsidRPr="00A60B93" w:rsidRDefault="00E143F5" w:rsidP="00E143F5">
      <w:pPr>
        <w:rPr>
          <w:rFonts w:ascii="Arial" w:hAnsi="Arial" w:cs="Arial"/>
          <w:sz w:val="22"/>
          <w:szCs w:val="22"/>
        </w:rPr>
      </w:pPr>
      <w:r w:rsidRPr="00A60B93">
        <w:rPr>
          <w:rFonts w:ascii="Arial" w:hAnsi="Arial" w:cs="Arial"/>
          <w:sz w:val="22"/>
          <w:szCs w:val="22"/>
        </w:rPr>
        <w:t>Ing. Martin Holúbek</w:t>
      </w:r>
    </w:p>
    <w:p w:rsidR="00E143F5" w:rsidRPr="00A60B93" w:rsidRDefault="00E143F5" w:rsidP="00E143F5">
      <w:pPr>
        <w:rPr>
          <w:rFonts w:ascii="Arial" w:hAnsi="Arial" w:cs="Arial"/>
          <w:sz w:val="22"/>
          <w:szCs w:val="22"/>
        </w:rPr>
      </w:pPr>
      <w:r w:rsidRPr="00A60B93">
        <w:rPr>
          <w:rFonts w:ascii="Arial" w:hAnsi="Arial" w:cs="Arial"/>
          <w:sz w:val="22"/>
          <w:szCs w:val="22"/>
        </w:rPr>
        <w:t>Ing. Tatiana Blanárová</w:t>
      </w:r>
    </w:p>
    <w:p w:rsidR="00E143F5" w:rsidRDefault="00E143F5"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Default="000772EC" w:rsidP="00E143F5">
      <w:pPr>
        <w:rPr>
          <w:rFonts w:ascii="Arial" w:hAnsi="Arial" w:cs="Arial"/>
          <w:sz w:val="22"/>
          <w:szCs w:val="22"/>
        </w:rPr>
      </w:pPr>
    </w:p>
    <w:p w:rsidR="000772EC" w:rsidRPr="001C6468" w:rsidRDefault="000772EC" w:rsidP="001C6468">
      <w:pPr>
        <w:pStyle w:val="Nadpis1"/>
      </w:pPr>
      <w:bookmarkStart w:id="14" w:name="_Toc500321117"/>
      <w:r w:rsidRPr="001C6468">
        <w:lastRenderedPageBreak/>
        <w:t>Prílohová časť</w:t>
      </w:r>
      <w:bookmarkEnd w:id="14"/>
    </w:p>
    <w:p w:rsidR="00E143F5" w:rsidRDefault="00E143F5" w:rsidP="00E143F5"/>
    <w:p w:rsidR="00E143F5" w:rsidRPr="00EF58CC" w:rsidRDefault="000772EC" w:rsidP="00E143F5">
      <w:pPr>
        <w:rPr>
          <w:rFonts w:ascii="Arial" w:hAnsi="Arial" w:cs="Arial"/>
        </w:rPr>
      </w:pPr>
      <w:r w:rsidRPr="00EF58CC">
        <w:rPr>
          <w:rFonts w:ascii="Arial" w:hAnsi="Arial" w:cs="Arial"/>
        </w:rPr>
        <w:t>Návrh okružnej križovatky Bratislavská – 9.mája - Coburgova</w:t>
      </w:r>
    </w:p>
    <w:p w:rsidR="000772EC" w:rsidRPr="00EF58CC" w:rsidRDefault="000772EC" w:rsidP="000772EC">
      <w:pPr>
        <w:rPr>
          <w:rFonts w:ascii="Arial" w:hAnsi="Arial" w:cs="Arial"/>
        </w:rPr>
      </w:pPr>
      <w:r w:rsidRPr="00EF58CC">
        <w:rPr>
          <w:rFonts w:ascii="Arial" w:hAnsi="Arial" w:cs="Arial"/>
        </w:rPr>
        <w:t>Návrh svetelne riadenej križovatky Bratislavská – 9.mája - Coburgova</w:t>
      </w:r>
    </w:p>
    <w:p w:rsidR="000772EC" w:rsidRPr="00EF58CC" w:rsidRDefault="000772EC" w:rsidP="000772EC">
      <w:pPr>
        <w:rPr>
          <w:rFonts w:ascii="Arial" w:hAnsi="Arial" w:cs="Arial"/>
        </w:rPr>
      </w:pPr>
      <w:r w:rsidRPr="00EF58CC">
        <w:rPr>
          <w:rFonts w:ascii="Arial" w:hAnsi="Arial" w:cs="Arial"/>
        </w:rPr>
        <w:t xml:space="preserve">Návrh svetelne riadenej križovatky  </w:t>
      </w:r>
      <w:r w:rsidR="00EF58CC" w:rsidRPr="00EF58CC">
        <w:rPr>
          <w:rFonts w:ascii="Arial" w:hAnsi="Arial" w:cs="Arial"/>
        </w:rPr>
        <w:t>Dohnányho - Stromová</w:t>
      </w:r>
    </w:p>
    <w:p w:rsidR="000772EC" w:rsidRPr="00EF58CC" w:rsidRDefault="000772EC" w:rsidP="000772EC">
      <w:pPr>
        <w:rPr>
          <w:rFonts w:ascii="Arial" w:hAnsi="Arial" w:cs="Arial"/>
        </w:rPr>
      </w:pPr>
      <w:r w:rsidRPr="00EF58CC">
        <w:rPr>
          <w:rFonts w:ascii="Arial" w:hAnsi="Arial" w:cs="Arial"/>
        </w:rPr>
        <w:t>Návrh svetelne riadenej križovatky  Zelenečská - 9.mája – Tamaškovičova (pri LIDL)</w:t>
      </w:r>
    </w:p>
    <w:p w:rsidR="00E143F5" w:rsidRPr="00EF58CC" w:rsidRDefault="00E143F5" w:rsidP="00E143F5">
      <w:pPr>
        <w:rPr>
          <w:rFonts w:ascii="Arial" w:hAnsi="Arial" w:cs="Arial"/>
        </w:rPr>
      </w:pPr>
    </w:p>
    <w:p w:rsidR="00EF58CC" w:rsidRDefault="00EF58CC" w:rsidP="00E143F5">
      <w:pPr>
        <w:rPr>
          <w:rFonts w:ascii="Arial" w:hAnsi="Arial" w:cs="Arial"/>
        </w:rPr>
      </w:pPr>
    </w:p>
    <w:p w:rsidR="001C6468" w:rsidRPr="001C6468" w:rsidRDefault="001C6468" w:rsidP="001C6468">
      <w:pPr>
        <w:rPr>
          <w:rFonts w:ascii="Arial" w:hAnsi="Arial" w:cs="Arial"/>
        </w:rPr>
      </w:pPr>
      <w:r w:rsidRPr="001C6468">
        <w:rPr>
          <w:rFonts w:ascii="Arial" w:hAnsi="Arial" w:cs="Arial"/>
        </w:rPr>
        <w:t>Kapacitné posúdenie okružnej križovatky Bratislavská – 9.mája - Coburgova</w:t>
      </w: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2C0C84" w:rsidRDefault="002C0C84" w:rsidP="00E143F5">
      <w:pPr>
        <w:rPr>
          <w:rFonts w:ascii="Arial" w:hAnsi="Arial" w:cs="Arial"/>
        </w:rPr>
      </w:pPr>
    </w:p>
    <w:p w:rsidR="00EF58CC" w:rsidRDefault="00EF58CC" w:rsidP="00E143F5">
      <w:pPr>
        <w:rPr>
          <w:rFonts w:ascii="Arial" w:hAnsi="Arial" w:cs="Arial"/>
        </w:rPr>
      </w:pPr>
    </w:p>
    <w:p w:rsidR="00EF58CC" w:rsidRDefault="00EF58CC" w:rsidP="00E143F5">
      <w:pPr>
        <w:rPr>
          <w:rFonts w:ascii="Arial" w:hAnsi="Arial" w:cs="Arial"/>
        </w:rPr>
      </w:pPr>
    </w:p>
    <w:p w:rsidR="00EF58CC" w:rsidRPr="00EF58CC" w:rsidRDefault="00EF58CC" w:rsidP="00EF58CC">
      <w:pPr>
        <w:rPr>
          <w:rFonts w:ascii="Arial" w:hAnsi="Arial" w:cs="Arial"/>
          <w:b/>
        </w:rPr>
      </w:pPr>
      <w:r w:rsidRPr="00EF58CC">
        <w:rPr>
          <w:rFonts w:ascii="Arial" w:hAnsi="Arial" w:cs="Arial"/>
          <w:b/>
        </w:rPr>
        <w:lastRenderedPageBreak/>
        <w:t xml:space="preserve">Návrh okružnej križovatky Bratislavská – 9.mája </w:t>
      </w:r>
      <w:r>
        <w:rPr>
          <w:rFonts w:ascii="Arial" w:hAnsi="Arial" w:cs="Arial"/>
          <w:b/>
        </w:rPr>
        <w:t>–</w:t>
      </w:r>
      <w:r w:rsidRPr="00EF58CC">
        <w:rPr>
          <w:rFonts w:ascii="Arial" w:hAnsi="Arial" w:cs="Arial"/>
          <w:b/>
        </w:rPr>
        <w:t xml:space="preserve"> Coburgova</w:t>
      </w:r>
      <w:r>
        <w:rPr>
          <w:rFonts w:ascii="Arial" w:hAnsi="Arial" w:cs="Arial"/>
          <w:b/>
        </w:rPr>
        <w:t xml:space="preserve"> </w:t>
      </w:r>
    </w:p>
    <w:p w:rsidR="00EF58CC" w:rsidRDefault="002218C0" w:rsidP="00E143F5">
      <w:r>
        <w:rPr>
          <w:noProof/>
        </w:rPr>
        <w:drawing>
          <wp:inline distT="0" distB="0" distL="0" distR="0">
            <wp:extent cx="5881418" cy="8387371"/>
            <wp:effectExtent l="19050" t="0" r="5032" b="0"/>
            <wp:docPr id="27" name="Obrázok 26" descr="ok coburgova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 coburgova final.jpg"/>
                    <pic:cNvPicPr/>
                  </pic:nvPicPr>
                  <pic:blipFill>
                    <a:blip r:embed="rId42" cstate="print"/>
                    <a:srcRect l="31253" t="8638" r="30361" b="1747"/>
                    <a:stretch>
                      <a:fillRect/>
                    </a:stretch>
                  </pic:blipFill>
                  <pic:spPr>
                    <a:xfrm>
                      <a:off x="0" y="0"/>
                      <a:ext cx="5884084" cy="8391173"/>
                    </a:xfrm>
                    <a:prstGeom prst="rect">
                      <a:avLst/>
                    </a:prstGeom>
                  </pic:spPr>
                </pic:pic>
              </a:graphicData>
            </a:graphic>
          </wp:inline>
        </w:drawing>
      </w:r>
    </w:p>
    <w:p w:rsidR="001C6468" w:rsidRDefault="001C6468" w:rsidP="00EF58CC">
      <w:pPr>
        <w:rPr>
          <w:rFonts w:ascii="Arial" w:hAnsi="Arial" w:cs="Arial"/>
          <w:b/>
        </w:rPr>
      </w:pPr>
    </w:p>
    <w:p w:rsidR="002218C0" w:rsidRDefault="002218C0" w:rsidP="00EF58CC">
      <w:pPr>
        <w:rPr>
          <w:rFonts w:ascii="Arial" w:hAnsi="Arial" w:cs="Arial"/>
          <w:b/>
        </w:rPr>
      </w:pPr>
    </w:p>
    <w:p w:rsidR="00EF58CC" w:rsidRPr="00EF58CC" w:rsidRDefault="00EF58CC" w:rsidP="00EF58CC">
      <w:pPr>
        <w:rPr>
          <w:rFonts w:ascii="Arial" w:hAnsi="Arial" w:cs="Arial"/>
          <w:b/>
        </w:rPr>
      </w:pPr>
      <w:r w:rsidRPr="00EF58CC">
        <w:rPr>
          <w:rFonts w:ascii="Arial" w:hAnsi="Arial" w:cs="Arial"/>
          <w:b/>
        </w:rPr>
        <w:lastRenderedPageBreak/>
        <w:t xml:space="preserve">Návrh svetelne riadenej križovatky Bratislavská – 9.mája </w:t>
      </w:r>
      <w:r>
        <w:rPr>
          <w:rFonts w:ascii="Arial" w:hAnsi="Arial" w:cs="Arial"/>
          <w:b/>
        </w:rPr>
        <w:t>–</w:t>
      </w:r>
      <w:r w:rsidRPr="00EF58CC">
        <w:rPr>
          <w:rFonts w:ascii="Arial" w:hAnsi="Arial" w:cs="Arial"/>
          <w:b/>
        </w:rPr>
        <w:t xml:space="preserve"> Coburgova</w:t>
      </w:r>
      <w:r>
        <w:rPr>
          <w:rFonts w:ascii="Arial" w:hAnsi="Arial" w:cs="Arial"/>
          <w:b/>
        </w:rPr>
        <w:t xml:space="preserve"> (alternatíva)</w:t>
      </w:r>
    </w:p>
    <w:p w:rsidR="00EF58CC" w:rsidRDefault="00EF58CC" w:rsidP="00E77337">
      <w:pPr>
        <w:rPr>
          <w:rFonts w:ascii="Arial" w:hAnsi="Arial" w:cs="Arial"/>
          <w:b/>
        </w:rPr>
      </w:pPr>
      <w:r>
        <w:rPr>
          <w:rFonts w:ascii="Arial" w:hAnsi="Arial" w:cs="Arial"/>
          <w:b/>
          <w:noProof/>
        </w:rPr>
        <w:drawing>
          <wp:inline distT="0" distB="0" distL="0" distR="0">
            <wp:extent cx="5933548" cy="8412809"/>
            <wp:effectExtent l="19050" t="0" r="0" b="0"/>
            <wp:docPr id="17" name="Obrázok 16" descr="css bratislavsk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s bratislavská.jpg"/>
                    <pic:cNvPicPr/>
                  </pic:nvPicPr>
                  <pic:blipFill>
                    <a:blip r:embed="rId43" cstate="print"/>
                    <a:srcRect l="23159" t="8287" r="38026" b="1459"/>
                    <a:stretch>
                      <a:fillRect/>
                    </a:stretch>
                  </pic:blipFill>
                  <pic:spPr>
                    <a:xfrm>
                      <a:off x="0" y="0"/>
                      <a:ext cx="5933548" cy="8412809"/>
                    </a:xfrm>
                    <a:prstGeom prst="rect">
                      <a:avLst/>
                    </a:prstGeom>
                  </pic:spPr>
                </pic:pic>
              </a:graphicData>
            </a:graphic>
          </wp:inline>
        </w:drawing>
      </w:r>
    </w:p>
    <w:p w:rsidR="00EF58CC" w:rsidRDefault="00EF58CC" w:rsidP="00E77337">
      <w:pPr>
        <w:rPr>
          <w:rFonts w:ascii="Arial" w:hAnsi="Arial" w:cs="Arial"/>
          <w:b/>
        </w:rPr>
      </w:pPr>
    </w:p>
    <w:p w:rsidR="001C6468" w:rsidRDefault="001C6468" w:rsidP="00E77337">
      <w:pPr>
        <w:rPr>
          <w:rFonts w:ascii="Arial" w:hAnsi="Arial" w:cs="Arial"/>
          <w:b/>
        </w:rPr>
      </w:pPr>
    </w:p>
    <w:p w:rsidR="00EF58CC" w:rsidRPr="00EF58CC" w:rsidRDefault="00EF58CC" w:rsidP="00EF58CC">
      <w:pPr>
        <w:rPr>
          <w:rFonts w:ascii="Arial" w:hAnsi="Arial" w:cs="Arial"/>
          <w:b/>
        </w:rPr>
      </w:pPr>
      <w:r w:rsidRPr="00EF58CC">
        <w:rPr>
          <w:rFonts w:ascii="Arial" w:hAnsi="Arial" w:cs="Arial"/>
          <w:b/>
        </w:rPr>
        <w:lastRenderedPageBreak/>
        <w:t>Návrh svetelne riadenej križovatky  Dohnányho - Stromová</w:t>
      </w:r>
    </w:p>
    <w:p w:rsidR="00EF58CC" w:rsidRDefault="00EF58CC" w:rsidP="00E77337">
      <w:pPr>
        <w:rPr>
          <w:rFonts w:ascii="Arial" w:hAnsi="Arial" w:cs="Arial"/>
          <w:b/>
        </w:rPr>
      </w:pPr>
      <w:r>
        <w:rPr>
          <w:rFonts w:ascii="Arial" w:hAnsi="Arial" w:cs="Arial"/>
          <w:b/>
          <w:noProof/>
        </w:rPr>
        <w:drawing>
          <wp:inline distT="0" distB="0" distL="0" distR="0">
            <wp:extent cx="5855621" cy="8298612"/>
            <wp:effectExtent l="19050" t="0" r="0" b="0"/>
            <wp:docPr id="18" name="Obrázok 17" descr="css stromov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s stromová.jpg"/>
                    <pic:cNvPicPr/>
                  </pic:nvPicPr>
                  <pic:blipFill>
                    <a:blip r:embed="rId44" cstate="print"/>
                    <a:srcRect l="23169" t="8287" r="38098" b="1746"/>
                    <a:stretch>
                      <a:fillRect/>
                    </a:stretch>
                  </pic:blipFill>
                  <pic:spPr>
                    <a:xfrm>
                      <a:off x="0" y="0"/>
                      <a:ext cx="5859063" cy="8303491"/>
                    </a:xfrm>
                    <a:prstGeom prst="rect">
                      <a:avLst/>
                    </a:prstGeom>
                  </pic:spPr>
                </pic:pic>
              </a:graphicData>
            </a:graphic>
          </wp:inline>
        </w:drawing>
      </w:r>
    </w:p>
    <w:p w:rsidR="00EF58CC" w:rsidRDefault="00EF58CC" w:rsidP="00E77337">
      <w:pPr>
        <w:rPr>
          <w:rFonts w:ascii="Arial" w:hAnsi="Arial" w:cs="Arial"/>
          <w:b/>
        </w:rPr>
      </w:pPr>
    </w:p>
    <w:p w:rsidR="00EF58CC" w:rsidRDefault="00EF58CC" w:rsidP="00E77337">
      <w:pPr>
        <w:rPr>
          <w:rFonts w:ascii="Arial" w:hAnsi="Arial" w:cs="Arial"/>
          <w:b/>
        </w:rPr>
      </w:pPr>
    </w:p>
    <w:p w:rsidR="00EF58CC" w:rsidRDefault="00EF58CC" w:rsidP="00E77337">
      <w:pPr>
        <w:rPr>
          <w:rFonts w:ascii="Arial" w:hAnsi="Arial" w:cs="Arial"/>
          <w:b/>
        </w:rPr>
      </w:pPr>
    </w:p>
    <w:p w:rsidR="00EF58CC" w:rsidRPr="00EF58CC" w:rsidRDefault="00EF58CC" w:rsidP="00EF58CC">
      <w:pPr>
        <w:rPr>
          <w:rFonts w:ascii="Arial" w:hAnsi="Arial" w:cs="Arial"/>
          <w:b/>
        </w:rPr>
      </w:pPr>
      <w:r w:rsidRPr="00EF58CC">
        <w:rPr>
          <w:rFonts w:ascii="Arial" w:hAnsi="Arial" w:cs="Arial"/>
          <w:b/>
        </w:rPr>
        <w:lastRenderedPageBreak/>
        <w:t>Návrh svetelne riadenej križovatky  Zelenečská - 9.mája – Tamaškovičova (pri LIDL)</w:t>
      </w:r>
    </w:p>
    <w:p w:rsidR="00EF58CC" w:rsidRDefault="00EF58CC" w:rsidP="00E77337">
      <w:pPr>
        <w:rPr>
          <w:rFonts w:ascii="Arial" w:hAnsi="Arial" w:cs="Arial"/>
          <w:b/>
        </w:rPr>
      </w:pPr>
      <w:r>
        <w:rPr>
          <w:rFonts w:ascii="Arial" w:hAnsi="Arial" w:cs="Arial"/>
          <w:b/>
          <w:noProof/>
        </w:rPr>
        <w:drawing>
          <wp:inline distT="0" distB="0" distL="0" distR="0">
            <wp:extent cx="5890045" cy="8249640"/>
            <wp:effectExtent l="19050" t="0" r="0" b="0"/>
            <wp:docPr id="20" name="Obrázok 19" descr="css pri li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s pri lidl.jpg"/>
                    <pic:cNvPicPr/>
                  </pic:nvPicPr>
                  <pic:blipFill>
                    <a:blip r:embed="rId45" cstate="print"/>
                    <a:srcRect l="23264" t="8219" r="37900" b="2670"/>
                    <a:stretch>
                      <a:fillRect/>
                    </a:stretch>
                  </pic:blipFill>
                  <pic:spPr>
                    <a:xfrm>
                      <a:off x="0" y="0"/>
                      <a:ext cx="5891906" cy="8252247"/>
                    </a:xfrm>
                    <a:prstGeom prst="rect">
                      <a:avLst/>
                    </a:prstGeom>
                  </pic:spPr>
                </pic:pic>
              </a:graphicData>
            </a:graphic>
          </wp:inline>
        </w:drawing>
      </w:r>
    </w:p>
    <w:p w:rsidR="00EF58CC" w:rsidRDefault="00EF58CC" w:rsidP="00E77337">
      <w:pPr>
        <w:rPr>
          <w:rFonts w:ascii="Arial" w:hAnsi="Arial" w:cs="Arial"/>
          <w:b/>
        </w:rPr>
      </w:pPr>
    </w:p>
    <w:p w:rsidR="00EF58CC" w:rsidRDefault="00EF58CC" w:rsidP="00E77337">
      <w:pPr>
        <w:rPr>
          <w:rFonts w:ascii="Arial" w:hAnsi="Arial" w:cs="Arial"/>
          <w:b/>
        </w:rPr>
      </w:pPr>
    </w:p>
    <w:p w:rsidR="00EF58CC" w:rsidRDefault="00EF58CC" w:rsidP="00E77337">
      <w:pPr>
        <w:rPr>
          <w:rFonts w:ascii="Arial" w:hAnsi="Arial" w:cs="Arial"/>
          <w:b/>
        </w:rPr>
      </w:pPr>
    </w:p>
    <w:p w:rsidR="00EF58CC" w:rsidRDefault="00EF58CC" w:rsidP="00EF58CC">
      <w:pPr>
        <w:rPr>
          <w:rFonts w:ascii="Arial" w:hAnsi="Arial" w:cs="Arial"/>
          <w:b/>
        </w:rPr>
      </w:pPr>
      <w:r w:rsidRPr="00EF58CC">
        <w:rPr>
          <w:rFonts w:ascii="Arial" w:hAnsi="Arial" w:cs="Arial"/>
          <w:b/>
        </w:rPr>
        <w:lastRenderedPageBreak/>
        <w:t xml:space="preserve">Kapacitné posúdenie okružnej križovatky Bratislavská – 9.mája </w:t>
      </w:r>
      <w:r w:rsidR="001C6468">
        <w:rPr>
          <w:rFonts w:ascii="Arial" w:hAnsi="Arial" w:cs="Arial"/>
          <w:b/>
        </w:rPr>
        <w:t>–</w:t>
      </w:r>
      <w:r w:rsidRPr="00EF58CC">
        <w:rPr>
          <w:rFonts w:ascii="Arial" w:hAnsi="Arial" w:cs="Arial"/>
          <w:b/>
        </w:rPr>
        <w:t xml:space="preserve"> Coburgova</w:t>
      </w:r>
    </w:p>
    <w:p w:rsidR="001C6468" w:rsidRPr="00EF58CC" w:rsidRDefault="001C6468" w:rsidP="00EF58CC">
      <w:pPr>
        <w:rPr>
          <w:rFonts w:ascii="Arial" w:hAnsi="Arial" w:cs="Arial"/>
          <w:b/>
        </w:rPr>
      </w:pPr>
    </w:p>
    <w:tbl>
      <w:tblPr>
        <w:tblStyle w:val="Mriekatabuky"/>
        <w:tblW w:w="0" w:type="auto"/>
        <w:tblLook w:val="04A0"/>
      </w:tblPr>
      <w:tblGrid>
        <w:gridCol w:w="832"/>
        <w:gridCol w:w="796"/>
        <w:gridCol w:w="804"/>
        <w:gridCol w:w="84"/>
        <w:gridCol w:w="665"/>
        <w:gridCol w:w="713"/>
        <w:gridCol w:w="749"/>
        <w:gridCol w:w="721"/>
        <w:gridCol w:w="1187"/>
        <w:gridCol w:w="675"/>
        <w:gridCol w:w="332"/>
        <w:gridCol w:w="1017"/>
        <w:gridCol w:w="711"/>
      </w:tblGrid>
      <w:tr w:rsidR="00EF58CC" w:rsidTr="00EF58CC">
        <w:trPr>
          <w:trHeight w:val="284"/>
        </w:trPr>
        <w:tc>
          <w:tcPr>
            <w:tcW w:w="7228" w:type="dxa"/>
            <w:gridSpan w:val="10"/>
            <w:vAlign w:val="center"/>
          </w:tcPr>
          <w:p w:rsidR="00EF58CC" w:rsidRPr="00C44D5F" w:rsidRDefault="00EF58CC" w:rsidP="00EF58CC">
            <w:pPr>
              <w:rPr>
                <w:rFonts w:ascii="Arial" w:hAnsi="Arial" w:cs="Arial"/>
                <w:b/>
                <w:sz w:val="16"/>
                <w:szCs w:val="16"/>
              </w:rPr>
            </w:pPr>
            <w:r w:rsidRPr="00C44D5F">
              <w:rPr>
                <w:rFonts w:ascii="Arial" w:hAnsi="Arial" w:cs="Arial"/>
                <w:b/>
                <w:sz w:val="16"/>
                <w:szCs w:val="16"/>
              </w:rPr>
              <w:t>Formulár 1a: Kapacitné posúdenie okružnej križovatky</w:t>
            </w:r>
          </w:p>
        </w:tc>
        <w:tc>
          <w:tcPr>
            <w:tcW w:w="2060" w:type="dxa"/>
            <w:gridSpan w:val="3"/>
          </w:tcPr>
          <w:p w:rsidR="00EF58CC" w:rsidRPr="007F0C0A" w:rsidRDefault="00EF58CC" w:rsidP="00EF58CC">
            <w:pPr>
              <w:jc w:val="center"/>
              <w:rPr>
                <w:rFonts w:ascii="Arial" w:hAnsi="Arial" w:cs="Arial"/>
                <w:b/>
                <w:sz w:val="18"/>
                <w:szCs w:val="18"/>
              </w:rPr>
            </w:pPr>
            <w:r w:rsidRPr="007F0C0A">
              <w:rPr>
                <w:rFonts w:ascii="Arial" w:hAnsi="Arial" w:cs="Arial"/>
                <w:b/>
                <w:sz w:val="18"/>
                <w:szCs w:val="18"/>
              </w:rPr>
              <w:t>1a</w:t>
            </w:r>
          </w:p>
        </w:tc>
      </w:tr>
      <w:tr w:rsidR="00EF58CC" w:rsidTr="00EF58CC">
        <w:trPr>
          <w:trHeight w:val="227"/>
        </w:trPr>
        <w:tc>
          <w:tcPr>
            <w:tcW w:w="2434" w:type="dxa"/>
            <w:gridSpan w:val="3"/>
            <w:vAlign w:val="center"/>
          </w:tcPr>
          <w:p w:rsidR="00EF58CC" w:rsidRPr="00D86D19" w:rsidRDefault="00EF58CC" w:rsidP="00EF58CC">
            <w:pPr>
              <w:rPr>
                <w:rFonts w:ascii="Arial" w:hAnsi="Arial" w:cs="Arial"/>
                <w:sz w:val="16"/>
                <w:szCs w:val="16"/>
              </w:rPr>
            </w:pPr>
            <w:r w:rsidRPr="00D86D19">
              <w:rPr>
                <w:rFonts w:ascii="Arial" w:hAnsi="Arial" w:cs="Arial"/>
                <w:sz w:val="16"/>
                <w:szCs w:val="16"/>
              </w:rPr>
              <w:t>Názov križovatky</w:t>
            </w:r>
          </w:p>
        </w:tc>
        <w:tc>
          <w:tcPr>
            <w:tcW w:w="6854" w:type="dxa"/>
            <w:gridSpan w:val="10"/>
          </w:tcPr>
          <w:p w:rsidR="00EF58CC" w:rsidRPr="00E64270" w:rsidRDefault="00EF58CC" w:rsidP="00EF58CC">
            <w:pPr>
              <w:rPr>
                <w:rFonts w:ascii="Arial" w:hAnsi="Arial" w:cs="Arial"/>
                <w:sz w:val="16"/>
                <w:szCs w:val="16"/>
              </w:rPr>
            </w:pPr>
            <w:r>
              <w:rPr>
                <w:rFonts w:ascii="Arial" w:hAnsi="Arial" w:cs="Arial"/>
                <w:sz w:val="16"/>
                <w:szCs w:val="16"/>
              </w:rPr>
              <w:t>OK Bratislavská-Coburgova-9.mája</w:t>
            </w:r>
          </w:p>
        </w:tc>
      </w:tr>
      <w:tr w:rsidR="00EF58CC" w:rsidTr="00EF58CC">
        <w:trPr>
          <w:trHeight w:val="227"/>
        </w:trPr>
        <w:tc>
          <w:tcPr>
            <w:tcW w:w="2434" w:type="dxa"/>
            <w:gridSpan w:val="3"/>
            <w:vAlign w:val="center"/>
          </w:tcPr>
          <w:p w:rsidR="00EF58CC" w:rsidRPr="00D86D19" w:rsidRDefault="00EF58CC" w:rsidP="00EF58CC">
            <w:pPr>
              <w:rPr>
                <w:rFonts w:ascii="Arial" w:hAnsi="Arial" w:cs="Arial"/>
                <w:sz w:val="16"/>
                <w:szCs w:val="16"/>
              </w:rPr>
            </w:pPr>
            <w:r>
              <w:rPr>
                <w:rFonts w:ascii="Arial" w:hAnsi="Arial" w:cs="Arial"/>
                <w:sz w:val="16"/>
                <w:szCs w:val="16"/>
              </w:rPr>
              <w:t xml:space="preserve">Posudzovaný </w:t>
            </w:r>
            <w:r w:rsidRPr="00D86D19">
              <w:rPr>
                <w:rFonts w:ascii="Arial" w:hAnsi="Arial" w:cs="Arial"/>
                <w:sz w:val="16"/>
                <w:szCs w:val="16"/>
              </w:rPr>
              <w:t>stav</w:t>
            </w:r>
            <w:r>
              <w:rPr>
                <w:rFonts w:ascii="Arial" w:hAnsi="Arial" w:cs="Arial"/>
                <w:sz w:val="16"/>
                <w:szCs w:val="16"/>
              </w:rPr>
              <w:t xml:space="preserve"> </w:t>
            </w:r>
            <w:r w:rsidRPr="00D86D19">
              <w:rPr>
                <w:rFonts w:ascii="Arial" w:hAnsi="Arial" w:cs="Arial"/>
                <w:sz w:val="16"/>
                <w:szCs w:val="16"/>
              </w:rPr>
              <w:t>(rok,var</w:t>
            </w:r>
            <w:r>
              <w:rPr>
                <w:rFonts w:ascii="Arial" w:hAnsi="Arial" w:cs="Arial"/>
                <w:sz w:val="16"/>
                <w:szCs w:val="16"/>
              </w:rPr>
              <w:t>iant</w:t>
            </w:r>
            <w:r w:rsidRPr="00D86D19">
              <w:rPr>
                <w:rFonts w:ascii="Arial" w:hAnsi="Arial" w:cs="Arial"/>
                <w:sz w:val="16"/>
                <w:szCs w:val="16"/>
              </w:rPr>
              <w:t>)</w:t>
            </w:r>
          </w:p>
        </w:tc>
        <w:tc>
          <w:tcPr>
            <w:tcW w:w="2932" w:type="dxa"/>
            <w:gridSpan w:val="5"/>
          </w:tcPr>
          <w:p w:rsidR="00EF58CC" w:rsidRPr="00E64270" w:rsidRDefault="00EF58CC" w:rsidP="00EF58CC">
            <w:pPr>
              <w:rPr>
                <w:rFonts w:ascii="Arial" w:hAnsi="Arial" w:cs="Arial"/>
                <w:sz w:val="16"/>
                <w:szCs w:val="16"/>
              </w:rPr>
            </w:pPr>
            <w:r>
              <w:rPr>
                <w:rFonts w:ascii="Arial" w:hAnsi="Arial" w:cs="Arial"/>
                <w:sz w:val="16"/>
                <w:szCs w:val="16"/>
              </w:rPr>
              <w:t xml:space="preserve">2017, </w:t>
            </w:r>
            <w:r w:rsidRPr="001C6468">
              <w:rPr>
                <w:rFonts w:ascii="Arial" w:hAnsi="Arial" w:cs="Arial"/>
                <w:b/>
                <w:sz w:val="16"/>
                <w:szCs w:val="16"/>
              </w:rPr>
              <w:t>ranná špička</w:t>
            </w:r>
          </w:p>
        </w:tc>
        <w:tc>
          <w:tcPr>
            <w:tcW w:w="3922" w:type="dxa"/>
            <w:gridSpan w:val="5"/>
            <w:vMerge w:val="restart"/>
          </w:tcPr>
          <w:p w:rsidR="00EF58CC" w:rsidRPr="004C0DE5" w:rsidRDefault="00B94785" w:rsidP="00EF58CC">
            <w:pPr>
              <w:rPr>
                <w:rFonts w:ascii="Arial" w:hAnsi="Arial" w:cs="Arial"/>
                <w:sz w:val="18"/>
                <w:szCs w:val="18"/>
              </w:rPr>
            </w:pPr>
            <w:r>
              <w:rPr>
                <w:rFonts w:ascii="Arial" w:hAnsi="Arial" w:cs="Arial"/>
                <w:noProof/>
                <w:sz w:val="18"/>
                <w:szCs w:val="18"/>
              </w:rPr>
              <w:pict>
                <v:shape id="_x0000_s1278" type="#_x0000_t202" style="position:absolute;margin-left:113.2pt;margin-top:112.7pt;width:19.2pt;height:18.6pt;z-index:251795456;mso-position-horizontal-relative:text;mso-position-vertical-relative:text">
                  <v:textbox>
                    <w:txbxContent>
                      <w:p w:rsidR="001C6468" w:rsidRDefault="001C6468" w:rsidP="00EF58CC">
                        <w:r>
                          <w:t>1</w:t>
                        </w:r>
                      </w:p>
                    </w:txbxContent>
                  </v:textbox>
                </v:shape>
              </w:pict>
            </w:r>
            <w:r w:rsidR="00EF58CC">
              <w:rPr>
                <w:rFonts w:ascii="Arial" w:hAnsi="Arial" w:cs="Arial"/>
                <w:noProof/>
                <w:sz w:val="18"/>
                <w:szCs w:val="18"/>
              </w:rPr>
              <w:drawing>
                <wp:anchor distT="0" distB="0" distL="114300" distR="114300" simplePos="0" relativeHeight="251793408" behindDoc="0" locked="0" layoutInCell="1" allowOverlap="1">
                  <wp:simplePos x="0" y="0"/>
                  <wp:positionH relativeFrom="column">
                    <wp:posOffset>337185</wp:posOffset>
                  </wp:positionH>
                  <wp:positionV relativeFrom="paragraph">
                    <wp:posOffset>90170</wp:posOffset>
                  </wp:positionV>
                  <wp:extent cx="1716405" cy="1592580"/>
                  <wp:effectExtent l="19050" t="0" r="0" b="0"/>
                  <wp:wrapNone/>
                  <wp:docPr id="24" name="Obrázok 0" descr="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png"/>
                          <pic:cNvPicPr/>
                        </pic:nvPicPr>
                        <pic:blipFill>
                          <a:blip r:embed="rId46" cstate="print"/>
                          <a:stretch>
                            <a:fillRect/>
                          </a:stretch>
                        </pic:blipFill>
                        <pic:spPr>
                          <a:xfrm>
                            <a:off x="0" y="0"/>
                            <a:ext cx="1716405" cy="1592580"/>
                          </a:xfrm>
                          <a:prstGeom prst="rect">
                            <a:avLst/>
                          </a:prstGeom>
                        </pic:spPr>
                      </pic:pic>
                    </a:graphicData>
                  </a:graphic>
                </wp:anchor>
              </w:drawing>
            </w:r>
            <w:r>
              <w:rPr>
                <w:rFonts w:ascii="Arial" w:hAnsi="Arial" w:cs="Arial"/>
                <w:noProof/>
                <w:sz w:val="18"/>
                <w:szCs w:val="18"/>
              </w:rPr>
              <w:pict>
                <v:shape id="_x0000_s1280" type="#_x0000_t202" style="position:absolute;margin-left:64.05pt;margin-top:3.65pt;width:19.2pt;height:18.6pt;z-index:251797504;mso-position-horizontal-relative:text;mso-position-vertical-relative:text">
                  <v:textbox>
                    <w:txbxContent>
                      <w:p w:rsidR="001C6468" w:rsidRDefault="001C6468" w:rsidP="00EF58CC">
                        <w:r>
                          <w:t>3</w:t>
                        </w:r>
                      </w:p>
                    </w:txbxContent>
                  </v:textbox>
                </v:shape>
              </w:pict>
            </w:r>
            <w:r>
              <w:rPr>
                <w:rFonts w:ascii="Arial" w:hAnsi="Arial" w:cs="Arial"/>
                <w:noProof/>
                <w:sz w:val="18"/>
                <w:szCs w:val="18"/>
              </w:rPr>
              <w:pict>
                <v:shape id="_x0000_s1279" type="#_x0000_t202" style="position:absolute;margin-left:157.05pt;margin-top:66.5pt;width:19.2pt;height:18.6pt;z-index:251796480;mso-position-horizontal-relative:text;mso-position-vertical-relative:text">
                  <v:textbox>
                    <w:txbxContent>
                      <w:p w:rsidR="001C6468" w:rsidRDefault="001C6468" w:rsidP="00EF58CC">
                        <w:r>
                          <w:t>2</w:t>
                        </w:r>
                      </w:p>
                    </w:txbxContent>
                  </v:textbox>
                </v:shape>
              </w:pict>
            </w:r>
            <w:r>
              <w:rPr>
                <w:rFonts w:ascii="Arial" w:hAnsi="Arial" w:cs="Arial"/>
                <w:noProof/>
                <w:sz w:val="18"/>
                <w:szCs w:val="18"/>
              </w:rPr>
              <w:pict>
                <v:shape id="_x0000_s1277" type="#_x0000_t202" style="position:absolute;margin-left:5.85pt;margin-top:69.5pt;width:19.2pt;height:18.6pt;z-index:251794432;mso-position-horizontal-relative:text;mso-position-vertical-relative:text">
                  <v:textbox>
                    <w:txbxContent>
                      <w:p w:rsidR="001C6468" w:rsidRDefault="001C6468" w:rsidP="00EF58CC">
                        <w:r>
                          <w:t>41</w:t>
                        </w:r>
                      </w:p>
                    </w:txbxContent>
                  </v:textbox>
                </v:shape>
              </w:pict>
            </w:r>
          </w:p>
        </w:tc>
      </w:tr>
      <w:tr w:rsidR="00EF58CC" w:rsidTr="00EF58CC">
        <w:trPr>
          <w:trHeight w:val="227"/>
        </w:trPr>
        <w:tc>
          <w:tcPr>
            <w:tcW w:w="2434" w:type="dxa"/>
            <w:gridSpan w:val="3"/>
            <w:vAlign w:val="center"/>
          </w:tcPr>
          <w:p w:rsidR="00EF58CC" w:rsidRPr="00D86D19" w:rsidRDefault="00EF58CC" w:rsidP="00EF58CC">
            <w:pPr>
              <w:rPr>
                <w:rFonts w:ascii="Arial" w:hAnsi="Arial" w:cs="Arial"/>
                <w:sz w:val="16"/>
                <w:szCs w:val="16"/>
              </w:rPr>
            </w:pPr>
            <w:r w:rsidRPr="00D86D19">
              <w:rPr>
                <w:rFonts w:ascii="Arial" w:hAnsi="Arial" w:cs="Arial"/>
                <w:sz w:val="16"/>
                <w:szCs w:val="16"/>
              </w:rPr>
              <w:t>Typ okružnej križovatky</w:t>
            </w:r>
          </w:p>
        </w:tc>
        <w:tc>
          <w:tcPr>
            <w:tcW w:w="2932" w:type="dxa"/>
            <w:gridSpan w:val="5"/>
          </w:tcPr>
          <w:p w:rsidR="00EF58CC" w:rsidRPr="00E64270" w:rsidRDefault="00EF58CC" w:rsidP="00EF58CC">
            <w:pPr>
              <w:rPr>
                <w:rFonts w:ascii="Arial" w:hAnsi="Arial" w:cs="Arial"/>
                <w:sz w:val="16"/>
                <w:szCs w:val="16"/>
              </w:rPr>
            </w:pPr>
            <w:r>
              <w:rPr>
                <w:rFonts w:ascii="Arial" w:hAnsi="Arial" w:cs="Arial"/>
                <w:sz w:val="16"/>
                <w:szCs w:val="16"/>
              </w:rPr>
              <w:t>Malá okružná</w:t>
            </w:r>
          </w:p>
        </w:tc>
        <w:tc>
          <w:tcPr>
            <w:tcW w:w="3922" w:type="dxa"/>
            <w:gridSpan w:val="5"/>
            <w:vMerge/>
          </w:tcPr>
          <w:p w:rsidR="00EF58CC" w:rsidRPr="004C0DE5" w:rsidRDefault="00EF58CC" w:rsidP="00EF58CC">
            <w:pPr>
              <w:rPr>
                <w:rFonts w:ascii="Arial" w:hAnsi="Arial" w:cs="Arial"/>
                <w:sz w:val="18"/>
                <w:szCs w:val="18"/>
              </w:rPr>
            </w:pPr>
          </w:p>
        </w:tc>
      </w:tr>
      <w:tr w:rsidR="00EF58CC" w:rsidTr="00EF58CC">
        <w:trPr>
          <w:trHeight w:val="227"/>
        </w:trPr>
        <w:tc>
          <w:tcPr>
            <w:tcW w:w="2434" w:type="dxa"/>
            <w:gridSpan w:val="3"/>
            <w:vAlign w:val="center"/>
          </w:tcPr>
          <w:p w:rsidR="00EF58CC" w:rsidRPr="00D86D19" w:rsidRDefault="00EF58CC" w:rsidP="00EF58CC">
            <w:pPr>
              <w:rPr>
                <w:rFonts w:ascii="Arial" w:hAnsi="Arial" w:cs="Arial"/>
                <w:sz w:val="16"/>
                <w:szCs w:val="16"/>
              </w:rPr>
            </w:pPr>
            <w:r w:rsidRPr="00D86D19">
              <w:rPr>
                <w:rFonts w:ascii="Arial" w:hAnsi="Arial" w:cs="Arial"/>
                <w:sz w:val="16"/>
                <w:szCs w:val="16"/>
              </w:rPr>
              <w:t>Vonkajší priemer OK (</w:t>
            </w:r>
            <w:r w:rsidRPr="00D86D19">
              <w:rPr>
                <w:rFonts w:ascii="Arial" w:hAnsi="Arial" w:cs="Arial"/>
                <w:i/>
                <w:sz w:val="16"/>
                <w:szCs w:val="16"/>
              </w:rPr>
              <w:t>D</w:t>
            </w:r>
            <w:r w:rsidRPr="00D86D19">
              <w:rPr>
                <w:rFonts w:ascii="Arial" w:hAnsi="Arial" w:cs="Arial"/>
                <w:sz w:val="16"/>
                <w:szCs w:val="16"/>
              </w:rPr>
              <w:t>)</w:t>
            </w:r>
          </w:p>
        </w:tc>
        <w:tc>
          <w:tcPr>
            <w:tcW w:w="2932" w:type="dxa"/>
            <w:gridSpan w:val="5"/>
          </w:tcPr>
          <w:p w:rsidR="00EF58CC" w:rsidRPr="00E64270" w:rsidRDefault="00EF58CC" w:rsidP="00EF58CC">
            <w:pPr>
              <w:rPr>
                <w:rFonts w:ascii="Arial" w:hAnsi="Arial" w:cs="Arial"/>
                <w:sz w:val="16"/>
                <w:szCs w:val="16"/>
              </w:rPr>
            </w:pPr>
            <w:r>
              <w:rPr>
                <w:rFonts w:ascii="Arial" w:hAnsi="Arial" w:cs="Arial"/>
                <w:sz w:val="16"/>
                <w:szCs w:val="16"/>
              </w:rPr>
              <w:t>30m</w:t>
            </w:r>
          </w:p>
        </w:tc>
        <w:tc>
          <w:tcPr>
            <w:tcW w:w="3922" w:type="dxa"/>
            <w:gridSpan w:val="5"/>
            <w:vMerge/>
          </w:tcPr>
          <w:p w:rsidR="00EF58CC" w:rsidRPr="004C0DE5" w:rsidRDefault="00EF58CC" w:rsidP="00EF58CC">
            <w:pPr>
              <w:rPr>
                <w:rFonts w:ascii="Arial" w:hAnsi="Arial" w:cs="Arial"/>
                <w:sz w:val="18"/>
                <w:szCs w:val="18"/>
              </w:rPr>
            </w:pPr>
          </w:p>
        </w:tc>
      </w:tr>
      <w:tr w:rsidR="00EF58CC" w:rsidTr="00EF58CC">
        <w:trPr>
          <w:trHeight w:val="227"/>
        </w:trPr>
        <w:tc>
          <w:tcPr>
            <w:tcW w:w="5366" w:type="dxa"/>
            <w:gridSpan w:val="8"/>
            <w:vAlign w:val="center"/>
          </w:tcPr>
          <w:p w:rsidR="00EF58CC" w:rsidRPr="00E64270" w:rsidRDefault="00EF58CC" w:rsidP="00EF58CC">
            <w:pPr>
              <w:rPr>
                <w:rFonts w:ascii="Arial" w:hAnsi="Arial" w:cs="Arial"/>
                <w:sz w:val="16"/>
                <w:szCs w:val="16"/>
              </w:rPr>
            </w:pPr>
            <w:r w:rsidRPr="00D86D19">
              <w:rPr>
                <w:rFonts w:ascii="Arial" w:hAnsi="Arial" w:cs="Arial"/>
                <w:sz w:val="16"/>
                <w:szCs w:val="16"/>
              </w:rPr>
              <w:t>Dátum :</w:t>
            </w:r>
            <w:r>
              <w:rPr>
                <w:rFonts w:ascii="Arial" w:hAnsi="Arial" w:cs="Arial"/>
                <w:sz w:val="16"/>
                <w:szCs w:val="16"/>
              </w:rPr>
              <w:t>16.11.2017</w:t>
            </w:r>
          </w:p>
        </w:tc>
        <w:tc>
          <w:tcPr>
            <w:tcW w:w="3922" w:type="dxa"/>
            <w:gridSpan w:val="5"/>
            <w:vMerge/>
          </w:tcPr>
          <w:p w:rsidR="00EF58CC" w:rsidRPr="004C0DE5" w:rsidRDefault="00EF58CC" w:rsidP="00EF58CC">
            <w:pPr>
              <w:rPr>
                <w:rFonts w:ascii="Arial" w:hAnsi="Arial" w:cs="Arial"/>
                <w:sz w:val="18"/>
                <w:szCs w:val="18"/>
              </w:rPr>
            </w:pPr>
          </w:p>
        </w:tc>
      </w:tr>
      <w:tr w:rsidR="00EF58CC" w:rsidTr="00EF58CC">
        <w:trPr>
          <w:trHeight w:val="284"/>
        </w:trPr>
        <w:tc>
          <w:tcPr>
            <w:tcW w:w="5366" w:type="dxa"/>
            <w:gridSpan w:val="8"/>
            <w:vAlign w:val="center"/>
          </w:tcPr>
          <w:p w:rsidR="00EF58CC" w:rsidRPr="00C44D5F" w:rsidRDefault="00EF58CC" w:rsidP="00EF58CC">
            <w:pPr>
              <w:rPr>
                <w:rFonts w:ascii="Arial" w:hAnsi="Arial" w:cs="Arial"/>
                <w:b/>
                <w:sz w:val="16"/>
                <w:szCs w:val="16"/>
              </w:rPr>
            </w:pPr>
            <w:r w:rsidRPr="00C44D5F">
              <w:rPr>
                <w:rFonts w:ascii="Arial" w:hAnsi="Arial" w:cs="Arial"/>
                <w:b/>
                <w:sz w:val="16"/>
                <w:szCs w:val="16"/>
              </w:rPr>
              <w:t>Vstupné parametre</w:t>
            </w:r>
          </w:p>
        </w:tc>
        <w:tc>
          <w:tcPr>
            <w:tcW w:w="3922" w:type="dxa"/>
            <w:gridSpan w:val="5"/>
            <w:vMerge/>
          </w:tcPr>
          <w:p w:rsidR="00EF58CC" w:rsidRPr="004C0DE5" w:rsidRDefault="00EF58CC" w:rsidP="00EF58CC">
            <w:pPr>
              <w:rPr>
                <w:rFonts w:ascii="Arial" w:hAnsi="Arial" w:cs="Arial"/>
                <w:sz w:val="18"/>
                <w:szCs w:val="18"/>
              </w:rPr>
            </w:pPr>
          </w:p>
        </w:tc>
      </w:tr>
      <w:tr w:rsidR="00EF58CC" w:rsidTr="00EF58CC">
        <w:trPr>
          <w:trHeight w:val="227"/>
        </w:trPr>
        <w:tc>
          <w:tcPr>
            <w:tcW w:w="833" w:type="dxa"/>
            <w:vAlign w:val="center"/>
          </w:tcPr>
          <w:p w:rsidR="00EF58CC" w:rsidRPr="00947A7A" w:rsidRDefault="00EF58CC" w:rsidP="00EF58CC">
            <w:pPr>
              <w:jc w:val="center"/>
              <w:rPr>
                <w:rFonts w:ascii="Arial" w:hAnsi="Arial" w:cs="Arial"/>
                <w:sz w:val="16"/>
                <w:szCs w:val="16"/>
              </w:rPr>
            </w:pPr>
            <w:r w:rsidRPr="00947A7A">
              <w:rPr>
                <w:rFonts w:ascii="Arial" w:hAnsi="Arial" w:cs="Arial"/>
                <w:sz w:val="16"/>
                <w:szCs w:val="16"/>
              </w:rPr>
              <w:t>Rameno</w:t>
            </w:r>
          </w:p>
          <w:p w:rsidR="00EF58CC" w:rsidRPr="004C0DE5" w:rsidRDefault="00EF58CC" w:rsidP="00EF58CC">
            <w:pPr>
              <w:jc w:val="center"/>
              <w:rPr>
                <w:rFonts w:ascii="Arial" w:hAnsi="Arial" w:cs="Arial"/>
                <w:sz w:val="18"/>
                <w:szCs w:val="18"/>
              </w:rPr>
            </w:pPr>
          </w:p>
        </w:tc>
        <w:tc>
          <w:tcPr>
            <w:tcW w:w="1685" w:type="dxa"/>
            <w:gridSpan w:val="3"/>
            <w:vAlign w:val="center"/>
          </w:tcPr>
          <w:p w:rsidR="00EF58CC" w:rsidRPr="004C0DE5" w:rsidRDefault="00EF58CC" w:rsidP="00EF58CC">
            <w:pPr>
              <w:jc w:val="center"/>
              <w:rPr>
                <w:rFonts w:ascii="Arial" w:hAnsi="Arial" w:cs="Arial"/>
                <w:sz w:val="18"/>
                <w:szCs w:val="18"/>
              </w:rPr>
            </w:pPr>
            <w:r w:rsidRPr="00947A7A">
              <w:rPr>
                <w:rFonts w:ascii="Arial" w:hAnsi="Arial" w:cs="Arial"/>
                <w:sz w:val="16"/>
                <w:szCs w:val="16"/>
              </w:rPr>
              <w:t>Názov komunikácie</w:t>
            </w:r>
          </w:p>
        </w:tc>
        <w:tc>
          <w:tcPr>
            <w:tcW w:w="1378" w:type="dxa"/>
            <w:gridSpan w:val="2"/>
            <w:vAlign w:val="center"/>
          </w:tcPr>
          <w:p w:rsidR="00EF58CC" w:rsidRPr="00947A7A" w:rsidRDefault="00EF58CC" w:rsidP="00EF58CC">
            <w:pPr>
              <w:jc w:val="center"/>
              <w:rPr>
                <w:rFonts w:ascii="Arial" w:hAnsi="Arial" w:cs="Arial"/>
                <w:sz w:val="16"/>
                <w:szCs w:val="16"/>
              </w:rPr>
            </w:pPr>
            <w:r w:rsidRPr="00947A7A">
              <w:rPr>
                <w:rFonts w:ascii="Arial" w:hAnsi="Arial" w:cs="Arial"/>
                <w:sz w:val="16"/>
                <w:szCs w:val="16"/>
              </w:rPr>
              <w:t xml:space="preserve">Požadovaný stupeň kvality, </w:t>
            </w:r>
            <w:r w:rsidRPr="00947A7A">
              <w:rPr>
                <w:rFonts w:ascii="Arial" w:hAnsi="Arial" w:cs="Arial"/>
                <w:i/>
                <w:sz w:val="16"/>
                <w:szCs w:val="16"/>
              </w:rPr>
              <w:t>QSV</w:t>
            </w:r>
          </w:p>
        </w:tc>
        <w:tc>
          <w:tcPr>
            <w:tcW w:w="1470" w:type="dxa"/>
            <w:gridSpan w:val="2"/>
            <w:vAlign w:val="center"/>
          </w:tcPr>
          <w:p w:rsidR="00EF58CC" w:rsidRPr="00947A7A" w:rsidRDefault="00EF58CC" w:rsidP="00EF58CC">
            <w:pPr>
              <w:jc w:val="center"/>
              <w:rPr>
                <w:rFonts w:ascii="Arial" w:hAnsi="Arial" w:cs="Arial"/>
                <w:sz w:val="16"/>
                <w:szCs w:val="16"/>
              </w:rPr>
            </w:pPr>
            <w:r w:rsidRPr="00947A7A">
              <w:rPr>
                <w:rFonts w:ascii="Arial" w:hAnsi="Arial" w:cs="Arial"/>
                <w:sz w:val="16"/>
                <w:szCs w:val="16"/>
              </w:rPr>
              <w:t>Priemerný čas čakania</w:t>
            </w:r>
            <w:r>
              <w:rPr>
                <w:rFonts w:ascii="Arial" w:hAnsi="Arial" w:cs="Arial"/>
                <w:sz w:val="16"/>
                <w:szCs w:val="16"/>
              </w:rPr>
              <w:t xml:space="preserve"> </w:t>
            </w:r>
            <w:r w:rsidRPr="00947A7A">
              <w:rPr>
                <w:rFonts w:ascii="Arial" w:hAnsi="Arial" w:cs="Arial"/>
                <w:i/>
                <w:sz w:val="16"/>
                <w:szCs w:val="16"/>
              </w:rPr>
              <w:t>w [s]</w:t>
            </w:r>
          </w:p>
        </w:tc>
        <w:tc>
          <w:tcPr>
            <w:tcW w:w="3922" w:type="dxa"/>
            <w:gridSpan w:val="5"/>
            <w:vMerge/>
            <w:vAlign w:val="center"/>
          </w:tcPr>
          <w:p w:rsidR="00EF58CC" w:rsidRPr="004C0DE5" w:rsidRDefault="00EF58CC" w:rsidP="00EF58CC">
            <w:pPr>
              <w:jc w:val="center"/>
              <w:rPr>
                <w:rFonts w:ascii="Arial" w:hAnsi="Arial" w:cs="Arial"/>
                <w:sz w:val="18"/>
                <w:szCs w:val="18"/>
              </w:rPr>
            </w:pPr>
          </w:p>
        </w:tc>
      </w:tr>
      <w:tr w:rsidR="00EF58CC" w:rsidTr="00EF58CC">
        <w:trPr>
          <w:trHeight w:val="227"/>
        </w:trPr>
        <w:tc>
          <w:tcPr>
            <w:tcW w:w="833" w:type="dxa"/>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1</w:t>
            </w:r>
          </w:p>
        </w:tc>
        <w:tc>
          <w:tcPr>
            <w:tcW w:w="1685" w:type="dxa"/>
            <w:gridSpan w:val="3"/>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Bratislavská –BA</w:t>
            </w:r>
          </w:p>
        </w:tc>
        <w:tc>
          <w:tcPr>
            <w:tcW w:w="1378"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C</w:t>
            </w:r>
          </w:p>
        </w:tc>
        <w:tc>
          <w:tcPr>
            <w:tcW w:w="1470" w:type="dxa"/>
            <w:gridSpan w:val="2"/>
            <w:vAlign w:val="center"/>
          </w:tcPr>
          <w:p w:rsidR="00EF58CC" w:rsidRPr="00EF58CC" w:rsidRDefault="00EF58CC" w:rsidP="00EF58CC">
            <w:pPr>
              <w:jc w:val="center"/>
              <w:rPr>
                <w:rFonts w:ascii="Arial" w:hAnsi="Arial" w:cs="Arial"/>
                <w:sz w:val="16"/>
                <w:szCs w:val="16"/>
                <w:lang w:val="en-US"/>
              </w:rPr>
            </w:pPr>
            <w:r w:rsidRPr="00EF58CC">
              <w:rPr>
                <w:rFonts w:ascii="Arial" w:hAnsi="Arial" w:cs="Arial"/>
                <w:sz w:val="16"/>
                <w:szCs w:val="16"/>
              </w:rPr>
              <w:t>&lt;30s</w:t>
            </w:r>
          </w:p>
        </w:tc>
        <w:tc>
          <w:tcPr>
            <w:tcW w:w="3922" w:type="dxa"/>
            <w:gridSpan w:val="5"/>
            <w:vMerge/>
            <w:vAlign w:val="center"/>
          </w:tcPr>
          <w:p w:rsidR="00EF58CC" w:rsidRPr="004C0DE5" w:rsidRDefault="00EF58CC" w:rsidP="00EF58CC">
            <w:pPr>
              <w:jc w:val="center"/>
              <w:rPr>
                <w:rFonts w:ascii="Arial" w:hAnsi="Arial" w:cs="Arial"/>
                <w:sz w:val="18"/>
                <w:szCs w:val="18"/>
              </w:rPr>
            </w:pPr>
          </w:p>
        </w:tc>
      </w:tr>
      <w:tr w:rsidR="00EF58CC" w:rsidTr="00EF58CC">
        <w:trPr>
          <w:trHeight w:val="227"/>
        </w:trPr>
        <w:tc>
          <w:tcPr>
            <w:tcW w:w="833" w:type="dxa"/>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2</w:t>
            </w:r>
          </w:p>
        </w:tc>
        <w:tc>
          <w:tcPr>
            <w:tcW w:w="1685" w:type="dxa"/>
            <w:gridSpan w:val="3"/>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9.mája</w:t>
            </w:r>
          </w:p>
        </w:tc>
        <w:tc>
          <w:tcPr>
            <w:tcW w:w="1378"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C</w:t>
            </w:r>
          </w:p>
        </w:tc>
        <w:tc>
          <w:tcPr>
            <w:tcW w:w="1470"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&lt;30s</w:t>
            </w:r>
          </w:p>
        </w:tc>
        <w:tc>
          <w:tcPr>
            <w:tcW w:w="3922" w:type="dxa"/>
            <w:gridSpan w:val="5"/>
            <w:vMerge/>
            <w:vAlign w:val="center"/>
          </w:tcPr>
          <w:p w:rsidR="00EF58CC" w:rsidRPr="004C0DE5" w:rsidRDefault="00EF58CC" w:rsidP="00EF58CC">
            <w:pPr>
              <w:jc w:val="center"/>
              <w:rPr>
                <w:rFonts w:ascii="Arial" w:hAnsi="Arial" w:cs="Arial"/>
                <w:sz w:val="18"/>
                <w:szCs w:val="18"/>
              </w:rPr>
            </w:pPr>
          </w:p>
        </w:tc>
      </w:tr>
      <w:tr w:rsidR="00EF58CC" w:rsidTr="00EF58CC">
        <w:trPr>
          <w:trHeight w:val="227"/>
        </w:trPr>
        <w:tc>
          <w:tcPr>
            <w:tcW w:w="833" w:type="dxa"/>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3</w:t>
            </w:r>
          </w:p>
        </w:tc>
        <w:tc>
          <w:tcPr>
            <w:tcW w:w="1685" w:type="dxa"/>
            <w:gridSpan w:val="3"/>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Bratislavská - centrum</w:t>
            </w:r>
          </w:p>
        </w:tc>
        <w:tc>
          <w:tcPr>
            <w:tcW w:w="1378"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C</w:t>
            </w:r>
          </w:p>
        </w:tc>
        <w:tc>
          <w:tcPr>
            <w:tcW w:w="1470"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&lt;30s</w:t>
            </w:r>
          </w:p>
        </w:tc>
        <w:tc>
          <w:tcPr>
            <w:tcW w:w="3922" w:type="dxa"/>
            <w:gridSpan w:val="5"/>
            <w:vMerge/>
            <w:vAlign w:val="center"/>
          </w:tcPr>
          <w:p w:rsidR="00EF58CC" w:rsidRPr="004C0DE5" w:rsidRDefault="00EF58CC" w:rsidP="00EF58CC">
            <w:pPr>
              <w:jc w:val="center"/>
              <w:rPr>
                <w:rFonts w:ascii="Arial" w:hAnsi="Arial" w:cs="Arial"/>
                <w:sz w:val="18"/>
                <w:szCs w:val="18"/>
              </w:rPr>
            </w:pPr>
          </w:p>
        </w:tc>
      </w:tr>
      <w:tr w:rsidR="00EF58CC" w:rsidTr="00EF58CC">
        <w:trPr>
          <w:trHeight w:val="227"/>
        </w:trPr>
        <w:tc>
          <w:tcPr>
            <w:tcW w:w="833" w:type="dxa"/>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4</w:t>
            </w:r>
          </w:p>
        </w:tc>
        <w:tc>
          <w:tcPr>
            <w:tcW w:w="1685" w:type="dxa"/>
            <w:gridSpan w:val="3"/>
            <w:vAlign w:val="center"/>
          </w:tcPr>
          <w:p w:rsidR="00EF58CC" w:rsidRPr="001C6468" w:rsidRDefault="00EF58CC" w:rsidP="00EF58CC">
            <w:pPr>
              <w:jc w:val="center"/>
              <w:rPr>
                <w:rFonts w:ascii="Arial" w:hAnsi="Arial" w:cs="Arial"/>
                <w:b/>
                <w:sz w:val="16"/>
                <w:szCs w:val="16"/>
              </w:rPr>
            </w:pPr>
            <w:r w:rsidRPr="001C6468">
              <w:rPr>
                <w:rFonts w:ascii="Arial" w:hAnsi="Arial" w:cs="Arial"/>
                <w:b/>
                <w:sz w:val="16"/>
                <w:szCs w:val="16"/>
              </w:rPr>
              <w:t>Coburgova</w:t>
            </w:r>
          </w:p>
        </w:tc>
        <w:tc>
          <w:tcPr>
            <w:tcW w:w="1378"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C</w:t>
            </w:r>
          </w:p>
        </w:tc>
        <w:tc>
          <w:tcPr>
            <w:tcW w:w="1470" w:type="dxa"/>
            <w:gridSpan w:val="2"/>
            <w:vAlign w:val="center"/>
          </w:tcPr>
          <w:p w:rsidR="00EF58CC" w:rsidRPr="00EF58CC" w:rsidRDefault="00EF58CC" w:rsidP="00EF58CC">
            <w:pPr>
              <w:jc w:val="center"/>
              <w:rPr>
                <w:rFonts w:ascii="Arial" w:hAnsi="Arial" w:cs="Arial"/>
                <w:sz w:val="16"/>
                <w:szCs w:val="16"/>
              </w:rPr>
            </w:pPr>
            <w:r w:rsidRPr="00EF58CC">
              <w:rPr>
                <w:rFonts w:ascii="Arial" w:hAnsi="Arial" w:cs="Arial"/>
                <w:sz w:val="16"/>
                <w:szCs w:val="16"/>
              </w:rPr>
              <w:t>&lt;30s</w:t>
            </w:r>
          </w:p>
        </w:tc>
        <w:tc>
          <w:tcPr>
            <w:tcW w:w="3922" w:type="dxa"/>
            <w:gridSpan w:val="5"/>
            <w:vMerge/>
            <w:vAlign w:val="center"/>
          </w:tcPr>
          <w:p w:rsidR="00EF58CC" w:rsidRPr="004C0DE5" w:rsidRDefault="00EF58CC" w:rsidP="00EF58CC">
            <w:pPr>
              <w:jc w:val="center"/>
              <w:rPr>
                <w:rFonts w:ascii="Arial" w:hAnsi="Arial" w:cs="Arial"/>
                <w:sz w:val="18"/>
                <w:szCs w:val="18"/>
              </w:rPr>
            </w:pPr>
          </w:p>
        </w:tc>
      </w:tr>
      <w:tr w:rsidR="00EF58CC" w:rsidTr="00EF58CC">
        <w:trPr>
          <w:trHeight w:val="284"/>
        </w:trPr>
        <w:tc>
          <w:tcPr>
            <w:tcW w:w="7560" w:type="dxa"/>
            <w:gridSpan w:val="11"/>
            <w:vAlign w:val="center"/>
          </w:tcPr>
          <w:p w:rsidR="00EF58CC" w:rsidRPr="00C44D5F" w:rsidRDefault="00EF58CC" w:rsidP="00EF58CC">
            <w:pPr>
              <w:rPr>
                <w:rFonts w:ascii="Arial" w:hAnsi="Arial" w:cs="Arial"/>
                <w:b/>
                <w:sz w:val="16"/>
                <w:szCs w:val="16"/>
              </w:rPr>
            </w:pPr>
            <w:r w:rsidRPr="00C44D5F">
              <w:rPr>
                <w:rFonts w:ascii="Arial" w:hAnsi="Arial" w:cs="Arial"/>
                <w:b/>
                <w:sz w:val="16"/>
                <w:szCs w:val="16"/>
              </w:rPr>
              <w:t>Geometrické podmienky</w:t>
            </w:r>
          </w:p>
        </w:tc>
        <w:tc>
          <w:tcPr>
            <w:tcW w:w="1728" w:type="dxa"/>
            <w:gridSpan w:val="2"/>
            <w:vAlign w:val="center"/>
          </w:tcPr>
          <w:p w:rsidR="00EF58CC" w:rsidRPr="00947A7A" w:rsidRDefault="00EF58CC" w:rsidP="00EF58CC">
            <w:pPr>
              <w:jc w:val="center"/>
              <w:rPr>
                <w:rFonts w:ascii="Arial" w:hAnsi="Arial" w:cs="Arial"/>
                <w:sz w:val="16"/>
                <w:szCs w:val="16"/>
              </w:rPr>
            </w:pPr>
            <w:r w:rsidRPr="00947A7A">
              <w:rPr>
                <w:rFonts w:ascii="Arial" w:hAnsi="Arial" w:cs="Arial"/>
                <w:sz w:val="16"/>
                <w:szCs w:val="16"/>
              </w:rPr>
              <w:t>Spojovacia vetva OK</w:t>
            </w:r>
          </w:p>
        </w:tc>
      </w:tr>
      <w:tr w:rsidR="00EF58CC" w:rsidTr="00EF58CC">
        <w:trPr>
          <w:trHeight w:val="227"/>
        </w:trPr>
        <w:tc>
          <w:tcPr>
            <w:tcW w:w="833" w:type="dxa"/>
            <w:vMerge w:val="restart"/>
            <w:vAlign w:val="center"/>
          </w:tcPr>
          <w:p w:rsidR="00EF58CC" w:rsidRPr="00947A7A" w:rsidRDefault="00EF58CC" w:rsidP="00EF58CC">
            <w:pPr>
              <w:jc w:val="center"/>
              <w:rPr>
                <w:rFonts w:ascii="Arial" w:hAnsi="Arial" w:cs="Arial"/>
                <w:sz w:val="16"/>
                <w:szCs w:val="16"/>
              </w:rPr>
            </w:pPr>
            <w:r w:rsidRPr="00947A7A">
              <w:rPr>
                <w:rFonts w:ascii="Arial" w:hAnsi="Arial" w:cs="Arial"/>
                <w:sz w:val="16"/>
                <w:szCs w:val="16"/>
              </w:rPr>
              <w:t>Rameno</w:t>
            </w:r>
          </w:p>
          <w:p w:rsidR="00EF58CC" w:rsidRPr="004C0DE5" w:rsidRDefault="00EF58CC" w:rsidP="00EF58CC">
            <w:pPr>
              <w:jc w:val="center"/>
              <w:rPr>
                <w:rFonts w:ascii="Arial" w:hAnsi="Arial" w:cs="Arial"/>
                <w:sz w:val="18"/>
                <w:szCs w:val="18"/>
              </w:rPr>
            </w:pPr>
          </w:p>
        </w:tc>
        <w:tc>
          <w:tcPr>
            <w:tcW w:w="2350" w:type="dxa"/>
            <w:gridSpan w:val="4"/>
            <w:vAlign w:val="center"/>
          </w:tcPr>
          <w:p w:rsidR="00EF58CC" w:rsidRPr="00607634" w:rsidRDefault="00EF58CC" w:rsidP="00EF58CC">
            <w:pPr>
              <w:jc w:val="center"/>
              <w:rPr>
                <w:rFonts w:ascii="Arial" w:hAnsi="Arial" w:cs="Arial"/>
                <w:sz w:val="16"/>
                <w:szCs w:val="16"/>
              </w:rPr>
            </w:pPr>
            <w:r w:rsidRPr="00607634">
              <w:rPr>
                <w:rFonts w:ascii="Arial" w:hAnsi="Arial" w:cs="Arial"/>
                <w:sz w:val="16"/>
                <w:szCs w:val="16"/>
              </w:rPr>
              <w:t>Počet pruhov</w:t>
            </w:r>
          </w:p>
        </w:tc>
        <w:tc>
          <w:tcPr>
            <w:tcW w:w="1462" w:type="dxa"/>
            <w:gridSpan w:val="2"/>
            <w:vAlign w:val="center"/>
          </w:tcPr>
          <w:p w:rsidR="00EF58CC" w:rsidRPr="00607634" w:rsidRDefault="00EF58CC" w:rsidP="00EF58CC">
            <w:pPr>
              <w:jc w:val="center"/>
              <w:rPr>
                <w:rFonts w:ascii="Arial" w:hAnsi="Arial" w:cs="Arial"/>
                <w:sz w:val="16"/>
                <w:szCs w:val="16"/>
              </w:rPr>
            </w:pPr>
            <w:r w:rsidRPr="00607634">
              <w:rPr>
                <w:rFonts w:ascii="Arial" w:hAnsi="Arial" w:cs="Arial"/>
                <w:sz w:val="16"/>
                <w:szCs w:val="16"/>
              </w:rPr>
              <w:t>Polomer</w:t>
            </w:r>
          </w:p>
        </w:tc>
        <w:tc>
          <w:tcPr>
            <w:tcW w:w="721" w:type="dxa"/>
            <w:vMerge w:val="restart"/>
            <w:vAlign w:val="center"/>
          </w:tcPr>
          <w:p w:rsidR="00EF58CC" w:rsidRPr="004C0DE5" w:rsidRDefault="00EF58CC" w:rsidP="00EF58CC">
            <w:pPr>
              <w:jc w:val="center"/>
              <w:rPr>
                <w:rFonts w:ascii="Arial" w:hAnsi="Arial" w:cs="Arial"/>
                <w:sz w:val="18"/>
                <w:szCs w:val="18"/>
              </w:rPr>
            </w:pPr>
            <w:r w:rsidRPr="00803513">
              <w:rPr>
                <w:rFonts w:ascii="Arial" w:hAnsi="Arial" w:cs="Arial"/>
                <w:sz w:val="16"/>
                <w:szCs w:val="16"/>
              </w:rPr>
              <w:t xml:space="preserve">vjazd  </w:t>
            </w:r>
            <w:r w:rsidRPr="00AE081F">
              <w:rPr>
                <w:rFonts w:ascii="Arial" w:hAnsi="Arial" w:cs="Arial"/>
                <w:i/>
                <w:sz w:val="18"/>
                <w:szCs w:val="18"/>
              </w:rPr>
              <w:t>b</w:t>
            </w:r>
          </w:p>
        </w:tc>
        <w:tc>
          <w:tcPr>
            <w:tcW w:w="1187" w:type="dxa"/>
            <w:vMerge w:val="restart"/>
            <w:vAlign w:val="center"/>
          </w:tcPr>
          <w:p w:rsidR="00EF58CC" w:rsidRPr="004C0DE5" w:rsidRDefault="00EF58CC" w:rsidP="00EF58CC">
            <w:pPr>
              <w:jc w:val="center"/>
              <w:rPr>
                <w:rFonts w:ascii="Arial" w:hAnsi="Arial" w:cs="Arial"/>
                <w:sz w:val="18"/>
                <w:szCs w:val="18"/>
              </w:rPr>
            </w:pPr>
            <w:r w:rsidRPr="003019F2">
              <w:rPr>
                <w:rFonts w:ascii="Arial" w:hAnsi="Arial" w:cs="Arial"/>
                <w:sz w:val="16"/>
                <w:szCs w:val="16"/>
              </w:rPr>
              <w:t>Dĺžka priechodu na výjazde</w:t>
            </w:r>
            <w:r>
              <w:rPr>
                <w:rFonts w:ascii="Arial" w:hAnsi="Arial" w:cs="Arial"/>
                <w:sz w:val="18"/>
                <w:szCs w:val="18"/>
              </w:rPr>
              <w:t xml:space="preserve"> </w:t>
            </w:r>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ch</m:t>
                  </m:r>
                </m:sub>
              </m:sSub>
            </m:oMath>
          </w:p>
        </w:tc>
        <w:tc>
          <w:tcPr>
            <w:tcW w:w="1007" w:type="dxa"/>
            <w:gridSpan w:val="2"/>
            <w:vMerge w:val="restart"/>
            <w:vAlign w:val="center"/>
          </w:tcPr>
          <w:p w:rsidR="00EF58CC" w:rsidRPr="004C0DE5" w:rsidRDefault="00EF58CC" w:rsidP="00EF58CC">
            <w:pPr>
              <w:jc w:val="center"/>
              <w:rPr>
                <w:rFonts w:ascii="Arial" w:hAnsi="Arial" w:cs="Arial"/>
                <w:sz w:val="18"/>
                <w:szCs w:val="18"/>
              </w:rPr>
            </w:pPr>
            <w:r w:rsidRPr="00AE081F">
              <w:rPr>
                <w:rFonts w:ascii="Arial" w:hAnsi="Arial" w:cs="Arial"/>
                <w:sz w:val="16"/>
                <w:szCs w:val="16"/>
              </w:rPr>
              <w:t>Dĺžka pruhu</w:t>
            </w:r>
            <w:r>
              <w:rPr>
                <w:rFonts w:ascii="Arial" w:hAnsi="Arial" w:cs="Arial"/>
                <w:sz w:val="18"/>
                <w:szCs w:val="18"/>
              </w:rPr>
              <w:t xml:space="preserve"> </w:t>
            </w:r>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p</m:t>
                  </m:r>
                </m:sub>
              </m:sSub>
            </m:oMath>
          </w:p>
        </w:tc>
        <w:tc>
          <w:tcPr>
            <w:tcW w:w="1017" w:type="dxa"/>
            <w:vMerge w:val="restart"/>
            <w:vAlign w:val="center"/>
          </w:tcPr>
          <w:p w:rsidR="00EF58CC" w:rsidRPr="00AE081F" w:rsidRDefault="00EF58CC" w:rsidP="00EF58CC">
            <w:pPr>
              <w:jc w:val="center"/>
              <w:rPr>
                <w:rFonts w:ascii="Arial" w:hAnsi="Arial" w:cs="Arial"/>
                <w:sz w:val="16"/>
                <w:szCs w:val="16"/>
              </w:rPr>
            </w:pPr>
            <w:r w:rsidRPr="00AE081F">
              <w:rPr>
                <w:rFonts w:ascii="Arial" w:hAnsi="Arial" w:cs="Arial"/>
                <w:sz w:val="16"/>
                <w:szCs w:val="16"/>
              </w:rPr>
              <w:t>Odpojenie</w:t>
            </w:r>
          </w:p>
          <w:p w:rsidR="00EF58CC" w:rsidRPr="004C0DE5" w:rsidRDefault="00B94785" w:rsidP="00EF58CC">
            <w:pPr>
              <w:jc w:val="center"/>
              <w:rPr>
                <w:rFonts w:ascii="Arial" w:hAnsi="Arial" w:cs="Arial"/>
                <w:sz w:val="18"/>
                <w:szCs w:val="18"/>
              </w:rPr>
            </w:pPr>
            <m:oMathPara>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m:oMathPara>
          </w:p>
        </w:tc>
        <w:tc>
          <w:tcPr>
            <w:tcW w:w="711" w:type="dxa"/>
            <w:vMerge w:val="restart"/>
            <w:vAlign w:val="center"/>
          </w:tcPr>
          <w:p w:rsidR="00EF58CC" w:rsidRPr="00AE081F" w:rsidRDefault="00EF58CC" w:rsidP="00EF58CC">
            <w:pPr>
              <w:jc w:val="center"/>
              <w:rPr>
                <w:rFonts w:ascii="Arial" w:hAnsi="Arial" w:cs="Arial"/>
                <w:sz w:val="16"/>
                <w:szCs w:val="16"/>
              </w:rPr>
            </w:pPr>
            <w:r w:rsidRPr="00AE081F">
              <w:rPr>
                <w:rFonts w:ascii="Arial" w:hAnsi="Arial" w:cs="Arial"/>
                <w:sz w:val="16"/>
                <w:szCs w:val="16"/>
              </w:rPr>
              <w:t>Typ</w:t>
            </w:r>
          </w:p>
        </w:tc>
      </w:tr>
      <w:tr w:rsidR="00EF58CC" w:rsidTr="00EF58CC">
        <w:trPr>
          <w:trHeight w:val="227"/>
        </w:trPr>
        <w:tc>
          <w:tcPr>
            <w:tcW w:w="833" w:type="dxa"/>
            <w:vMerge/>
            <w:vAlign w:val="center"/>
          </w:tcPr>
          <w:p w:rsidR="00EF58CC" w:rsidRPr="004C0DE5" w:rsidRDefault="00EF58CC" w:rsidP="00EF58CC">
            <w:pPr>
              <w:jc w:val="center"/>
              <w:rPr>
                <w:rFonts w:ascii="Arial" w:hAnsi="Arial" w:cs="Arial"/>
                <w:sz w:val="18"/>
                <w:szCs w:val="18"/>
              </w:rPr>
            </w:pPr>
          </w:p>
        </w:tc>
        <w:tc>
          <w:tcPr>
            <w:tcW w:w="797" w:type="dxa"/>
            <w:vAlign w:val="center"/>
          </w:tcPr>
          <w:p w:rsidR="00EF58CC" w:rsidRPr="00803513" w:rsidRDefault="00EF58CC" w:rsidP="00EF58CC">
            <w:pPr>
              <w:jc w:val="center"/>
              <w:rPr>
                <w:rFonts w:ascii="Arial" w:hAnsi="Arial" w:cs="Arial"/>
                <w:sz w:val="16"/>
                <w:szCs w:val="16"/>
              </w:rPr>
            </w:pPr>
            <w:r w:rsidRPr="00803513">
              <w:rPr>
                <w:rFonts w:ascii="Arial" w:hAnsi="Arial" w:cs="Arial"/>
                <w:sz w:val="16"/>
                <w:szCs w:val="16"/>
              </w:rPr>
              <w:t xml:space="preserve">vjazd </w:t>
            </w:r>
            <w:r>
              <w:rPr>
                <w:rFonts w:ascii="Arial" w:hAnsi="Arial" w:cs="Arial"/>
                <w:sz w:val="16"/>
                <w:szCs w:val="16"/>
              </w:rPr>
              <w:t xml:space="preserve"> </w:t>
            </w:r>
            <w:r w:rsidRPr="00803513">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i</m:t>
                  </m:r>
                </m:sub>
              </m:sSub>
            </m:oMath>
          </w:p>
        </w:tc>
        <w:tc>
          <w:tcPr>
            <w:tcW w:w="804" w:type="dxa"/>
            <w:vAlign w:val="center"/>
          </w:tcPr>
          <w:p w:rsidR="00EF58CC" w:rsidRPr="00803513" w:rsidRDefault="00EF58CC" w:rsidP="00EF58CC">
            <w:pPr>
              <w:jc w:val="center"/>
              <w:rPr>
                <w:rFonts w:ascii="Arial" w:hAnsi="Arial" w:cs="Arial"/>
                <w:sz w:val="16"/>
                <w:szCs w:val="16"/>
              </w:rPr>
            </w:pPr>
            <w:r>
              <w:rPr>
                <w:rFonts w:ascii="Arial" w:hAnsi="Arial" w:cs="Arial"/>
                <w:sz w:val="16"/>
                <w:szCs w:val="16"/>
              </w:rPr>
              <w:t>o</w:t>
            </w:r>
            <w:r w:rsidRPr="00803513">
              <w:rPr>
                <w:rFonts w:ascii="Arial" w:hAnsi="Arial" w:cs="Arial"/>
                <w:sz w:val="16"/>
                <w:szCs w:val="16"/>
              </w:rPr>
              <w:t>kruh</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k</m:t>
                  </m:r>
                </m:sub>
              </m:sSub>
            </m:oMath>
          </w:p>
        </w:tc>
        <w:tc>
          <w:tcPr>
            <w:tcW w:w="749" w:type="dxa"/>
            <w:gridSpan w:val="2"/>
            <w:vAlign w:val="center"/>
          </w:tcPr>
          <w:p w:rsidR="00EF58CC" w:rsidRPr="00803513" w:rsidRDefault="00EF58CC" w:rsidP="00EF58CC">
            <w:pPr>
              <w:jc w:val="center"/>
              <w:rPr>
                <w:rFonts w:ascii="Arial" w:hAnsi="Arial" w:cs="Arial"/>
                <w:sz w:val="16"/>
                <w:szCs w:val="16"/>
              </w:rPr>
            </w:pPr>
            <w:r w:rsidRPr="00803513">
              <w:rPr>
                <w:rFonts w:ascii="Arial" w:hAnsi="Arial" w:cs="Arial"/>
                <w:sz w:val="16"/>
                <w:szCs w:val="16"/>
              </w:rPr>
              <w:t xml:space="preserve">výjazd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e</m:t>
                  </m:r>
                </m:sub>
              </m:sSub>
            </m:oMath>
          </w:p>
        </w:tc>
        <w:tc>
          <w:tcPr>
            <w:tcW w:w="713" w:type="dxa"/>
            <w:vAlign w:val="center"/>
          </w:tcPr>
          <w:p w:rsidR="00EF58CC" w:rsidRPr="003019F2" w:rsidRDefault="00EF58CC" w:rsidP="00EF58CC">
            <w:pPr>
              <w:jc w:val="center"/>
              <w:rPr>
                <w:rFonts w:ascii="Arial" w:hAnsi="Arial" w:cs="Arial"/>
                <w:sz w:val="18"/>
                <w:szCs w:val="18"/>
              </w:rPr>
            </w:pPr>
            <w:r w:rsidRPr="00803513">
              <w:rPr>
                <w:rFonts w:ascii="Arial" w:hAnsi="Arial" w:cs="Arial"/>
                <w:sz w:val="16"/>
                <w:szCs w:val="16"/>
              </w:rPr>
              <w:t xml:space="preserve">vjazd   </w:t>
            </w:r>
            <m:oMath>
              <m:sSub>
                <m:sSubPr>
                  <m:ctrlPr>
                    <w:rPr>
                      <w:rFonts w:ascii="Cambria Math" w:hAnsi="Cambria Math" w:cs="Arial"/>
                      <w:i/>
                      <w:sz w:val="18"/>
                      <w:szCs w:val="18"/>
                    </w:rPr>
                  </m:ctrlPr>
                </m:sSubPr>
                <m:e>
                  <m:r>
                    <w:rPr>
                      <w:rFonts w:ascii="Cambria Math" w:hAnsi="Cambria Math" w:cs="Arial"/>
                      <w:sz w:val="18"/>
                      <w:szCs w:val="18"/>
                    </w:rPr>
                    <m:t>r</m:t>
                  </m:r>
                </m:e>
                <m:sub>
                  <m:r>
                    <w:rPr>
                      <w:rFonts w:ascii="Cambria Math" w:hAnsi="Cambria Math" w:cs="Arial"/>
                      <w:sz w:val="18"/>
                      <w:szCs w:val="18"/>
                    </w:rPr>
                    <m:t>i</m:t>
                  </m:r>
                </m:sub>
              </m:sSub>
            </m:oMath>
          </w:p>
        </w:tc>
        <w:tc>
          <w:tcPr>
            <w:tcW w:w="749" w:type="dxa"/>
            <w:vAlign w:val="center"/>
          </w:tcPr>
          <w:p w:rsidR="00EF58CC" w:rsidRPr="004C0DE5" w:rsidRDefault="00EF58CC" w:rsidP="00EF58CC">
            <w:pPr>
              <w:jc w:val="center"/>
              <w:rPr>
                <w:rFonts w:ascii="Arial" w:hAnsi="Arial" w:cs="Arial"/>
                <w:sz w:val="18"/>
                <w:szCs w:val="18"/>
              </w:rPr>
            </w:pPr>
            <w:r w:rsidRPr="00803513">
              <w:rPr>
                <w:rFonts w:ascii="Arial" w:hAnsi="Arial" w:cs="Arial"/>
                <w:sz w:val="16"/>
                <w:szCs w:val="16"/>
              </w:rPr>
              <w:t xml:space="preserve">výjazd   </w:t>
            </w:r>
            <m:oMath>
              <m:sSub>
                <m:sSubPr>
                  <m:ctrlPr>
                    <w:rPr>
                      <w:rFonts w:ascii="Cambria Math" w:hAnsi="Cambria Math" w:cs="Arial"/>
                      <w:i/>
                      <w:sz w:val="18"/>
                      <w:szCs w:val="18"/>
                    </w:rPr>
                  </m:ctrlPr>
                </m:sSubPr>
                <m:e>
                  <m:r>
                    <w:rPr>
                      <w:rFonts w:ascii="Cambria Math" w:hAnsi="Cambria Math" w:cs="Arial"/>
                      <w:sz w:val="18"/>
                      <w:szCs w:val="18"/>
                    </w:rPr>
                    <m:t>r</m:t>
                  </m:r>
                </m:e>
                <m:sub>
                  <m:r>
                    <w:rPr>
                      <w:rFonts w:ascii="Cambria Math" w:hAnsi="Cambria Math" w:cs="Arial"/>
                      <w:sz w:val="18"/>
                      <w:szCs w:val="18"/>
                    </w:rPr>
                    <m:t>e</m:t>
                  </m:r>
                </m:sub>
              </m:sSub>
            </m:oMath>
          </w:p>
        </w:tc>
        <w:tc>
          <w:tcPr>
            <w:tcW w:w="721" w:type="dxa"/>
            <w:vMerge/>
            <w:vAlign w:val="center"/>
          </w:tcPr>
          <w:p w:rsidR="00EF58CC" w:rsidRPr="004C0DE5" w:rsidRDefault="00EF58CC" w:rsidP="00EF58CC">
            <w:pPr>
              <w:jc w:val="center"/>
              <w:rPr>
                <w:rFonts w:ascii="Arial" w:hAnsi="Arial" w:cs="Arial"/>
                <w:sz w:val="18"/>
                <w:szCs w:val="18"/>
              </w:rPr>
            </w:pPr>
          </w:p>
        </w:tc>
        <w:tc>
          <w:tcPr>
            <w:tcW w:w="1187" w:type="dxa"/>
            <w:vMerge/>
            <w:vAlign w:val="center"/>
          </w:tcPr>
          <w:p w:rsidR="00EF58CC" w:rsidRPr="004C0DE5" w:rsidRDefault="00EF58CC" w:rsidP="00EF58CC">
            <w:pPr>
              <w:jc w:val="center"/>
              <w:rPr>
                <w:rFonts w:ascii="Arial" w:hAnsi="Arial" w:cs="Arial"/>
                <w:sz w:val="18"/>
                <w:szCs w:val="18"/>
              </w:rPr>
            </w:pPr>
          </w:p>
        </w:tc>
        <w:tc>
          <w:tcPr>
            <w:tcW w:w="1007" w:type="dxa"/>
            <w:gridSpan w:val="2"/>
            <w:vMerge/>
            <w:vAlign w:val="center"/>
          </w:tcPr>
          <w:p w:rsidR="00EF58CC" w:rsidRPr="004C0DE5" w:rsidRDefault="00EF58CC" w:rsidP="00EF58CC">
            <w:pPr>
              <w:jc w:val="center"/>
              <w:rPr>
                <w:rFonts w:ascii="Arial" w:hAnsi="Arial" w:cs="Arial"/>
                <w:sz w:val="18"/>
                <w:szCs w:val="18"/>
              </w:rPr>
            </w:pPr>
          </w:p>
        </w:tc>
        <w:tc>
          <w:tcPr>
            <w:tcW w:w="1017" w:type="dxa"/>
            <w:vMerge/>
            <w:vAlign w:val="center"/>
          </w:tcPr>
          <w:p w:rsidR="00EF58CC" w:rsidRPr="004C0DE5" w:rsidRDefault="00EF58CC" w:rsidP="00EF58CC">
            <w:pPr>
              <w:jc w:val="center"/>
              <w:rPr>
                <w:rFonts w:ascii="Arial" w:hAnsi="Arial" w:cs="Arial"/>
                <w:sz w:val="18"/>
                <w:szCs w:val="18"/>
              </w:rPr>
            </w:pPr>
          </w:p>
        </w:tc>
        <w:tc>
          <w:tcPr>
            <w:tcW w:w="711" w:type="dxa"/>
            <w:vMerge/>
            <w:vAlign w:val="center"/>
          </w:tcPr>
          <w:p w:rsidR="00EF58CC" w:rsidRPr="004C0DE5" w:rsidRDefault="00EF58CC" w:rsidP="00EF58CC">
            <w:pPr>
              <w:jc w:val="center"/>
              <w:rPr>
                <w:rFonts w:ascii="Arial" w:hAnsi="Arial" w:cs="Arial"/>
                <w:sz w:val="18"/>
                <w:szCs w:val="18"/>
              </w:rPr>
            </w:pPr>
          </w:p>
        </w:tc>
      </w:tr>
      <w:tr w:rsidR="00EF58CC" w:rsidTr="00EF58CC">
        <w:trPr>
          <w:trHeight w:val="227"/>
        </w:trPr>
        <w:tc>
          <w:tcPr>
            <w:tcW w:w="833" w:type="dxa"/>
            <w:vMerge/>
            <w:vAlign w:val="center"/>
          </w:tcPr>
          <w:p w:rsidR="00EF58CC" w:rsidRPr="004C0DE5" w:rsidRDefault="00EF58CC" w:rsidP="00EF58CC">
            <w:pPr>
              <w:jc w:val="center"/>
              <w:rPr>
                <w:rFonts w:ascii="Arial" w:hAnsi="Arial" w:cs="Arial"/>
                <w:sz w:val="18"/>
                <w:szCs w:val="18"/>
              </w:rPr>
            </w:pPr>
          </w:p>
        </w:tc>
        <w:tc>
          <w:tcPr>
            <w:tcW w:w="797" w:type="dxa"/>
            <w:vAlign w:val="center"/>
          </w:tcPr>
          <w:p w:rsidR="00EF58CC" w:rsidRPr="00340FE0" w:rsidRDefault="00EF58CC" w:rsidP="00EF58CC">
            <w:pPr>
              <w:jc w:val="center"/>
              <w:rPr>
                <w:rFonts w:ascii="Arial" w:hAnsi="Arial" w:cs="Arial"/>
                <w:i/>
                <w:sz w:val="16"/>
                <w:szCs w:val="16"/>
              </w:rPr>
            </w:pPr>
            <w:r w:rsidRPr="00340FE0">
              <w:rPr>
                <w:rFonts w:ascii="Arial" w:hAnsi="Arial" w:cs="Arial"/>
                <w:i/>
                <w:sz w:val="16"/>
                <w:szCs w:val="16"/>
              </w:rPr>
              <w:t>1/2</w:t>
            </w:r>
          </w:p>
        </w:tc>
        <w:tc>
          <w:tcPr>
            <w:tcW w:w="804" w:type="dxa"/>
            <w:vAlign w:val="center"/>
          </w:tcPr>
          <w:p w:rsidR="00EF58CC" w:rsidRPr="00340FE0" w:rsidRDefault="00EF58CC" w:rsidP="00EF58CC">
            <w:pPr>
              <w:jc w:val="center"/>
              <w:rPr>
                <w:rFonts w:ascii="Arial" w:hAnsi="Arial" w:cs="Arial"/>
                <w:i/>
                <w:sz w:val="16"/>
                <w:szCs w:val="16"/>
              </w:rPr>
            </w:pPr>
            <w:r w:rsidRPr="00340FE0">
              <w:rPr>
                <w:rFonts w:ascii="Arial" w:hAnsi="Arial" w:cs="Arial"/>
                <w:i/>
                <w:sz w:val="16"/>
                <w:szCs w:val="16"/>
              </w:rPr>
              <w:t>1/2</w:t>
            </w:r>
          </w:p>
        </w:tc>
        <w:tc>
          <w:tcPr>
            <w:tcW w:w="749" w:type="dxa"/>
            <w:gridSpan w:val="2"/>
            <w:vAlign w:val="center"/>
          </w:tcPr>
          <w:p w:rsidR="00EF58CC" w:rsidRPr="00340FE0" w:rsidRDefault="00EF58CC" w:rsidP="00EF58CC">
            <w:pPr>
              <w:jc w:val="center"/>
              <w:rPr>
                <w:rFonts w:ascii="Arial" w:hAnsi="Arial" w:cs="Arial"/>
                <w:i/>
                <w:sz w:val="16"/>
                <w:szCs w:val="16"/>
              </w:rPr>
            </w:pPr>
            <w:r w:rsidRPr="00340FE0">
              <w:rPr>
                <w:rFonts w:ascii="Arial" w:hAnsi="Arial" w:cs="Arial"/>
                <w:i/>
                <w:sz w:val="16"/>
                <w:szCs w:val="16"/>
              </w:rPr>
              <w:t>1/2</w:t>
            </w:r>
          </w:p>
        </w:tc>
        <w:tc>
          <w:tcPr>
            <w:tcW w:w="713" w:type="dxa"/>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749" w:type="dxa"/>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721" w:type="dxa"/>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1187" w:type="dxa"/>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1007" w:type="dxa"/>
            <w:gridSpan w:val="2"/>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1017" w:type="dxa"/>
            <w:vAlign w:val="center"/>
          </w:tcPr>
          <w:p w:rsidR="00EF58CC" w:rsidRPr="00340FE0" w:rsidRDefault="00EF58CC" w:rsidP="00EF58CC">
            <w:pPr>
              <w:jc w:val="center"/>
              <w:rPr>
                <w:rFonts w:ascii="Arial" w:hAnsi="Arial" w:cs="Arial"/>
                <w:sz w:val="16"/>
                <w:szCs w:val="16"/>
              </w:rPr>
            </w:pPr>
            <w:r w:rsidRPr="00340FE0">
              <w:rPr>
                <w:rFonts w:ascii="Arial" w:hAnsi="Arial" w:cs="Arial"/>
                <w:i/>
                <w:sz w:val="16"/>
                <w:szCs w:val="16"/>
              </w:rPr>
              <w:t>[m]</w:t>
            </w:r>
          </w:p>
        </w:tc>
        <w:tc>
          <w:tcPr>
            <w:tcW w:w="711" w:type="dxa"/>
            <w:vAlign w:val="center"/>
          </w:tcPr>
          <w:p w:rsidR="00EF58CC" w:rsidRPr="00340FE0" w:rsidRDefault="00EF58CC" w:rsidP="00EF58CC">
            <w:pPr>
              <w:jc w:val="center"/>
              <w:rPr>
                <w:rFonts w:ascii="Arial" w:hAnsi="Arial" w:cs="Arial"/>
                <w:i/>
                <w:sz w:val="16"/>
                <w:szCs w:val="16"/>
              </w:rPr>
            </w:pPr>
            <w:r w:rsidRPr="00340FE0">
              <w:rPr>
                <w:rFonts w:ascii="Arial" w:hAnsi="Arial" w:cs="Arial"/>
                <w:i/>
                <w:sz w:val="16"/>
                <w:szCs w:val="16"/>
              </w:rPr>
              <w:t>1/2/3</w:t>
            </w:r>
            <w:r>
              <w:rPr>
                <w:rFonts w:ascii="Arial" w:hAnsi="Arial" w:cs="Arial"/>
                <w:i/>
                <w:sz w:val="16"/>
                <w:szCs w:val="16"/>
              </w:rPr>
              <w:t xml:space="preserve"> </w:t>
            </w:r>
            <w:r w:rsidRPr="00A5639A">
              <w:rPr>
                <w:rFonts w:ascii="Arial" w:hAnsi="Arial" w:cs="Arial"/>
                <w:i/>
                <w:sz w:val="14"/>
                <w:szCs w:val="14"/>
              </w:rPr>
              <w:t>*1</w:t>
            </w:r>
          </w:p>
        </w:tc>
      </w:tr>
      <w:tr w:rsidR="00EF58CC" w:rsidTr="00EF58CC">
        <w:trPr>
          <w:trHeight w:val="227"/>
        </w:trPr>
        <w:tc>
          <w:tcPr>
            <w:tcW w:w="833" w:type="dxa"/>
            <w:vAlign w:val="center"/>
          </w:tcPr>
          <w:p w:rsidR="00EF58CC" w:rsidRPr="006C7E0E" w:rsidRDefault="00EF58CC" w:rsidP="00EF58CC">
            <w:pPr>
              <w:jc w:val="center"/>
              <w:rPr>
                <w:rFonts w:ascii="Arial" w:hAnsi="Arial" w:cs="Arial"/>
                <w:sz w:val="16"/>
                <w:szCs w:val="16"/>
              </w:rPr>
            </w:pPr>
            <w:r w:rsidRPr="006C7E0E">
              <w:rPr>
                <w:rFonts w:ascii="Arial" w:hAnsi="Arial" w:cs="Arial"/>
                <w:sz w:val="16"/>
                <w:szCs w:val="16"/>
              </w:rPr>
              <w:t>1</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12</w:t>
            </w:r>
          </w:p>
        </w:tc>
        <w:tc>
          <w:tcPr>
            <w:tcW w:w="749"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15</w:t>
            </w: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16,5</w:t>
            </w:r>
          </w:p>
        </w:tc>
        <w:tc>
          <w:tcPr>
            <w:tcW w:w="1187" w:type="dxa"/>
            <w:vAlign w:val="center"/>
          </w:tcPr>
          <w:p w:rsidR="00EF58CC" w:rsidRPr="00E64270" w:rsidRDefault="00EF58CC" w:rsidP="00EF58CC">
            <w:pPr>
              <w:jc w:val="center"/>
              <w:rPr>
                <w:rFonts w:ascii="Arial" w:hAnsi="Arial" w:cs="Arial"/>
                <w:sz w:val="16"/>
                <w:szCs w:val="16"/>
              </w:rPr>
            </w:pPr>
          </w:p>
        </w:tc>
        <w:tc>
          <w:tcPr>
            <w:tcW w:w="1007" w:type="dxa"/>
            <w:gridSpan w:val="2"/>
            <w:vAlign w:val="center"/>
          </w:tcPr>
          <w:p w:rsidR="00EF58CC" w:rsidRPr="00E64270" w:rsidRDefault="00EF58CC" w:rsidP="00EF58CC">
            <w:pPr>
              <w:jc w:val="center"/>
              <w:rPr>
                <w:rFonts w:ascii="Arial" w:hAnsi="Arial" w:cs="Arial"/>
                <w:sz w:val="16"/>
                <w:szCs w:val="16"/>
              </w:rPr>
            </w:pPr>
          </w:p>
        </w:tc>
        <w:tc>
          <w:tcPr>
            <w:tcW w:w="1017" w:type="dxa"/>
            <w:vAlign w:val="center"/>
          </w:tcPr>
          <w:p w:rsidR="00EF58CC" w:rsidRPr="00E64270" w:rsidRDefault="00EF58CC" w:rsidP="00EF58CC">
            <w:pPr>
              <w:jc w:val="center"/>
              <w:rPr>
                <w:rFonts w:ascii="Arial" w:hAnsi="Arial" w:cs="Arial"/>
                <w:sz w:val="16"/>
                <w:szCs w:val="16"/>
              </w:rPr>
            </w:pPr>
          </w:p>
        </w:tc>
        <w:tc>
          <w:tcPr>
            <w:tcW w:w="711" w:type="dxa"/>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6C7E0E" w:rsidRDefault="00EF58CC" w:rsidP="00EF58CC">
            <w:pPr>
              <w:jc w:val="center"/>
              <w:rPr>
                <w:rFonts w:ascii="Arial" w:hAnsi="Arial" w:cs="Arial"/>
                <w:sz w:val="16"/>
                <w:szCs w:val="16"/>
              </w:rPr>
            </w:pPr>
            <w:r w:rsidRPr="006C7E0E">
              <w:rPr>
                <w:rFonts w:ascii="Arial" w:hAnsi="Arial" w:cs="Arial"/>
                <w:sz w:val="16"/>
                <w:szCs w:val="16"/>
              </w:rPr>
              <w:t>2</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12</w:t>
            </w:r>
          </w:p>
        </w:tc>
        <w:tc>
          <w:tcPr>
            <w:tcW w:w="749"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1187" w:type="dxa"/>
            <w:vAlign w:val="center"/>
          </w:tcPr>
          <w:p w:rsidR="00EF58CC" w:rsidRPr="00E64270" w:rsidRDefault="00EF58CC" w:rsidP="00EF58CC">
            <w:pPr>
              <w:jc w:val="center"/>
              <w:rPr>
                <w:rFonts w:ascii="Arial" w:hAnsi="Arial" w:cs="Arial"/>
                <w:sz w:val="16"/>
                <w:szCs w:val="16"/>
              </w:rPr>
            </w:pPr>
          </w:p>
        </w:tc>
        <w:tc>
          <w:tcPr>
            <w:tcW w:w="1007" w:type="dxa"/>
            <w:gridSpan w:val="2"/>
            <w:vAlign w:val="center"/>
          </w:tcPr>
          <w:p w:rsidR="00EF58CC" w:rsidRPr="00E64270" w:rsidRDefault="00EF58CC" w:rsidP="00EF58CC">
            <w:pPr>
              <w:jc w:val="center"/>
              <w:rPr>
                <w:rFonts w:ascii="Arial" w:hAnsi="Arial" w:cs="Arial"/>
                <w:sz w:val="16"/>
                <w:szCs w:val="16"/>
              </w:rPr>
            </w:pPr>
          </w:p>
        </w:tc>
        <w:tc>
          <w:tcPr>
            <w:tcW w:w="1017" w:type="dxa"/>
            <w:vAlign w:val="center"/>
          </w:tcPr>
          <w:p w:rsidR="00EF58CC" w:rsidRPr="00E64270" w:rsidRDefault="00EF58CC" w:rsidP="00EF58CC">
            <w:pPr>
              <w:jc w:val="center"/>
              <w:rPr>
                <w:rFonts w:ascii="Arial" w:hAnsi="Arial" w:cs="Arial"/>
                <w:sz w:val="16"/>
                <w:szCs w:val="16"/>
              </w:rPr>
            </w:pPr>
          </w:p>
        </w:tc>
        <w:tc>
          <w:tcPr>
            <w:tcW w:w="711" w:type="dxa"/>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6C7E0E" w:rsidRDefault="00EF58CC" w:rsidP="00EF58CC">
            <w:pPr>
              <w:jc w:val="center"/>
              <w:rPr>
                <w:rFonts w:ascii="Arial" w:hAnsi="Arial" w:cs="Arial"/>
                <w:sz w:val="16"/>
                <w:szCs w:val="16"/>
              </w:rPr>
            </w:pPr>
            <w:r w:rsidRPr="006C7E0E">
              <w:rPr>
                <w:rFonts w:ascii="Arial" w:hAnsi="Arial" w:cs="Arial"/>
                <w:sz w:val="16"/>
                <w:szCs w:val="16"/>
              </w:rPr>
              <w:t>3</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12</w:t>
            </w:r>
          </w:p>
        </w:tc>
        <w:tc>
          <w:tcPr>
            <w:tcW w:w="749"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15</w:t>
            </w: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14</w:t>
            </w:r>
          </w:p>
        </w:tc>
        <w:tc>
          <w:tcPr>
            <w:tcW w:w="1187" w:type="dxa"/>
            <w:vAlign w:val="center"/>
          </w:tcPr>
          <w:p w:rsidR="00EF58CC" w:rsidRPr="00E64270" w:rsidRDefault="00EF58CC" w:rsidP="00EF58CC">
            <w:pPr>
              <w:jc w:val="center"/>
              <w:rPr>
                <w:rFonts w:ascii="Arial" w:hAnsi="Arial" w:cs="Arial"/>
                <w:sz w:val="16"/>
                <w:szCs w:val="16"/>
              </w:rPr>
            </w:pPr>
          </w:p>
        </w:tc>
        <w:tc>
          <w:tcPr>
            <w:tcW w:w="1007" w:type="dxa"/>
            <w:gridSpan w:val="2"/>
            <w:vAlign w:val="center"/>
          </w:tcPr>
          <w:p w:rsidR="00EF58CC" w:rsidRPr="00E64270" w:rsidRDefault="00EF58CC" w:rsidP="00EF58CC">
            <w:pPr>
              <w:jc w:val="center"/>
              <w:rPr>
                <w:rFonts w:ascii="Arial" w:hAnsi="Arial" w:cs="Arial"/>
                <w:sz w:val="16"/>
                <w:szCs w:val="16"/>
              </w:rPr>
            </w:pPr>
          </w:p>
        </w:tc>
        <w:tc>
          <w:tcPr>
            <w:tcW w:w="1017" w:type="dxa"/>
            <w:vAlign w:val="center"/>
          </w:tcPr>
          <w:p w:rsidR="00EF58CC" w:rsidRPr="00E64270" w:rsidRDefault="00EF58CC" w:rsidP="00EF58CC">
            <w:pPr>
              <w:jc w:val="center"/>
              <w:rPr>
                <w:rFonts w:ascii="Arial" w:hAnsi="Arial" w:cs="Arial"/>
                <w:sz w:val="16"/>
                <w:szCs w:val="16"/>
              </w:rPr>
            </w:pPr>
          </w:p>
        </w:tc>
        <w:tc>
          <w:tcPr>
            <w:tcW w:w="711" w:type="dxa"/>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6C7E0E" w:rsidRDefault="00EF58CC" w:rsidP="00EF58CC">
            <w:pPr>
              <w:jc w:val="center"/>
              <w:rPr>
                <w:rFonts w:ascii="Arial" w:hAnsi="Arial" w:cs="Arial"/>
                <w:sz w:val="16"/>
                <w:szCs w:val="16"/>
              </w:rPr>
            </w:pPr>
            <w:r w:rsidRPr="006C7E0E">
              <w:rPr>
                <w:rFonts w:ascii="Arial" w:hAnsi="Arial" w:cs="Arial"/>
                <w:sz w:val="16"/>
                <w:szCs w:val="16"/>
              </w:rPr>
              <w:t>4</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1</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12</w:t>
            </w:r>
          </w:p>
        </w:tc>
        <w:tc>
          <w:tcPr>
            <w:tcW w:w="749"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12</w:t>
            </w: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16</w:t>
            </w:r>
          </w:p>
        </w:tc>
        <w:tc>
          <w:tcPr>
            <w:tcW w:w="1187" w:type="dxa"/>
            <w:vAlign w:val="center"/>
          </w:tcPr>
          <w:p w:rsidR="00EF58CC" w:rsidRPr="00E64270" w:rsidRDefault="00EF58CC" w:rsidP="00EF58CC">
            <w:pPr>
              <w:jc w:val="center"/>
              <w:rPr>
                <w:rFonts w:ascii="Arial" w:hAnsi="Arial" w:cs="Arial"/>
                <w:sz w:val="16"/>
                <w:szCs w:val="16"/>
              </w:rPr>
            </w:pPr>
          </w:p>
        </w:tc>
        <w:tc>
          <w:tcPr>
            <w:tcW w:w="1007" w:type="dxa"/>
            <w:gridSpan w:val="2"/>
            <w:vAlign w:val="center"/>
          </w:tcPr>
          <w:p w:rsidR="00EF58CC" w:rsidRPr="00E64270" w:rsidRDefault="00EF58CC" w:rsidP="00EF58CC">
            <w:pPr>
              <w:jc w:val="center"/>
              <w:rPr>
                <w:rFonts w:ascii="Arial" w:hAnsi="Arial" w:cs="Arial"/>
                <w:sz w:val="16"/>
                <w:szCs w:val="16"/>
              </w:rPr>
            </w:pPr>
          </w:p>
        </w:tc>
        <w:tc>
          <w:tcPr>
            <w:tcW w:w="1017" w:type="dxa"/>
            <w:vAlign w:val="center"/>
          </w:tcPr>
          <w:p w:rsidR="00EF58CC" w:rsidRPr="00E64270" w:rsidRDefault="00EF58CC" w:rsidP="00EF58CC">
            <w:pPr>
              <w:jc w:val="center"/>
              <w:rPr>
                <w:rFonts w:ascii="Arial" w:hAnsi="Arial" w:cs="Arial"/>
                <w:sz w:val="16"/>
                <w:szCs w:val="16"/>
              </w:rPr>
            </w:pPr>
          </w:p>
        </w:tc>
        <w:tc>
          <w:tcPr>
            <w:tcW w:w="711" w:type="dxa"/>
            <w:vAlign w:val="center"/>
          </w:tcPr>
          <w:p w:rsidR="00EF58CC" w:rsidRPr="00E64270" w:rsidRDefault="00EF58CC" w:rsidP="00EF58CC">
            <w:pPr>
              <w:jc w:val="center"/>
              <w:rPr>
                <w:rFonts w:ascii="Arial" w:hAnsi="Arial" w:cs="Arial"/>
                <w:sz w:val="16"/>
                <w:szCs w:val="16"/>
              </w:rPr>
            </w:pPr>
          </w:p>
        </w:tc>
      </w:tr>
      <w:tr w:rsidR="00EF58CC" w:rsidTr="00EF58CC">
        <w:trPr>
          <w:trHeight w:val="284"/>
        </w:trPr>
        <w:tc>
          <w:tcPr>
            <w:tcW w:w="5366" w:type="dxa"/>
            <w:gridSpan w:val="8"/>
            <w:vAlign w:val="center"/>
          </w:tcPr>
          <w:p w:rsidR="00EF58CC" w:rsidRPr="00C44D5F" w:rsidRDefault="00EF58CC" w:rsidP="00EF58CC">
            <w:pPr>
              <w:rPr>
                <w:rFonts w:ascii="Arial" w:hAnsi="Arial" w:cs="Arial"/>
                <w:b/>
                <w:sz w:val="16"/>
                <w:szCs w:val="16"/>
              </w:rPr>
            </w:pPr>
            <w:r w:rsidRPr="00C44D5F">
              <w:rPr>
                <w:rFonts w:ascii="Arial" w:hAnsi="Arial" w:cs="Arial"/>
                <w:b/>
                <w:sz w:val="16"/>
                <w:szCs w:val="16"/>
              </w:rPr>
              <w:t>Matica smerovania dopravných prúdov [j.v./h]</w:t>
            </w:r>
          </w:p>
        </w:tc>
        <w:tc>
          <w:tcPr>
            <w:tcW w:w="2194" w:type="dxa"/>
            <w:gridSpan w:val="3"/>
            <w:vMerge w:val="restart"/>
            <w:vAlign w:val="center"/>
          </w:tcPr>
          <w:p w:rsidR="00EF58CC" w:rsidRPr="00C44D5F" w:rsidRDefault="00EF58CC" w:rsidP="00EF58CC">
            <w:pPr>
              <w:rPr>
                <w:rFonts w:ascii="Arial" w:hAnsi="Arial" w:cs="Arial"/>
                <w:b/>
                <w:sz w:val="16"/>
                <w:szCs w:val="16"/>
              </w:rPr>
            </w:pPr>
          </w:p>
        </w:tc>
        <w:tc>
          <w:tcPr>
            <w:tcW w:w="1728" w:type="dxa"/>
            <w:gridSpan w:val="2"/>
            <w:vAlign w:val="center"/>
          </w:tcPr>
          <w:p w:rsidR="00EF58CC" w:rsidRPr="00AF58B6" w:rsidRDefault="00EF58CC" w:rsidP="00EF58CC">
            <w:pPr>
              <w:jc w:val="center"/>
              <w:rPr>
                <w:rFonts w:ascii="Arial" w:hAnsi="Arial" w:cs="Arial"/>
                <w:sz w:val="16"/>
                <w:szCs w:val="16"/>
              </w:rPr>
            </w:pPr>
            <w:r w:rsidRPr="00EA6373">
              <w:rPr>
                <w:rFonts w:ascii="Arial" w:hAnsi="Arial" w:cs="Arial"/>
                <w:sz w:val="14"/>
                <w:szCs w:val="14"/>
              </w:rPr>
              <w:t>Intenzita chodcov</w:t>
            </w:r>
            <m:oMath>
              <m:r>
                <w:rPr>
                  <w:rFonts w:ascii="Cambria Math" w:hAnsi="Cambria Math" w:cs="Arial"/>
                  <w:sz w:val="18"/>
                  <w:szCs w:val="18"/>
                </w:rPr>
                <m:t xml:space="preserve"> </m:t>
              </m:r>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ch</m:t>
                  </m:r>
                </m:sub>
              </m:sSub>
            </m:oMath>
          </w:p>
        </w:tc>
      </w:tr>
      <w:tr w:rsidR="00EF58CC" w:rsidTr="00EF58CC">
        <w:trPr>
          <w:trHeight w:hRule="exact" w:val="340"/>
        </w:trPr>
        <w:tc>
          <w:tcPr>
            <w:tcW w:w="83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Rameno</w:t>
            </w:r>
          </w:p>
          <w:p w:rsidR="00EF58CC" w:rsidRPr="00E64270" w:rsidRDefault="00EF58CC" w:rsidP="00EF58CC">
            <w:pPr>
              <w:jc w:val="center"/>
              <w:rPr>
                <w:rFonts w:ascii="Arial" w:hAnsi="Arial" w:cs="Arial"/>
                <w:sz w:val="16"/>
                <w:szCs w:val="16"/>
              </w:rPr>
            </w:pPr>
          </w:p>
        </w:tc>
        <w:tc>
          <w:tcPr>
            <w:tcW w:w="797"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1</w:t>
            </w:r>
          </w:p>
        </w:tc>
        <w:tc>
          <w:tcPr>
            <w:tcW w:w="804"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2</w:t>
            </w:r>
          </w:p>
        </w:tc>
        <w:tc>
          <w:tcPr>
            <w:tcW w:w="749" w:type="dxa"/>
            <w:gridSpan w:val="2"/>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3</w:t>
            </w:r>
          </w:p>
        </w:tc>
        <w:tc>
          <w:tcPr>
            <w:tcW w:w="71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4</w:t>
            </w:r>
          </w:p>
        </w:tc>
        <w:tc>
          <w:tcPr>
            <w:tcW w:w="749" w:type="dxa"/>
            <w:vAlign w:val="center"/>
          </w:tcPr>
          <w:p w:rsidR="00EF58CC" w:rsidRPr="00E64270" w:rsidRDefault="00EF58CC" w:rsidP="00EF58CC">
            <w:pPr>
              <w:jc w:val="center"/>
              <w:rPr>
                <w:rFonts w:ascii="Arial" w:hAnsi="Arial" w:cs="Arial"/>
                <w:sz w:val="16"/>
                <w:szCs w:val="16"/>
              </w:rPr>
            </w:pPr>
          </w:p>
        </w:tc>
        <w:tc>
          <w:tcPr>
            <w:tcW w:w="721"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Spolu</w:t>
            </w:r>
          </w:p>
        </w:tc>
        <w:tc>
          <w:tcPr>
            <w:tcW w:w="2194" w:type="dxa"/>
            <w:gridSpan w:val="3"/>
            <w:vMerge/>
            <w:vAlign w:val="center"/>
          </w:tcPr>
          <w:p w:rsidR="00EF58CC" w:rsidRPr="00E64270" w:rsidRDefault="00EF58CC" w:rsidP="00EF58CC">
            <w:pPr>
              <w:jc w:val="center"/>
              <w:rPr>
                <w:rFonts w:ascii="Arial" w:hAnsi="Arial" w:cs="Arial"/>
                <w:sz w:val="16"/>
                <w:szCs w:val="16"/>
              </w:rPr>
            </w:pPr>
          </w:p>
        </w:tc>
        <w:tc>
          <w:tcPr>
            <w:tcW w:w="1728" w:type="dxa"/>
            <w:gridSpan w:val="2"/>
            <w:vAlign w:val="center"/>
          </w:tcPr>
          <w:p w:rsidR="00EF58CC" w:rsidRPr="00E64270" w:rsidRDefault="00EF58CC" w:rsidP="00EF58CC">
            <w:pPr>
              <w:jc w:val="center"/>
              <w:rPr>
                <w:rFonts w:ascii="Arial" w:hAnsi="Arial" w:cs="Arial"/>
                <w:sz w:val="16"/>
                <w:szCs w:val="16"/>
              </w:rPr>
            </w:pPr>
            <w:r w:rsidRPr="00E64270">
              <w:rPr>
                <w:rFonts w:ascii="Arial" w:hAnsi="Arial" w:cs="Arial"/>
                <w:i/>
                <w:sz w:val="16"/>
                <w:szCs w:val="16"/>
              </w:rPr>
              <w:t>[ch/h]</w:t>
            </w:r>
          </w:p>
        </w:tc>
      </w:tr>
      <w:tr w:rsidR="00EF58CC" w:rsidTr="00EF58CC">
        <w:trPr>
          <w:trHeight w:val="227"/>
        </w:trPr>
        <w:tc>
          <w:tcPr>
            <w:tcW w:w="83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1</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0</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150</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10</w:t>
            </w:r>
          </w:p>
        </w:tc>
        <w:tc>
          <w:tcPr>
            <w:tcW w:w="749" w:type="dxa"/>
            <w:vAlign w:val="center"/>
          </w:tcPr>
          <w:p w:rsidR="00EF58CC" w:rsidRPr="00E64270" w:rsidRDefault="00EF58CC" w:rsidP="00EF58CC">
            <w:pPr>
              <w:jc w:val="center"/>
              <w:rPr>
                <w:rFonts w:ascii="Arial" w:hAnsi="Arial" w:cs="Arial"/>
                <w:sz w:val="16"/>
                <w:szCs w:val="16"/>
              </w:rPr>
            </w:pP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160</w:t>
            </w:r>
          </w:p>
        </w:tc>
        <w:tc>
          <w:tcPr>
            <w:tcW w:w="2194" w:type="dxa"/>
            <w:gridSpan w:val="3"/>
            <w:vMerge/>
            <w:vAlign w:val="center"/>
          </w:tcPr>
          <w:p w:rsidR="00EF58CC" w:rsidRPr="00E64270" w:rsidRDefault="00EF58CC" w:rsidP="00EF58CC">
            <w:pPr>
              <w:jc w:val="center"/>
              <w:rPr>
                <w:rFonts w:ascii="Arial" w:hAnsi="Arial" w:cs="Arial"/>
                <w:sz w:val="16"/>
                <w:szCs w:val="16"/>
              </w:rPr>
            </w:pPr>
          </w:p>
        </w:tc>
        <w:tc>
          <w:tcPr>
            <w:tcW w:w="1728" w:type="dxa"/>
            <w:gridSpan w:val="2"/>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2</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442</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21</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108</w:t>
            </w:r>
          </w:p>
        </w:tc>
        <w:tc>
          <w:tcPr>
            <w:tcW w:w="749" w:type="dxa"/>
            <w:vAlign w:val="center"/>
          </w:tcPr>
          <w:p w:rsidR="00EF58CC" w:rsidRPr="00E64270" w:rsidRDefault="00EF58CC" w:rsidP="00EF58CC">
            <w:pPr>
              <w:jc w:val="center"/>
              <w:rPr>
                <w:rFonts w:ascii="Arial" w:hAnsi="Arial" w:cs="Arial"/>
                <w:sz w:val="16"/>
                <w:szCs w:val="16"/>
              </w:rPr>
            </w:pP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571</w:t>
            </w:r>
          </w:p>
        </w:tc>
        <w:tc>
          <w:tcPr>
            <w:tcW w:w="2194" w:type="dxa"/>
            <w:gridSpan w:val="3"/>
            <w:vMerge/>
            <w:vAlign w:val="center"/>
          </w:tcPr>
          <w:p w:rsidR="00EF58CC" w:rsidRPr="00E64270" w:rsidRDefault="00EF58CC" w:rsidP="00EF58CC">
            <w:pPr>
              <w:jc w:val="center"/>
              <w:rPr>
                <w:rFonts w:ascii="Arial" w:hAnsi="Arial" w:cs="Arial"/>
                <w:sz w:val="16"/>
                <w:szCs w:val="16"/>
              </w:rPr>
            </w:pPr>
          </w:p>
        </w:tc>
        <w:tc>
          <w:tcPr>
            <w:tcW w:w="1728" w:type="dxa"/>
            <w:gridSpan w:val="2"/>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3</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389</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0</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49</w:t>
            </w:r>
          </w:p>
        </w:tc>
        <w:tc>
          <w:tcPr>
            <w:tcW w:w="749" w:type="dxa"/>
            <w:vAlign w:val="center"/>
          </w:tcPr>
          <w:p w:rsidR="00EF58CC" w:rsidRPr="00E64270" w:rsidRDefault="00EF58CC" w:rsidP="00EF58CC">
            <w:pPr>
              <w:jc w:val="center"/>
              <w:rPr>
                <w:rFonts w:ascii="Arial" w:hAnsi="Arial" w:cs="Arial"/>
                <w:sz w:val="16"/>
                <w:szCs w:val="16"/>
              </w:rPr>
            </w:pP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438</w:t>
            </w:r>
          </w:p>
        </w:tc>
        <w:tc>
          <w:tcPr>
            <w:tcW w:w="2194" w:type="dxa"/>
            <w:gridSpan w:val="3"/>
            <w:vMerge/>
            <w:vAlign w:val="center"/>
          </w:tcPr>
          <w:p w:rsidR="00EF58CC" w:rsidRPr="00E64270" w:rsidRDefault="00EF58CC" w:rsidP="00EF58CC">
            <w:pPr>
              <w:jc w:val="center"/>
              <w:rPr>
                <w:rFonts w:ascii="Arial" w:hAnsi="Arial" w:cs="Arial"/>
                <w:sz w:val="16"/>
                <w:szCs w:val="16"/>
              </w:rPr>
            </w:pPr>
          </w:p>
        </w:tc>
        <w:tc>
          <w:tcPr>
            <w:tcW w:w="1728" w:type="dxa"/>
            <w:gridSpan w:val="2"/>
            <w:vAlign w:val="center"/>
          </w:tcPr>
          <w:p w:rsidR="00EF58CC" w:rsidRPr="00E64270" w:rsidRDefault="00EF58CC" w:rsidP="00EF58CC">
            <w:pPr>
              <w:jc w:val="center"/>
              <w:rPr>
                <w:rFonts w:ascii="Arial" w:hAnsi="Arial" w:cs="Arial"/>
                <w:sz w:val="16"/>
                <w:szCs w:val="16"/>
              </w:rPr>
            </w:pPr>
          </w:p>
        </w:tc>
      </w:tr>
      <w:tr w:rsidR="00EF58CC" w:rsidTr="00EF58CC">
        <w:trPr>
          <w:trHeight w:val="227"/>
        </w:trPr>
        <w:tc>
          <w:tcPr>
            <w:tcW w:w="833" w:type="dxa"/>
            <w:vAlign w:val="center"/>
          </w:tcPr>
          <w:p w:rsidR="00EF58CC" w:rsidRPr="00E64270" w:rsidRDefault="00EF58CC" w:rsidP="00EF58CC">
            <w:pPr>
              <w:jc w:val="center"/>
              <w:rPr>
                <w:rFonts w:ascii="Arial" w:hAnsi="Arial" w:cs="Arial"/>
                <w:sz w:val="16"/>
                <w:szCs w:val="16"/>
              </w:rPr>
            </w:pPr>
            <w:r w:rsidRPr="00E64270">
              <w:rPr>
                <w:rFonts w:ascii="Arial" w:hAnsi="Arial" w:cs="Arial"/>
                <w:sz w:val="16"/>
                <w:szCs w:val="16"/>
              </w:rPr>
              <w:t>4</w:t>
            </w:r>
          </w:p>
        </w:tc>
        <w:tc>
          <w:tcPr>
            <w:tcW w:w="797"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23</w:t>
            </w:r>
          </w:p>
        </w:tc>
        <w:tc>
          <w:tcPr>
            <w:tcW w:w="804"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0</w:t>
            </w:r>
          </w:p>
        </w:tc>
        <w:tc>
          <w:tcPr>
            <w:tcW w:w="749" w:type="dxa"/>
            <w:gridSpan w:val="2"/>
            <w:vAlign w:val="center"/>
          </w:tcPr>
          <w:p w:rsidR="00EF58CC" w:rsidRPr="00E64270" w:rsidRDefault="00EF58CC" w:rsidP="00EF58CC">
            <w:pPr>
              <w:jc w:val="center"/>
              <w:rPr>
                <w:rFonts w:ascii="Arial" w:hAnsi="Arial" w:cs="Arial"/>
                <w:sz w:val="16"/>
                <w:szCs w:val="16"/>
              </w:rPr>
            </w:pPr>
            <w:r>
              <w:rPr>
                <w:rFonts w:ascii="Arial" w:hAnsi="Arial" w:cs="Arial"/>
                <w:sz w:val="16"/>
                <w:szCs w:val="16"/>
              </w:rPr>
              <w:t>94</w:t>
            </w:r>
          </w:p>
        </w:tc>
        <w:tc>
          <w:tcPr>
            <w:tcW w:w="713"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w:t>
            </w:r>
          </w:p>
        </w:tc>
        <w:tc>
          <w:tcPr>
            <w:tcW w:w="749" w:type="dxa"/>
            <w:vAlign w:val="center"/>
          </w:tcPr>
          <w:p w:rsidR="00EF58CC" w:rsidRPr="00E64270" w:rsidRDefault="00EF58CC" w:rsidP="00EF58CC">
            <w:pPr>
              <w:jc w:val="center"/>
              <w:rPr>
                <w:rFonts w:ascii="Arial" w:hAnsi="Arial" w:cs="Arial"/>
                <w:sz w:val="16"/>
                <w:szCs w:val="16"/>
              </w:rPr>
            </w:pPr>
          </w:p>
        </w:tc>
        <w:tc>
          <w:tcPr>
            <w:tcW w:w="721" w:type="dxa"/>
            <w:vAlign w:val="center"/>
          </w:tcPr>
          <w:p w:rsidR="00EF58CC" w:rsidRPr="00E64270" w:rsidRDefault="00EF58CC" w:rsidP="00EF58CC">
            <w:pPr>
              <w:jc w:val="center"/>
              <w:rPr>
                <w:rFonts w:ascii="Arial" w:hAnsi="Arial" w:cs="Arial"/>
                <w:sz w:val="16"/>
                <w:szCs w:val="16"/>
              </w:rPr>
            </w:pPr>
            <w:r>
              <w:rPr>
                <w:rFonts w:ascii="Arial" w:hAnsi="Arial" w:cs="Arial"/>
                <w:sz w:val="16"/>
                <w:szCs w:val="16"/>
              </w:rPr>
              <w:t>117</w:t>
            </w:r>
          </w:p>
        </w:tc>
        <w:tc>
          <w:tcPr>
            <w:tcW w:w="2194" w:type="dxa"/>
            <w:gridSpan w:val="3"/>
            <w:vMerge/>
            <w:vAlign w:val="center"/>
          </w:tcPr>
          <w:p w:rsidR="00EF58CC" w:rsidRPr="00E64270" w:rsidRDefault="00EF58CC" w:rsidP="00EF58CC">
            <w:pPr>
              <w:jc w:val="center"/>
              <w:rPr>
                <w:rFonts w:ascii="Arial" w:hAnsi="Arial" w:cs="Arial"/>
                <w:sz w:val="16"/>
                <w:szCs w:val="16"/>
              </w:rPr>
            </w:pPr>
          </w:p>
        </w:tc>
        <w:tc>
          <w:tcPr>
            <w:tcW w:w="1728" w:type="dxa"/>
            <w:gridSpan w:val="2"/>
            <w:vAlign w:val="center"/>
          </w:tcPr>
          <w:p w:rsidR="00EF58CC" w:rsidRPr="00E64270" w:rsidRDefault="00EF58CC" w:rsidP="00EF58CC">
            <w:pPr>
              <w:jc w:val="center"/>
              <w:rPr>
                <w:rFonts w:ascii="Arial" w:hAnsi="Arial" w:cs="Arial"/>
                <w:sz w:val="16"/>
                <w:szCs w:val="16"/>
              </w:rPr>
            </w:pPr>
          </w:p>
        </w:tc>
      </w:tr>
      <w:tr w:rsidR="00EF58CC" w:rsidTr="00EF58CC">
        <w:trPr>
          <w:trHeight w:val="284"/>
        </w:trPr>
        <w:tc>
          <w:tcPr>
            <w:tcW w:w="9288" w:type="dxa"/>
            <w:gridSpan w:val="13"/>
            <w:vAlign w:val="center"/>
          </w:tcPr>
          <w:p w:rsidR="00EF58CC" w:rsidRPr="00C44D5F" w:rsidRDefault="00EF58CC" w:rsidP="00EF58CC">
            <w:pPr>
              <w:rPr>
                <w:rFonts w:ascii="Arial" w:hAnsi="Arial" w:cs="Arial"/>
                <w:b/>
                <w:sz w:val="16"/>
                <w:szCs w:val="16"/>
              </w:rPr>
            </w:pPr>
            <w:r w:rsidRPr="00C44D5F">
              <w:rPr>
                <w:rFonts w:ascii="Arial" w:hAnsi="Arial" w:cs="Arial"/>
                <w:b/>
                <w:sz w:val="16"/>
                <w:szCs w:val="16"/>
              </w:rPr>
              <w:t>Kapacita pruhov na vjazde</w:t>
            </w:r>
          </w:p>
        </w:tc>
      </w:tr>
      <w:tr w:rsidR="00EF58CC" w:rsidTr="00EF58CC">
        <w:trPr>
          <w:trHeight w:val="284"/>
        </w:trPr>
        <w:tc>
          <w:tcPr>
            <w:tcW w:w="833" w:type="dxa"/>
            <w:vMerge w:val="restart"/>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Rameno</w:t>
            </w:r>
          </w:p>
          <w:p w:rsidR="00EF58CC" w:rsidRPr="00684F29" w:rsidRDefault="00EF58CC" w:rsidP="00EF58CC">
            <w:pPr>
              <w:jc w:val="center"/>
              <w:rPr>
                <w:rFonts w:ascii="Arial" w:hAnsi="Arial" w:cs="Arial"/>
                <w:sz w:val="16"/>
                <w:szCs w:val="16"/>
              </w:rPr>
            </w:pPr>
          </w:p>
        </w:tc>
        <w:tc>
          <w:tcPr>
            <w:tcW w:w="1601" w:type="dxa"/>
            <w:gridSpan w:val="2"/>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Konfigurácia pruhov na vjazde</w:t>
            </w:r>
          </w:p>
        </w:tc>
        <w:tc>
          <w:tcPr>
            <w:tcW w:w="1462" w:type="dxa"/>
            <w:gridSpan w:val="3"/>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Intenzita na vjazde</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i</m:t>
                  </m:r>
                </m:sub>
              </m:sSub>
            </m:oMath>
          </w:p>
        </w:tc>
        <w:tc>
          <w:tcPr>
            <w:tcW w:w="1470" w:type="dxa"/>
            <w:gridSpan w:val="2"/>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Intenzita na okruhu</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k</m:t>
                  </m:r>
                </m:sub>
              </m:sSub>
            </m:oMath>
          </w:p>
        </w:tc>
        <w:tc>
          <w:tcPr>
            <w:tcW w:w="1187" w:type="dxa"/>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Základná kapacita</w:t>
            </w:r>
            <m:oMath>
              <m:r>
                <w:rPr>
                  <w:rFonts w:ascii="Cambria Math" w:hAnsi="Cambria Math" w:cs="Arial"/>
                  <w:sz w:val="16"/>
                  <w:szCs w:val="16"/>
                </w:rPr>
                <m:t xml:space="preserve"> </m:t>
              </m:r>
              <m:sSub>
                <m:sSubPr>
                  <m:ctrlPr>
                    <w:rPr>
                      <w:rFonts w:ascii="Cambria Math" w:hAnsi="Cambria Math" w:cs="Arial"/>
                      <w:i/>
                      <w:sz w:val="18"/>
                      <w:szCs w:val="18"/>
                    </w:rPr>
                  </m:ctrlPr>
                </m:sSubPr>
                <m:e>
                  <m:r>
                    <w:rPr>
                      <w:rFonts w:ascii="Cambria Math" w:hAnsi="Cambria Math" w:cs="Arial"/>
                      <w:sz w:val="18"/>
                      <w:szCs w:val="18"/>
                    </w:rPr>
                    <m:t>G</m:t>
                  </m:r>
                </m:e>
                <m:sub>
                  <m:r>
                    <w:rPr>
                      <w:rFonts w:ascii="Cambria Math" w:hAnsi="Cambria Math" w:cs="Arial"/>
                      <w:sz w:val="18"/>
                      <w:szCs w:val="18"/>
                    </w:rPr>
                    <m:t>i</m:t>
                  </m:r>
                </m:sub>
              </m:sSub>
            </m:oMath>
          </w:p>
        </w:tc>
        <w:tc>
          <w:tcPr>
            <w:tcW w:w="1007" w:type="dxa"/>
            <w:gridSpan w:val="2"/>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Vplyv chodcov</w:t>
            </w:r>
            <m:oMath>
              <m:sSub>
                <m:sSubPr>
                  <m:ctrlPr>
                    <w:rPr>
                      <w:rFonts w:ascii="Cambria Math" w:hAnsi="Cambria Math" w:cs="Arial"/>
                      <w:i/>
                      <w:sz w:val="18"/>
                      <w:szCs w:val="18"/>
                    </w:rPr>
                  </m:ctrlPr>
                </m:sSubPr>
                <m:e>
                  <m:r>
                    <w:rPr>
                      <w:rFonts w:ascii="Cambria Math" w:hAnsi="Cambria Math" w:cs="Arial"/>
                      <w:sz w:val="18"/>
                      <w:szCs w:val="18"/>
                    </w:rPr>
                    <m:t xml:space="preserve"> f</m:t>
                  </m:r>
                </m:e>
                <m:sub>
                  <m:r>
                    <w:rPr>
                      <w:rFonts w:ascii="Cambria Math" w:hAnsi="Cambria Math" w:cs="Arial"/>
                      <w:sz w:val="18"/>
                      <w:szCs w:val="18"/>
                    </w:rPr>
                    <m:t>f</m:t>
                  </m:r>
                </m:sub>
              </m:sSub>
            </m:oMath>
          </w:p>
        </w:tc>
        <w:tc>
          <w:tcPr>
            <w:tcW w:w="1728" w:type="dxa"/>
            <w:gridSpan w:val="2"/>
            <w:vAlign w:val="center"/>
          </w:tcPr>
          <w:p w:rsidR="00EF58CC" w:rsidRPr="00684F29" w:rsidRDefault="00EF58CC" w:rsidP="00EF58CC">
            <w:pPr>
              <w:jc w:val="center"/>
              <w:rPr>
                <w:rFonts w:ascii="Arial" w:hAnsi="Arial" w:cs="Arial"/>
                <w:sz w:val="16"/>
                <w:szCs w:val="16"/>
              </w:rPr>
            </w:pPr>
            <w:r w:rsidRPr="00684F29">
              <w:rPr>
                <w:rFonts w:ascii="Arial" w:hAnsi="Arial" w:cs="Arial"/>
                <w:sz w:val="16"/>
                <w:szCs w:val="16"/>
              </w:rPr>
              <w:t>Kapacita</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C</m:t>
                  </m:r>
                </m:e>
                <m:sub>
                  <m:r>
                    <w:rPr>
                      <w:rFonts w:ascii="Cambria Math" w:hAnsi="Cambria Math" w:cs="Arial"/>
                      <w:sz w:val="18"/>
                      <w:szCs w:val="18"/>
                    </w:rPr>
                    <m:t>i</m:t>
                  </m:r>
                </m:sub>
              </m:sSub>
            </m:oMath>
          </w:p>
        </w:tc>
      </w:tr>
      <w:tr w:rsidR="00EF58CC" w:rsidTr="00EF58CC">
        <w:trPr>
          <w:trHeight w:val="227"/>
        </w:trPr>
        <w:tc>
          <w:tcPr>
            <w:tcW w:w="833" w:type="dxa"/>
            <w:vMerge/>
          </w:tcPr>
          <w:p w:rsidR="00EF58CC" w:rsidRPr="004C0DE5" w:rsidRDefault="00EF58CC" w:rsidP="00EF58CC">
            <w:pPr>
              <w:jc w:val="center"/>
              <w:rPr>
                <w:rFonts w:ascii="Arial" w:hAnsi="Arial" w:cs="Arial"/>
                <w:sz w:val="18"/>
                <w:szCs w:val="18"/>
              </w:rPr>
            </w:pPr>
          </w:p>
        </w:tc>
        <w:tc>
          <w:tcPr>
            <w:tcW w:w="1601" w:type="dxa"/>
            <w:gridSpan w:val="2"/>
            <w:vAlign w:val="center"/>
          </w:tcPr>
          <w:p w:rsidR="00EF58CC" w:rsidRPr="00513D4B" w:rsidRDefault="00EF58CC" w:rsidP="00EF58CC">
            <w:pPr>
              <w:jc w:val="center"/>
              <w:rPr>
                <w:rFonts w:ascii="Arial" w:hAnsi="Arial" w:cs="Arial"/>
                <w:sz w:val="16"/>
                <w:szCs w:val="16"/>
              </w:rPr>
            </w:pPr>
            <w:r w:rsidRPr="00513D4B">
              <w:rPr>
                <w:rFonts w:ascii="Arial" w:hAnsi="Arial" w:cs="Arial"/>
                <w:sz w:val="16"/>
                <w:szCs w:val="16"/>
              </w:rPr>
              <w:t>1/1,1/2,L/2,P/2</w:t>
            </w:r>
            <w:r>
              <w:rPr>
                <w:rFonts w:ascii="Arial" w:hAnsi="Arial" w:cs="Arial"/>
                <w:sz w:val="16"/>
                <w:szCs w:val="16"/>
              </w:rPr>
              <w:t xml:space="preserve">   </w:t>
            </w:r>
            <w:r w:rsidRPr="00513D4B">
              <w:rPr>
                <w:rFonts w:ascii="Arial" w:hAnsi="Arial" w:cs="Arial"/>
                <w:sz w:val="16"/>
                <w:szCs w:val="16"/>
              </w:rPr>
              <w:t xml:space="preserve"> </w:t>
            </w:r>
            <w:r w:rsidRPr="00A5639A">
              <w:rPr>
                <w:rFonts w:ascii="Arial" w:hAnsi="Arial" w:cs="Arial"/>
                <w:i/>
                <w:sz w:val="14"/>
                <w:szCs w:val="14"/>
              </w:rPr>
              <w:t>*2</w:t>
            </w:r>
          </w:p>
        </w:tc>
        <w:tc>
          <w:tcPr>
            <w:tcW w:w="1462" w:type="dxa"/>
            <w:gridSpan w:val="3"/>
            <w:vAlign w:val="center"/>
          </w:tcPr>
          <w:p w:rsidR="00EF58CC" w:rsidRDefault="00EF58CC" w:rsidP="00EF58CC">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470" w:type="dxa"/>
            <w:gridSpan w:val="2"/>
            <w:vAlign w:val="center"/>
          </w:tcPr>
          <w:p w:rsidR="00EF58CC" w:rsidRDefault="00EF58CC" w:rsidP="00EF58CC">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187" w:type="dxa"/>
            <w:vAlign w:val="center"/>
          </w:tcPr>
          <w:p w:rsidR="00EF58CC" w:rsidRDefault="00EF58CC" w:rsidP="00EF58CC">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007" w:type="dxa"/>
            <w:gridSpan w:val="2"/>
            <w:vAlign w:val="center"/>
          </w:tcPr>
          <w:p w:rsidR="00EF58CC" w:rsidRDefault="00EF58CC" w:rsidP="00EF58CC">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728" w:type="dxa"/>
            <w:gridSpan w:val="2"/>
            <w:vAlign w:val="center"/>
          </w:tcPr>
          <w:p w:rsidR="00EF58CC" w:rsidRDefault="00EF58CC" w:rsidP="00EF58CC">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r>
      <w:tr w:rsidR="00EF58CC" w:rsidTr="00EF58CC">
        <w:trPr>
          <w:trHeight w:val="227"/>
        </w:trPr>
        <w:tc>
          <w:tcPr>
            <w:tcW w:w="833" w:type="dxa"/>
            <w:vAlign w:val="center"/>
          </w:tcPr>
          <w:p w:rsidR="00EF58CC" w:rsidRPr="004C0DE5" w:rsidRDefault="00EF58CC" w:rsidP="00EF58CC">
            <w:pPr>
              <w:jc w:val="center"/>
              <w:rPr>
                <w:rFonts w:ascii="Arial" w:hAnsi="Arial" w:cs="Arial"/>
                <w:sz w:val="18"/>
                <w:szCs w:val="18"/>
              </w:rPr>
            </w:pPr>
            <w:r>
              <w:rPr>
                <w:rFonts w:ascii="Arial" w:hAnsi="Arial" w:cs="Arial"/>
                <w:sz w:val="18"/>
                <w:szCs w:val="18"/>
              </w:rPr>
              <w:t>1</w:t>
            </w:r>
          </w:p>
        </w:tc>
        <w:tc>
          <w:tcPr>
            <w:tcW w:w="1601" w:type="dxa"/>
            <w:gridSpan w:val="2"/>
          </w:tcPr>
          <w:p w:rsidR="00EF58CC" w:rsidRDefault="00EF58CC" w:rsidP="00EF58CC">
            <w:pPr>
              <w:jc w:val="center"/>
              <w:rPr>
                <w:rFonts w:ascii="Arial" w:hAnsi="Arial" w:cs="Arial"/>
                <w:sz w:val="18"/>
                <w:szCs w:val="18"/>
              </w:rPr>
            </w:pPr>
            <w:r>
              <w:rPr>
                <w:rFonts w:ascii="Arial" w:hAnsi="Arial" w:cs="Arial"/>
                <w:sz w:val="18"/>
                <w:szCs w:val="18"/>
              </w:rPr>
              <w:t>1/1</w:t>
            </w:r>
          </w:p>
        </w:tc>
        <w:tc>
          <w:tcPr>
            <w:tcW w:w="1462" w:type="dxa"/>
            <w:gridSpan w:val="3"/>
          </w:tcPr>
          <w:p w:rsidR="00EF58CC" w:rsidRDefault="00EF58CC" w:rsidP="00EF58CC">
            <w:pPr>
              <w:jc w:val="center"/>
              <w:rPr>
                <w:rFonts w:ascii="Arial" w:hAnsi="Arial" w:cs="Arial"/>
                <w:sz w:val="18"/>
                <w:szCs w:val="18"/>
              </w:rPr>
            </w:pPr>
            <w:r>
              <w:rPr>
                <w:rFonts w:ascii="Arial" w:hAnsi="Arial" w:cs="Arial"/>
                <w:sz w:val="18"/>
                <w:szCs w:val="18"/>
              </w:rPr>
              <w:t>160</w:t>
            </w:r>
          </w:p>
        </w:tc>
        <w:tc>
          <w:tcPr>
            <w:tcW w:w="1470" w:type="dxa"/>
            <w:gridSpan w:val="2"/>
          </w:tcPr>
          <w:p w:rsidR="00EF58CC" w:rsidRDefault="00EF58CC" w:rsidP="00EF58CC">
            <w:pPr>
              <w:jc w:val="center"/>
              <w:rPr>
                <w:rFonts w:ascii="Arial" w:hAnsi="Arial" w:cs="Arial"/>
                <w:sz w:val="18"/>
                <w:szCs w:val="18"/>
              </w:rPr>
            </w:pPr>
            <w:r>
              <w:rPr>
                <w:rFonts w:ascii="Arial" w:hAnsi="Arial" w:cs="Arial"/>
                <w:sz w:val="18"/>
                <w:szCs w:val="18"/>
              </w:rPr>
              <w:t>94</w:t>
            </w:r>
          </w:p>
        </w:tc>
        <w:tc>
          <w:tcPr>
            <w:tcW w:w="1187" w:type="dxa"/>
          </w:tcPr>
          <w:p w:rsidR="00EF58CC" w:rsidRDefault="00EF58CC" w:rsidP="00EF58CC">
            <w:pPr>
              <w:jc w:val="center"/>
              <w:rPr>
                <w:rFonts w:ascii="Arial" w:hAnsi="Arial" w:cs="Arial"/>
                <w:sz w:val="18"/>
                <w:szCs w:val="18"/>
              </w:rPr>
            </w:pPr>
            <w:r>
              <w:rPr>
                <w:rFonts w:ascii="Arial" w:hAnsi="Arial" w:cs="Arial"/>
                <w:sz w:val="18"/>
                <w:szCs w:val="18"/>
              </w:rPr>
              <w:t>1192</w:t>
            </w:r>
          </w:p>
        </w:tc>
        <w:tc>
          <w:tcPr>
            <w:tcW w:w="1007" w:type="dxa"/>
            <w:gridSpan w:val="2"/>
          </w:tcPr>
          <w:p w:rsidR="00EF58CC" w:rsidRDefault="00EF58CC" w:rsidP="00EF58CC">
            <w:pPr>
              <w:jc w:val="center"/>
              <w:rPr>
                <w:rFonts w:ascii="Arial" w:hAnsi="Arial" w:cs="Arial"/>
                <w:sz w:val="18"/>
                <w:szCs w:val="18"/>
              </w:rPr>
            </w:pPr>
            <w:r>
              <w:rPr>
                <w:rFonts w:ascii="Arial" w:hAnsi="Arial" w:cs="Arial"/>
                <w:sz w:val="18"/>
                <w:szCs w:val="18"/>
              </w:rPr>
              <w:t>-</w:t>
            </w:r>
          </w:p>
        </w:tc>
        <w:tc>
          <w:tcPr>
            <w:tcW w:w="1728" w:type="dxa"/>
            <w:gridSpan w:val="2"/>
          </w:tcPr>
          <w:p w:rsidR="00EF58CC" w:rsidRDefault="00EF58CC" w:rsidP="00EF58CC">
            <w:pPr>
              <w:jc w:val="center"/>
              <w:rPr>
                <w:rFonts w:ascii="Arial" w:hAnsi="Arial" w:cs="Arial"/>
                <w:sz w:val="18"/>
                <w:szCs w:val="18"/>
              </w:rPr>
            </w:pPr>
            <w:r>
              <w:rPr>
                <w:rFonts w:ascii="Arial" w:hAnsi="Arial" w:cs="Arial"/>
                <w:sz w:val="18"/>
                <w:szCs w:val="18"/>
              </w:rPr>
              <w:t>1192</w:t>
            </w:r>
          </w:p>
        </w:tc>
      </w:tr>
      <w:tr w:rsidR="00EF58CC" w:rsidTr="00EF58CC">
        <w:trPr>
          <w:trHeight w:val="227"/>
        </w:trPr>
        <w:tc>
          <w:tcPr>
            <w:tcW w:w="833" w:type="dxa"/>
            <w:vAlign w:val="center"/>
          </w:tcPr>
          <w:p w:rsidR="00EF58CC" w:rsidRPr="004C0DE5" w:rsidRDefault="00EF58CC" w:rsidP="00EF58CC">
            <w:pPr>
              <w:jc w:val="center"/>
              <w:rPr>
                <w:rFonts w:ascii="Arial" w:hAnsi="Arial" w:cs="Arial"/>
                <w:sz w:val="18"/>
                <w:szCs w:val="18"/>
              </w:rPr>
            </w:pPr>
            <w:r>
              <w:rPr>
                <w:rFonts w:ascii="Arial" w:hAnsi="Arial" w:cs="Arial"/>
                <w:sz w:val="18"/>
                <w:szCs w:val="18"/>
              </w:rPr>
              <w:t>2</w:t>
            </w:r>
          </w:p>
        </w:tc>
        <w:tc>
          <w:tcPr>
            <w:tcW w:w="1601" w:type="dxa"/>
            <w:gridSpan w:val="2"/>
          </w:tcPr>
          <w:p w:rsidR="00EF58CC" w:rsidRDefault="00EF58CC" w:rsidP="00EF58CC">
            <w:pPr>
              <w:jc w:val="center"/>
              <w:rPr>
                <w:rFonts w:ascii="Arial" w:hAnsi="Arial" w:cs="Arial"/>
                <w:sz w:val="18"/>
                <w:szCs w:val="18"/>
              </w:rPr>
            </w:pPr>
            <w:r>
              <w:rPr>
                <w:rFonts w:ascii="Arial" w:hAnsi="Arial" w:cs="Arial"/>
                <w:sz w:val="18"/>
                <w:szCs w:val="18"/>
              </w:rPr>
              <w:t>1/1</w:t>
            </w:r>
          </w:p>
        </w:tc>
        <w:tc>
          <w:tcPr>
            <w:tcW w:w="1462" w:type="dxa"/>
            <w:gridSpan w:val="3"/>
          </w:tcPr>
          <w:p w:rsidR="00EF58CC" w:rsidRDefault="00EF58CC" w:rsidP="00EF58CC">
            <w:pPr>
              <w:jc w:val="center"/>
              <w:rPr>
                <w:rFonts w:ascii="Arial" w:hAnsi="Arial" w:cs="Arial"/>
                <w:sz w:val="18"/>
                <w:szCs w:val="18"/>
              </w:rPr>
            </w:pPr>
            <w:r>
              <w:rPr>
                <w:rFonts w:ascii="Arial" w:hAnsi="Arial" w:cs="Arial"/>
                <w:sz w:val="18"/>
                <w:szCs w:val="18"/>
              </w:rPr>
              <w:t>571</w:t>
            </w:r>
          </w:p>
        </w:tc>
        <w:tc>
          <w:tcPr>
            <w:tcW w:w="1470" w:type="dxa"/>
            <w:gridSpan w:val="2"/>
          </w:tcPr>
          <w:p w:rsidR="00EF58CC" w:rsidRDefault="00EF58CC" w:rsidP="00EF58CC">
            <w:pPr>
              <w:jc w:val="center"/>
              <w:rPr>
                <w:rFonts w:ascii="Arial" w:hAnsi="Arial" w:cs="Arial"/>
                <w:sz w:val="18"/>
                <w:szCs w:val="18"/>
              </w:rPr>
            </w:pPr>
            <w:r>
              <w:rPr>
                <w:rFonts w:ascii="Arial" w:hAnsi="Arial" w:cs="Arial"/>
                <w:sz w:val="18"/>
                <w:szCs w:val="18"/>
              </w:rPr>
              <w:t>254</w:t>
            </w:r>
          </w:p>
        </w:tc>
        <w:tc>
          <w:tcPr>
            <w:tcW w:w="1187" w:type="dxa"/>
          </w:tcPr>
          <w:p w:rsidR="00EF58CC" w:rsidRDefault="00EF58CC" w:rsidP="00EF58CC">
            <w:pPr>
              <w:jc w:val="center"/>
              <w:rPr>
                <w:rFonts w:ascii="Arial" w:hAnsi="Arial" w:cs="Arial"/>
                <w:sz w:val="18"/>
                <w:szCs w:val="18"/>
              </w:rPr>
            </w:pPr>
            <w:r>
              <w:rPr>
                <w:rFonts w:ascii="Arial" w:hAnsi="Arial" w:cs="Arial"/>
                <w:sz w:val="18"/>
                <w:szCs w:val="18"/>
              </w:rPr>
              <w:t>1026</w:t>
            </w:r>
          </w:p>
        </w:tc>
        <w:tc>
          <w:tcPr>
            <w:tcW w:w="1007" w:type="dxa"/>
            <w:gridSpan w:val="2"/>
          </w:tcPr>
          <w:p w:rsidR="00EF58CC" w:rsidRDefault="00EF58CC" w:rsidP="00EF58CC">
            <w:pPr>
              <w:jc w:val="center"/>
              <w:rPr>
                <w:rFonts w:ascii="Arial" w:hAnsi="Arial" w:cs="Arial"/>
                <w:sz w:val="18"/>
                <w:szCs w:val="18"/>
              </w:rPr>
            </w:pPr>
            <w:r>
              <w:rPr>
                <w:rFonts w:ascii="Arial" w:hAnsi="Arial" w:cs="Arial"/>
                <w:sz w:val="18"/>
                <w:szCs w:val="18"/>
              </w:rPr>
              <w:t>-</w:t>
            </w:r>
          </w:p>
        </w:tc>
        <w:tc>
          <w:tcPr>
            <w:tcW w:w="1728" w:type="dxa"/>
            <w:gridSpan w:val="2"/>
          </w:tcPr>
          <w:p w:rsidR="00EF58CC" w:rsidRDefault="00EF58CC" w:rsidP="00EF58CC">
            <w:pPr>
              <w:jc w:val="center"/>
              <w:rPr>
                <w:rFonts w:ascii="Arial" w:hAnsi="Arial" w:cs="Arial"/>
                <w:sz w:val="18"/>
                <w:szCs w:val="18"/>
              </w:rPr>
            </w:pPr>
            <w:r>
              <w:rPr>
                <w:rFonts w:ascii="Arial" w:hAnsi="Arial" w:cs="Arial"/>
                <w:sz w:val="18"/>
                <w:szCs w:val="18"/>
              </w:rPr>
              <w:t>1026</w:t>
            </w:r>
          </w:p>
        </w:tc>
      </w:tr>
      <w:tr w:rsidR="00EF58CC" w:rsidTr="00EF58CC">
        <w:trPr>
          <w:trHeight w:val="227"/>
        </w:trPr>
        <w:tc>
          <w:tcPr>
            <w:tcW w:w="833" w:type="dxa"/>
            <w:vAlign w:val="center"/>
          </w:tcPr>
          <w:p w:rsidR="00EF58CC" w:rsidRPr="004C0DE5" w:rsidRDefault="00EF58CC" w:rsidP="00EF58CC">
            <w:pPr>
              <w:jc w:val="center"/>
              <w:rPr>
                <w:rFonts w:ascii="Arial" w:hAnsi="Arial" w:cs="Arial"/>
                <w:sz w:val="18"/>
                <w:szCs w:val="18"/>
              </w:rPr>
            </w:pPr>
            <w:r>
              <w:rPr>
                <w:rFonts w:ascii="Arial" w:hAnsi="Arial" w:cs="Arial"/>
                <w:sz w:val="18"/>
                <w:szCs w:val="18"/>
              </w:rPr>
              <w:t>3</w:t>
            </w:r>
          </w:p>
        </w:tc>
        <w:tc>
          <w:tcPr>
            <w:tcW w:w="1601" w:type="dxa"/>
            <w:gridSpan w:val="2"/>
          </w:tcPr>
          <w:p w:rsidR="00EF58CC" w:rsidRDefault="00EF58CC" w:rsidP="00EF58CC">
            <w:pPr>
              <w:jc w:val="center"/>
              <w:rPr>
                <w:rFonts w:ascii="Arial" w:hAnsi="Arial" w:cs="Arial"/>
                <w:sz w:val="18"/>
                <w:szCs w:val="18"/>
              </w:rPr>
            </w:pPr>
            <w:r>
              <w:rPr>
                <w:rFonts w:ascii="Arial" w:hAnsi="Arial" w:cs="Arial"/>
                <w:sz w:val="18"/>
                <w:szCs w:val="18"/>
              </w:rPr>
              <w:t>1/1</w:t>
            </w:r>
          </w:p>
        </w:tc>
        <w:tc>
          <w:tcPr>
            <w:tcW w:w="1462" w:type="dxa"/>
            <w:gridSpan w:val="3"/>
          </w:tcPr>
          <w:p w:rsidR="00EF58CC" w:rsidRDefault="00EF58CC" w:rsidP="00EF58CC">
            <w:pPr>
              <w:jc w:val="center"/>
              <w:rPr>
                <w:rFonts w:ascii="Arial" w:hAnsi="Arial" w:cs="Arial"/>
                <w:sz w:val="18"/>
                <w:szCs w:val="18"/>
              </w:rPr>
            </w:pPr>
            <w:r>
              <w:rPr>
                <w:rFonts w:ascii="Arial" w:hAnsi="Arial" w:cs="Arial"/>
                <w:sz w:val="18"/>
                <w:szCs w:val="18"/>
              </w:rPr>
              <w:t>438</w:t>
            </w:r>
          </w:p>
        </w:tc>
        <w:tc>
          <w:tcPr>
            <w:tcW w:w="1470" w:type="dxa"/>
            <w:gridSpan w:val="2"/>
          </w:tcPr>
          <w:p w:rsidR="00EF58CC" w:rsidRDefault="00EF58CC" w:rsidP="00EF58CC">
            <w:pPr>
              <w:jc w:val="center"/>
              <w:rPr>
                <w:rFonts w:ascii="Arial" w:hAnsi="Arial" w:cs="Arial"/>
                <w:sz w:val="18"/>
                <w:szCs w:val="18"/>
              </w:rPr>
            </w:pPr>
            <w:r>
              <w:rPr>
                <w:rFonts w:ascii="Arial" w:hAnsi="Arial" w:cs="Arial"/>
                <w:sz w:val="18"/>
                <w:szCs w:val="18"/>
              </w:rPr>
              <w:t>560</w:t>
            </w:r>
          </w:p>
        </w:tc>
        <w:tc>
          <w:tcPr>
            <w:tcW w:w="1187" w:type="dxa"/>
          </w:tcPr>
          <w:p w:rsidR="00EF58CC" w:rsidRDefault="00EF58CC" w:rsidP="00EF58CC">
            <w:pPr>
              <w:jc w:val="center"/>
              <w:rPr>
                <w:rFonts w:ascii="Arial" w:hAnsi="Arial" w:cs="Arial"/>
                <w:sz w:val="18"/>
                <w:szCs w:val="18"/>
              </w:rPr>
            </w:pPr>
            <w:r>
              <w:rPr>
                <w:rFonts w:ascii="Arial" w:hAnsi="Arial" w:cs="Arial"/>
                <w:sz w:val="18"/>
                <w:szCs w:val="18"/>
              </w:rPr>
              <w:t>790</w:t>
            </w:r>
          </w:p>
        </w:tc>
        <w:tc>
          <w:tcPr>
            <w:tcW w:w="1007" w:type="dxa"/>
            <w:gridSpan w:val="2"/>
          </w:tcPr>
          <w:p w:rsidR="00EF58CC" w:rsidRDefault="00EF58CC" w:rsidP="00EF58CC">
            <w:pPr>
              <w:jc w:val="center"/>
              <w:rPr>
                <w:rFonts w:ascii="Arial" w:hAnsi="Arial" w:cs="Arial"/>
                <w:sz w:val="18"/>
                <w:szCs w:val="18"/>
              </w:rPr>
            </w:pPr>
            <w:r>
              <w:rPr>
                <w:rFonts w:ascii="Arial" w:hAnsi="Arial" w:cs="Arial"/>
                <w:sz w:val="18"/>
                <w:szCs w:val="18"/>
              </w:rPr>
              <w:t>-</w:t>
            </w:r>
          </w:p>
        </w:tc>
        <w:tc>
          <w:tcPr>
            <w:tcW w:w="1728" w:type="dxa"/>
            <w:gridSpan w:val="2"/>
          </w:tcPr>
          <w:p w:rsidR="00EF58CC" w:rsidRDefault="00EF58CC" w:rsidP="00EF58CC">
            <w:pPr>
              <w:jc w:val="center"/>
              <w:rPr>
                <w:rFonts w:ascii="Arial" w:hAnsi="Arial" w:cs="Arial"/>
                <w:sz w:val="18"/>
                <w:szCs w:val="18"/>
              </w:rPr>
            </w:pPr>
            <w:r>
              <w:rPr>
                <w:rFonts w:ascii="Arial" w:hAnsi="Arial" w:cs="Arial"/>
                <w:sz w:val="18"/>
                <w:szCs w:val="18"/>
              </w:rPr>
              <w:t>790</w:t>
            </w:r>
          </w:p>
        </w:tc>
      </w:tr>
      <w:tr w:rsidR="00EF58CC" w:rsidTr="00EF58CC">
        <w:trPr>
          <w:trHeight w:val="227"/>
        </w:trPr>
        <w:tc>
          <w:tcPr>
            <w:tcW w:w="833" w:type="dxa"/>
            <w:vAlign w:val="center"/>
          </w:tcPr>
          <w:p w:rsidR="00EF58CC" w:rsidRPr="004C0DE5" w:rsidRDefault="00EF58CC" w:rsidP="00EF58CC">
            <w:pPr>
              <w:jc w:val="center"/>
              <w:rPr>
                <w:rFonts w:ascii="Arial" w:hAnsi="Arial" w:cs="Arial"/>
                <w:sz w:val="18"/>
                <w:szCs w:val="18"/>
              </w:rPr>
            </w:pPr>
            <w:r>
              <w:rPr>
                <w:rFonts w:ascii="Arial" w:hAnsi="Arial" w:cs="Arial"/>
                <w:sz w:val="18"/>
                <w:szCs w:val="18"/>
              </w:rPr>
              <w:t>4</w:t>
            </w:r>
          </w:p>
        </w:tc>
        <w:tc>
          <w:tcPr>
            <w:tcW w:w="1601" w:type="dxa"/>
            <w:gridSpan w:val="2"/>
          </w:tcPr>
          <w:p w:rsidR="00EF58CC" w:rsidRDefault="00EF58CC" w:rsidP="00EF58CC">
            <w:pPr>
              <w:jc w:val="center"/>
              <w:rPr>
                <w:rFonts w:ascii="Arial" w:hAnsi="Arial" w:cs="Arial"/>
                <w:sz w:val="18"/>
                <w:szCs w:val="18"/>
              </w:rPr>
            </w:pPr>
            <w:r>
              <w:rPr>
                <w:rFonts w:ascii="Arial" w:hAnsi="Arial" w:cs="Arial"/>
                <w:sz w:val="18"/>
                <w:szCs w:val="18"/>
              </w:rPr>
              <w:t>1/1</w:t>
            </w:r>
          </w:p>
        </w:tc>
        <w:tc>
          <w:tcPr>
            <w:tcW w:w="1462" w:type="dxa"/>
            <w:gridSpan w:val="3"/>
          </w:tcPr>
          <w:p w:rsidR="00EF58CC" w:rsidRDefault="00EF58CC" w:rsidP="00EF58CC">
            <w:pPr>
              <w:jc w:val="center"/>
              <w:rPr>
                <w:rFonts w:ascii="Arial" w:hAnsi="Arial" w:cs="Arial"/>
                <w:sz w:val="18"/>
                <w:szCs w:val="18"/>
              </w:rPr>
            </w:pPr>
            <w:r>
              <w:rPr>
                <w:rFonts w:ascii="Arial" w:hAnsi="Arial" w:cs="Arial"/>
                <w:sz w:val="18"/>
                <w:szCs w:val="18"/>
              </w:rPr>
              <w:t>117</w:t>
            </w:r>
          </w:p>
        </w:tc>
        <w:tc>
          <w:tcPr>
            <w:tcW w:w="1470" w:type="dxa"/>
            <w:gridSpan w:val="2"/>
          </w:tcPr>
          <w:p w:rsidR="00EF58CC" w:rsidRDefault="00EF58CC" w:rsidP="00EF58CC">
            <w:pPr>
              <w:jc w:val="center"/>
              <w:rPr>
                <w:rFonts w:ascii="Arial" w:hAnsi="Arial" w:cs="Arial"/>
                <w:sz w:val="18"/>
                <w:szCs w:val="18"/>
              </w:rPr>
            </w:pPr>
            <w:r>
              <w:rPr>
                <w:rFonts w:ascii="Arial" w:hAnsi="Arial" w:cs="Arial"/>
                <w:sz w:val="18"/>
                <w:szCs w:val="18"/>
              </w:rPr>
              <w:t>831</w:t>
            </w:r>
          </w:p>
        </w:tc>
        <w:tc>
          <w:tcPr>
            <w:tcW w:w="1187" w:type="dxa"/>
          </w:tcPr>
          <w:p w:rsidR="00EF58CC" w:rsidRDefault="00EF58CC" w:rsidP="00EF58CC">
            <w:pPr>
              <w:jc w:val="center"/>
              <w:rPr>
                <w:rFonts w:ascii="Arial" w:hAnsi="Arial" w:cs="Arial"/>
                <w:sz w:val="18"/>
                <w:szCs w:val="18"/>
              </w:rPr>
            </w:pPr>
            <w:r>
              <w:rPr>
                <w:rFonts w:ascii="Arial" w:hAnsi="Arial" w:cs="Arial"/>
                <w:sz w:val="18"/>
                <w:szCs w:val="18"/>
              </w:rPr>
              <w:t>591</w:t>
            </w:r>
          </w:p>
        </w:tc>
        <w:tc>
          <w:tcPr>
            <w:tcW w:w="1007" w:type="dxa"/>
            <w:gridSpan w:val="2"/>
          </w:tcPr>
          <w:p w:rsidR="00EF58CC" w:rsidRDefault="00EF58CC" w:rsidP="00EF58CC">
            <w:pPr>
              <w:jc w:val="center"/>
              <w:rPr>
                <w:rFonts w:ascii="Arial" w:hAnsi="Arial" w:cs="Arial"/>
                <w:sz w:val="18"/>
                <w:szCs w:val="18"/>
              </w:rPr>
            </w:pPr>
            <w:r>
              <w:rPr>
                <w:rFonts w:ascii="Arial" w:hAnsi="Arial" w:cs="Arial"/>
                <w:sz w:val="18"/>
                <w:szCs w:val="18"/>
              </w:rPr>
              <w:t>-</w:t>
            </w:r>
          </w:p>
        </w:tc>
        <w:tc>
          <w:tcPr>
            <w:tcW w:w="1728" w:type="dxa"/>
            <w:gridSpan w:val="2"/>
          </w:tcPr>
          <w:p w:rsidR="00EF58CC" w:rsidRDefault="00EF58CC" w:rsidP="00EF58CC">
            <w:pPr>
              <w:jc w:val="center"/>
              <w:rPr>
                <w:rFonts w:ascii="Arial" w:hAnsi="Arial" w:cs="Arial"/>
                <w:sz w:val="18"/>
                <w:szCs w:val="18"/>
              </w:rPr>
            </w:pPr>
            <w:r>
              <w:rPr>
                <w:rFonts w:ascii="Arial" w:hAnsi="Arial" w:cs="Arial"/>
                <w:sz w:val="18"/>
                <w:szCs w:val="18"/>
              </w:rPr>
              <w:t>591</w:t>
            </w:r>
          </w:p>
        </w:tc>
      </w:tr>
      <w:tr w:rsidR="00EF58CC" w:rsidTr="00EF58CC">
        <w:trPr>
          <w:trHeight w:val="631"/>
        </w:trPr>
        <w:tc>
          <w:tcPr>
            <w:tcW w:w="9288" w:type="dxa"/>
            <w:gridSpan w:val="13"/>
            <w:vAlign w:val="center"/>
          </w:tcPr>
          <w:p w:rsidR="00EF58CC" w:rsidRPr="0051062A" w:rsidRDefault="00EF58CC" w:rsidP="00EF58CC">
            <w:pPr>
              <w:rPr>
                <w:rFonts w:ascii="Arial" w:hAnsi="Arial" w:cs="Arial"/>
                <w:i/>
                <w:sz w:val="16"/>
                <w:szCs w:val="16"/>
              </w:rPr>
            </w:pPr>
            <w:r w:rsidRPr="0051062A">
              <w:rPr>
                <w:rFonts w:ascii="Arial" w:hAnsi="Arial" w:cs="Arial"/>
                <w:i/>
                <w:sz w:val="16"/>
                <w:szCs w:val="16"/>
              </w:rPr>
              <w:t>*1 Pozn.: 1/2/3 – Typ 1/Typ 2/ Typ 3 podľa čl. 8.7 TP 16/2015</w:t>
            </w:r>
          </w:p>
          <w:p w:rsidR="00EF58CC" w:rsidRPr="0051062A" w:rsidRDefault="00EF58CC" w:rsidP="00EF58CC">
            <w:pPr>
              <w:rPr>
                <w:rFonts w:ascii="Arial" w:hAnsi="Arial" w:cs="Arial"/>
                <w:i/>
                <w:sz w:val="16"/>
                <w:szCs w:val="16"/>
              </w:rPr>
            </w:pPr>
            <w:r w:rsidRPr="0051062A">
              <w:rPr>
                <w:rFonts w:ascii="Arial" w:hAnsi="Arial" w:cs="Arial"/>
                <w:i/>
                <w:sz w:val="16"/>
                <w:szCs w:val="16"/>
              </w:rPr>
              <w:t xml:space="preserve">*2 Pozn.: 1/1 – 1 pruh na vjazde a 1 pruh na okruhu         </w:t>
            </w:r>
            <w:r>
              <w:rPr>
                <w:rFonts w:ascii="Arial" w:hAnsi="Arial" w:cs="Arial"/>
                <w:i/>
                <w:sz w:val="16"/>
                <w:szCs w:val="16"/>
              </w:rPr>
              <w:t xml:space="preserve">                            </w:t>
            </w:r>
            <w:r w:rsidRPr="0051062A">
              <w:rPr>
                <w:rFonts w:ascii="Arial" w:hAnsi="Arial" w:cs="Arial"/>
                <w:i/>
                <w:sz w:val="16"/>
                <w:szCs w:val="16"/>
              </w:rPr>
              <w:t>1/2 – 1 pruh na vjazde a 2 pruhy na okruhu</w:t>
            </w:r>
          </w:p>
          <w:p w:rsidR="00EF58CC" w:rsidRDefault="00EF58CC" w:rsidP="00EF58CC">
            <w:pPr>
              <w:rPr>
                <w:rFonts w:ascii="Arial" w:hAnsi="Arial" w:cs="Arial"/>
                <w:sz w:val="18"/>
                <w:szCs w:val="18"/>
              </w:rPr>
            </w:pPr>
            <w:r w:rsidRPr="0051062A">
              <w:rPr>
                <w:rFonts w:ascii="Arial" w:hAnsi="Arial" w:cs="Arial"/>
                <w:i/>
                <w:sz w:val="16"/>
                <w:szCs w:val="16"/>
              </w:rPr>
              <w:t xml:space="preserve">                L/2 – ľavý pruh na 2-pruhovom vjazde a 2 pruhy na okruhu    </w:t>
            </w:r>
            <w:r>
              <w:rPr>
                <w:rFonts w:ascii="Arial" w:hAnsi="Arial" w:cs="Arial"/>
                <w:i/>
                <w:sz w:val="16"/>
                <w:szCs w:val="16"/>
              </w:rPr>
              <w:t xml:space="preserve">     </w:t>
            </w:r>
            <w:r w:rsidRPr="0051062A">
              <w:rPr>
                <w:rFonts w:ascii="Arial" w:hAnsi="Arial" w:cs="Arial"/>
                <w:i/>
                <w:sz w:val="16"/>
                <w:szCs w:val="16"/>
              </w:rPr>
              <w:t>P/2 – pravý pruh na vjazde a 2 pruhy na okruhu</w:t>
            </w:r>
          </w:p>
        </w:tc>
      </w:tr>
    </w:tbl>
    <w:p w:rsidR="00EF58CC" w:rsidRDefault="00EF58CC" w:rsidP="00EF58CC"/>
    <w:p w:rsidR="00EF58CC" w:rsidRDefault="00EF58CC"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p w:rsidR="001C6468" w:rsidRDefault="001C6468" w:rsidP="00EF58CC"/>
    <w:tbl>
      <w:tblPr>
        <w:tblStyle w:val="Mriekatabuky"/>
        <w:tblW w:w="0" w:type="auto"/>
        <w:tblLook w:val="04A0"/>
      </w:tblPr>
      <w:tblGrid>
        <w:gridCol w:w="1316"/>
        <w:gridCol w:w="1316"/>
        <w:gridCol w:w="1316"/>
        <w:gridCol w:w="1316"/>
        <w:gridCol w:w="1316"/>
        <w:gridCol w:w="1316"/>
        <w:gridCol w:w="1316"/>
      </w:tblGrid>
      <w:tr w:rsidR="00EF58CC" w:rsidTr="00EF58CC">
        <w:trPr>
          <w:trHeight w:val="284"/>
        </w:trPr>
        <w:tc>
          <w:tcPr>
            <w:tcW w:w="7896" w:type="dxa"/>
            <w:gridSpan w:val="6"/>
            <w:vAlign w:val="center"/>
          </w:tcPr>
          <w:p w:rsidR="00EF58CC" w:rsidRDefault="00EF58CC" w:rsidP="00EF58CC">
            <w:r w:rsidRPr="00C44D5F">
              <w:rPr>
                <w:rFonts w:ascii="Arial" w:hAnsi="Arial" w:cs="Arial"/>
                <w:b/>
                <w:sz w:val="16"/>
                <w:szCs w:val="16"/>
              </w:rPr>
              <w:lastRenderedPageBreak/>
              <w:t>Formulár 1</w:t>
            </w:r>
            <w:r>
              <w:rPr>
                <w:rFonts w:ascii="Arial" w:hAnsi="Arial" w:cs="Arial"/>
                <w:b/>
                <w:sz w:val="16"/>
                <w:szCs w:val="16"/>
              </w:rPr>
              <w:t>b</w:t>
            </w:r>
            <w:r w:rsidRPr="00C44D5F">
              <w:rPr>
                <w:rFonts w:ascii="Arial" w:hAnsi="Arial" w:cs="Arial"/>
                <w:b/>
                <w:sz w:val="16"/>
                <w:szCs w:val="16"/>
              </w:rPr>
              <w:t>: Kapacitné posúdenie okružnej križovatky</w:t>
            </w:r>
          </w:p>
        </w:tc>
        <w:tc>
          <w:tcPr>
            <w:tcW w:w="1316" w:type="dxa"/>
            <w:vAlign w:val="center"/>
          </w:tcPr>
          <w:p w:rsidR="00EF58CC" w:rsidRDefault="00EF58CC" w:rsidP="00EF58CC">
            <w:pPr>
              <w:jc w:val="center"/>
            </w:pPr>
            <w:r w:rsidRPr="007F0C0A">
              <w:rPr>
                <w:rFonts w:ascii="Arial" w:hAnsi="Arial" w:cs="Arial"/>
                <w:b/>
                <w:sz w:val="18"/>
                <w:szCs w:val="18"/>
              </w:rPr>
              <w:t>1</w:t>
            </w:r>
            <w:r>
              <w:rPr>
                <w:rFonts w:ascii="Arial" w:hAnsi="Arial" w:cs="Arial"/>
                <w:b/>
                <w:sz w:val="18"/>
                <w:szCs w:val="18"/>
              </w:rPr>
              <w:t>b</w:t>
            </w:r>
          </w:p>
        </w:tc>
      </w:tr>
      <w:tr w:rsidR="00EF58CC" w:rsidTr="001C6468">
        <w:trPr>
          <w:trHeight w:val="284"/>
        </w:trPr>
        <w:tc>
          <w:tcPr>
            <w:tcW w:w="9212" w:type="dxa"/>
            <w:gridSpan w:val="7"/>
            <w:shd w:val="clear" w:color="auto" w:fill="D9D9D9" w:themeFill="background1" w:themeFillShade="D9"/>
            <w:vAlign w:val="center"/>
          </w:tcPr>
          <w:p w:rsidR="00EF58CC" w:rsidRDefault="00EF58CC" w:rsidP="00EF58CC">
            <w:r>
              <w:rPr>
                <w:rFonts w:ascii="Arial" w:hAnsi="Arial" w:cs="Arial"/>
                <w:b/>
                <w:sz w:val="16"/>
                <w:szCs w:val="16"/>
              </w:rPr>
              <w:t>Posúdenie</w:t>
            </w:r>
            <w:r w:rsidRPr="00C44D5F">
              <w:rPr>
                <w:rFonts w:ascii="Arial" w:hAnsi="Arial" w:cs="Arial"/>
                <w:b/>
                <w:sz w:val="16"/>
                <w:szCs w:val="16"/>
              </w:rPr>
              <w:t xml:space="preserve"> </w:t>
            </w:r>
            <w:r>
              <w:rPr>
                <w:rFonts w:ascii="Arial" w:hAnsi="Arial" w:cs="Arial"/>
                <w:b/>
                <w:sz w:val="16"/>
                <w:szCs w:val="16"/>
              </w:rPr>
              <w:t>kapacity vjazdu</w:t>
            </w:r>
          </w:p>
        </w:tc>
      </w:tr>
      <w:tr w:rsidR="00EF58CC" w:rsidTr="001C6468">
        <w:trPr>
          <w:trHeight w:val="624"/>
        </w:trPr>
        <w:tc>
          <w:tcPr>
            <w:tcW w:w="1316" w:type="dxa"/>
            <w:vMerge w:val="restart"/>
            <w:shd w:val="clear" w:color="auto" w:fill="D9D9D9" w:themeFill="background1" w:themeFillShade="D9"/>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Rameno</w:t>
            </w:r>
          </w:p>
          <w:p w:rsidR="00EF58CC" w:rsidRPr="00174B75" w:rsidRDefault="00EF58CC" w:rsidP="00EF58CC">
            <w:pPr>
              <w:jc w:val="center"/>
              <w:rPr>
                <w:rFonts w:ascii="Arial" w:hAnsi="Arial" w:cs="Arial"/>
                <w:sz w:val="16"/>
                <w:szCs w:val="16"/>
              </w:rPr>
            </w:pPr>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Rezerva kapacity  </w:t>
            </w:r>
            <m:oMath>
              <m:sSub>
                <m:sSubPr>
                  <m:ctrlPr>
                    <w:rPr>
                      <w:rFonts w:ascii="Cambria Math" w:hAnsi="Arial" w:cs="Arial"/>
                      <w:i/>
                      <w:sz w:val="18"/>
                      <w:szCs w:val="18"/>
                    </w:rPr>
                  </m:ctrlPr>
                </m:sSubPr>
                <m:e>
                  <m:r>
                    <w:rPr>
                      <w:rFonts w:ascii="Cambria Math" w:hAnsi="Cambria Math" w:cs="Arial"/>
                      <w:sz w:val="18"/>
                      <w:szCs w:val="18"/>
                    </w:rPr>
                    <m:t>R</m:t>
                  </m:r>
                </m:e>
                <m:sub>
                  <m:r>
                    <w:rPr>
                      <w:rFonts w:ascii="Cambria Math" w:hAnsi="Cambria Math" w:cs="Arial"/>
                      <w:sz w:val="18"/>
                      <w:szCs w:val="18"/>
                    </w:rPr>
                    <m:t>i</m:t>
                  </m:r>
                </m:sub>
              </m:sSub>
            </m:oMath>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Stupeň saturácie </w:t>
            </w:r>
            <m:oMath>
              <m:sSub>
                <m:sSubPr>
                  <m:ctrlPr>
                    <w:rPr>
                      <w:rFonts w:ascii="Cambria Math" w:hAnsi="Arial" w:cs="Arial"/>
                      <w:i/>
                      <w:sz w:val="18"/>
                      <w:szCs w:val="18"/>
                    </w:rPr>
                  </m:ctrlPr>
                </m:sSubPr>
                <m:e>
                  <m:r>
                    <w:rPr>
                      <w:rFonts w:ascii="Cambria Math" w:hAnsi="Cambria Math" w:cs="Arial"/>
                      <w:sz w:val="18"/>
                      <w:szCs w:val="18"/>
                    </w:rPr>
                    <m:t>g</m:t>
                  </m:r>
                </m:e>
                <m:sub>
                  <m:r>
                    <w:rPr>
                      <w:rFonts w:ascii="Cambria Math" w:hAnsi="Cambria Math" w:cs="Arial"/>
                      <w:sz w:val="18"/>
                      <w:szCs w:val="18"/>
                    </w:rPr>
                    <m:t>i</m:t>
                  </m:r>
                </m:sub>
              </m:sSub>
            </m:oMath>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Dĺžka kolón </w:t>
            </w:r>
            <m:oMath>
              <m:sSub>
                <m:sSubPr>
                  <m:ctrlPr>
                    <w:rPr>
                      <w:rFonts w:ascii="Cambria Math" w:hAnsi="Arial" w:cs="Arial"/>
                      <w:i/>
                      <w:sz w:val="18"/>
                      <w:szCs w:val="18"/>
                    </w:rPr>
                  </m:ctrlPr>
                </m:sSubPr>
                <m:e>
                  <m:r>
                    <w:rPr>
                      <w:rFonts w:ascii="Cambria Math" w:hAnsi="Cambria Math" w:cs="Arial"/>
                      <w:sz w:val="18"/>
                      <w:szCs w:val="18"/>
                    </w:rPr>
                    <m:t>N</m:t>
                  </m:r>
                </m:e>
                <m:sub>
                  <m:r>
                    <w:rPr>
                      <w:rFonts w:ascii="Cambria Math" w:hAnsi="Cambria Math" w:cs="Arial"/>
                      <w:sz w:val="18"/>
                      <w:szCs w:val="18"/>
                    </w:rPr>
                    <m:t>95</m:t>
                  </m:r>
                </m:sub>
              </m:sSub>
            </m:oMath>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Porovnanie </w:t>
            </w:r>
            <m:oMath>
              <m:sSub>
                <m:sSubPr>
                  <m:ctrlPr>
                    <w:rPr>
                      <w:rFonts w:ascii="Cambria Math" w:hAnsi="Arial" w:cs="Arial"/>
                      <w:i/>
                      <w:sz w:val="18"/>
                      <w:szCs w:val="18"/>
                    </w:rPr>
                  </m:ctrlPr>
                </m:sSubPr>
                <m:e>
                  <m:r>
                    <w:rPr>
                      <w:rFonts w:ascii="Cambria Math" w:hAnsi="Cambria Math" w:cs="Arial"/>
                      <w:sz w:val="18"/>
                      <w:szCs w:val="18"/>
                    </w:rPr>
                    <m:t>N</m:t>
                  </m:r>
                </m:e>
                <m:sub>
                  <m:r>
                    <w:rPr>
                      <w:rFonts w:ascii="Cambria Math" w:hAnsi="Cambria Math" w:cs="Arial"/>
                      <w:sz w:val="18"/>
                      <w:szCs w:val="18"/>
                    </w:rPr>
                    <m:t>95</m:t>
                  </m:r>
                </m:sub>
              </m:sSub>
            </m:oMath>
            <w:r>
              <w:rPr>
                <w:rFonts w:ascii="Arial" w:eastAsiaTheme="minorEastAsia" w:hAnsi="Arial" w:cs="Arial"/>
                <w:sz w:val="18"/>
                <w:szCs w:val="18"/>
              </w:rPr>
              <w:t xml:space="preserve"> </w:t>
            </w:r>
            <w:r w:rsidRPr="00CD4D79">
              <w:rPr>
                <w:rFonts w:ascii="Arial" w:eastAsiaTheme="minorEastAsia" w:hAnsi="Arial" w:cs="Arial"/>
                <w:sz w:val="16"/>
                <w:szCs w:val="16"/>
              </w:rPr>
              <w:t>s dĺžkou pruhu</w:t>
            </w:r>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Priemerná čas čakania </w:t>
            </w:r>
            <m:oMath>
              <m:sSub>
                <m:sSubPr>
                  <m:ctrlPr>
                    <w:rPr>
                      <w:rFonts w:ascii="Cambria Math" w:hAnsi="Arial" w:cs="Arial"/>
                      <w:i/>
                      <w:sz w:val="18"/>
                      <w:szCs w:val="18"/>
                    </w:rPr>
                  </m:ctrlPr>
                </m:sSubPr>
                <m:e>
                  <m:r>
                    <w:rPr>
                      <w:rFonts w:ascii="Cambria Math" w:hAnsi="Cambria Math" w:cs="Arial"/>
                      <w:sz w:val="18"/>
                      <w:szCs w:val="18"/>
                    </w:rPr>
                    <m:t>w</m:t>
                  </m:r>
                </m:e>
                <m:sub>
                  <m:r>
                    <w:rPr>
                      <w:rFonts w:ascii="Cambria Math" w:hAnsi="Cambria Math" w:cs="Arial"/>
                      <w:sz w:val="18"/>
                      <w:szCs w:val="18"/>
                    </w:rPr>
                    <m:t>i</m:t>
                  </m:r>
                </m:sub>
              </m:sSub>
            </m:oMath>
          </w:p>
        </w:tc>
        <w:tc>
          <w:tcPr>
            <w:tcW w:w="1316" w:type="dxa"/>
            <w:shd w:val="clear" w:color="auto" w:fill="D9D9D9" w:themeFill="background1" w:themeFillShade="D9"/>
            <w:vAlign w:val="center"/>
          </w:tcPr>
          <w:p w:rsidR="00EF58CC" w:rsidRDefault="00EF58CC" w:rsidP="00EF58CC">
            <w:pPr>
              <w:jc w:val="center"/>
            </w:pPr>
            <w:r>
              <w:rPr>
                <w:rFonts w:ascii="Arial" w:hAnsi="Arial" w:cs="Arial"/>
                <w:sz w:val="16"/>
                <w:szCs w:val="16"/>
              </w:rPr>
              <w:t xml:space="preserve">Stupeň kvality dopravy </w:t>
            </w:r>
            <w:r w:rsidRPr="00CD4D79">
              <w:rPr>
                <w:rFonts w:ascii="Cambria Math" w:hAnsi="Cambria Math" w:cs="Arial"/>
                <w:i/>
                <w:sz w:val="18"/>
                <w:szCs w:val="18"/>
              </w:rPr>
              <w:t>QSV</w:t>
            </w:r>
          </w:p>
        </w:tc>
      </w:tr>
      <w:tr w:rsidR="00EF58CC" w:rsidTr="001C6468">
        <w:trPr>
          <w:trHeight w:val="227"/>
        </w:trPr>
        <w:tc>
          <w:tcPr>
            <w:tcW w:w="1316" w:type="dxa"/>
            <w:vMerge/>
            <w:shd w:val="clear" w:color="auto" w:fill="D9D9D9" w:themeFill="background1" w:themeFillShade="D9"/>
            <w:vAlign w:val="center"/>
          </w:tcPr>
          <w:p w:rsidR="00EF58CC" w:rsidRPr="00174B75" w:rsidRDefault="00EF58CC" w:rsidP="00EF58CC">
            <w:pPr>
              <w:jc w:val="center"/>
              <w:rPr>
                <w:rFonts w:ascii="Arial" w:hAnsi="Arial" w:cs="Arial"/>
                <w:sz w:val="16"/>
                <w:szCs w:val="16"/>
              </w:rPr>
            </w:pP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[m]</w:t>
            </w: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[m]</w:t>
            </w: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w:t>
            </w:r>
            <w:r>
              <w:rPr>
                <w:rFonts w:ascii="Arial" w:hAnsi="Arial" w:cs="Arial"/>
                <w:i/>
                <w:sz w:val="16"/>
                <w:szCs w:val="16"/>
              </w:rPr>
              <w:t>s</w:t>
            </w:r>
            <w:r w:rsidRPr="00340FE0">
              <w:rPr>
                <w:rFonts w:ascii="Arial" w:hAnsi="Arial" w:cs="Arial"/>
                <w:i/>
                <w:sz w:val="16"/>
                <w:szCs w:val="16"/>
              </w:rPr>
              <w:t>]</w:t>
            </w:r>
          </w:p>
        </w:tc>
        <w:tc>
          <w:tcPr>
            <w:tcW w:w="1316" w:type="dxa"/>
            <w:shd w:val="clear" w:color="auto" w:fill="D9D9D9" w:themeFill="background1" w:themeFillShade="D9"/>
            <w:vAlign w:val="center"/>
          </w:tcPr>
          <w:p w:rsidR="00EF58CC" w:rsidRDefault="00EF58CC" w:rsidP="00EF58CC">
            <w:pPr>
              <w:jc w:val="cente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r>
      <w:tr w:rsidR="00EF58CC" w:rsidTr="001C6468">
        <w:trPr>
          <w:trHeight w:val="227"/>
        </w:trPr>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6"/>
                <w:szCs w:val="16"/>
              </w:rPr>
            </w:pPr>
            <w:r w:rsidRPr="001C6468">
              <w:rPr>
                <w:rFonts w:asciiTheme="minorHAnsi" w:hAnsiTheme="minorHAnsi" w:cstheme="minorHAnsi"/>
                <w:b/>
                <w:sz w:val="16"/>
                <w:szCs w:val="16"/>
              </w:rPr>
              <w:t>1</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1032</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0.13</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3</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3.5</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A</w:t>
            </w:r>
          </w:p>
        </w:tc>
      </w:tr>
      <w:tr w:rsidR="00EF58CC" w:rsidTr="001C6468">
        <w:trPr>
          <w:trHeight w:val="227"/>
        </w:trPr>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6"/>
                <w:szCs w:val="16"/>
              </w:rPr>
            </w:pPr>
            <w:r w:rsidRPr="001C6468">
              <w:rPr>
                <w:rFonts w:asciiTheme="minorHAnsi" w:hAnsiTheme="minorHAnsi" w:cstheme="minorHAnsi"/>
                <w:b/>
                <w:sz w:val="16"/>
                <w:szCs w:val="16"/>
              </w:rPr>
              <w:t>2</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455</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0.56</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23</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7.9</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A</w:t>
            </w:r>
          </w:p>
        </w:tc>
      </w:tr>
      <w:tr w:rsidR="00EF58CC" w:rsidTr="001C6468">
        <w:trPr>
          <w:trHeight w:val="227"/>
        </w:trPr>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6"/>
                <w:szCs w:val="16"/>
              </w:rPr>
            </w:pPr>
            <w:r w:rsidRPr="001C6468">
              <w:rPr>
                <w:rFonts w:asciiTheme="minorHAnsi" w:hAnsiTheme="minorHAnsi" w:cstheme="minorHAnsi"/>
                <w:b/>
                <w:sz w:val="16"/>
                <w:szCs w:val="16"/>
              </w:rPr>
              <w:t>3</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352</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0.55</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22</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10.2</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B</w:t>
            </w:r>
          </w:p>
        </w:tc>
      </w:tr>
      <w:tr w:rsidR="00EF58CC" w:rsidTr="001C6468">
        <w:trPr>
          <w:trHeight w:val="227"/>
        </w:trPr>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6"/>
                <w:szCs w:val="16"/>
              </w:rPr>
            </w:pPr>
            <w:r w:rsidRPr="001C6468">
              <w:rPr>
                <w:rFonts w:asciiTheme="minorHAnsi" w:hAnsiTheme="minorHAnsi" w:cstheme="minorHAnsi"/>
                <w:b/>
                <w:sz w:val="16"/>
                <w:szCs w:val="16"/>
              </w:rPr>
              <w:t>4</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474</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0.20</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5</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7.6</w:t>
            </w:r>
          </w:p>
        </w:tc>
        <w:tc>
          <w:tcPr>
            <w:tcW w:w="1316" w:type="dxa"/>
            <w:shd w:val="clear" w:color="auto" w:fill="D9D9D9" w:themeFill="background1" w:themeFillShade="D9"/>
            <w:vAlign w:val="center"/>
          </w:tcPr>
          <w:p w:rsidR="00EF58CC" w:rsidRPr="001C6468" w:rsidRDefault="00EF58CC" w:rsidP="00EF58CC">
            <w:pPr>
              <w:jc w:val="center"/>
              <w:rPr>
                <w:rFonts w:asciiTheme="minorHAnsi" w:hAnsiTheme="minorHAnsi" w:cstheme="minorHAnsi"/>
                <w:b/>
                <w:sz w:val="18"/>
                <w:szCs w:val="18"/>
              </w:rPr>
            </w:pPr>
            <w:r w:rsidRPr="001C6468">
              <w:rPr>
                <w:rFonts w:asciiTheme="minorHAnsi" w:hAnsiTheme="minorHAnsi" w:cstheme="minorHAnsi"/>
                <w:b/>
                <w:sz w:val="18"/>
                <w:szCs w:val="18"/>
              </w:rPr>
              <w:t>A</w:t>
            </w:r>
          </w:p>
        </w:tc>
      </w:tr>
      <w:tr w:rsidR="00EF58CC" w:rsidTr="00EF58CC">
        <w:trPr>
          <w:trHeight w:val="284"/>
        </w:trPr>
        <w:tc>
          <w:tcPr>
            <w:tcW w:w="9212" w:type="dxa"/>
            <w:gridSpan w:val="7"/>
            <w:vAlign w:val="center"/>
          </w:tcPr>
          <w:p w:rsidR="00EF58CC" w:rsidRPr="00F32E92" w:rsidRDefault="00EF58CC" w:rsidP="00EF58CC">
            <w:pPr>
              <w:rPr>
                <w:sz w:val="16"/>
                <w:szCs w:val="16"/>
              </w:rPr>
            </w:pPr>
            <w:r w:rsidRPr="00F32E92">
              <w:rPr>
                <w:rFonts w:ascii="Arial" w:hAnsi="Arial" w:cs="Arial"/>
                <w:b/>
                <w:sz w:val="16"/>
                <w:szCs w:val="16"/>
              </w:rPr>
              <w:t>Stanovený stupeň kvality dopravy pre okružnú križovatku</w:t>
            </w:r>
          </w:p>
        </w:tc>
      </w:tr>
      <w:tr w:rsidR="00EF58CC" w:rsidTr="00EF58CC">
        <w:trPr>
          <w:trHeight w:val="284"/>
        </w:trPr>
        <w:tc>
          <w:tcPr>
            <w:tcW w:w="9212" w:type="dxa"/>
            <w:gridSpan w:val="7"/>
            <w:vAlign w:val="center"/>
          </w:tcPr>
          <w:p w:rsidR="00EF58CC" w:rsidRPr="00F32E92" w:rsidRDefault="00EF58CC" w:rsidP="00EF58CC">
            <w:pPr>
              <w:rPr>
                <w:rFonts w:ascii="Arial" w:hAnsi="Arial" w:cs="Arial"/>
                <w:b/>
                <w:sz w:val="16"/>
                <w:szCs w:val="16"/>
              </w:rPr>
            </w:pPr>
            <w:r w:rsidRPr="00F32E92">
              <w:rPr>
                <w:rFonts w:ascii="Arial" w:hAnsi="Arial" w:cs="Arial"/>
                <w:b/>
                <w:sz w:val="16"/>
                <w:szCs w:val="16"/>
              </w:rPr>
              <w:t>Posúdenie kapacity výjazdu</w:t>
            </w:r>
            <w:r>
              <w:rPr>
                <w:rFonts w:ascii="Arial" w:hAnsi="Arial" w:cs="Arial"/>
                <w:b/>
                <w:sz w:val="16"/>
                <w:szCs w:val="16"/>
              </w:rPr>
              <w:t xml:space="preserve">                          </w:t>
            </w:r>
            <w:r w:rsidRPr="009E139D">
              <w:rPr>
                <w:rFonts w:ascii="Arial" w:hAnsi="Arial" w:cs="Arial"/>
                <w:i/>
                <w:sz w:val="16"/>
                <w:szCs w:val="16"/>
              </w:rPr>
              <w:t xml:space="preserve">Pozn: Neposudzuje sa ak :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ch</m:t>
                  </m:r>
                </m:sub>
              </m:sSub>
            </m:oMath>
            <w:r w:rsidRPr="009E139D">
              <w:rPr>
                <w:rFonts w:ascii="Arial" w:eastAsiaTheme="minorEastAsia" w:hAnsi="Arial" w:cs="Arial"/>
                <w:i/>
                <w:sz w:val="16"/>
                <w:szCs w:val="16"/>
              </w:rPr>
              <w:t xml:space="preserve"> ≤ 250 ch/h alebo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e</m:t>
                  </m:r>
                </m:sub>
              </m:sSub>
            </m:oMath>
            <w:r w:rsidRPr="009E139D">
              <w:rPr>
                <w:rFonts w:ascii="Arial" w:eastAsiaTheme="minorEastAsia" w:hAnsi="Arial" w:cs="Arial"/>
                <w:i/>
                <w:sz w:val="16"/>
                <w:szCs w:val="16"/>
              </w:rPr>
              <w:t xml:space="preserve"> +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ch</m:t>
                  </m:r>
                </m:sub>
              </m:sSub>
            </m:oMath>
            <w:r>
              <w:rPr>
                <w:rFonts w:ascii="Arial" w:eastAsiaTheme="minorEastAsia" w:hAnsi="Arial" w:cs="Arial"/>
                <w:i/>
                <w:sz w:val="16"/>
                <w:szCs w:val="16"/>
              </w:rPr>
              <w:t xml:space="preserve"> </w:t>
            </w:r>
            <w:r w:rsidRPr="009E139D">
              <w:rPr>
                <w:rFonts w:ascii="Arial" w:eastAsiaTheme="minorEastAsia" w:hAnsi="Arial" w:cs="Arial"/>
                <w:i/>
                <w:sz w:val="16"/>
                <w:szCs w:val="16"/>
              </w:rPr>
              <w:t xml:space="preserve">≤ </w:t>
            </w:r>
            <w:r>
              <w:rPr>
                <w:rFonts w:ascii="Arial" w:eastAsiaTheme="minorEastAsia" w:hAnsi="Arial" w:cs="Arial"/>
                <w:i/>
                <w:sz w:val="16"/>
                <w:szCs w:val="16"/>
              </w:rPr>
              <w:t>100</w:t>
            </w:r>
            <w:r w:rsidRPr="009E139D">
              <w:rPr>
                <w:rFonts w:ascii="Arial" w:eastAsiaTheme="minorEastAsia" w:hAnsi="Arial" w:cs="Arial"/>
                <w:i/>
                <w:sz w:val="16"/>
                <w:szCs w:val="16"/>
              </w:rPr>
              <w:t xml:space="preserve">0 </w:t>
            </w:r>
            <w:r>
              <w:rPr>
                <w:rFonts w:ascii="Arial" w:eastAsiaTheme="minorEastAsia" w:hAnsi="Arial" w:cs="Arial"/>
                <w:i/>
                <w:sz w:val="16"/>
                <w:szCs w:val="16"/>
              </w:rPr>
              <w:t>(j.v.+</w:t>
            </w:r>
            <w:r w:rsidRPr="009E139D">
              <w:rPr>
                <w:rFonts w:ascii="Arial" w:eastAsiaTheme="minorEastAsia" w:hAnsi="Arial" w:cs="Arial"/>
                <w:i/>
                <w:sz w:val="16"/>
                <w:szCs w:val="16"/>
              </w:rPr>
              <w:t>ch</w:t>
            </w:r>
            <w:r>
              <w:rPr>
                <w:rFonts w:ascii="Arial" w:eastAsiaTheme="minorEastAsia" w:hAnsi="Arial" w:cs="Arial"/>
                <w:i/>
                <w:sz w:val="16"/>
                <w:szCs w:val="16"/>
              </w:rPr>
              <w:t>)</w:t>
            </w:r>
            <w:r w:rsidRPr="009E139D">
              <w:rPr>
                <w:rFonts w:ascii="Arial" w:eastAsiaTheme="minorEastAsia" w:hAnsi="Arial" w:cs="Arial"/>
                <w:i/>
                <w:sz w:val="16"/>
                <w:szCs w:val="16"/>
              </w:rPr>
              <w:t>/h</w:t>
            </w:r>
          </w:p>
        </w:tc>
      </w:tr>
      <w:tr w:rsidR="00EF58CC" w:rsidTr="00EF58CC">
        <w:trPr>
          <w:trHeight w:val="624"/>
        </w:trPr>
        <w:tc>
          <w:tcPr>
            <w:tcW w:w="1316" w:type="dxa"/>
            <w:vMerge w:val="restart"/>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Rameno</w:t>
            </w:r>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Intenzita na výjazde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e</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Intenzita chodcov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ch</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Kapacita výjazdu  </w:t>
            </w:r>
            <m:oMath>
              <m:sSub>
                <m:sSubPr>
                  <m:ctrlPr>
                    <w:rPr>
                      <w:rFonts w:ascii="Cambria Math" w:hAnsi="Arial" w:cs="Arial"/>
                      <w:i/>
                      <w:sz w:val="18"/>
                      <w:szCs w:val="18"/>
                    </w:rPr>
                  </m:ctrlPr>
                </m:sSubPr>
                <m:e>
                  <m:r>
                    <w:rPr>
                      <w:rFonts w:ascii="Cambria Math" w:hAnsi="Cambria Math" w:cs="Arial"/>
                      <w:sz w:val="18"/>
                      <w:szCs w:val="18"/>
                    </w:rPr>
                    <m:t>C</m:t>
                  </m:r>
                </m:e>
                <m:sub>
                  <m:r>
                    <w:rPr>
                      <w:rFonts w:ascii="Cambria Math" w:hAnsi="Cambria Math" w:cs="Arial"/>
                      <w:sz w:val="18"/>
                      <w:szCs w:val="18"/>
                    </w:rPr>
                    <m:t>e</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Stupeň saturácie  </w:t>
            </w:r>
            <m:oMath>
              <m:sSub>
                <m:sSubPr>
                  <m:ctrlPr>
                    <w:rPr>
                      <w:rFonts w:ascii="Cambria Math" w:hAnsi="Arial" w:cs="Arial"/>
                      <w:i/>
                      <w:sz w:val="18"/>
                      <w:szCs w:val="18"/>
                    </w:rPr>
                  </m:ctrlPr>
                </m:sSubPr>
                <m:e>
                  <m:r>
                    <w:rPr>
                      <w:rFonts w:ascii="Cambria Math" w:hAnsi="Cambria Math" w:cs="Arial"/>
                      <w:sz w:val="18"/>
                      <w:szCs w:val="18"/>
                    </w:rPr>
                    <m:t>g</m:t>
                  </m:r>
                </m:e>
                <m:sub>
                  <m:r>
                    <w:rPr>
                      <w:rFonts w:ascii="Cambria Math" w:hAnsi="Arial" w:cs="Arial"/>
                      <w:sz w:val="18"/>
                      <w:szCs w:val="18"/>
                    </w:rPr>
                    <m:t>e</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Porovnanie s požadovaným  </w:t>
            </w:r>
            <m:oMath>
              <m:r>
                <w:rPr>
                  <w:rFonts w:ascii="Cambria Math" w:hAnsi="Cambria Math" w:cs="Arial"/>
                  <w:sz w:val="18"/>
                  <w:szCs w:val="18"/>
                </w:rPr>
                <m:t>g</m:t>
              </m:r>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Posúdenie výjazdu</w:t>
            </w:r>
          </w:p>
        </w:tc>
      </w:tr>
      <w:tr w:rsidR="00EF58CC" w:rsidTr="00EF58CC">
        <w:trPr>
          <w:trHeight w:val="227"/>
        </w:trPr>
        <w:tc>
          <w:tcPr>
            <w:tcW w:w="1316" w:type="dxa"/>
            <w:vMerge/>
            <w:vAlign w:val="center"/>
          </w:tcPr>
          <w:p w:rsidR="00EF58CC" w:rsidRPr="00174B75" w:rsidRDefault="00EF58CC" w:rsidP="00EF58CC">
            <w:pPr>
              <w:jc w:val="center"/>
              <w:rPr>
                <w:rFonts w:ascii="Arial" w:hAnsi="Arial" w:cs="Arial"/>
                <w:sz w:val="16"/>
                <w:szCs w:val="16"/>
              </w:rPr>
            </w:pP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ch/h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EF58CC" w:rsidRPr="00174B75" w:rsidRDefault="00EF58CC" w:rsidP="00EF58CC">
            <w:pPr>
              <w:jc w:val="center"/>
              <w:rPr>
                <w:i/>
                <w:sz w:val="16"/>
                <w:szCs w:val="16"/>
              </w:rPr>
            </w:pPr>
            <w:r w:rsidRPr="00174B75">
              <w:rPr>
                <w:i/>
                <w:sz w:val="16"/>
                <w:szCs w:val="16"/>
              </w:rPr>
              <w:t>V / N</w:t>
            </w:r>
          </w:p>
        </w:tc>
      </w:tr>
      <w:tr w:rsidR="00EF58CC" w:rsidTr="00EF58CC">
        <w:trPr>
          <w:trHeight w:val="227"/>
        </w:trPr>
        <w:tc>
          <w:tcPr>
            <w:tcW w:w="1316" w:type="dxa"/>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1</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2</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3</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174B75" w:rsidRDefault="00EF58CC" w:rsidP="00EF58CC">
            <w:pPr>
              <w:jc w:val="center"/>
              <w:rPr>
                <w:rFonts w:ascii="Arial" w:hAnsi="Arial" w:cs="Arial"/>
                <w:sz w:val="16"/>
                <w:szCs w:val="16"/>
              </w:rPr>
            </w:pPr>
            <w:r w:rsidRPr="00174B75">
              <w:rPr>
                <w:rFonts w:ascii="Arial" w:hAnsi="Arial" w:cs="Arial"/>
                <w:sz w:val="16"/>
                <w:szCs w:val="16"/>
              </w:rPr>
              <w:t>4</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84"/>
        </w:trPr>
        <w:tc>
          <w:tcPr>
            <w:tcW w:w="7896" w:type="dxa"/>
            <w:gridSpan w:val="6"/>
            <w:vAlign w:val="center"/>
          </w:tcPr>
          <w:p w:rsidR="00EF58CC" w:rsidRPr="00F32E92" w:rsidRDefault="00EF58CC" w:rsidP="00EF58CC">
            <w:pPr>
              <w:rPr>
                <w:sz w:val="16"/>
                <w:szCs w:val="16"/>
              </w:rPr>
            </w:pPr>
            <w:r>
              <w:rPr>
                <w:rFonts w:ascii="Arial" w:hAnsi="Arial" w:cs="Arial"/>
                <w:b/>
                <w:sz w:val="16"/>
                <w:szCs w:val="16"/>
              </w:rPr>
              <w:t>Kvalita dopravy na výjazdoch vyhovuje ? vplyv chodcov nebol posudzovaný</w:t>
            </w:r>
          </w:p>
        </w:tc>
        <w:tc>
          <w:tcPr>
            <w:tcW w:w="1316" w:type="dxa"/>
            <w:vAlign w:val="center"/>
          </w:tcPr>
          <w:p w:rsidR="00EF58CC" w:rsidRPr="00F32E92" w:rsidRDefault="00EF58CC" w:rsidP="00EF58CC">
            <w:pPr>
              <w:rPr>
                <w:sz w:val="16"/>
                <w:szCs w:val="16"/>
              </w:rPr>
            </w:pPr>
          </w:p>
        </w:tc>
      </w:tr>
      <w:tr w:rsidR="00EF58CC" w:rsidTr="00EF58CC">
        <w:trPr>
          <w:trHeight w:val="284"/>
        </w:trPr>
        <w:tc>
          <w:tcPr>
            <w:tcW w:w="9212" w:type="dxa"/>
            <w:gridSpan w:val="7"/>
            <w:vAlign w:val="center"/>
          </w:tcPr>
          <w:p w:rsidR="00EF58CC" w:rsidRPr="00F32E92" w:rsidRDefault="00EF58CC" w:rsidP="00EF58CC">
            <w:pPr>
              <w:rPr>
                <w:sz w:val="16"/>
                <w:szCs w:val="16"/>
              </w:rPr>
            </w:pPr>
            <w:r w:rsidRPr="00F32E92">
              <w:rPr>
                <w:rFonts w:ascii="Arial" w:hAnsi="Arial" w:cs="Arial"/>
                <w:b/>
                <w:sz w:val="16"/>
                <w:szCs w:val="16"/>
              </w:rPr>
              <w:t xml:space="preserve">Posúdenie kapacity </w:t>
            </w:r>
            <w:r>
              <w:rPr>
                <w:rFonts w:ascii="Arial" w:hAnsi="Arial" w:cs="Arial"/>
                <w:b/>
                <w:sz w:val="16"/>
                <w:szCs w:val="16"/>
              </w:rPr>
              <w:t xml:space="preserve">spojovacej vetvy OK                         </w:t>
            </w:r>
          </w:p>
        </w:tc>
      </w:tr>
      <w:tr w:rsidR="00EF58CC" w:rsidTr="00EF58CC">
        <w:trPr>
          <w:trHeight w:val="624"/>
        </w:trPr>
        <w:tc>
          <w:tcPr>
            <w:tcW w:w="1316" w:type="dxa"/>
            <w:vMerge w:val="restart"/>
            <w:vAlign w:val="center"/>
          </w:tcPr>
          <w:p w:rsidR="00EF58CC" w:rsidRPr="00F32E92" w:rsidRDefault="00EF58CC" w:rsidP="00EF58CC">
            <w:pPr>
              <w:jc w:val="center"/>
              <w:rPr>
                <w:sz w:val="16"/>
                <w:szCs w:val="16"/>
              </w:rPr>
            </w:pPr>
            <w:r w:rsidRPr="00174B75">
              <w:rPr>
                <w:rFonts w:ascii="Arial" w:hAnsi="Arial" w:cs="Arial"/>
                <w:sz w:val="16"/>
                <w:szCs w:val="16"/>
              </w:rPr>
              <w:t>Rameno</w:t>
            </w:r>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Intenzita na spoj.vetve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SP</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Vzdialenosť odpojenia  </w:t>
            </w:r>
            <m:oMath>
              <m:sSub>
                <m:sSubPr>
                  <m:ctrlPr>
                    <w:rPr>
                      <w:rFonts w:ascii="Cambria Math" w:hAnsi="Arial"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Porovnanie  </w:t>
            </w:r>
            <m:oMath>
              <m:sSub>
                <m:sSubPr>
                  <m:ctrlPr>
                    <w:rPr>
                      <w:rFonts w:ascii="Cambria Math" w:hAnsi="Arial" w:cs="Arial"/>
                      <w:i/>
                      <w:sz w:val="18"/>
                      <w:szCs w:val="18"/>
                    </w:rPr>
                  </m:ctrlPr>
                </m:sSubPr>
                <m:e>
                  <m:r>
                    <w:rPr>
                      <w:rFonts w:ascii="Cambria Math" w:hAnsi="Cambria Math" w:cs="Arial"/>
                      <w:sz w:val="18"/>
                      <w:szCs w:val="18"/>
                    </w:rPr>
                    <m:t>N</m:t>
                  </m:r>
                </m:e>
                <m:sub>
                  <m:r>
                    <w:rPr>
                      <w:rFonts w:ascii="Cambria Math" w:hAnsi="Cambria Math" w:cs="Arial"/>
                      <w:sz w:val="18"/>
                      <w:szCs w:val="18"/>
                    </w:rPr>
                    <m:t>95</m:t>
                  </m:r>
                </m:sub>
              </m:sSub>
            </m:oMath>
            <w:r>
              <w:rPr>
                <w:rFonts w:ascii="Arial" w:eastAsiaTheme="minorEastAsia" w:hAnsi="Arial" w:cs="Arial"/>
                <w:sz w:val="18"/>
                <w:szCs w:val="18"/>
              </w:rPr>
              <w:t xml:space="preserve"> </w:t>
            </w:r>
            <w:r w:rsidRPr="00412011">
              <w:rPr>
                <w:rFonts w:ascii="Arial" w:eastAsiaTheme="minorEastAsia" w:hAnsi="Arial" w:cs="Arial"/>
                <w:sz w:val="16"/>
                <w:szCs w:val="16"/>
              </w:rPr>
              <w:t>s</w:t>
            </w:r>
            <w:r>
              <w:rPr>
                <w:rFonts w:ascii="Arial" w:eastAsiaTheme="minorEastAsia" w:hAnsi="Arial" w:cs="Arial"/>
                <w:sz w:val="18"/>
                <w:szCs w:val="18"/>
              </w:rPr>
              <w:t xml:space="preserve"> </w:t>
            </w:r>
            <m:oMath>
              <m:sSub>
                <m:sSubPr>
                  <m:ctrlPr>
                    <w:rPr>
                      <w:rFonts w:ascii="Cambria Math" w:hAnsi="Arial"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Kapacita     spoj. vetvy </w:t>
            </w:r>
            <m:oMath>
              <m:sSub>
                <m:sSubPr>
                  <m:ctrlPr>
                    <w:rPr>
                      <w:rFonts w:ascii="Cambria Math" w:hAnsi="Arial" w:cs="Arial"/>
                      <w:i/>
                      <w:sz w:val="18"/>
                      <w:szCs w:val="18"/>
                    </w:rPr>
                  </m:ctrlPr>
                </m:sSubPr>
                <m:e>
                  <m:r>
                    <w:rPr>
                      <w:rFonts w:ascii="Cambria Math" w:hAnsi="Cambria Math" w:cs="Arial"/>
                      <w:sz w:val="18"/>
                      <w:szCs w:val="18"/>
                    </w:rPr>
                    <m:t>C</m:t>
                  </m:r>
                </m:e>
                <m:sub>
                  <m:r>
                    <w:rPr>
                      <w:rFonts w:ascii="Cambria Math" w:hAnsi="Cambria Math" w:cs="Arial"/>
                      <w:sz w:val="18"/>
                      <w:szCs w:val="18"/>
                    </w:rPr>
                    <m:t>SP</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 xml:space="preserve">Stupeň saturácie  </w:t>
            </w:r>
            <m:oMath>
              <m:sSub>
                <m:sSubPr>
                  <m:ctrlPr>
                    <w:rPr>
                      <w:rFonts w:ascii="Cambria Math" w:hAnsi="Arial" w:cs="Arial"/>
                      <w:i/>
                      <w:sz w:val="18"/>
                      <w:szCs w:val="18"/>
                    </w:rPr>
                  </m:ctrlPr>
                </m:sSubPr>
                <m:e>
                  <m:r>
                    <w:rPr>
                      <w:rFonts w:ascii="Cambria Math" w:hAnsi="Cambria Math" w:cs="Arial"/>
                      <w:sz w:val="18"/>
                      <w:szCs w:val="18"/>
                    </w:rPr>
                    <m:t>g</m:t>
                  </m:r>
                </m:e>
                <m:sub>
                  <m:r>
                    <w:rPr>
                      <w:rFonts w:ascii="Cambria Math" w:hAnsi="Arial" w:cs="Arial"/>
                      <w:sz w:val="18"/>
                      <w:szCs w:val="18"/>
                    </w:rPr>
                    <m:t>SP</m:t>
                  </m:r>
                </m:sub>
              </m:sSub>
            </m:oMath>
          </w:p>
        </w:tc>
        <w:tc>
          <w:tcPr>
            <w:tcW w:w="1316" w:type="dxa"/>
            <w:vAlign w:val="center"/>
          </w:tcPr>
          <w:p w:rsidR="00EF58CC" w:rsidRPr="00F32E92" w:rsidRDefault="00EF58CC" w:rsidP="00EF58CC">
            <w:pPr>
              <w:jc w:val="center"/>
              <w:rPr>
                <w:sz w:val="16"/>
                <w:szCs w:val="16"/>
              </w:rPr>
            </w:pPr>
            <w:r>
              <w:rPr>
                <w:rFonts w:ascii="Arial" w:hAnsi="Arial" w:cs="Arial"/>
                <w:sz w:val="16"/>
                <w:szCs w:val="16"/>
              </w:rPr>
              <w:t>Posúdenie spoj. vetvy</w:t>
            </w:r>
          </w:p>
        </w:tc>
      </w:tr>
      <w:tr w:rsidR="00EF58CC" w:rsidTr="00EF58CC">
        <w:trPr>
          <w:trHeight w:val="227"/>
        </w:trPr>
        <w:tc>
          <w:tcPr>
            <w:tcW w:w="1316" w:type="dxa"/>
            <w:vMerge/>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[m]</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EF58CC" w:rsidRPr="00F32E92" w:rsidRDefault="00EF58CC" w:rsidP="00EF58CC">
            <w:pPr>
              <w:jc w:val="center"/>
              <w:rPr>
                <w:sz w:val="16"/>
                <w:szCs w:val="16"/>
              </w:rPr>
            </w:pPr>
            <w:r w:rsidRPr="00174B75">
              <w:rPr>
                <w:i/>
                <w:sz w:val="16"/>
                <w:szCs w:val="16"/>
              </w:rPr>
              <w:t>V / N</w:t>
            </w:r>
          </w:p>
        </w:tc>
      </w:tr>
      <w:tr w:rsidR="00EF58CC" w:rsidTr="00EF58CC">
        <w:trPr>
          <w:trHeight w:val="227"/>
        </w:trPr>
        <w:tc>
          <w:tcPr>
            <w:tcW w:w="1316" w:type="dxa"/>
            <w:vAlign w:val="center"/>
          </w:tcPr>
          <w:p w:rsidR="00EF58CC" w:rsidRPr="00666AFB" w:rsidRDefault="00EF58CC" w:rsidP="00EF58CC">
            <w:pPr>
              <w:jc w:val="center"/>
              <w:rPr>
                <w:rFonts w:ascii="Arial" w:hAnsi="Arial" w:cs="Arial"/>
                <w:sz w:val="16"/>
                <w:szCs w:val="16"/>
              </w:rPr>
            </w:pPr>
            <w:r w:rsidRPr="00666AFB">
              <w:rPr>
                <w:rFonts w:ascii="Arial" w:hAnsi="Arial" w:cs="Arial"/>
                <w:sz w:val="16"/>
                <w:szCs w:val="16"/>
              </w:rPr>
              <w:t>1</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666AFB" w:rsidRDefault="00EF58CC" w:rsidP="00EF58CC">
            <w:pPr>
              <w:jc w:val="center"/>
              <w:rPr>
                <w:rFonts w:ascii="Arial" w:hAnsi="Arial" w:cs="Arial"/>
                <w:sz w:val="16"/>
                <w:szCs w:val="16"/>
              </w:rPr>
            </w:pPr>
            <w:r w:rsidRPr="00666AFB">
              <w:rPr>
                <w:rFonts w:ascii="Arial" w:hAnsi="Arial" w:cs="Arial"/>
                <w:sz w:val="16"/>
                <w:szCs w:val="16"/>
              </w:rPr>
              <w:t>2</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666AFB" w:rsidRDefault="00EF58CC" w:rsidP="00EF58CC">
            <w:pPr>
              <w:jc w:val="center"/>
              <w:rPr>
                <w:rFonts w:ascii="Arial" w:hAnsi="Arial" w:cs="Arial"/>
                <w:sz w:val="16"/>
                <w:szCs w:val="16"/>
              </w:rPr>
            </w:pPr>
            <w:r w:rsidRPr="00666AFB">
              <w:rPr>
                <w:rFonts w:ascii="Arial" w:hAnsi="Arial" w:cs="Arial"/>
                <w:sz w:val="16"/>
                <w:szCs w:val="16"/>
              </w:rPr>
              <w:t>3</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27"/>
        </w:trPr>
        <w:tc>
          <w:tcPr>
            <w:tcW w:w="1316" w:type="dxa"/>
            <w:vAlign w:val="center"/>
          </w:tcPr>
          <w:p w:rsidR="00EF58CC" w:rsidRPr="00666AFB" w:rsidRDefault="00EF58CC" w:rsidP="00EF58CC">
            <w:pPr>
              <w:jc w:val="center"/>
              <w:rPr>
                <w:rFonts w:ascii="Arial" w:hAnsi="Arial" w:cs="Arial"/>
                <w:sz w:val="16"/>
                <w:szCs w:val="16"/>
              </w:rPr>
            </w:pPr>
            <w:r w:rsidRPr="00666AFB">
              <w:rPr>
                <w:rFonts w:ascii="Arial" w:hAnsi="Arial" w:cs="Arial"/>
                <w:sz w:val="16"/>
                <w:szCs w:val="16"/>
              </w:rPr>
              <w:t>4</w:t>
            </w: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c>
          <w:tcPr>
            <w:tcW w:w="1316" w:type="dxa"/>
            <w:vAlign w:val="center"/>
          </w:tcPr>
          <w:p w:rsidR="00EF58CC" w:rsidRPr="00F32E92" w:rsidRDefault="00EF58CC" w:rsidP="00EF58CC">
            <w:pPr>
              <w:jc w:val="center"/>
              <w:rPr>
                <w:sz w:val="16"/>
                <w:szCs w:val="16"/>
              </w:rPr>
            </w:pPr>
          </w:p>
        </w:tc>
      </w:tr>
      <w:tr w:rsidR="00EF58CC" w:rsidTr="00EF58CC">
        <w:trPr>
          <w:trHeight w:val="284"/>
        </w:trPr>
        <w:tc>
          <w:tcPr>
            <w:tcW w:w="9212" w:type="dxa"/>
            <w:gridSpan w:val="7"/>
            <w:vAlign w:val="center"/>
          </w:tcPr>
          <w:p w:rsidR="00EF58CC" w:rsidRPr="00F32E92" w:rsidRDefault="00EF58CC" w:rsidP="00EF58CC">
            <w:pPr>
              <w:rPr>
                <w:sz w:val="16"/>
                <w:szCs w:val="16"/>
              </w:rPr>
            </w:pPr>
            <w:r>
              <w:rPr>
                <w:rFonts w:ascii="Arial" w:hAnsi="Arial" w:cs="Arial"/>
                <w:b/>
                <w:sz w:val="16"/>
                <w:szCs w:val="16"/>
              </w:rPr>
              <w:t>Kvalita dopravy na spojovacích vetvách OK vyhovuje ? križovatka nemá spojovacie vetvy</w:t>
            </w:r>
          </w:p>
        </w:tc>
      </w:tr>
      <w:tr w:rsidR="00EF58CC" w:rsidTr="00EF58CC">
        <w:trPr>
          <w:trHeight w:val="1124"/>
        </w:trPr>
        <w:tc>
          <w:tcPr>
            <w:tcW w:w="9212" w:type="dxa"/>
            <w:gridSpan w:val="7"/>
          </w:tcPr>
          <w:p w:rsidR="00EF58CC" w:rsidRDefault="00EF58CC" w:rsidP="00EF58CC">
            <w:pPr>
              <w:rPr>
                <w:rFonts w:ascii="Arial" w:hAnsi="Arial" w:cs="Arial"/>
                <w:b/>
                <w:sz w:val="16"/>
                <w:szCs w:val="16"/>
              </w:rPr>
            </w:pPr>
            <w:r>
              <w:rPr>
                <w:rFonts w:ascii="Arial" w:hAnsi="Arial" w:cs="Arial"/>
                <w:b/>
                <w:sz w:val="16"/>
                <w:szCs w:val="16"/>
              </w:rPr>
              <w:t>Záver :</w:t>
            </w:r>
          </w:p>
          <w:p w:rsidR="00EF58CC" w:rsidRDefault="00EF58CC" w:rsidP="00EF58CC">
            <w:pPr>
              <w:rPr>
                <w:rFonts w:ascii="Arial" w:hAnsi="Arial" w:cs="Arial"/>
                <w:b/>
                <w:sz w:val="16"/>
                <w:szCs w:val="16"/>
              </w:rPr>
            </w:pPr>
          </w:p>
          <w:p w:rsidR="00EF58CC" w:rsidRPr="00F32E92" w:rsidRDefault="00EF58CC" w:rsidP="00EF58CC">
            <w:pPr>
              <w:rPr>
                <w:sz w:val="16"/>
                <w:szCs w:val="16"/>
              </w:rPr>
            </w:pPr>
            <w:r>
              <w:rPr>
                <w:rFonts w:ascii="Arial" w:hAnsi="Arial" w:cs="Arial"/>
                <w:b/>
                <w:sz w:val="16"/>
                <w:szCs w:val="16"/>
              </w:rPr>
              <w:t>Navrhnutá križovatka vyhovuje pre predpokladané zaťaženie v požadovanom stupni kvality dopravy.</w:t>
            </w:r>
          </w:p>
        </w:tc>
      </w:tr>
    </w:tbl>
    <w:p w:rsidR="00EF58CC" w:rsidRDefault="00EF58CC" w:rsidP="00EF58CC"/>
    <w:p w:rsidR="00EF58CC" w:rsidRDefault="00EF58CC" w:rsidP="00EF58CC"/>
    <w:p w:rsidR="00EF58CC" w:rsidRDefault="00EF58CC" w:rsidP="00EF58CC"/>
    <w:p w:rsidR="00EF58CC" w:rsidRDefault="00EF58CC"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tbl>
      <w:tblPr>
        <w:tblStyle w:val="Mriekatabuky"/>
        <w:tblW w:w="0" w:type="auto"/>
        <w:tblLook w:val="04A0"/>
      </w:tblPr>
      <w:tblGrid>
        <w:gridCol w:w="832"/>
        <w:gridCol w:w="796"/>
        <w:gridCol w:w="804"/>
        <w:gridCol w:w="84"/>
        <w:gridCol w:w="665"/>
        <w:gridCol w:w="713"/>
        <w:gridCol w:w="749"/>
        <w:gridCol w:w="721"/>
        <w:gridCol w:w="1187"/>
        <w:gridCol w:w="675"/>
        <w:gridCol w:w="332"/>
        <w:gridCol w:w="1017"/>
        <w:gridCol w:w="711"/>
      </w:tblGrid>
      <w:tr w:rsidR="001C6468" w:rsidTr="001C6468">
        <w:trPr>
          <w:trHeight w:val="284"/>
        </w:trPr>
        <w:tc>
          <w:tcPr>
            <w:tcW w:w="7228" w:type="dxa"/>
            <w:gridSpan w:val="10"/>
            <w:vAlign w:val="center"/>
          </w:tcPr>
          <w:p w:rsidR="001C6468" w:rsidRPr="00C44D5F" w:rsidRDefault="001C6468" w:rsidP="001C6468">
            <w:pPr>
              <w:rPr>
                <w:rFonts w:ascii="Arial" w:hAnsi="Arial" w:cs="Arial"/>
                <w:b/>
                <w:sz w:val="16"/>
                <w:szCs w:val="16"/>
              </w:rPr>
            </w:pPr>
            <w:r w:rsidRPr="00C44D5F">
              <w:rPr>
                <w:rFonts w:ascii="Arial" w:hAnsi="Arial" w:cs="Arial"/>
                <w:b/>
                <w:sz w:val="16"/>
                <w:szCs w:val="16"/>
              </w:rPr>
              <w:t>Formulár 1a: Kapacitné posúdenie okružnej križovatky</w:t>
            </w:r>
          </w:p>
        </w:tc>
        <w:tc>
          <w:tcPr>
            <w:tcW w:w="2060" w:type="dxa"/>
            <w:gridSpan w:val="3"/>
          </w:tcPr>
          <w:p w:rsidR="001C6468" w:rsidRPr="007F0C0A" w:rsidRDefault="001C6468" w:rsidP="001C6468">
            <w:pPr>
              <w:jc w:val="center"/>
              <w:rPr>
                <w:rFonts w:ascii="Arial" w:hAnsi="Arial" w:cs="Arial"/>
                <w:b/>
                <w:sz w:val="18"/>
                <w:szCs w:val="18"/>
              </w:rPr>
            </w:pPr>
            <w:r w:rsidRPr="007F0C0A">
              <w:rPr>
                <w:rFonts w:ascii="Arial" w:hAnsi="Arial" w:cs="Arial"/>
                <w:b/>
                <w:sz w:val="18"/>
                <w:szCs w:val="18"/>
              </w:rPr>
              <w:t>1a</w:t>
            </w:r>
          </w:p>
        </w:tc>
      </w:tr>
      <w:tr w:rsidR="001C6468" w:rsidTr="001C6468">
        <w:trPr>
          <w:trHeight w:val="227"/>
        </w:trPr>
        <w:tc>
          <w:tcPr>
            <w:tcW w:w="2434" w:type="dxa"/>
            <w:gridSpan w:val="3"/>
            <w:vAlign w:val="center"/>
          </w:tcPr>
          <w:p w:rsidR="001C6468" w:rsidRPr="00D86D19" w:rsidRDefault="001C6468" w:rsidP="001C6468">
            <w:pPr>
              <w:rPr>
                <w:rFonts w:ascii="Arial" w:hAnsi="Arial" w:cs="Arial"/>
                <w:sz w:val="16"/>
                <w:szCs w:val="16"/>
              </w:rPr>
            </w:pPr>
            <w:r w:rsidRPr="00D86D19">
              <w:rPr>
                <w:rFonts w:ascii="Arial" w:hAnsi="Arial" w:cs="Arial"/>
                <w:sz w:val="16"/>
                <w:szCs w:val="16"/>
              </w:rPr>
              <w:t>Názov križovatky</w:t>
            </w:r>
          </w:p>
        </w:tc>
        <w:tc>
          <w:tcPr>
            <w:tcW w:w="6854" w:type="dxa"/>
            <w:gridSpan w:val="10"/>
          </w:tcPr>
          <w:p w:rsidR="001C6468" w:rsidRPr="00E64270" w:rsidRDefault="001C6468" w:rsidP="001C6468">
            <w:pPr>
              <w:rPr>
                <w:rFonts w:ascii="Arial" w:hAnsi="Arial" w:cs="Arial"/>
                <w:sz w:val="16"/>
                <w:szCs w:val="16"/>
              </w:rPr>
            </w:pPr>
            <w:r>
              <w:rPr>
                <w:rFonts w:ascii="Arial" w:hAnsi="Arial" w:cs="Arial"/>
                <w:sz w:val="16"/>
                <w:szCs w:val="16"/>
              </w:rPr>
              <w:t>OK Bratislavská-Coburgova-9.mája</w:t>
            </w:r>
          </w:p>
        </w:tc>
      </w:tr>
      <w:tr w:rsidR="001C6468" w:rsidTr="001C6468">
        <w:trPr>
          <w:trHeight w:val="227"/>
        </w:trPr>
        <w:tc>
          <w:tcPr>
            <w:tcW w:w="2434" w:type="dxa"/>
            <w:gridSpan w:val="3"/>
            <w:vAlign w:val="center"/>
          </w:tcPr>
          <w:p w:rsidR="001C6468" w:rsidRPr="00D86D19" w:rsidRDefault="001C6468" w:rsidP="001C6468">
            <w:pPr>
              <w:rPr>
                <w:rFonts w:ascii="Arial" w:hAnsi="Arial" w:cs="Arial"/>
                <w:sz w:val="16"/>
                <w:szCs w:val="16"/>
              </w:rPr>
            </w:pPr>
            <w:r>
              <w:rPr>
                <w:rFonts w:ascii="Arial" w:hAnsi="Arial" w:cs="Arial"/>
                <w:sz w:val="16"/>
                <w:szCs w:val="16"/>
              </w:rPr>
              <w:t xml:space="preserve">Posudzovaný </w:t>
            </w:r>
            <w:r w:rsidRPr="00D86D19">
              <w:rPr>
                <w:rFonts w:ascii="Arial" w:hAnsi="Arial" w:cs="Arial"/>
                <w:sz w:val="16"/>
                <w:szCs w:val="16"/>
              </w:rPr>
              <w:t>stav</w:t>
            </w:r>
            <w:r>
              <w:rPr>
                <w:rFonts w:ascii="Arial" w:hAnsi="Arial" w:cs="Arial"/>
                <w:sz w:val="16"/>
                <w:szCs w:val="16"/>
              </w:rPr>
              <w:t xml:space="preserve"> </w:t>
            </w:r>
            <w:r w:rsidRPr="00D86D19">
              <w:rPr>
                <w:rFonts w:ascii="Arial" w:hAnsi="Arial" w:cs="Arial"/>
                <w:sz w:val="16"/>
                <w:szCs w:val="16"/>
              </w:rPr>
              <w:t>(rok,var</w:t>
            </w:r>
            <w:r>
              <w:rPr>
                <w:rFonts w:ascii="Arial" w:hAnsi="Arial" w:cs="Arial"/>
                <w:sz w:val="16"/>
                <w:szCs w:val="16"/>
              </w:rPr>
              <w:t>iant</w:t>
            </w:r>
            <w:r w:rsidRPr="00D86D19">
              <w:rPr>
                <w:rFonts w:ascii="Arial" w:hAnsi="Arial" w:cs="Arial"/>
                <w:sz w:val="16"/>
                <w:szCs w:val="16"/>
              </w:rPr>
              <w:t>)</w:t>
            </w:r>
          </w:p>
        </w:tc>
        <w:tc>
          <w:tcPr>
            <w:tcW w:w="2932" w:type="dxa"/>
            <w:gridSpan w:val="5"/>
          </w:tcPr>
          <w:p w:rsidR="001C6468" w:rsidRPr="00E64270" w:rsidRDefault="001C6468" w:rsidP="001C6468">
            <w:pPr>
              <w:rPr>
                <w:rFonts w:ascii="Arial" w:hAnsi="Arial" w:cs="Arial"/>
                <w:sz w:val="16"/>
                <w:szCs w:val="16"/>
              </w:rPr>
            </w:pPr>
            <w:r>
              <w:rPr>
                <w:rFonts w:ascii="Arial" w:hAnsi="Arial" w:cs="Arial"/>
                <w:sz w:val="16"/>
                <w:szCs w:val="16"/>
              </w:rPr>
              <w:t>2017,</w:t>
            </w:r>
            <w:r w:rsidRPr="001C6468">
              <w:rPr>
                <w:rFonts w:ascii="Arial" w:hAnsi="Arial" w:cs="Arial"/>
                <w:b/>
                <w:sz w:val="16"/>
                <w:szCs w:val="16"/>
              </w:rPr>
              <w:t>popoludňajšia špička</w:t>
            </w:r>
          </w:p>
        </w:tc>
        <w:tc>
          <w:tcPr>
            <w:tcW w:w="3922" w:type="dxa"/>
            <w:gridSpan w:val="5"/>
            <w:vMerge w:val="restart"/>
          </w:tcPr>
          <w:p w:rsidR="001C6468" w:rsidRPr="004C0DE5" w:rsidRDefault="00B94785" w:rsidP="001C6468">
            <w:pPr>
              <w:rPr>
                <w:rFonts w:ascii="Arial" w:hAnsi="Arial" w:cs="Arial"/>
                <w:sz w:val="18"/>
                <w:szCs w:val="18"/>
              </w:rPr>
            </w:pPr>
            <w:r>
              <w:rPr>
                <w:rFonts w:ascii="Arial" w:hAnsi="Arial" w:cs="Arial"/>
                <w:noProof/>
                <w:sz w:val="18"/>
                <w:szCs w:val="18"/>
              </w:rPr>
              <w:pict>
                <v:shape id="_x0000_s1282" type="#_x0000_t202" style="position:absolute;margin-left:113.2pt;margin-top:112.7pt;width:19.2pt;height:18.6pt;z-index:251801600;mso-position-horizontal-relative:text;mso-position-vertical-relative:text">
                  <v:textbox>
                    <w:txbxContent>
                      <w:p w:rsidR="001C6468" w:rsidRDefault="001C6468" w:rsidP="001C6468">
                        <w:r>
                          <w:t>1</w:t>
                        </w:r>
                      </w:p>
                    </w:txbxContent>
                  </v:textbox>
                </v:shape>
              </w:pict>
            </w:r>
            <w:r w:rsidR="001C6468">
              <w:rPr>
                <w:rFonts w:ascii="Arial" w:hAnsi="Arial" w:cs="Arial"/>
                <w:noProof/>
                <w:sz w:val="18"/>
                <w:szCs w:val="18"/>
              </w:rPr>
              <w:drawing>
                <wp:anchor distT="0" distB="0" distL="114300" distR="114300" simplePos="0" relativeHeight="251799552" behindDoc="0" locked="0" layoutInCell="1" allowOverlap="1">
                  <wp:simplePos x="0" y="0"/>
                  <wp:positionH relativeFrom="column">
                    <wp:posOffset>337185</wp:posOffset>
                  </wp:positionH>
                  <wp:positionV relativeFrom="paragraph">
                    <wp:posOffset>90170</wp:posOffset>
                  </wp:positionV>
                  <wp:extent cx="1716405" cy="1592580"/>
                  <wp:effectExtent l="19050" t="0" r="0" b="0"/>
                  <wp:wrapNone/>
                  <wp:docPr id="25" name="Obrázok 0" descr="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png"/>
                          <pic:cNvPicPr/>
                        </pic:nvPicPr>
                        <pic:blipFill>
                          <a:blip r:embed="rId46" cstate="print"/>
                          <a:stretch>
                            <a:fillRect/>
                          </a:stretch>
                        </pic:blipFill>
                        <pic:spPr>
                          <a:xfrm>
                            <a:off x="0" y="0"/>
                            <a:ext cx="1716405" cy="1592580"/>
                          </a:xfrm>
                          <a:prstGeom prst="rect">
                            <a:avLst/>
                          </a:prstGeom>
                        </pic:spPr>
                      </pic:pic>
                    </a:graphicData>
                  </a:graphic>
                </wp:anchor>
              </w:drawing>
            </w:r>
            <w:r>
              <w:rPr>
                <w:rFonts w:ascii="Arial" w:hAnsi="Arial" w:cs="Arial"/>
                <w:noProof/>
                <w:sz w:val="18"/>
                <w:szCs w:val="18"/>
              </w:rPr>
              <w:pict>
                <v:shape id="_x0000_s1284" type="#_x0000_t202" style="position:absolute;margin-left:64.05pt;margin-top:3.65pt;width:19.2pt;height:18.6pt;z-index:251803648;mso-position-horizontal-relative:text;mso-position-vertical-relative:text">
                  <v:textbox>
                    <w:txbxContent>
                      <w:p w:rsidR="001C6468" w:rsidRDefault="001C6468" w:rsidP="001C6468">
                        <w:r>
                          <w:t>3</w:t>
                        </w:r>
                      </w:p>
                    </w:txbxContent>
                  </v:textbox>
                </v:shape>
              </w:pict>
            </w:r>
            <w:r>
              <w:rPr>
                <w:rFonts w:ascii="Arial" w:hAnsi="Arial" w:cs="Arial"/>
                <w:noProof/>
                <w:sz w:val="18"/>
                <w:szCs w:val="18"/>
              </w:rPr>
              <w:pict>
                <v:shape id="_x0000_s1283" type="#_x0000_t202" style="position:absolute;margin-left:157.05pt;margin-top:66.5pt;width:19.2pt;height:18.6pt;z-index:251802624;mso-position-horizontal-relative:text;mso-position-vertical-relative:text">
                  <v:textbox>
                    <w:txbxContent>
                      <w:p w:rsidR="001C6468" w:rsidRDefault="001C6468" w:rsidP="001C6468">
                        <w:r>
                          <w:t>2</w:t>
                        </w:r>
                      </w:p>
                    </w:txbxContent>
                  </v:textbox>
                </v:shape>
              </w:pict>
            </w:r>
            <w:r>
              <w:rPr>
                <w:rFonts w:ascii="Arial" w:hAnsi="Arial" w:cs="Arial"/>
                <w:noProof/>
                <w:sz w:val="18"/>
                <w:szCs w:val="18"/>
              </w:rPr>
              <w:pict>
                <v:shape id="_x0000_s1281" type="#_x0000_t202" style="position:absolute;margin-left:5.85pt;margin-top:69.5pt;width:19.2pt;height:18.6pt;z-index:251800576;mso-position-horizontal-relative:text;mso-position-vertical-relative:text">
                  <v:textbox>
                    <w:txbxContent>
                      <w:p w:rsidR="001C6468" w:rsidRDefault="001C6468" w:rsidP="001C6468">
                        <w:r>
                          <w:t>41</w:t>
                        </w:r>
                      </w:p>
                    </w:txbxContent>
                  </v:textbox>
                </v:shape>
              </w:pict>
            </w:r>
          </w:p>
        </w:tc>
      </w:tr>
      <w:tr w:rsidR="001C6468" w:rsidTr="001C6468">
        <w:trPr>
          <w:trHeight w:val="227"/>
        </w:trPr>
        <w:tc>
          <w:tcPr>
            <w:tcW w:w="2434" w:type="dxa"/>
            <w:gridSpan w:val="3"/>
            <w:vAlign w:val="center"/>
          </w:tcPr>
          <w:p w:rsidR="001C6468" w:rsidRPr="00D86D19" w:rsidRDefault="001C6468" w:rsidP="001C6468">
            <w:pPr>
              <w:rPr>
                <w:rFonts w:ascii="Arial" w:hAnsi="Arial" w:cs="Arial"/>
                <w:sz w:val="16"/>
                <w:szCs w:val="16"/>
              </w:rPr>
            </w:pPr>
            <w:r w:rsidRPr="00D86D19">
              <w:rPr>
                <w:rFonts w:ascii="Arial" w:hAnsi="Arial" w:cs="Arial"/>
                <w:sz w:val="16"/>
                <w:szCs w:val="16"/>
              </w:rPr>
              <w:t>Typ okružnej križovatky</w:t>
            </w:r>
          </w:p>
        </w:tc>
        <w:tc>
          <w:tcPr>
            <w:tcW w:w="2932" w:type="dxa"/>
            <w:gridSpan w:val="5"/>
          </w:tcPr>
          <w:p w:rsidR="001C6468" w:rsidRPr="00E64270" w:rsidRDefault="001C6468" w:rsidP="001C6468">
            <w:pPr>
              <w:rPr>
                <w:rFonts w:ascii="Arial" w:hAnsi="Arial" w:cs="Arial"/>
                <w:sz w:val="16"/>
                <w:szCs w:val="16"/>
              </w:rPr>
            </w:pPr>
            <w:r>
              <w:rPr>
                <w:rFonts w:ascii="Arial" w:hAnsi="Arial" w:cs="Arial"/>
                <w:sz w:val="16"/>
                <w:szCs w:val="16"/>
              </w:rPr>
              <w:t>Malá okružná</w:t>
            </w:r>
          </w:p>
        </w:tc>
        <w:tc>
          <w:tcPr>
            <w:tcW w:w="3922" w:type="dxa"/>
            <w:gridSpan w:val="5"/>
            <w:vMerge/>
          </w:tcPr>
          <w:p w:rsidR="001C6468" w:rsidRPr="004C0DE5" w:rsidRDefault="001C6468" w:rsidP="001C6468">
            <w:pPr>
              <w:rPr>
                <w:rFonts w:ascii="Arial" w:hAnsi="Arial" w:cs="Arial"/>
                <w:sz w:val="18"/>
                <w:szCs w:val="18"/>
              </w:rPr>
            </w:pPr>
          </w:p>
        </w:tc>
      </w:tr>
      <w:tr w:rsidR="001C6468" w:rsidTr="001C6468">
        <w:trPr>
          <w:trHeight w:val="227"/>
        </w:trPr>
        <w:tc>
          <w:tcPr>
            <w:tcW w:w="2434" w:type="dxa"/>
            <w:gridSpan w:val="3"/>
            <w:vAlign w:val="center"/>
          </w:tcPr>
          <w:p w:rsidR="001C6468" w:rsidRPr="00D86D19" w:rsidRDefault="001C6468" w:rsidP="001C6468">
            <w:pPr>
              <w:rPr>
                <w:rFonts w:ascii="Arial" w:hAnsi="Arial" w:cs="Arial"/>
                <w:sz w:val="16"/>
                <w:szCs w:val="16"/>
              </w:rPr>
            </w:pPr>
            <w:r w:rsidRPr="00D86D19">
              <w:rPr>
                <w:rFonts w:ascii="Arial" w:hAnsi="Arial" w:cs="Arial"/>
                <w:sz w:val="16"/>
                <w:szCs w:val="16"/>
              </w:rPr>
              <w:t>Vonkajší priemer OK (</w:t>
            </w:r>
            <w:r w:rsidRPr="00D86D19">
              <w:rPr>
                <w:rFonts w:ascii="Arial" w:hAnsi="Arial" w:cs="Arial"/>
                <w:i/>
                <w:sz w:val="16"/>
                <w:szCs w:val="16"/>
              </w:rPr>
              <w:t>D</w:t>
            </w:r>
            <w:r w:rsidRPr="00D86D19">
              <w:rPr>
                <w:rFonts w:ascii="Arial" w:hAnsi="Arial" w:cs="Arial"/>
                <w:sz w:val="16"/>
                <w:szCs w:val="16"/>
              </w:rPr>
              <w:t>)</w:t>
            </w:r>
          </w:p>
        </w:tc>
        <w:tc>
          <w:tcPr>
            <w:tcW w:w="2932" w:type="dxa"/>
            <w:gridSpan w:val="5"/>
          </w:tcPr>
          <w:p w:rsidR="001C6468" w:rsidRPr="00E64270" w:rsidRDefault="001C6468" w:rsidP="001C6468">
            <w:pPr>
              <w:rPr>
                <w:rFonts w:ascii="Arial" w:hAnsi="Arial" w:cs="Arial"/>
                <w:sz w:val="16"/>
                <w:szCs w:val="16"/>
              </w:rPr>
            </w:pPr>
            <w:r>
              <w:rPr>
                <w:rFonts w:ascii="Arial" w:hAnsi="Arial" w:cs="Arial"/>
                <w:sz w:val="16"/>
                <w:szCs w:val="16"/>
              </w:rPr>
              <w:t>30m</w:t>
            </w:r>
          </w:p>
        </w:tc>
        <w:tc>
          <w:tcPr>
            <w:tcW w:w="3922" w:type="dxa"/>
            <w:gridSpan w:val="5"/>
            <w:vMerge/>
          </w:tcPr>
          <w:p w:rsidR="001C6468" w:rsidRPr="004C0DE5" w:rsidRDefault="001C6468" w:rsidP="001C6468">
            <w:pPr>
              <w:rPr>
                <w:rFonts w:ascii="Arial" w:hAnsi="Arial" w:cs="Arial"/>
                <w:sz w:val="18"/>
                <w:szCs w:val="18"/>
              </w:rPr>
            </w:pPr>
          </w:p>
        </w:tc>
      </w:tr>
      <w:tr w:rsidR="001C6468" w:rsidTr="001C6468">
        <w:trPr>
          <w:trHeight w:val="227"/>
        </w:trPr>
        <w:tc>
          <w:tcPr>
            <w:tcW w:w="5366" w:type="dxa"/>
            <w:gridSpan w:val="8"/>
            <w:vAlign w:val="center"/>
          </w:tcPr>
          <w:p w:rsidR="001C6468" w:rsidRPr="00E64270" w:rsidRDefault="001C6468" w:rsidP="001C6468">
            <w:pPr>
              <w:rPr>
                <w:rFonts w:ascii="Arial" w:hAnsi="Arial" w:cs="Arial"/>
                <w:sz w:val="16"/>
                <w:szCs w:val="16"/>
              </w:rPr>
            </w:pPr>
            <w:r w:rsidRPr="00D86D19">
              <w:rPr>
                <w:rFonts w:ascii="Arial" w:hAnsi="Arial" w:cs="Arial"/>
                <w:sz w:val="16"/>
                <w:szCs w:val="16"/>
              </w:rPr>
              <w:t>Dátum :</w:t>
            </w:r>
            <w:r>
              <w:rPr>
                <w:rFonts w:ascii="Arial" w:hAnsi="Arial" w:cs="Arial"/>
                <w:sz w:val="16"/>
                <w:szCs w:val="16"/>
              </w:rPr>
              <w:t>16.11.2017</w:t>
            </w:r>
          </w:p>
        </w:tc>
        <w:tc>
          <w:tcPr>
            <w:tcW w:w="3922" w:type="dxa"/>
            <w:gridSpan w:val="5"/>
            <w:vMerge/>
          </w:tcPr>
          <w:p w:rsidR="001C6468" w:rsidRPr="004C0DE5" w:rsidRDefault="001C6468" w:rsidP="001C6468">
            <w:pPr>
              <w:rPr>
                <w:rFonts w:ascii="Arial" w:hAnsi="Arial" w:cs="Arial"/>
                <w:sz w:val="18"/>
                <w:szCs w:val="18"/>
              </w:rPr>
            </w:pPr>
          </w:p>
        </w:tc>
      </w:tr>
      <w:tr w:rsidR="001C6468" w:rsidTr="001C6468">
        <w:trPr>
          <w:trHeight w:val="284"/>
        </w:trPr>
        <w:tc>
          <w:tcPr>
            <w:tcW w:w="5366" w:type="dxa"/>
            <w:gridSpan w:val="8"/>
            <w:vAlign w:val="center"/>
          </w:tcPr>
          <w:p w:rsidR="001C6468" w:rsidRPr="00C44D5F" w:rsidRDefault="001C6468" w:rsidP="001C6468">
            <w:pPr>
              <w:rPr>
                <w:rFonts w:ascii="Arial" w:hAnsi="Arial" w:cs="Arial"/>
                <w:b/>
                <w:sz w:val="16"/>
                <w:szCs w:val="16"/>
              </w:rPr>
            </w:pPr>
            <w:r w:rsidRPr="00C44D5F">
              <w:rPr>
                <w:rFonts w:ascii="Arial" w:hAnsi="Arial" w:cs="Arial"/>
                <w:b/>
                <w:sz w:val="16"/>
                <w:szCs w:val="16"/>
              </w:rPr>
              <w:t>Vstupné parametre</w:t>
            </w:r>
          </w:p>
        </w:tc>
        <w:tc>
          <w:tcPr>
            <w:tcW w:w="3922" w:type="dxa"/>
            <w:gridSpan w:val="5"/>
            <w:vMerge/>
          </w:tcPr>
          <w:p w:rsidR="001C6468" w:rsidRPr="004C0DE5" w:rsidRDefault="001C6468" w:rsidP="001C6468">
            <w:pPr>
              <w:rPr>
                <w:rFonts w:ascii="Arial" w:hAnsi="Arial" w:cs="Arial"/>
                <w:sz w:val="18"/>
                <w:szCs w:val="18"/>
              </w:rPr>
            </w:pPr>
          </w:p>
        </w:tc>
      </w:tr>
      <w:tr w:rsidR="001C6468" w:rsidTr="001C6468">
        <w:trPr>
          <w:trHeight w:val="227"/>
        </w:trPr>
        <w:tc>
          <w:tcPr>
            <w:tcW w:w="833" w:type="dxa"/>
            <w:vAlign w:val="center"/>
          </w:tcPr>
          <w:p w:rsidR="001C6468" w:rsidRPr="00947A7A" w:rsidRDefault="001C6468" w:rsidP="001C6468">
            <w:pPr>
              <w:jc w:val="center"/>
              <w:rPr>
                <w:rFonts w:ascii="Arial" w:hAnsi="Arial" w:cs="Arial"/>
                <w:sz w:val="16"/>
                <w:szCs w:val="16"/>
              </w:rPr>
            </w:pPr>
            <w:r w:rsidRPr="00947A7A">
              <w:rPr>
                <w:rFonts w:ascii="Arial" w:hAnsi="Arial" w:cs="Arial"/>
                <w:sz w:val="16"/>
                <w:szCs w:val="16"/>
              </w:rPr>
              <w:t>Rameno</w:t>
            </w:r>
          </w:p>
          <w:p w:rsidR="001C6468" w:rsidRPr="004C0DE5" w:rsidRDefault="001C6468" w:rsidP="001C6468">
            <w:pPr>
              <w:jc w:val="center"/>
              <w:rPr>
                <w:rFonts w:ascii="Arial" w:hAnsi="Arial" w:cs="Arial"/>
                <w:sz w:val="18"/>
                <w:szCs w:val="18"/>
              </w:rPr>
            </w:pPr>
          </w:p>
        </w:tc>
        <w:tc>
          <w:tcPr>
            <w:tcW w:w="1685" w:type="dxa"/>
            <w:gridSpan w:val="3"/>
            <w:vAlign w:val="center"/>
          </w:tcPr>
          <w:p w:rsidR="001C6468" w:rsidRPr="004C0DE5" w:rsidRDefault="001C6468" w:rsidP="001C6468">
            <w:pPr>
              <w:jc w:val="center"/>
              <w:rPr>
                <w:rFonts w:ascii="Arial" w:hAnsi="Arial" w:cs="Arial"/>
                <w:sz w:val="18"/>
                <w:szCs w:val="18"/>
              </w:rPr>
            </w:pPr>
            <w:r w:rsidRPr="00947A7A">
              <w:rPr>
                <w:rFonts w:ascii="Arial" w:hAnsi="Arial" w:cs="Arial"/>
                <w:sz w:val="16"/>
                <w:szCs w:val="16"/>
              </w:rPr>
              <w:t>Názov komunikácie</w:t>
            </w:r>
          </w:p>
        </w:tc>
        <w:tc>
          <w:tcPr>
            <w:tcW w:w="1378" w:type="dxa"/>
            <w:gridSpan w:val="2"/>
            <w:vAlign w:val="center"/>
          </w:tcPr>
          <w:p w:rsidR="001C6468" w:rsidRPr="00947A7A" w:rsidRDefault="001C6468" w:rsidP="001C6468">
            <w:pPr>
              <w:jc w:val="center"/>
              <w:rPr>
                <w:rFonts w:ascii="Arial" w:hAnsi="Arial" w:cs="Arial"/>
                <w:sz w:val="16"/>
                <w:szCs w:val="16"/>
              </w:rPr>
            </w:pPr>
            <w:r w:rsidRPr="00947A7A">
              <w:rPr>
                <w:rFonts w:ascii="Arial" w:hAnsi="Arial" w:cs="Arial"/>
                <w:sz w:val="16"/>
                <w:szCs w:val="16"/>
              </w:rPr>
              <w:t xml:space="preserve">Požadovaný stupeň kvality, </w:t>
            </w:r>
            <w:r w:rsidRPr="00947A7A">
              <w:rPr>
                <w:rFonts w:ascii="Arial" w:hAnsi="Arial" w:cs="Arial"/>
                <w:i/>
                <w:sz w:val="16"/>
                <w:szCs w:val="16"/>
              </w:rPr>
              <w:t>QSV</w:t>
            </w:r>
          </w:p>
        </w:tc>
        <w:tc>
          <w:tcPr>
            <w:tcW w:w="1470" w:type="dxa"/>
            <w:gridSpan w:val="2"/>
            <w:vAlign w:val="center"/>
          </w:tcPr>
          <w:p w:rsidR="001C6468" w:rsidRPr="00947A7A" w:rsidRDefault="001C6468" w:rsidP="001C6468">
            <w:pPr>
              <w:jc w:val="center"/>
              <w:rPr>
                <w:rFonts w:ascii="Arial" w:hAnsi="Arial" w:cs="Arial"/>
                <w:sz w:val="16"/>
                <w:szCs w:val="16"/>
              </w:rPr>
            </w:pPr>
            <w:r w:rsidRPr="00947A7A">
              <w:rPr>
                <w:rFonts w:ascii="Arial" w:hAnsi="Arial" w:cs="Arial"/>
                <w:sz w:val="16"/>
                <w:szCs w:val="16"/>
              </w:rPr>
              <w:t>Priemerný čas čakania</w:t>
            </w:r>
            <w:r>
              <w:rPr>
                <w:rFonts w:ascii="Arial" w:hAnsi="Arial" w:cs="Arial"/>
                <w:sz w:val="16"/>
                <w:szCs w:val="16"/>
              </w:rPr>
              <w:t xml:space="preserve"> </w:t>
            </w:r>
            <w:r w:rsidRPr="00947A7A">
              <w:rPr>
                <w:rFonts w:ascii="Arial" w:hAnsi="Arial" w:cs="Arial"/>
                <w:i/>
                <w:sz w:val="16"/>
                <w:szCs w:val="16"/>
              </w:rPr>
              <w:t>w [s]</w:t>
            </w:r>
          </w:p>
        </w:tc>
        <w:tc>
          <w:tcPr>
            <w:tcW w:w="3922" w:type="dxa"/>
            <w:gridSpan w:val="5"/>
            <w:vMerge/>
            <w:vAlign w:val="center"/>
          </w:tcPr>
          <w:p w:rsidR="001C6468" w:rsidRPr="004C0DE5" w:rsidRDefault="001C6468" w:rsidP="001C6468">
            <w:pPr>
              <w:jc w:val="center"/>
              <w:rPr>
                <w:rFonts w:ascii="Arial" w:hAnsi="Arial" w:cs="Arial"/>
                <w:sz w:val="18"/>
                <w:szCs w:val="18"/>
              </w:rPr>
            </w:pPr>
          </w:p>
        </w:tc>
      </w:tr>
      <w:tr w:rsidR="001C6468" w:rsidTr="001C6468">
        <w:trPr>
          <w:trHeight w:val="227"/>
        </w:trPr>
        <w:tc>
          <w:tcPr>
            <w:tcW w:w="833" w:type="dxa"/>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1</w:t>
            </w:r>
          </w:p>
        </w:tc>
        <w:tc>
          <w:tcPr>
            <w:tcW w:w="1685" w:type="dxa"/>
            <w:gridSpan w:val="3"/>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Bratislavská –BA</w:t>
            </w:r>
          </w:p>
        </w:tc>
        <w:tc>
          <w:tcPr>
            <w:tcW w:w="1378"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C</w:t>
            </w:r>
          </w:p>
        </w:tc>
        <w:tc>
          <w:tcPr>
            <w:tcW w:w="1470" w:type="dxa"/>
            <w:gridSpan w:val="2"/>
            <w:vAlign w:val="center"/>
          </w:tcPr>
          <w:p w:rsidR="001C6468" w:rsidRPr="00A75FB7" w:rsidRDefault="001C6468" w:rsidP="001C6468">
            <w:pPr>
              <w:jc w:val="center"/>
              <w:rPr>
                <w:rFonts w:ascii="Arial" w:hAnsi="Arial" w:cs="Arial"/>
                <w:sz w:val="16"/>
                <w:szCs w:val="16"/>
                <w:lang w:val="en-US"/>
              </w:rPr>
            </w:pPr>
            <w:r>
              <w:rPr>
                <w:rFonts w:ascii="Arial" w:hAnsi="Arial" w:cs="Arial"/>
                <w:sz w:val="16"/>
                <w:szCs w:val="16"/>
              </w:rPr>
              <w:t>&lt;30s</w:t>
            </w:r>
          </w:p>
        </w:tc>
        <w:tc>
          <w:tcPr>
            <w:tcW w:w="3922" w:type="dxa"/>
            <w:gridSpan w:val="5"/>
            <w:vMerge/>
            <w:vAlign w:val="center"/>
          </w:tcPr>
          <w:p w:rsidR="001C6468" w:rsidRPr="004C0DE5" w:rsidRDefault="001C6468" w:rsidP="001C6468">
            <w:pPr>
              <w:jc w:val="center"/>
              <w:rPr>
                <w:rFonts w:ascii="Arial" w:hAnsi="Arial" w:cs="Arial"/>
                <w:sz w:val="18"/>
                <w:szCs w:val="18"/>
              </w:rPr>
            </w:pPr>
          </w:p>
        </w:tc>
      </w:tr>
      <w:tr w:rsidR="001C6468" w:rsidTr="001C6468">
        <w:trPr>
          <w:trHeight w:val="227"/>
        </w:trPr>
        <w:tc>
          <w:tcPr>
            <w:tcW w:w="833" w:type="dxa"/>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2</w:t>
            </w:r>
          </w:p>
        </w:tc>
        <w:tc>
          <w:tcPr>
            <w:tcW w:w="1685" w:type="dxa"/>
            <w:gridSpan w:val="3"/>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9.mája</w:t>
            </w:r>
          </w:p>
        </w:tc>
        <w:tc>
          <w:tcPr>
            <w:tcW w:w="1378"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C</w:t>
            </w:r>
          </w:p>
        </w:tc>
        <w:tc>
          <w:tcPr>
            <w:tcW w:w="1470"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&lt;30s</w:t>
            </w:r>
          </w:p>
        </w:tc>
        <w:tc>
          <w:tcPr>
            <w:tcW w:w="3922" w:type="dxa"/>
            <w:gridSpan w:val="5"/>
            <w:vMerge/>
            <w:vAlign w:val="center"/>
          </w:tcPr>
          <w:p w:rsidR="001C6468" w:rsidRPr="004C0DE5" w:rsidRDefault="001C6468" w:rsidP="001C6468">
            <w:pPr>
              <w:jc w:val="center"/>
              <w:rPr>
                <w:rFonts w:ascii="Arial" w:hAnsi="Arial" w:cs="Arial"/>
                <w:sz w:val="18"/>
                <w:szCs w:val="18"/>
              </w:rPr>
            </w:pPr>
          </w:p>
        </w:tc>
      </w:tr>
      <w:tr w:rsidR="001C6468" w:rsidTr="001C6468">
        <w:trPr>
          <w:trHeight w:val="227"/>
        </w:trPr>
        <w:tc>
          <w:tcPr>
            <w:tcW w:w="833" w:type="dxa"/>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3</w:t>
            </w:r>
          </w:p>
        </w:tc>
        <w:tc>
          <w:tcPr>
            <w:tcW w:w="1685" w:type="dxa"/>
            <w:gridSpan w:val="3"/>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Bratislavská - centrum</w:t>
            </w:r>
          </w:p>
        </w:tc>
        <w:tc>
          <w:tcPr>
            <w:tcW w:w="1378"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C</w:t>
            </w:r>
          </w:p>
        </w:tc>
        <w:tc>
          <w:tcPr>
            <w:tcW w:w="1470"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&lt;30s</w:t>
            </w:r>
          </w:p>
        </w:tc>
        <w:tc>
          <w:tcPr>
            <w:tcW w:w="3922" w:type="dxa"/>
            <w:gridSpan w:val="5"/>
            <w:vMerge/>
            <w:vAlign w:val="center"/>
          </w:tcPr>
          <w:p w:rsidR="001C6468" w:rsidRPr="004C0DE5" w:rsidRDefault="001C6468" w:rsidP="001C6468">
            <w:pPr>
              <w:jc w:val="center"/>
              <w:rPr>
                <w:rFonts w:ascii="Arial" w:hAnsi="Arial" w:cs="Arial"/>
                <w:sz w:val="18"/>
                <w:szCs w:val="18"/>
              </w:rPr>
            </w:pPr>
          </w:p>
        </w:tc>
      </w:tr>
      <w:tr w:rsidR="001C6468" w:rsidTr="001C6468">
        <w:trPr>
          <w:trHeight w:val="227"/>
        </w:trPr>
        <w:tc>
          <w:tcPr>
            <w:tcW w:w="833" w:type="dxa"/>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4</w:t>
            </w:r>
          </w:p>
        </w:tc>
        <w:tc>
          <w:tcPr>
            <w:tcW w:w="1685" w:type="dxa"/>
            <w:gridSpan w:val="3"/>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Coburgova</w:t>
            </w:r>
          </w:p>
        </w:tc>
        <w:tc>
          <w:tcPr>
            <w:tcW w:w="1378"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C</w:t>
            </w:r>
          </w:p>
        </w:tc>
        <w:tc>
          <w:tcPr>
            <w:tcW w:w="1470"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&lt;30s</w:t>
            </w:r>
          </w:p>
        </w:tc>
        <w:tc>
          <w:tcPr>
            <w:tcW w:w="3922" w:type="dxa"/>
            <w:gridSpan w:val="5"/>
            <w:vMerge/>
            <w:vAlign w:val="center"/>
          </w:tcPr>
          <w:p w:rsidR="001C6468" w:rsidRPr="004C0DE5" w:rsidRDefault="001C6468" w:rsidP="001C6468">
            <w:pPr>
              <w:jc w:val="center"/>
              <w:rPr>
                <w:rFonts w:ascii="Arial" w:hAnsi="Arial" w:cs="Arial"/>
                <w:sz w:val="18"/>
                <w:szCs w:val="18"/>
              </w:rPr>
            </w:pPr>
          </w:p>
        </w:tc>
      </w:tr>
      <w:tr w:rsidR="001C6468" w:rsidTr="001C6468">
        <w:trPr>
          <w:trHeight w:val="284"/>
        </w:trPr>
        <w:tc>
          <w:tcPr>
            <w:tcW w:w="7560" w:type="dxa"/>
            <w:gridSpan w:val="11"/>
            <w:vAlign w:val="center"/>
          </w:tcPr>
          <w:p w:rsidR="001C6468" w:rsidRPr="00C44D5F" w:rsidRDefault="001C6468" w:rsidP="001C6468">
            <w:pPr>
              <w:rPr>
                <w:rFonts w:ascii="Arial" w:hAnsi="Arial" w:cs="Arial"/>
                <w:b/>
                <w:sz w:val="16"/>
                <w:szCs w:val="16"/>
              </w:rPr>
            </w:pPr>
            <w:r w:rsidRPr="00C44D5F">
              <w:rPr>
                <w:rFonts w:ascii="Arial" w:hAnsi="Arial" w:cs="Arial"/>
                <w:b/>
                <w:sz w:val="16"/>
                <w:szCs w:val="16"/>
              </w:rPr>
              <w:t>Geometrické podmienky</w:t>
            </w:r>
          </w:p>
        </w:tc>
        <w:tc>
          <w:tcPr>
            <w:tcW w:w="1728" w:type="dxa"/>
            <w:gridSpan w:val="2"/>
            <w:vAlign w:val="center"/>
          </w:tcPr>
          <w:p w:rsidR="001C6468" w:rsidRPr="00947A7A" w:rsidRDefault="001C6468" w:rsidP="001C6468">
            <w:pPr>
              <w:jc w:val="center"/>
              <w:rPr>
                <w:rFonts w:ascii="Arial" w:hAnsi="Arial" w:cs="Arial"/>
                <w:sz w:val="16"/>
                <w:szCs w:val="16"/>
              </w:rPr>
            </w:pPr>
            <w:r w:rsidRPr="00947A7A">
              <w:rPr>
                <w:rFonts w:ascii="Arial" w:hAnsi="Arial" w:cs="Arial"/>
                <w:sz w:val="16"/>
                <w:szCs w:val="16"/>
              </w:rPr>
              <w:t>Spojovacia vetva OK</w:t>
            </w:r>
          </w:p>
        </w:tc>
      </w:tr>
      <w:tr w:rsidR="001C6468" w:rsidTr="001C6468">
        <w:trPr>
          <w:trHeight w:val="227"/>
        </w:trPr>
        <w:tc>
          <w:tcPr>
            <w:tcW w:w="833" w:type="dxa"/>
            <w:vMerge w:val="restart"/>
            <w:vAlign w:val="center"/>
          </w:tcPr>
          <w:p w:rsidR="001C6468" w:rsidRPr="00947A7A" w:rsidRDefault="001C6468" w:rsidP="001C6468">
            <w:pPr>
              <w:jc w:val="center"/>
              <w:rPr>
                <w:rFonts w:ascii="Arial" w:hAnsi="Arial" w:cs="Arial"/>
                <w:sz w:val="16"/>
                <w:szCs w:val="16"/>
              </w:rPr>
            </w:pPr>
            <w:r w:rsidRPr="00947A7A">
              <w:rPr>
                <w:rFonts w:ascii="Arial" w:hAnsi="Arial" w:cs="Arial"/>
                <w:sz w:val="16"/>
                <w:szCs w:val="16"/>
              </w:rPr>
              <w:t>Rameno</w:t>
            </w:r>
          </w:p>
          <w:p w:rsidR="001C6468" w:rsidRPr="004C0DE5" w:rsidRDefault="001C6468" w:rsidP="001C6468">
            <w:pPr>
              <w:jc w:val="center"/>
              <w:rPr>
                <w:rFonts w:ascii="Arial" w:hAnsi="Arial" w:cs="Arial"/>
                <w:sz w:val="18"/>
                <w:szCs w:val="18"/>
              </w:rPr>
            </w:pPr>
          </w:p>
        </w:tc>
        <w:tc>
          <w:tcPr>
            <w:tcW w:w="2350" w:type="dxa"/>
            <w:gridSpan w:val="4"/>
            <w:vAlign w:val="center"/>
          </w:tcPr>
          <w:p w:rsidR="001C6468" w:rsidRPr="00607634" w:rsidRDefault="001C6468" w:rsidP="001C6468">
            <w:pPr>
              <w:jc w:val="center"/>
              <w:rPr>
                <w:rFonts w:ascii="Arial" w:hAnsi="Arial" w:cs="Arial"/>
                <w:sz w:val="16"/>
                <w:szCs w:val="16"/>
              </w:rPr>
            </w:pPr>
            <w:r w:rsidRPr="00607634">
              <w:rPr>
                <w:rFonts w:ascii="Arial" w:hAnsi="Arial" w:cs="Arial"/>
                <w:sz w:val="16"/>
                <w:szCs w:val="16"/>
              </w:rPr>
              <w:t>Počet pruhov</w:t>
            </w:r>
          </w:p>
        </w:tc>
        <w:tc>
          <w:tcPr>
            <w:tcW w:w="1462" w:type="dxa"/>
            <w:gridSpan w:val="2"/>
            <w:vAlign w:val="center"/>
          </w:tcPr>
          <w:p w:rsidR="001C6468" w:rsidRPr="00607634" w:rsidRDefault="001C6468" w:rsidP="001C6468">
            <w:pPr>
              <w:jc w:val="center"/>
              <w:rPr>
                <w:rFonts w:ascii="Arial" w:hAnsi="Arial" w:cs="Arial"/>
                <w:sz w:val="16"/>
                <w:szCs w:val="16"/>
              </w:rPr>
            </w:pPr>
            <w:r w:rsidRPr="00607634">
              <w:rPr>
                <w:rFonts w:ascii="Arial" w:hAnsi="Arial" w:cs="Arial"/>
                <w:sz w:val="16"/>
                <w:szCs w:val="16"/>
              </w:rPr>
              <w:t>Polomer</w:t>
            </w:r>
          </w:p>
        </w:tc>
        <w:tc>
          <w:tcPr>
            <w:tcW w:w="721" w:type="dxa"/>
            <w:vMerge w:val="restart"/>
            <w:vAlign w:val="center"/>
          </w:tcPr>
          <w:p w:rsidR="001C6468" w:rsidRPr="004C0DE5" w:rsidRDefault="001C6468" w:rsidP="001C6468">
            <w:pPr>
              <w:jc w:val="center"/>
              <w:rPr>
                <w:rFonts w:ascii="Arial" w:hAnsi="Arial" w:cs="Arial"/>
                <w:sz w:val="18"/>
                <w:szCs w:val="18"/>
              </w:rPr>
            </w:pPr>
            <w:r w:rsidRPr="00803513">
              <w:rPr>
                <w:rFonts w:ascii="Arial" w:hAnsi="Arial" w:cs="Arial"/>
                <w:sz w:val="16"/>
                <w:szCs w:val="16"/>
              </w:rPr>
              <w:t xml:space="preserve">vjazd  </w:t>
            </w:r>
            <w:r w:rsidRPr="00AE081F">
              <w:rPr>
                <w:rFonts w:ascii="Arial" w:hAnsi="Arial" w:cs="Arial"/>
                <w:i/>
                <w:sz w:val="18"/>
                <w:szCs w:val="18"/>
              </w:rPr>
              <w:t>b</w:t>
            </w:r>
          </w:p>
        </w:tc>
        <w:tc>
          <w:tcPr>
            <w:tcW w:w="1187" w:type="dxa"/>
            <w:vMerge w:val="restart"/>
            <w:vAlign w:val="center"/>
          </w:tcPr>
          <w:p w:rsidR="001C6468" w:rsidRPr="004C0DE5" w:rsidRDefault="001C6468" w:rsidP="001C6468">
            <w:pPr>
              <w:jc w:val="center"/>
              <w:rPr>
                <w:rFonts w:ascii="Arial" w:hAnsi="Arial" w:cs="Arial"/>
                <w:sz w:val="18"/>
                <w:szCs w:val="18"/>
              </w:rPr>
            </w:pPr>
            <w:r w:rsidRPr="003019F2">
              <w:rPr>
                <w:rFonts w:ascii="Arial" w:hAnsi="Arial" w:cs="Arial"/>
                <w:sz w:val="16"/>
                <w:szCs w:val="16"/>
              </w:rPr>
              <w:t>Dĺžka priechodu na výjazde</w:t>
            </w:r>
            <w:r>
              <w:rPr>
                <w:rFonts w:ascii="Arial" w:hAnsi="Arial" w:cs="Arial"/>
                <w:sz w:val="18"/>
                <w:szCs w:val="18"/>
              </w:rPr>
              <w:t xml:space="preserve"> </w:t>
            </w:r>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ch</m:t>
                  </m:r>
                </m:sub>
              </m:sSub>
            </m:oMath>
          </w:p>
        </w:tc>
        <w:tc>
          <w:tcPr>
            <w:tcW w:w="1007" w:type="dxa"/>
            <w:gridSpan w:val="2"/>
            <w:vMerge w:val="restart"/>
            <w:vAlign w:val="center"/>
          </w:tcPr>
          <w:p w:rsidR="001C6468" w:rsidRPr="004C0DE5" w:rsidRDefault="001C6468" w:rsidP="001C6468">
            <w:pPr>
              <w:jc w:val="center"/>
              <w:rPr>
                <w:rFonts w:ascii="Arial" w:hAnsi="Arial" w:cs="Arial"/>
                <w:sz w:val="18"/>
                <w:szCs w:val="18"/>
              </w:rPr>
            </w:pPr>
            <w:r w:rsidRPr="00AE081F">
              <w:rPr>
                <w:rFonts w:ascii="Arial" w:hAnsi="Arial" w:cs="Arial"/>
                <w:sz w:val="16"/>
                <w:szCs w:val="16"/>
              </w:rPr>
              <w:t>Dĺžka pruhu</w:t>
            </w:r>
            <w:r>
              <w:rPr>
                <w:rFonts w:ascii="Arial" w:hAnsi="Arial" w:cs="Arial"/>
                <w:sz w:val="18"/>
                <w:szCs w:val="18"/>
              </w:rPr>
              <w:t xml:space="preserve"> </w:t>
            </w:r>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p</m:t>
                  </m:r>
                </m:sub>
              </m:sSub>
            </m:oMath>
          </w:p>
        </w:tc>
        <w:tc>
          <w:tcPr>
            <w:tcW w:w="1017" w:type="dxa"/>
            <w:vMerge w:val="restart"/>
            <w:vAlign w:val="center"/>
          </w:tcPr>
          <w:p w:rsidR="001C6468" w:rsidRPr="00AE081F" w:rsidRDefault="001C6468" w:rsidP="001C6468">
            <w:pPr>
              <w:jc w:val="center"/>
              <w:rPr>
                <w:rFonts w:ascii="Arial" w:hAnsi="Arial" w:cs="Arial"/>
                <w:sz w:val="16"/>
                <w:szCs w:val="16"/>
              </w:rPr>
            </w:pPr>
            <w:r w:rsidRPr="00AE081F">
              <w:rPr>
                <w:rFonts w:ascii="Arial" w:hAnsi="Arial" w:cs="Arial"/>
                <w:sz w:val="16"/>
                <w:szCs w:val="16"/>
              </w:rPr>
              <w:t>Odpojenie</w:t>
            </w:r>
          </w:p>
          <w:p w:rsidR="001C6468" w:rsidRPr="004C0DE5" w:rsidRDefault="00B94785" w:rsidP="001C6468">
            <w:pPr>
              <w:jc w:val="center"/>
              <w:rPr>
                <w:rFonts w:ascii="Arial" w:hAnsi="Arial" w:cs="Arial"/>
                <w:sz w:val="18"/>
                <w:szCs w:val="18"/>
              </w:rPr>
            </w:pPr>
            <m:oMathPara>
              <m:oMath>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m:oMathPara>
          </w:p>
        </w:tc>
        <w:tc>
          <w:tcPr>
            <w:tcW w:w="711" w:type="dxa"/>
            <w:vMerge w:val="restart"/>
            <w:vAlign w:val="center"/>
          </w:tcPr>
          <w:p w:rsidR="001C6468" w:rsidRPr="00AE081F" w:rsidRDefault="001C6468" w:rsidP="001C6468">
            <w:pPr>
              <w:jc w:val="center"/>
              <w:rPr>
                <w:rFonts w:ascii="Arial" w:hAnsi="Arial" w:cs="Arial"/>
                <w:sz w:val="16"/>
                <w:szCs w:val="16"/>
              </w:rPr>
            </w:pPr>
            <w:r w:rsidRPr="00AE081F">
              <w:rPr>
                <w:rFonts w:ascii="Arial" w:hAnsi="Arial" w:cs="Arial"/>
                <w:sz w:val="16"/>
                <w:szCs w:val="16"/>
              </w:rPr>
              <w:t>Typ</w:t>
            </w:r>
          </w:p>
        </w:tc>
      </w:tr>
      <w:tr w:rsidR="001C6468" w:rsidTr="001C6468">
        <w:trPr>
          <w:trHeight w:val="227"/>
        </w:trPr>
        <w:tc>
          <w:tcPr>
            <w:tcW w:w="833" w:type="dxa"/>
            <w:vMerge/>
            <w:vAlign w:val="center"/>
          </w:tcPr>
          <w:p w:rsidR="001C6468" w:rsidRPr="004C0DE5" w:rsidRDefault="001C6468" w:rsidP="001C6468">
            <w:pPr>
              <w:jc w:val="center"/>
              <w:rPr>
                <w:rFonts w:ascii="Arial" w:hAnsi="Arial" w:cs="Arial"/>
                <w:sz w:val="18"/>
                <w:szCs w:val="18"/>
              </w:rPr>
            </w:pPr>
          </w:p>
        </w:tc>
        <w:tc>
          <w:tcPr>
            <w:tcW w:w="797" w:type="dxa"/>
            <w:vAlign w:val="center"/>
          </w:tcPr>
          <w:p w:rsidR="001C6468" w:rsidRPr="00803513" w:rsidRDefault="001C6468" w:rsidP="001C6468">
            <w:pPr>
              <w:jc w:val="center"/>
              <w:rPr>
                <w:rFonts w:ascii="Arial" w:hAnsi="Arial" w:cs="Arial"/>
                <w:sz w:val="16"/>
                <w:szCs w:val="16"/>
              </w:rPr>
            </w:pPr>
            <w:r w:rsidRPr="00803513">
              <w:rPr>
                <w:rFonts w:ascii="Arial" w:hAnsi="Arial" w:cs="Arial"/>
                <w:sz w:val="16"/>
                <w:szCs w:val="16"/>
              </w:rPr>
              <w:t xml:space="preserve">vjazd </w:t>
            </w:r>
            <w:r>
              <w:rPr>
                <w:rFonts w:ascii="Arial" w:hAnsi="Arial" w:cs="Arial"/>
                <w:sz w:val="16"/>
                <w:szCs w:val="16"/>
              </w:rPr>
              <w:t xml:space="preserve"> </w:t>
            </w:r>
            <w:r w:rsidRPr="00803513">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i</m:t>
                  </m:r>
                </m:sub>
              </m:sSub>
            </m:oMath>
          </w:p>
        </w:tc>
        <w:tc>
          <w:tcPr>
            <w:tcW w:w="804" w:type="dxa"/>
            <w:vAlign w:val="center"/>
          </w:tcPr>
          <w:p w:rsidR="001C6468" w:rsidRPr="00803513" w:rsidRDefault="001C6468" w:rsidP="001C6468">
            <w:pPr>
              <w:jc w:val="center"/>
              <w:rPr>
                <w:rFonts w:ascii="Arial" w:hAnsi="Arial" w:cs="Arial"/>
                <w:sz w:val="16"/>
                <w:szCs w:val="16"/>
              </w:rPr>
            </w:pPr>
            <w:r>
              <w:rPr>
                <w:rFonts w:ascii="Arial" w:hAnsi="Arial" w:cs="Arial"/>
                <w:sz w:val="16"/>
                <w:szCs w:val="16"/>
              </w:rPr>
              <w:t>o</w:t>
            </w:r>
            <w:r w:rsidRPr="00803513">
              <w:rPr>
                <w:rFonts w:ascii="Arial" w:hAnsi="Arial" w:cs="Arial"/>
                <w:sz w:val="16"/>
                <w:szCs w:val="16"/>
              </w:rPr>
              <w:t>kruh</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k</m:t>
                  </m:r>
                </m:sub>
              </m:sSub>
            </m:oMath>
          </w:p>
        </w:tc>
        <w:tc>
          <w:tcPr>
            <w:tcW w:w="749" w:type="dxa"/>
            <w:gridSpan w:val="2"/>
            <w:vAlign w:val="center"/>
          </w:tcPr>
          <w:p w:rsidR="001C6468" w:rsidRPr="00803513" w:rsidRDefault="001C6468" w:rsidP="001C6468">
            <w:pPr>
              <w:jc w:val="center"/>
              <w:rPr>
                <w:rFonts w:ascii="Arial" w:hAnsi="Arial" w:cs="Arial"/>
                <w:sz w:val="16"/>
                <w:szCs w:val="16"/>
              </w:rPr>
            </w:pPr>
            <w:r w:rsidRPr="00803513">
              <w:rPr>
                <w:rFonts w:ascii="Arial" w:hAnsi="Arial" w:cs="Arial"/>
                <w:sz w:val="16"/>
                <w:szCs w:val="16"/>
              </w:rPr>
              <w:t xml:space="preserve">výjazd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e</m:t>
                  </m:r>
                </m:sub>
              </m:sSub>
            </m:oMath>
          </w:p>
        </w:tc>
        <w:tc>
          <w:tcPr>
            <w:tcW w:w="713" w:type="dxa"/>
            <w:vAlign w:val="center"/>
          </w:tcPr>
          <w:p w:rsidR="001C6468" w:rsidRPr="003019F2" w:rsidRDefault="001C6468" w:rsidP="001C6468">
            <w:pPr>
              <w:jc w:val="center"/>
              <w:rPr>
                <w:rFonts w:ascii="Arial" w:hAnsi="Arial" w:cs="Arial"/>
                <w:sz w:val="18"/>
                <w:szCs w:val="18"/>
              </w:rPr>
            </w:pPr>
            <w:r w:rsidRPr="00803513">
              <w:rPr>
                <w:rFonts w:ascii="Arial" w:hAnsi="Arial" w:cs="Arial"/>
                <w:sz w:val="16"/>
                <w:szCs w:val="16"/>
              </w:rPr>
              <w:t xml:space="preserve">vjazd   </w:t>
            </w:r>
            <m:oMath>
              <m:sSub>
                <m:sSubPr>
                  <m:ctrlPr>
                    <w:rPr>
                      <w:rFonts w:ascii="Cambria Math" w:hAnsi="Cambria Math" w:cs="Arial"/>
                      <w:i/>
                      <w:sz w:val="18"/>
                      <w:szCs w:val="18"/>
                    </w:rPr>
                  </m:ctrlPr>
                </m:sSubPr>
                <m:e>
                  <m:r>
                    <w:rPr>
                      <w:rFonts w:ascii="Cambria Math" w:hAnsi="Cambria Math" w:cs="Arial"/>
                      <w:sz w:val="18"/>
                      <w:szCs w:val="18"/>
                    </w:rPr>
                    <m:t>r</m:t>
                  </m:r>
                </m:e>
                <m:sub>
                  <m:r>
                    <w:rPr>
                      <w:rFonts w:ascii="Cambria Math" w:hAnsi="Cambria Math" w:cs="Arial"/>
                      <w:sz w:val="18"/>
                      <w:szCs w:val="18"/>
                    </w:rPr>
                    <m:t>i</m:t>
                  </m:r>
                </m:sub>
              </m:sSub>
            </m:oMath>
          </w:p>
        </w:tc>
        <w:tc>
          <w:tcPr>
            <w:tcW w:w="749" w:type="dxa"/>
            <w:vAlign w:val="center"/>
          </w:tcPr>
          <w:p w:rsidR="001C6468" w:rsidRPr="004C0DE5" w:rsidRDefault="001C6468" w:rsidP="001C6468">
            <w:pPr>
              <w:jc w:val="center"/>
              <w:rPr>
                <w:rFonts w:ascii="Arial" w:hAnsi="Arial" w:cs="Arial"/>
                <w:sz w:val="18"/>
                <w:szCs w:val="18"/>
              </w:rPr>
            </w:pPr>
            <w:r w:rsidRPr="00803513">
              <w:rPr>
                <w:rFonts w:ascii="Arial" w:hAnsi="Arial" w:cs="Arial"/>
                <w:sz w:val="16"/>
                <w:szCs w:val="16"/>
              </w:rPr>
              <w:t xml:space="preserve">výjazd   </w:t>
            </w:r>
            <m:oMath>
              <m:sSub>
                <m:sSubPr>
                  <m:ctrlPr>
                    <w:rPr>
                      <w:rFonts w:ascii="Cambria Math" w:hAnsi="Cambria Math" w:cs="Arial"/>
                      <w:i/>
                      <w:sz w:val="18"/>
                      <w:szCs w:val="18"/>
                    </w:rPr>
                  </m:ctrlPr>
                </m:sSubPr>
                <m:e>
                  <m:r>
                    <w:rPr>
                      <w:rFonts w:ascii="Cambria Math" w:hAnsi="Cambria Math" w:cs="Arial"/>
                      <w:sz w:val="18"/>
                      <w:szCs w:val="18"/>
                    </w:rPr>
                    <m:t>r</m:t>
                  </m:r>
                </m:e>
                <m:sub>
                  <m:r>
                    <w:rPr>
                      <w:rFonts w:ascii="Cambria Math" w:hAnsi="Cambria Math" w:cs="Arial"/>
                      <w:sz w:val="18"/>
                      <w:szCs w:val="18"/>
                    </w:rPr>
                    <m:t>e</m:t>
                  </m:r>
                </m:sub>
              </m:sSub>
            </m:oMath>
          </w:p>
        </w:tc>
        <w:tc>
          <w:tcPr>
            <w:tcW w:w="721" w:type="dxa"/>
            <w:vMerge/>
            <w:vAlign w:val="center"/>
          </w:tcPr>
          <w:p w:rsidR="001C6468" w:rsidRPr="004C0DE5" w:rsidRDefault="001C6468" w:rsidP="001C6468">
            <w:pPr>
              <w:jc w:val="center"/>
              <w:rPr>
                <w:rFonts w:ascii="Arial" w:hAnsi="Arial" w:cs="Arial"/>
                <w:sz w:val="18"/>
                <w:szCs w:val="18"/>
              </w:rPr>
            </w:pPr>
          </w:p>
        </w:tc>
        <w:tc>
          <w:tcPr>
            <w:tcW w:w="1187" w:type="dxa"/>
            <w:vMerge/>
            <w:vAlign w:val="center"/>
          </w:tcPr>
          <w:p w:rsidR="001C6468" w:rsidRPr="004C0DE5" w:rsidRDefault="001C6468" w:rsidP="001C6468">
            <w:pPr>
              <w:jc w:val="center"/>
              <w:rPr>
                <w:rFonts w:ascii="Arial" w:hAnsi="Arial" w:cs="Arial"/>
                <w:sz w:val="18"/>
                <w:szCs w:val="18"/>
              </w:rPr>
            </w:pPr>
          </w:p>
        </w:tc>
        <w:tc>
          <w:tcPr>
            <w:tcW w:w="1007" w:type="dxa"/>
            <w:gridSpan w:val="2"/>
            <w:vMerge/>
            <w:vAlign w:val="center"/>
          </w:tcPr>
          <w:p w:rsidR="001C6468" w:rsidRPr="004C0DE5" w:rsidRDefault="001C6468" w:rsidP="001C6468">
            <w:pPr>
              <w:jc w:val="center"/>
              <w:rPr>
                <w:rFonts w:ascii="Arial" w:hAnsi="Arial" w:cs="Arial"/>
                <w:sz w:val="18"/>
                <w:szCs w:val="18"/>
              </w:rPr>
            </w:pPr>
          </w:p>
        </w:tc>
        <w:tc>
          <w:tcPr>
            <w:tcW w:w="1017" w:type="dxa"/>
            <w:vMerge/>
            <w:vAlign w:val="center"/>
          </w:tcPr>
          <w:p w:rsidR="001C6468" w:rsidRPr="004C0DE5" w:rsidRDefault="001C6468" w:rsidP="001C6468">
            <w:pPr>
              <w:jc w:val="center"/>
              <w:rPr>
                <w:rFonts w:ascii="Arial" w:hAnsi="Arial" w:cs="Arial"/>
                <w:sz w:val="18"/>
                <w:szCs w:val="18"/>
              </w:rPr>
            </w:pPr>
          </w:p>
        </w:tc>
        <w:tc>
          <w:tcPr>
            <w:tcW w:w="711" w:type="dxa"/>
            <w:vMerge/>
            <w:vAlign w:val="center"/>
          </w:tcPr>
          <w:p w:rsidR="001C6468" w:rsidRPr="004C0DE5" w:rsidRDefault="001C6468" w:rsidP="001C6468">
            <w:pPr>
              <w:jc w:val="center"/>
              <w:rPr>
                <w:rFonts w:ascii="Arial" w:hAnsi="Arial" w:cs="Arial"/>
                <w:sz w:val="18"/>
                <w:szCs w:val="18"/>
              </w:rPr>
            </w:pPr>
          </w:p>
        </w:tc>
      </w:tr>
      <w:tr w:rsidR="001C6468" w:rsidTr="001C6468">
        <w:trPr>
          <w:trHeight w:val="227"/>
        </w:trPr>
        <w:tc>
          <w:tcPr>
            <w:tcW w:w="833" w:type="dxa"/>
            <w:vMerge/>
            <w:vAlign w:val="center"/>
          </w:tcPr>
          <w:p w:rsidR="001C6468" w:rsidRPr="004C0DE5" w:rsidRDefault="001C6468" w:rsidP="001C6468">
            <w:pPr>
              <w:jc w:val="center"/>
              <w:rPr>
                <w:rFonts w:ascii="Arial" w:hAnsi="Arial" w:cs="Arial"/>
                <w:sz w:val="18"/>
                <w:szCs w:val="18"/>
              </w:rPr>
            </w:pPr>
          </w:p>
        </w:tc>
        <w:tc>
          <w:tcPr>
            <w:tcW w:w="797" w:type="dxa"/>
            <w:vAlign w:val="center"/>
          </w:tcPr>
          <w:p w:rsidR="001C6468" w:rsidRPr="00340FE0" w:rsidRDefault="001C6468" w:rsidP="001C6468">
            <w:pPr>
              <w:jc w:val="center"/>
              <w:rPr>
                <w:rFonts w:ascii="Arial" w:hAnsi="Arial" w:cs="Arial"/>
                <w:i/>
                <w:sz w:val="16"/>
                <w:szCs w:val="16"/>
              </w:rPr>
            </w:pPr>
            <w:r w:rsidRPr="00340FE0">
              <w:rPr>
                <w:rFonts w:ascii="Arial" w:hAnsi="Arial" w:cs="Arial"/>
                <w:i/>
                <w:sz w:val="16"/>
                <w:szCs w:val="16"/>
              </w:rPr>
              <w:t>1/2</w:t>
            </w:r>
          </w:p>
        </w:tc>
        <w:tc>
          <w:tcPr>
            <w:tcW w:w="804" w:type="dxa"/>
            <w:vAlign w:val="center"/>
          </w:tcPr>
          <w:p w:rsidR="001C6468" w:rsidRPr="00340FE0" w:rsidRDefault="001C6468" w:rsidP="001C6468">
            <w:pPr>
              <w:jc w:val="center"/>
              <w:rPr>
                <w:rFonts w:ascii="Arial" w:hAnsi="Arial" w:cs="Arial"/>
                <w:i/>
                <w:sz w:val="16"/>
                <w:szCs w:val="16"/>
              </w:rPr>
            </w:pPr>
            <w:r w:rsidRPr="00340FE0">
              <w:rPr>
                <w:rFonts w:ascii="Arial" w:hAnsi="Arial" w:cs="Arial"/>
                <w:i/>
                <w:sz w:val="16"/>
                <w:szCs w:val="16"/>
              </w:rPr>
              <w:t>1/2</w:t>
            </w:r>
          </w:p>
        </w:tc>
        <w:tc>
          <w:tcPr>
            <w:tcW w:w="749" w:type="dxa"/>
            <w:gridSpan w:val="2"/>
            <w:vAlign w:val="center"/>
          </w:tcPr>
          <w:p w:rsidR="001C6468" w:rsidRPr="00340FE0" w:rsidRDefault="001C6468" w:rsidP="001C6468">
            <w:pPr>
              <w:jc w:val="center"/>
              <w:rPr>
                <w:rFonts w:ascii="Arial" w:hAnsi="Arial" w:cs="Arial"/>
                <w:i/>
                <w:sz w:val="16"/>
                <w:szCs w:val="16"/>
              </w:rPr>
            </w:pPr>
            <w:r w:rsidRPr="00340FE0">
              <w:rPr>
                <w:rFonts w:ascii="Arial" w:hAnsi="Arial" w:cs="Arial"/>
                <w:i/>
                <w:sz w:val="16"/>
                <w:szCs w:val="16"/>
              </w:rPr>
              <w:t>1/2</w:t>
            </w:r>
          </w:p>
        </w:tc>
        <w:tc>
          <w:tcPr>
            <w:tcW w:w="713" w:type="dxa"/>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749" w:type="dxa"/>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721" w:type="dxa"/>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1187" w:type="dxa"/>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1007" w:type="dxa"/>
            <w:gridSpan w:val="2"/>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1017" w:type="dxa"/>
            <w:vAlign w:val="center"/>
          </w:tcPr>
          <w:p w:rsidR="001C6468" w:rsidRPr="00340FE0" w:rsidRDefault="001C6468" w:rsidP="001C6468">
            <w:pPr>
              <w:jc w:val="center"/>
              <w:rPr>
                <w:rFonts w:ascii="Arial" w:hAnsi="Arial" w:cs="Arial"/>
                <w:sz w:val="16"/>
                <w:szCs w:val="16"/>
              </w:rPr>
            </w:pPr>
            <w:r w:rsidRPr="00340FE0">
              <w:rPr>
                <w:rFonts w:ascii="Arial" w:hAnsi="Arial" w:cs="Arial"/>
                <w:i/>
                <w:sz w:val="16"/>
                <w:szCs w:val="16"/>
              </w:rPr>
              <w:t>[m]</w:t>
            </w:r>
          </w:p>
        </w:tc>
        <w:tc>
          <w:tcPr>
            <w:tcW w:w="711" w:type="dxa"/>
            <w:vAlign w:val="center"/>
          </w:tcPr>
          <w:p w:rsidR="001C6468" w:rsidRPr="00340FE0" w:rsidRDefault="001C6468" w:rsidP="001C6468">
            <w:pPr>
              <w:jc w:val="center"/>
              <w:rPr>
                <w:rFonts w:ascii="Arial" w:hAnsi="Arial" w:cs="Arial"/>
                <w:i/>
                <w:sz w:val="16"/>
                <w:szCs w:val="16"/>
              </w:rPr>
            </w:pPr>
            <w:r w:rsidRPr="00340FE0">
              <w:rPr>
                <w:rFonts w:ascii="Arial" w:hAnsi="Arial" w:cs="Arial"/>
                <w:i/>
                <w:sz w:val="16"/>
                <w:szCs w:val="16"/>
              </w:rPr>
              <w:t>1/2/3</w:t>
            </w:r>
            <w:r>
              <w:rPr>
                <w:rFonts w:ascii="Arial" w:hAnsi="Arial" w:cs="Arial"/>
                <w:i/>
                <w:sz w:val="16"/>
                <w:szCs w:val="16"/>
              </w:rPr>
              <w:t xml:space="preserve"> </w:t>
            </w:r>
            <w:r w:rsidRPr="00A5639A">
              <w:rPr>
                <w:rFonts w:ascii="Arial" w:hAnsi="Arial" w:cs="Arial"/>
                <w:i/>
                <w:sz w:val="14"/>
                <w:szCs w:val="14"/>
              </w:rPr>
              <w:t>*1</w:t>
            </w:r>
          </w:p>
        </w:tc>
      </w:tr>
      <w:tr w:rsidR="001C6468" w:rsidTr="001C6468">
        <w:trPr>
          <w:trHeight w:val="227"/>
        </w:trPr>
        <w:tc>
          <w:tcPr>
            <w:tcW w:w="833" w:type="dxa"/>
            <w:vAlign w:val="center"/>
          </w:tcPr>
          <w:p w:rsidR="001C6468" w:rsidRPr="006C7E0E" w:rsidRDefault="001C6468" w:rsidP="001C6468">
            <w:pPr>
              <w:jc w:val="center"/>
              <w:rPr>
                <w:rFonts w:ascii="Arial" w:hAnsi="Arial" w:cs="Arial"/>
                <w:sz w:val="16"/>
                <w:szCs w:val="16"/>
              </w:rPr>
            </w:pPr>
            <w:r w:rsidRPr="006C7E0E">
              <w:rPr>
                <w:rFonts w:ascii="Arial" w:hAnsi="Arial" w:cs="Arial"/>
                <w:sz w:val="16"/>
                <w:szCs w:val="16"/>
              </w:rPr>
              <w:t>1</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12</w:t>
            </w:r>
          </w:p>
        </w:tc>
        <w:tc>
          <w:tcPr>
            <w:tcW w:w="749"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15</w:t>
            </w: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16,5</w:t>
            </w:r>
          </w:p>
        </w:tc>
        <w:tc>
          <w:tcPr>
            <w:tcW w:w="1187" w:type="dxa"/>
            <w:vAlign w:val="center"/>
          </w:tcPr>
          <w:p w:rsidR="001C6468" w:rsidRPr="00E64270" w:rsidRDefault="001C6468" w:rsidP="001C6468">
            <w:pPr>
              <w:jc w:val="center"/>
              <w:rPr>
                <w:rFonts w:ascii="Arial" w:hAnsi="Arial" w:cs="Arial"/>
                <w:sz w:val="16"/>
                <w:szCs w:val="16"/>
              </w:rPr>
            </w:pPr>
          </w:p>
        </w:tc>
        <w:tc>
          <w:tcPr>
            <w:tcW w:w="1007" w:type="dxa"/>
            <w:gridSpan w:val="2"/>
            <w:vAlign w:val="center"/>
          </w:tcPr>
          <w:p w:rsidR="001C6468" w:rsidRPr="00E64270" w:rsidRDefault="001C6468" w:rsidP="001C6468">
            <w:pPr>
              <w:jc w:val="center"/>
              <w:rPr>
                <w:rFonts w:ascii="Arial" w:hAnsi="Arial" w:cs="Arial"/>
                <w:sz w:val="16"/>
                <w:szCs w:val="16"/>
              </w:rPr>
            </w:pPr>
          </w:p>
        </w:tc>
        <w:tc>
          <w:tcPr>
            <w:tcW w:w="1017" w:type="dxa"/>
            <w:vAlign w:val="center"/>
          </w:tcPr>
          <w:p w:rsidR="001C6468" w:rsidRPr="00E64270" w:rsidRDefault="001C6468" w:rsidP="001C6468">
            <w:pPr>
              <w:jc w:val="center"/>
              <w:rPr>
                <w:rFonts w:ascii="Arial" w:hAnsi="Arial" w:cs="Arial"/>
                <w:sz w:val="16"/>
                <w:szCs w:val="16"/>
              </w:rPr>
            </w:pPr>
          </w:p>
        </w:tc>
        <w:tc>
          <w:tcPr>
            <w:tcW w:w="711" w:type="dxa"/>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6C7E0E" w:rsidRDefault="001C6468" w:rsidP="001C6468">
            <w:pPr>
              <w:jc w:val="center"/>
              <w:rPr>
                <w:rFonts w:ascii="Arial" w:hAnsi="Arial" w:cs="Arial"/>
                <w:sz w:val="16"/>
                <w:szCs w:val="16"/>
              </w:rPr>
            </w:pPr>
            <w:r w:rsidRPr="006C7E0E">
              <w:rPr>
                <w:rFonts w:ascii="Arial" w:hAnsi="Arial" w:cs="Arial"/>
                <w:sz w:val="16"/>
                <w:szCs w:val="16"/>
              </w:rPr>
              <w:t>2</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12</w:t>
            </w:r>
          </w:p>
        </w:tc>
        <w:tc>
          <w:tcPr>
            <w:tcW w:w="749"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1187" w:type="dxa"/>
            <w:vAlign w:val="center"/>
          </w:tcPr>
          <w:p w:rsidR="001C6468" w:rsidRPr="00E64270" w:rsidRDefault="001C6468" w:rsidP="001C6468">
            <w:pPr>
              <w:jc w:val="center"/>
              <w:rPr>
                <w:rFonts w:ascii="Arial" w:hAnsi="Arial" w:cs="Arial"/>
                <w:sz w:val="16"/>
                <w:szCs w:val="16"/>
              </w:rPr>
            </w:pPr>
          </w:p>
        </w:tc>
        <w:tc>
          <w:tcPr>
            <w:tcW w:w="1007" w:type="dxa"/>
            <w:gridSpan w:val="2"/>
            <w:vAlign w:val="center"/>
          </w:tcPr>
          <w:p w:rsidR="001C6468" w:rsidRPr="00E64270" w:rsidRDefault="001C6468" w:rsidP="001C6468">
            <w:pPr>
              <w:jc w:val="center"/>
              <w:rPr>
                <w:rFonts w:ascii="Arial" w:hAnsi="Arial" w:cs="Arial"/>
                <w:sz w:val="16"/>
                <w:szCs w:val="16"/>
              </w:rPr>
            </w:pPr>
          </w:p>
        </w:tc>
        <w:tc>
          <w:tcPr>
            <w:tcW w:w="1017" w:type="dxa"/>
            <w:vAlign w:val="center"/>
          </w:tcPr>
          <w:p w:rsidR="001C6468" w:rsidRPr="00E64270" w:rsidRDefault="001C6468" w:rsidP="001C6468">
            <w:pPr>
              <w:jc w:val="center"/>
              <w:rPr>
                <w:rFonts w:ascii="Arial" w:hAnsi="Arial" w:cs="Arial"/>
                <w:sz w:val="16"/>
                <w:szCs w:val="16"/>
              </w:rPr>
            </w:pPr>
          </w:p>
        </w:tc>
        <w:tc>
          <w:tcPr>
            <w:tcW w:w="711" w:type="dxa"/>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6C7E0E" w:rsidRDefault="001C6468" w:rsidP="001C6468">
            <w:pPr>
              <w:jc w:val="center"/>
              <w:rPr>
                <w:rFonts w:ascii="Arial" w:hAnsi="Arial" w:cs="Arial"/>
                <w:sz w:val="16"/>
                <w:szCs w:val="16"/>
              </w:rPr>
            </w:pPr>
            <w:r w:rsidRPr="006C7E0E">
              <w:rPr>
                <w:rFonts w:ascii="Arial" w:hAnsi="Arial" w:cs="Arial"/>
                <w:sz w:val="16"/>
                <w:szCs w:val="16"/>
              </w:rPr>
              <w:t>3</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12</w:t>
            </w:r>
          </w:p>
        </w:tc>
        <w:tc>
          <w:tcPr>
            <w:tcW w:w="749"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15</w:t>
            </w: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14</w:t>
            </w:r>
          </w:p>
        </w:tc>
        <w:tc>
          <w:tcPr>
            <w:tcW w:w="1187" w:type="dxa"/>
            <w:vAlign w:val="center"/>
          </w:tcPr>
          <w:p w:rsidR="001C6468" w:rsidRPr="00E64270" w:rsidRDefault="001C6468" w:rsidP="001C6468">
            <w:pPr>
              <w:jc w:val="center"/>
              <w:rPr>
                <w:rFonts w:ascii="Arial" w:hAnsi="Arial" w:cs="Arial"/>
                <w:sz w:val="16"/>
                <w:szCs w:val="16"/>
              </w:rPr>
            </w:pPr>
          </w:p>
        </w:tc>
        <w:tc>
          <w:tcPr>
            <w:tcW w:w="1007" w:type="dxa"/>
            <w:gridSpan w:val="2"/>
            <w:vAlign w:val="center"/>
          </w:tcPr>
          <w:p w:rsidR="001C6468" w:rsidRPr="00E64270" w:rsidRDefault="001C6468" w:rsidP="001C6468">
            <w:pPr>
              <w:jc w:val="center"/>
              <w:rPr>
                <w:rFonts w:ascii="Arial" w:hAnsi="Arial" w:cs="Arial"/>
                <w:sz w:val="16"/>
                <w:szCs w:val="16"/>
              </w:rPr>
            </w:pPr>
          </w:p>
        </w:tc>
        <w:tc>
          <w:tcPr>
            <w:tcW w:w="1017" w:type="dxa"/>
            <w:vAlign w:val="center"/>
          </w:tcPr>
          <w:p w:rsidR="001C6468" w:rsidRPr="00E64270" w:rsidRDefault="001C6468" w:rsidP="001C6468">
            <w:pPr>
              <w:jc w:val="center"/>
              <w:rPr>
                <w:rFonts w:ascii="Arial" w:hAnsi="Arial" w:cs="Arial"/>
                <w:sz w:val="16"/>
                <w:szCs w:val="16"/>
              </w:rPr>
            </w:pPr>
          </w:p>
        </w:tc>
        <w:tc>
          <w:tcPr>
            <w:tcW w:w="711" w:type="dxa"/>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6C7E0E" w:rsidRDefault="001C6468" w:rsidP="001C6468">
            <w:pPr>
              <w:jc w:val="center"/>
              <w:rPr>
                <w:rFonts w:ascii="Arial" w:hAnsi="Arial" w:cs="Arial"/>
                <w:sz w:val="16"/>
                <w:szCs w:val="16"/>
              </w:rPr>
            </w:pPr>
            <w:r w:rsidRPr="006C7E0E">
              <w:rPr>
                <w:rFonts w:ascii="Arial" w:hAnsi="Arial" w:cs="Arial"/>
                <w:sz w:val="16"/>
                <w:szCs w:val="16"/>
              </w:rPr>
              <w:t>4</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12</w:t>
            </w:r>
          </w:p>
        </w:tc>
        <w:tc>
          <w:tcPr>
            <w:tcW w:w="749"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12</w:t>
            </w: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16</w:t>
            </w:r>
          </w:p>
        </w:tc>
        <w:tc>
          <w:tcPr>
            <w:tcW w:w="1187" w:type="dxa"/>
            <w:vAlign w:val="center"/>
          </w:tcPr>
          <w:p w:rsidR="001C6468" w:rsidRPr="00E64270" w:rsidRDefault="001C6468" w:rsidP="001C6468">
            <w:pPr>
              <w:jc w:val="center"/>
              <w:rPr>
                <w:rFonts w:ascii="Arial" w:hAnsi="Arial" w:cs="Arial"/>
                <w:sz w:val="16"/>
                <w:szCs w:val="16"/>
              </w:rPr>
            </w:pPr>
          </w:p>
        </w:tc>
        <w:tc>
          <w:tcPr>
            <w:tcW w:w="1007" w:type="dxa"/>
            <w:gridSpan w:val="2"/>
            <w:vAlign w:val="center"/>
          </w:tcPr>
          <w:p w:rsidR="001C6468" w:rsidRPr="00E64270" w:rsidRDefault="001C6468" w:rsidP="001C6468">
            <w:pPr>
              <w:jc w:val="center"/>
              <w:rPr>
                <w:rFonts w:ascii="Arial" w:hAnsi="Arial" w:cs="Arial"/>
                <w:sz w:val="16"/>
                <w:szCs w:val="16"/>
              </w:rPr>
            </w:pPr>
          </w:p>
        </w:tc>
        <w:tc>
          <w:tcPr>
            <w:tcW w:w="1017" w:type="dxa"/>
            <w:vAlign w:val="center"/>
          </w:tcPr>
          <w:p w:rsidR="001C6468" w:rsidRPr="00E64270" w:rsidRDefault="001C6468" w:rsidP="001C6468">
            <w:pPr>
              <w:jc w:val="center"/>
              <w:rPr>
                <w:rFonts w:ascii="Arial" w:hAnsi="Arial" w:cs="Arial"/>
                <w:sz w:val="16"/>
                <w:szCs w:val="16"/>
              </w:rPr>
            </w:pPr>
          </w:p>
        </w:tc>
        <w:tc>
          <w:tcPr>
            <w:tcW w:w="711" w:type="dxa"/>
            <w:vAlign w:val="center"/>
          </w:tcPr>
          <w:p w:rsidR="001C6468" w:rsidRPr="00E64270" w:rsidRDefault="001C6468" w:rsidP="001C6468">
            <w:pPr>
              <w:jc w:val="center"/>
              <w:rPr>
                <w:rFonts w:ascii="Arial" w:hAnsi="Arial" w:cs="Arial"/>
                <w:sz w:val="16"/>
                <w:szCs w:val="16"/>
              </w:rPr>
            </w:pPr>
          </w:p>
        </w:tc>
      </w:tr>
      <w:tr w:rsidR="001C6468" w:rsidTr="001C6468">
        <w:trPr>
          <w:trHeight w:val="284"/>
        </w:trPr>
        <w:tc>
          <w:tcPr>
            <w:tcW w:w="5366" w:type="dxa"/>
            <w:gridSpan w:val="8"/>
            <w:vAlign w:val="center"/>
          </w:tcPr>
          <w:p w:rsidR="001C6468" w:rsidRPr="00C44D5F" w:rsidRDefault="001C6468" w:rsidP="001C6468">
            <w:pPr>
              <w:rPr>
                <w:rFonts w:ascii="Arial" w:hAnsi="Arial" w:cs="Arial"/>
                <w:b/>
                <w:sz w:val="16"/>
                <w:szCs w:val="16"/>
              </w:rPr>
            </w:pPr>
            <w:r w:rsidRPr="00C44D5F">
              <w:rPr>
                <w:rFonts w:ascii="Arial" w:hAnsi="Arial" w:cs="Arial"/>
                <w:b/>
                <w:sz w:val="16"/>
                <w:szCs w:val="16"/>
              </w:rPr>
              <w:t>Matica smerovania dopravných prúdov [j.v./h]</w:t>
            </w:r>
          </w:p>
        </w:tc>
        <w:tc>
          <w:tcPr>
            <w:tcW w:w="2194" w:type="dxa"/>
            <w:gridSpan w:val="3"/>
            <w:vMerge w:val="restart"/>
            <w:vAlign w:val="center"/>
          </w:tcPr>
          <w:p w:rsidR="001C6468" w:rsidRPr="00C44D5F" w:rsidRDefault="001C6468" w:rsidP="001C6468">
            <w:pPr>
              <w:rPr>
                <w:rFonts w:ascii="Arial" w:hAnsi="Arial" w:cs="Arial"/>
                <w:b/>
                <w:sz w:val="16"/>
                <w:szCs w:val="16"/>
              </w:rPr>
            </w:pPr>
          </w:p>
        </w:tc>
        <w:tc>
          <w:tcPr>
            <w:tcW w:w="1728" w:type="dxa"/>
            <w:gridSpan w:val="2"/>
            <w:vAlign w:val="center"/>
          </w:tcPr>
          <w:p w:rsidR="001C6468" w:rsidRPr="00AF58B6" w:rsidRDefault="001C6468" w:rsidP="001C6468">
            <w:pPr>
              <w:jc w:val="center"/>
              <w:rPr>
                <w:rFonts w:ascii="Arial" w:hAnsi="Arial" w:cs="Arial"/>
                <w:sz w:val="16"/>
                <w:szCs w:val="16"/>
              </w:rPr>
            </w:pPr>
            <w:r w:rsidRPr="00EA6373">
              <w:rPr>
                <w:rFonts w:ascii="Arial" w:hAnsi="Arial" w:cs="Arial"/>
                <w:sz w:val="14"/>
                <w:szCs w:val="14"/>
              </w:rPr>
              <w:t>Intenzita chodcov</w:t>
            </w:r>
            <m:oMath>
              <m:r>
                <w:rPr>
                  <w:rFonts w:ascii="Cambria Math" w:hAnsi="Cambria Math" w:cs="Arial"/>
                  <w:sz w:val="18"/>
                  <w:szCs w:val="18"/>
                </w:rPr>
                <m:t xml:space="preserve"> </m:t>
              </m:r>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ch</m:t>
                  </m:r>
                </m:sub>
              </m:sSub>
            </m:oMath>
          </w:p>
        </w:tc>
      </w:tr>
      <w:tr w:rsidR="001C6468" w:rsidTr="001C6468">
        <w:trPr>
          <w:trHeight w:hRule="exact" w:val="340"/>
        </w:trPr>
        <w:tc>
          <w:tcPr>
            <w:tcW w:w="83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Rameno</w:t>
            </w:r>
          </w:p>
          <w:p w:rsidR="001C6468" w:rsidRPr="00E64270" w:rsidRDefault="001C6468" w:rsidP="001C6468">
            <w:pPr>
              <w:jc w:val="center"/>
              <w:rPr>
                <w:rFonts w:ascii="Arial" w:hAnsi="Arial" w:cs="Arial"/>
                <w:sz w:val="16"/>
                <w:szCs w:val="16"/>
              </w:rPr>
            </w:pPr>
          </w:p>
        </w:tc>
        <w:tc>
          <w:tcPr>
            <w:tcW w:w="797"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1</w:t>
            </w:r>
          </w:p>
        </w:tc>
        <w:tc>
          <w:tcPr>
            <w:tcW w:w="804"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2</w:t>
            </w:r>
          </w:p>
        </w:tc>
        <w:tc>
          <w:tcPr>
            <w:tcW w:w="749" w:type="dxa"/>
            <w:gridSpan w:val="2"/>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3</w:t>
            </w:r>
          </w:p>
        </w:tc>
        <w:tc>
          <w:tcPr>
            <w:tcW w:w="71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4</w:t>
            </w:r>
          </w:p>
        </w:tc>
        <w:tc>
          <w:tcPr>
            <w:tcW w:w="749" w:type="dxa"/>
            <w:vAlign w:val="center"/>
          </w:tcPr>
          <w:p w:rsidR="001C6468" w:rsidRPr="00E64270" w:rsidRDefault="001C6468" w:rsidP="001C6468">
            <w:pPr>
              <w:jc w:val="center"/>
              <w:rPr>
                <w:rFonts w:ascii="Arial" w:hAnsi="Arial" w:cs="Arial"/>
                <w:sz w:val="16"/>
                <w:szCs w:val="16"/>
              </w:rPr>
            </w:pPr>
          </w:p>
        </w:tc>
        <w:tc>
          <w:tcPr>
            <w:tcW w:w="721"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Spolu</w:t>
            </w:r>
          </w:p>
        </w:tc>
        <w:tc>
          <w:tcPr>
            <w:tcW w:w="2194" w:type="dxa"/>
            <w:gridSpan w:val="3"/>
            <w:vMerge/>
            <w:vAlign w:val="center"/>
          </w:tcPr>
          <w:p w:rsidR="001C6468" w:rsidRPr="00E64270" w:rsidRDefault="001C6468" w:rsidP="001C6468">
            <w:pPr>
              <w:jc w:val="center"/>
              <w:rPr>
                <w:rFonts w:ascii="Arial" w:hAnsi="Arial" w:cs="Arial"/>
                <w:sz w:val="16"/>
                <w:szCs w:val="16"/>
              </w:rPr>
            </w:pPr>
          </w:p>
        </w:tc>
        <w:tc>
          <w:tcPr>
            <w:tcW w:w="1728" w:type="dxa"/>
            <w:gridSpan w:val="2"/>
            <w:vAlign w:val="center"/>
          </w:tcPr>
          <w:p w:rsidR="001C6468" w:rsidRPr="00E64270" w:rsidRDefault="001C6468" w:rsidP="001C6468">
            <w:pPr>
              <w:jc w:val="center"/>
              <w:rPr>
                <w:rFonts w:ascii="Arial" w:hAnsi="Arial" w:cs="Arial"/>
                <w:sz w:val="16"/>
                <w:szCs w:val="16"/>
              </w:rPr>
            </w:pPr>
            <w:r w:rsidRPr="00E64270">
              <w:rPr>
                <w:rFonts w:ascii="Arial" w:hAnsi="Arial" w:cs="Arial"/>
                <w:i/>
                <w:sz w:val="16"/>
                <w:szCs w:val="16"/>
              </w:rPr>
              <w:t>[ch/h]</w:t>
            </w:r>
          </w:p>
        </w:tc>
      </w:tr>
      <w:tr w:rsidR="001C6468" w:rsidTr="001C6468">
        <w:trPr>
          <w:trHeight w:val="227"/>
        </w:trPr>
        <w:tc>
          <w:tcPr>
            <w:tcW w:w="83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1</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0</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180</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20</w:t>
            </w:r>
          </w:p>
        </w:tc>
        <w:tc>
          <w:tcPr>
            <w:tcW w:w="749" w:type="dxa"/>
            <w:vAlign w:val="center"/>
          </w:tcPr>
          <w:p w:rsidR="001C6468" w:rsidRPr="00E64270" w:rsidRDefault="001C6468" w:rsidP="001C6468">
            <w:pPr>
              <w:jc w:val="center"/>
              <w:rPr>
                <w:rFonts w:ascii="Arial" w:hAnsi="Arial" w:cs="Arial"/>
                <w:sz w:val="16"/>
                <w:szCs w:val="16"/>
              </w:rPr>
            </w:pP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200</w:t>
            </w:r>
          </w:p>
        </w:tc>
        <w:tc>
          <w:tcPr>
            <w:tcW w:w="2194" w:type="dxa"/>
            <w:gridSpan w:val="3"/>
            <w:vMerge/>
            <w:vAlign w:val="center"/>
          </w:tcPr>
          <w:p w:rsidR="001C6468" w:rsidRPr="00E64270" w:rsidRDefault="001C6468" w:rsidP="001C6468">
            <w:pPr>
              <w:jc w:val="center"/>
              <w:rPr>
                <w:rFonts w:ascii="Arial" w:hAnsi="Arial" w:cs="Arial"/>
                <w:sz w:val="16"/>
                <w:szCs w:val="16"/>
              </w:rPr>
            </w:pPr>
          </w:p>
        </w:tc>
        <w:tc>
          <w:tcPr>
            <w:tcW w:w="1728" w:type="dxa"/>
            <w:gridSpan w:val="2"/>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2</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350</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17</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52</w:t>
            </w:r>
          </w:p>
        </w:tc>
        <w:tc>
          <w:tcPr>
            <w:tcW w:w="749" w:type="dxa"/>
            <w:vAlign w:val="center"/>
          </w:tcPr>
          <w:p w:rsidR="001C6468" w:rsidRPr="00E64270" w:rsidRDefault="001C6468" w:rsidP="001C6468">
            <w:pPr>
              <w:jc w:val="center"/>
              <w:rPr>
                <w:rFonts w:ascii="Arial" w:hAnsi="Arial" w:cs="Arial"/>
                <w:sz w:val="16"/>
                <w:szCs w:val="16"/>
              </w:rPr>
            </w:pP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419</w:t>
            </w:r>
          </w:p>
        </w:tc>
        <w:tc>
          <w:tcPr>
            <w:tcW w:w="2194" w:type="dxa"/>
            <w:gridSpan w:val="3"/>
            <w:vMerge/>
            <w:vAlign w:val="center"/>
          </w:tcPr>
          <w:p w:rsidR="001C6468" w:rsidRPr="00E64270" w:rsidRDefault="001C6468" w:rsidP="001C6468">
            <w:pPr>
              <w:jc w:val="center"/>
              <w:rPr>
                <w:rFonts w:ascii="Arial" w:hAnsi="Arial" w:cs="Arial"/>
                <w:sz w:val="16"/>
                <w:szCs w:val="16"/>
              </w:rPr>
            </w:pPr>
          </w:p>
        </w:tc>
        <w:tc>
          <w:tcPr>
            <w:tcW w:w="1728" w:type="dxa"/>
            <w:gridSpan w:val="2"/>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3</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305</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0</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49</w:t>
            </w:r>
          </w:p>
        </w:tc>
        <w:tc>
          <w:tcPr>
            <w:tcW w:w="749" w:type="dxa"/>
            <w:vAlign w:val="center"/>
          </w:tcPr>
          <w:p w:rsidR="001C6468" w:rsidRPr="00E64270" w:rsidRDefault="001C6468" w:rsidP="001C6468">
            <w:pPr>
              <w:jc w:val="center"/>
              <w:rPr>
                <w:rFonts w:ascii="Arial" w:hAnsi="Arial" w:cs="Arial"/>
                <w:sz w:val="16"/>
                <w:szCs w:val="16"/>
              </w:rPr>
            </w:pP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354</w:t>
            </w:r>
          </w:p>
        </w:tc>
        <w:tc>
          <w:tcPr>
            <w:tcW w:w="2194" w:type="dxa"/>
            <w:gridSpan w:val="3"/>
            <w:vMerge/>
            <w:vAlign w:val="center"/>
          </w:tcPr>
          <w:p w:rsidR="001C6468" w:rsidRPr="00E64270" w:rsidRDefault="001C6468" w:rsidP="001C6468">
            <w:pPr>
              <w:jc w:val="center"/>
              <w:rPr>
                <w:rFonts w:ascii="Arial" w:hAnsi="Arial" w:cs="Arial"/>
                <w:sz w:val="16"/>
                <w:szCs w:val="16"/>
              </w:rPr>
            </w:pPr>
          </w:p>
        </w:tc>
        <w:tc>
          <w:tcPr>
            <w:tcW w:w="1728" w:type="dxa"/>
            <w:gridSpan w:val="2"/>
            <w:vAlign w:val="center"/>
          </w:tcPr>
          <w:p w:rsidR="001C6468" w:rsidRPr="00E64270" w:rsidRDefault="001C6468" w:rsidP="001C6468">
            <w:pPr>
              <w:jc w:val="center"/>
              <w:rPr>
                <w:rFonts w:ascii="Arial" w:hAnsi="Arial" w:cs="Arial"/>
                <w:sz w:val="16"/>
                <w:szCs w:val="16"/>
              </w:rPr>
            </w:pPr>
          </w:p>
        </w:tc>
      </w:tr>
      <w:tr w:rsidR="001C6468" w:rsidTr="001C6468">
        <w:trPr>
          <w:trHeight w:val="227"/>
        </w:trPr>
        <w:tc>
          <w:tcPr>
            <w:tcW w:w="833" w:type="dxa"/>
            <w:vAlign w:val="center"/>
          </w:tcPr>
          <w:p w:rsidR="001C6468" w:rsidRPr="00E64270" w:rsidRDefault="001C6468" w:rsidP="001C6468">
            <w:pPr>
              <w:jc w:val="center"/>
              <w:rPr>
                <w:rFonts w:ascii="Arial" w:hAnsi="Arial" w:cs="Arial"/>
                <w:sz w:val="16"/>
                <w:szCs w:val="16"/>
              </w:rPr>
            </w:pPr>
            <w:r w:rsidRPr="00E64270">
              <w:rPr>
                <w:rFonts w:ascii="Arial" w:hAnsi="Arial" w:cs="Arial"/>
                <w:sz w:val="16"/>
                <w:szCs w:val="16"/>
              </w:rPr>
              <w:t>4</w:t>
            </w:r>
          </w:p>
        </w:tc>
        <w:tc>
          <w:tcPr>
            <w:tcW w:w="797"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61</w:t>
            </w:r>
          </w:p>
        </w:tc>
        <w:tc>
          <w:tcPr>
            <w:tcW w:w="804"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0</w:t>
            </w:r>
          </w:p>
        </w:tc>
        <w:tc>
          <w:tcPr>
            <w:tcW w:w="749" w:type="dxa"/>
            <w:gridSpan w:val="2"/>
            <w:vAlign w:val="center"/>
          </w:tcPr>
          <w:p w:rsidR="001C6468" w:rsidRPr="00E64270" w:rsidRDefault="001C6468" w:rsidP="001C6468">
            <w:pPr>
              <w:jc w:val="center"/>
              <w:rPr>
                <w:rFonts w:ascii="Arial" w:hAnsi="Arial" w:cs="Arial"/>
                <w:sz w:val="16"/>
                <w:szCs w:val="16"/>
              </w:rPr>
            </w:pPr>
            <w:r>
              <w:rPr>
                <w:rFonts w:ascii="Arial" w:hAnsi="Arial" w:cs="Arial"/>
                <w:sz w:val="16"/>
                <w:szCs w:val="16"/>
              </w:rPr>
              <w:t>185</w:t>
            </w:r>
          </w:p>
        </w:tc>
        <w:tc>
          <w:tcPr>
            <w:tcW w:w="713"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w:t>
            </w:r>
          </w:p>
        </w:tc>
        <w:tc>
          <w:tcPr>
            <w:tcW w:w="749" w:type="dxa"/>
            <w:vAlign w:val="center"/>
          </w:tcPr>
          <w:p w:rsidR="001C6468" w:rsidRPr="00E64270" w:rsidRDefault="001C6468" w:rsidP="001C6468">
            <w:pPr>
              <w:jc w:val="center"/>
              <w:rPr>
                <w:rFonts w:ascii="Arial" w:hAnsi="Arial" w:cs="Arial"/>
                <w:sz w:val="16"/>
                <w:szCs w:val="16"/>
              </w:rPr>
            </w:pPr>
          </w:p>
        </w:tc>
        <w:tc>
          <w:tcPr>
            <w:tcW w:w="721" w:type="dxa"/>
            <w:vAlign w:val="center"/>
          </w:tcPr>
          <w:p w:rsidR="001C6468" w:rsidRPr="00E64270" w:rsidRDefault="001C6468" w:rsidP="001C6468">
            <w:pPr>
              <w:jc w:val="center"/>
              <w:rPr>
                <w:rFonts w:ascii="Arial" w:hAnsi="Arial" w:cs="Arial"/>
                <w:sz w:val="16"/>
                <w:szCs w:val="16"/>
              </w:rPr>
            </w:pPr>
            <w:r>
              <w:rPr>
                <w:rFonts w:ascii="Arial" w:hAnsi="Arial" w:cs="Arial"/>
                <w:sz w:val="16"/>
                <w:szCs w:val="16"/>
              </w:rPr>
              <w:t>246</w:t>
            </w:r>
          </w:p>
        </w:tc>
        <w:tc>
          <w:tcPr>
            <w:tcW w:w="2194" w:type="dxa"/>
            <w:gridSpan w:val="3"/>
            <w:vMerge/>
            <w:vAlign w:val="center"/>
          </w:tcPr>
          <w:p w:rsidR="001C6468" w:rsidRPr="00E64270" w:rsidRDefault="001C6468" w:rsidP="001C6468">
            <w:pPr>
              <w:jc w:val="center"/>
              <w:rPr>
                <w:rFonts w:ascii="Arial" w:hAnsi="Arial" w:cs="Arial"/>
                <w:sz w:val="16"/>
                <w:szCs w:val="16"/>
              </w:rPr>
            </w:pPr>
          </w:p>
        </w:tc>
        <w:tc>
          <w:tcPr>
            <w:tcW w:w="1728" w:type="dxa"/>
            <w:gridSpan w:val="2"/>
            <w:vAlign w:val="center"/>
          </w:tcPr>
          <w:p w:rsidR="001C6468" w:rsidRPr="00E64270" w:rsidRDefault="001C6468" w:rsidP="001C6468">
            <w:pPr>
              <w:jc w:val="center"/>
              <w:rPr>
                <w:rFonts w:ascii="Arial" w:hAnsi="Arial" w:cs="Arial"/>
                <w:sz w:val="16"/>
                <w:szCs w:val="16"/>
              </w:rPr>
            </w:pPr>
          </w:p>
        </w:tc>
      </w:tr>
      <w:tr w:rsidR="001C6468" w:rsidTr="001C6468">
        <w:trPr>
          <w:trHeight w:val="284"/>
        </w:trPr>
        <w:tc>
          <w:tcPr>
            <w:tcW w:w="9288" w:type="dxa"/>
            <w:gridSpan w:val="13"/>
            <w:vAlign w:val="center"/>
          </w:tcPr>
          <w:p w:rsidR="001C6468" w:rsidRPr="00C44D5F" w:rsidRDefault="001C6468" w:rsidP="001C6468">
            <w:pPr>
              <w:rPr>
                <w:rFonts w:ascii="Arial" w:hAnsi="Arial" w:cs="Arial"/>
                <w:b/>
                <w:sz w:val="16"/>
                <w:szCs w:val="16"/>
              </w:rPr>
            </w:pPr>
            <w:r w:rsidRPr="00C44D5F">
              <w:rPr>
                <w:rFonts w:ascii="Arial" w:hAnsi="Arial" w:cs="Arial"/>
                <w:b/>
                <w:sz w:val="16"/>
                <w:szCs w:val="16"/>
              </w:rPr>
              <w:t>Kapacita pruhov na vjazde</w:t>
            </w:r>
          </w:p>
        </w:tc>
      </w:tr>
      <w:tr w:rsidR="001C6468" w:rsidTr="001C6468">
        <w:trPr>
          <w:trHeight w:val="284"/>
        </w:trPr>
        <w:tc>
          <w:tcPr>
            <w:tcW w:w="833" w:type="dxa"/>
            <w:vMerge w:val="restart"/>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Rameno</w:t>
            </w:r>
          </w:p>
          <w:p w:rsidR="001C6468" w:rsidRPr="00684F29" w:rsidRDefault="001C6468" w:rsidP="001C6468">
            <w:pPr>
              <w:jc w:val="center"/>
              <w:rPr>
                <w:rFonts w:ascii="Arial" w:hAnsi="Arial" w:cs="Arial"/>
                <w:sz w:val="16"/>
                <w:szCs w:val="16"/>
              </w:rPr>
            </w:pPr>
          </w:p>
        </w:tc>
        <w:tc>
          <w:tcPr>
            <w:tcW w:w="1601" w:type="dxa"/>
            <w:gridSpan w:val="2"/>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Konfigurácia pruhov na vjazde</w:t>
            </w:r>
          </w:p>
        </w:tc>
        <w:tc>
          <w:tcPr>
            <w:tcW w:w="1462" w:type="dxa"/>
            <w:gridSpan w:val="3"/>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Intenzita na vjazde</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i</m:t>
                  </m:r>
                </m:sub>
              </m:sSub>
            </m:oMath>
          </w:p>
        </w:tc>
        <w:tc>
          <w:tcPr>
            <w:tcW w:w="1470" w:type="dxa"/>
            <w:gridSpan w:val="2"/>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Intenzita na okruhu</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q</m:t>
                  </m:r>
                </m:e>
                <m:sub>
                  <m:r>
                    <w:rPr>
                      <w:rFonts w:ascii="Cambria Math" w:hAnsi="Cambria Math" w:cs="Arial"/>
                      <w:sz w:val="18"/>
                      <w:szCs w:val="18"/>
                    </w:rPr>
                    <m:t>k</m:t>
                  </m:r>
                </m:sub>
              </m:sSub>
            </m:oMath>
          </w:p>
        </w:tc>
        <w:tc>
          <w:tcPr>
            <w:tcW w:w="1187" w:type="dxa"/>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Základná kapacita</w:t>
            </w:r>
            <m:oMath>
              <m:r>
                <w:rPr>
                  <w:rFonts w:ascii="Cambria Math" w:hAnsi="Cambria Math" w:cs="Arial"/>
                  <w:sz w:val="16"/>
                  <w:szCs w:val="16"/>
                </w:rPr>
                <m:t xml:space="preserve"> </m:t>
              </m:r>
              <m:sSub>
                <m:sSubPr>
                  <m:ctrlPr>
                    <w:rPr>
                      <w:rFonts w:ascii="Cambria Math" w:hAnsi="Cambria Math" w:cs="Arial"/>
                      <w:i/>
                      <w:sz w:val="18"/>
                      <w:szCs w:val="18"/>
                    </w:rPr>
                  </m:ctrlPr>
                </m:sSubPr>
                <m:e>
                  <m:r>
                    <w:rPr>
                      <w:rFonts w:ascii="Cambria Math" w:hAnsi="Cambria Math" w:cs="Arial"/>
                      <w:sz w:val="18"/>
                      <w:szCs w:val="18"/>
                    </w:rPr>
                    <m:t>G</m:t>
                  </m:r>
                </m:e>
                <m:sub>
                  <m:r>
                    <w:rPr>
                      <w:rFonts w:ascii="Cambria Math" w:hAnsi="Cambria Math" w:cs="Arial"/>
                      <w:sz w:val="18"/>
                      <w:szCs w:val="18"/>
                    </w:rPr>
                    <m:t>i</m:t>
                  </m:r>
                </m:sub>
              </m:sSub>
            </m:oMath>
          </w:p>
        </w:tc>
        <w:tc>
          <w:tcPr>
            <w:tcW w:w="1007" w:type="dxa"/>
            <w:gridSpan w:val="2"/>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Vplyv chodcov</w:t>
            </w:r>
            <m:oMath>
              <m:sSub>
                <m:sSubPr>
                  <m:ctrlPr>
                    <w:rPr>
                      <w:rFonts w:ascii="Cambria Math" w:hAnsi="Cambria Math" w:cs="Arial"/>
                      <w:i/>
                      <w:sz w:val="18"/>
                      <w:szCs w:val="18"/>
                    </w:rPr>
                  </m:ctrlPr>
                </m:sSubPr>
                <m:e>
                  <m:r>
                    <w:rPr>
                      <w:rFonts w:ascii="Cambria Math" w:hAnsi="Cambria Math" w:cs="Arial"/>
                      <w:sz w:val="18"/>
                      <w:szCs w:val="18"/>
                    </w:rPr>
                    <m:t xml:space="preserve"> f</m:t>
                  </m:r>
                </m:e>
                <m:sub>
                  <m:r>
                    <w:rPr>
                      <w:rFonts w:ascii="Cambria Math" w:hAnsi="Cambria Math" w:cs="Arial"/>
                      <w:sz w:val="18"/>
                      <w:szCs w:val="18"/>
                    </w:rPr>
                    <m:t>f</m:t>
                  </m:r>
                </m:sub>
              </m:sSub>
            </m:oMath>
          </w:p>
        </w:tc>
        <w:tc>
          <w:tcPr>
            <w:tcW w:w="1728" w:type="dxa"/>
            <w:gridSpan w:val="2"/>
            <w:vAlign w:val="center"/>
          </w:tcPr>
          <w:p w:rsidR="001C6468" w:rsidRPr="00684F29" w:rsidRDefault="001C6468" w:rsidP="001C6468">
            <w:pPr>
              <w:jc w:val="center"/>
              <w:rPr>
                <w:rFonts w:ascii="Arial" w:hAnsi="Arial" w:cs="Arial"/>
                <w:sz w:val="16"/>
                <w:szCs w:val="16"/>
              </w:rPr>
            </w:pPr>
            <w:r w:rsidRPr="00684F29">
              <w:rPr>
                <w:rFonts w:ascii="Arial" w:hAnsi="Arial" w:cs="Arial"/>
                <w:sz w:val="16"/>
                <w:szCs w:val="16"/>
              </w:rPr>
              <w:t>Kapacita</w:t>
            </w:r>
            <w:r>
              <w:rPr>
                <w:rFonts w:ascii="Arial" w:hAnsi="Arial" w:cs="Arial"/>
                <w:sz w:val="16"/>
                <w:szCs w:val="16"/>
              </w:rPr>
              <w:t xml:space="preserve"> </w:t>
            </w:r>
            <m:oMath>
              <m:sSub>
                <m:sSubPr>
                  <m:ctrlPr>
                    <w:rPr>
                      <w:rFonts w:ascii="Cambria Math" w:hAnsi="Cambria Math" w:cs="Arial"/>
                      <w:i/>
                      <w:sz w:val="18"/>
                      <w:szCs w:val="18"/>
                    </w:rPr>
                  </m:ctrlPr>
                </m:sSubPr>
                <m:e>
                  <m:r>
                    <w:rPr>
                      <w:rFonts w:ascii="Cambria Math" w:hAnsi="Cambria Math" w:cs="Arial"/>
                      <w:sz w:val="18"/>
                      <w:szCs w:val="18"/>
                    </w:rPr>
                    <m:t>C</m:t>
                  </m:r>
                </m:e>
                <m:sub>
                  <m:r>
                    <w:rPr>
                      <w:rFonts w:ascii="Cambria Math" w:hAnsi="Cambria Math" w:cs="Arial"/>
                      <w:sz w:val="18"/>
                      <w:szCs w:val="18"/>
                    </w:rPr>
                    <m:t>i</m:t>
                  </m:r>
                </m:sub>
              </m:sSub>
            </m:oMath>
          </w:p>
        </w:tc>
      </w:tr>
      <w:tr w:rsidR="001C6468" w:rsidTr="001C6468">
        <w:trPr>
          <w:trHeight w:val="227"/>
        </w:trPr>
        <w:tc>
          <w:tcPr>
            <w:tcW w:w="833" w:type="dxa"/>
            <w:vMerge/>
          </w:tcPr>
          <w:p w:rsidR="001C6468" w:rsidRPr="004C0DE5" w:rsidRDefault="001C6468" w:rsidP="001C6468">
            <w:pPr>
              <w:jc w:val="center"/>
              <w:rPr>
                <w:rFonts w:ascii="Arial" w:hAnsi="Arial" w:cs="Arial"/>
                <w:sz w:val="18"/>
                <w:szCs w:val="18"/>
              </w:rPr>
            </w:pPr>
          </w:p>
        </w:tc>
        <w:tc>
          <w:tcPr>
            <w:tcW w:w="1601" w:type="dxa"/>
            <w:gridSpan w:val="2"/>
            <w:vAlign w:val="center"/>
          </w:tcPr>
          <w:p w:rsidR="001C6468" w:rsidRPr="00513D4B" w:rsidRDefault="001C6468" w:rsidP="001C6468">
            <w:pPr>
              <w:jc w:val="center"/>
              <w:rPr>
                <w:rFonts w:ascii="Arial" w:hAnsi="Arial" w:cs="Arial"/>
                <w:sz w:val="16"/>
                <w:szCs w:val="16"/>
              </w:rPr>
            </w:pPr>
            <w:r w:rsidRPr="00513D4B">
              <w:rPr>
                <w:rFonts w:ascii="Arial" w:hAnsi="Arial" w:cs="Arial"/>
                <w:sz w:val="16"/>
                <w:szCs w:val="16"/>
              </w:rPr>
              <w:t>1/1,1/2,L/2,P/2</w:t>
            </w:r>
            <w:r>
              <w:rPr>
                <w:rFonts w:ascii="Arial" w:hAnsi="Arial" w:cs="Arial"/>
                <w:sz w:val="16"/>
                <w:szCs w:val="16"/>
              </w:rPr>
              <w:t xml:space="preserve">   </w:t>
            </w:r>
            <w:r w:rsidRPr="00513D4B">
              <w:rPr>
                <w:rFonts w:ascii="Arial" w:hAnsi="Arial" w:cs="Arial"/>
                <w:sz w:val="16"/>
                <w:szCs w:val="16"/>
              </w:rPr>
              <w:t xml:space="preserve"> </w:t>
            </w:r>
            <w:r w:rsidRPr="00A5639A">
              <w:rPr>
                <w:rFonts w:ascii="Arial" w:hAnsi="Arial" w:cs="Arial"/>
                <w:i/>
                <w:sz w:val="14"/>
                <w:szCs w:val="14"/>
              </w:rPr>
              <w:t>*2</w:t>
            </w:r>
          </w:p>
        </w:tc>
        <w:tc>
          <w:tcPr>
            <w:tcW w:w="1462" w:type="dxa"/>
            <w:gridSpan w:val="3"/>
            <w:vAlign w:val="center"/>
          </w:tcPr>
          <w:p w:rsidR="001C6468" w:rsidRDefault="001C6468" w:rsidP="001C6468">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470" w:type="dxa"/>
            <w:gridSpan w:val="2"/>
            <w:vAlign w:val="center"/>
          </w:tcPr>
          <w:p w:rsidR="001C6468" w:rsidRDefault="001C6468" w:rsidP="001C6468">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187" w:type="dxa"/>
            <w:vAlign w:val="center"/>
          </w:tcPr>
          <w:p w:rsidR="001C6468" w:rsidRDefault="001C6468" w:rsidP="001C6468">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007" w:type="dxa"/>
            <w:gridSpan w:val="2"/>
            <w:vAlign w:val="center"/>
          </w:tcPr>
          <w:p w:rsidR="001C6468" w:rsidRDefault="001C6468" w:rsidP="001C6468">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728" w:type="dxa"/>
            <w:gridSpan w:val="2"/>
            <w:vAlign w:val="center"/>
          </w:tcPr>
          <w:p w:rsidR="001C6468" w:rsidRDefault="001C6468" w:rsidP="001C6468">
            <w:pPr>
              <w:jc w:val="center"/>
              <w:rPr>
                <w:rFonts w:ascii="Arial" w:hAnsi="Arial" w:cs="Arial"/>
                <w:sz w:val="18"/>
                <w:szCs w:val="18"/>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r>
      <w:tr w:rsidR="001C6468" w:rsidTr="001C6468">
        <w:trPr>
          <w:trHeight w:val="227"/>
        </w:trPr>
        <w:tc>
          <w:tcPr>
            <w:tcW w:w="833" w:type="dxa"/>
            <w:vAlign w:val="center"/>
          </w:tcPr>
          <w:p w:rsidR="001C6468" w:rsidRPr="004C0DE5" w:rsidRDefault="001C6468" w:rsidP="001C6468">
            <w:pPr>
              <w:jc w:val="center"/>
              <w:rPr>
                <w:rFonts w:ascii="Arial" w:hAnsi="Arial" w:cs="Arial"/>
                <w:sz w:val="18"/>
                <w:szCs w:val="18"/>
              </w:rPr>
            </w:pPr>
            <w:r>
              <w:rPr>
                <w:rFonts w:ascii="Arial" w:hAnsi="Arial" w:cs="Arial"/>
                <w:sz w:val="18"/>
                <w:szCs w:val="18"/>
              </w:rPr>
              <w:t>1</w:t>
            </w:r>
          </w:p>
        </w:tc>
        <w:tc>
          <w:tcPr>
            <w:tcW w:w="1601" w:type="dxa"/>
            <w:gridSpan w:val="2"/>
          </w:tcPr>
          <w:p w:rsidR="001C6468" w:rsidRDefault="001C6468" w:rsidP="001C6468">
            <w:pPr>
              <w:jc w:val="center"/>
              <w:rPr>
                <w:rFonts w:ascii="Arial" w:hAnsi="Arial" w:cs="Arial"/>
                <w:sz w:val="18"/>
                <w:szCs w:val="18"/>
              </w:rPr>
            </w:pPr>
            <w:r>
              <w:rPr>
                <w:rFonts w:ascii="Arial" w:hAnsi="Arial" w:cs="Arial"/>
                <w:sz w:val="18"/>
                <w:szCs w:val="18"/>
              </w:rPr>
              <w:t>1/1</w:t>
            </w:r>
          </w:p>
        </w:tc>
        <w:tc>
          <w:tcPr>
            <w:tcW w:w="1462" w:type="dxa"/>
            <w:gridSpan w:val="3"/>
          </w:tcPr>
          <w:p w:rsidR="001C6468" w:rsidRDefault="001C6468" w:rsidP="001C6468">
            <w:pPr>
              <w:jc w:val="center"/>
              <w:rPr>
                <w:rFonts w:ascii="Arial" w:hAnsi="Arial" w:cs="Arial"/>
                <w:sz w:val="18"/>
                <w:szCs w:val="18"/>
              </w:rPr>
            </w:pPr>
            <w:r>
              <w:rPr>
                <w:rFonts w:ascii="Arial" w:hAnsi="Arial" w:cs="Arial"/>
                <w:sz w:val="18"/>
                <w:szCs w:val="18"/>
              </w:rPr>
              <w:t>200</w:t>
            </w:r>
          </w:p>
        </w:tc>
        <w:tc>
          <w:tcPr>
            <w:tcW w:w="1470" w:type="dxa"/>
            <w:gridSpan w:val="2"/>
          </w:tcPr>
          <w:p w:rsidR="001C6468" w:rsidRDefault="001C6468" w:rsidP="001C6468">
            <w:pPr>
              <w:jc w:val="center"/>
              <w:rPr>
                <w:rFonts w:ascii="Arial" w:hAnsi="Arial" w:cs="Arial"/>
                <w:sz w:val="18"/>
                <w:szCs w:val="18"/>
              </w:rPr>
            </w:pPr>
            <w:r>
              <w:rPr>
                <w:rFonts w:ascii="Arial" w:hAnsi="Arial" w:cs="Arial"/>
                <w:sz w:val="18"/>
                <w:szCs w:val="18"/>
              </w:rPr>
              <w:t>185</w:t>
            </w:r>
          </w:p>
        </w:tc>
        <w:tc>
          <w:tcPr>
            <w:tcW w:w="1187" w:type="dxa"/>
          </w:tcPr>
          <w:p w:rsidR="001C6468" w:rsidRDefault="001C6468" w:rsidP="001C6468">
            <w:pPr>
              <w:jc w:val="center"/>
              <w:rPr>
                <w:rFonts w:ascii="Arial" w:hAnsi="Arial" w:cs="Arial"/>
                <w:sz w:val="18"/>
                <w:szCs w:val="18"/>
              </w:rPr>
            </w:pPr>
            <w:r>
              <w:rPr>
                <w:rFonts w:ascii="Arial" w:hAnsi="Arial" w:cs="Arial"/>
                <w:sz w:val="18"/>
                <w:szCs w:val="18"/>
              </w:rPr>
              <w:t>1123</w:t>
            </w:r>
          </w:p>
        </w:tc>
        <w:tc>
          <w:tcPr>
            <w:tcW w:w="1007" w:type="dxa"/>
            <w:gridSpan w:val="2"/>
          </w:tcPr>
          <w:p w:rsidR="001C6468" w:rsidRDefault="001C6468" w:rsidP="001C6468">
            <w:pPr>
              <w:jc w:val="center"/>
              <w:rPr>
                <w:rFonts w:ascii="Arial" w:hAnsi="Arial" w:cs="Arial"/>
                <w:sz w:val="18"/>
                <w:szCs w:val="18"/>
              </w:rPr>
            </w:pPr>
            <w:r>
              <w:rPr>
                <w:rFonts w:ascii="Arial" w:hAnsi="Arial" w:cs="Arial"/>
                <w:sz w:val="18"/>
                <w:szCs w:val="18"/>
              </w:rPr>
              <w:t>-</w:t>
            </w:r>
          </w:p>
        </w:tc>
        <w:tc>
          <w:tcPr>
            <w:tcW w:w="1728" w:type="dxa"/>
            <w:gridSpan w:val="2"/>
          </w:tcPr>
          <w:p w:rsidR="001C6468" w:rsidRDefault="001C6468" w:rsidP="001C6468">
            <w:pPr>
              <w:jc w:val="center"/>
              <w:rPr>
                <w:rFonts w:ascii="Arial" w:hAnsi="Arial" w:cs="Arial"/>
                <w:sz w:val="18"/>
                <w:szCs w:val="18"/>
              </w:rPr>
            </w:pPr>
            <w:r>
              <w:rPr>
                <w:rFonts w:ascii="Arial" w:hAnsi="Arial" w:cs="Arial"/>
                <w:sz w:val="18"/>
                <w:szCs w:val="18"/>
              </w:rPr>
              <w:t>1123</w:t>
            </w:r>
          </w:p>
        </w:tc>
      </w:tr>
      <w:tr w:rsidR="001C6468" w:rsidTr="001C6468">
        <w:trPr>
          <w:trHeight w:val="227"/>
        </w:trPr>
        <w:tc>
          <w:tcPr>
            <w:tcW w:w="833" w:type="dxa"/>
            <w:vAlign w:val="center"/>
          </w:tcPr>
          <w:p w:rsidR="001C6468" w:rsidRPr="004C0DE5" w:rsidRDefault="001C6468" w:rsidP="001C6468">
            <w:pPr>
              <w:jc w:val="center"/>
              <w:rPr>
                <w:rFonts w:ascii="Arial" w:hAnsi="Arial" w:cs="Arial"/>
                <w:sz w:val="18"/>
                <w:szCs w:val="18"/>
              </w:rPr>
            </w:pPr>
            <w:r>
              <w:rPr>
                <w:rFonts w:ascii="Arial" w:hAnsi="Arial" w:cs="Arial"/>
                <w:sz w:val="18"/>
                <w:szCs w:val="18"/>
              </w:rPr>
              <w:t>2</w:t>
            </w:r>
          </w:p>
        </w:tc>
        <w:tc>
          <w:tcPr>
            <w:tcW w:w="1601" w:type="dxa"/>
            <w:gridSpan w:val="2"/>
          </w:tcPr>
          <w:p w:rsidR="001C6468" w:rsidRDefault="001C6468" w:rsidP="001C6468">
            <w:pPr>
              <w:jc w:val="center"/>
              <w:rPr>
                <w:rFonts w:ascii="Arial" w:hAnsi="Arial" w:cs="Arial"/>
                <w:sz w:val="18"/>
                <w:szCs w:val="18"/>
              </w:rPr>
            </w:pPr>
            <w:r>
              <w:rPr>
                <w:rFonts w:ascii="Arial" w:hAnsi="Arial" w:cs="Arial"/>
                <w:sz w:val="18"/>
                <w:szCs w:val="18"/>
              </w:rPr>
              <w:t>1/1</w:t>
            </w:r>
          </w:p>
        </w:tc>
        <w:tc>
          <w:tcPr>
            <w:tcW w:w="1462" w:type="dxa"/>
            <w:gridSpan w:val="3"/>
          </w:tcPr>
          <w:p w:rsidR="001C6468" w:rsidRDefault="001C6468" w:rsidP="001C6468">
            <w:pPr>
              <w:jc w:val="center"/>
              <w:rPr>
                <w:rFonts w:ascii="Arial" w:hAnsi="Arial" w:cs="Arial"/>
                <w:sz w:val="18"/>
                <w:szCs w:val="18"/>
              </w:rPr>
            </w:pPr>
            <w:r>
              <w:rPr>
                <w:rFonts w:ascii="Arial" w:hAnsi="Arial" w:cs="Arial"/>
                <w:sz w:val="18"/>
                <w:szCs w:val="18"/>
              </w:rPr>
              <w:t>419</w:t>
            </w:r>
          </w:p>
        </w:tc>
        <w:tc>
          <w:tcPr>
            <w:tcW w:w="1470" w:type="dxa"/>
            <w:gridSpan w:val="2"/>
          </w:tcPr>
          <w:p w:rsidR="001C6468" w:rsidRDefault="001C6468" w:rsidP="001C6468">
            <w:pPr>
              <w:jc w:val="center"/>
              <w:rPr>
                <w:rFonts w:ascii="Arial" w:hAnsi="Arial" w:cs="Arial"/>
                <w:sz w:val="18"/>
                <w:szCs w:val="18"/>
              </w:rPr>
            </w:pPr>
            <w:r>
              <w:rPr>
                <w:rFonts w:ascii="Arial" w:hAnsi="Arial" w:cs="Arial"/>
                <w:sz w:val="18"/>
                <w:szCs w:val="18"/>
              </w:rPr>
              <w:t>385</w:t>
            </w:r>
          </w:p>
        </w:tc>
        <w:tc>
          <w:tcPr>
            <w:tcW w:w="1187" w:type="dxa"/>
          </w:tcPr>
          <w:p w:rsidR="001C6468" w:rsidRDefault="001C6468" w:rsidP="001C6468">
            <w:pPr>
              <w:jc w:val="center"/>
              <w:rPr>
                <w:rFonts w:ascii="Arial" w:hAnsi="Arial" w:cs="Arial"/>
                <w:sz w:val="18"/>
                <w:szCs w:val="18"/>
              </w:rPr>
            </w:pPr>
            <w:r>
              <w:rPr>
                <w:rFonts w:ascii="Arial" w:hAnsi="Arial" w:cs="Arial"/>
                <w:sz w:val="18"/>
                <w:szCs w:val="18"/>
              </w:rPr>
              <w:t>912</w:t>
            </w:r>
          </w:p>
        </w:tc>
        <w:tc>
          <w:tcPr>
            <w:tcW w:w="1007" w:type="dxa"/>
            <w:gridSpan w:val="2"/>
          </w:tcPr>
          <w:p w:rsidR="001C6468" w:rsidRDefault="001C6468" w:rsidP="001C6468">
            <w:pPr>
              <w:jc w:val="center"/>
              <w:rPr>
                <w:rFonts w:ascii="Arial" w:hAnsi="Arial" w:cs="Arial"/>
                <w:sz w:val="18"/>
                <w:szCs w:val="18"/>
              </w:rPr>
            </w:pPr>
            <w:r>
              <w:rPr>
                <w:rFonts w:ascii="Arial" w:hAnsi="Arial" w:cs="Arial"/>
                <w:sz w:val="18"/>
                <w:szCs w:val="18"/>
              </w:rPr>
              <w:t>-</w:t>
            </w:r>
          </w:p>
        </w:tc>
        <w:tc>
          <w:tcPr>
            <w:tcW w:w="1728" w:type="dxa"/>
            <w:gridSpan w:val="2"/>
          </w:tcPr>
          <w:p w:rsidR="001C6468" w:rsidRDefault="001C6468" w:rsidP="001C6468">
            <w:pPr>
              <w:jc w:val="center"/>
              <w:rPr>
                <w:rFonts w:ascii="Arial" w:hAnsi="Arial" w:cs="Arial"/>
                <w:sz w:val="18"/>
                <w:szCs w:val="18"/>
              </w:rPr>
            </w:pPr>
            <w:r>
              <w:rPr>
                <w:rFonts w:ascii="Arial" w:hAnsi="Arial" w:cs="Arial"/>
                <w:sz w:val="18"/>
                <w:szCs w:val="18"/>
              </w:rPr>
              <w:t>912</w:t>
            </w:r>
          </w:p>
        </w:tc>
      </w:tr>
      <w:tr w:rsidR="001C6468" w:rsidTr="001C6468">
        <w:trPr>
          <w:trHeight w:val="227"/>
        </w:trPr>
        <w:tc>
          <w:tcPr>
            <w:tcW w:w="833" w:type="dxa"/>
            <w:vAlign w:val="center"/>
          </w:tcPr>
          <w:p w:rsidR="001C6468" w:rsidRPr="004C0DE5" w:rsidRDefault="001C6468" w:rsidP="001C6468">
            <w:pPr>
              <w:jc w:val="center"/>
              <w:rPr>
                <w:rFonts w:ascii="Arial" w:hAnsi="Arial" w:cs="Arial"/>
                <w:sz w:val="18"/>
                <w:szCs w:val="18"/>
              </w:rPr>
            </w:pPr>
            <w:r>
              <w:rPr>
                <w:rFonts w:ascii="Arial" w:hAnsi="Arial" w:cs="Arial"/>
                <w:sz w:val="18"/>
                <w:szCs w:val="18"/>
              </w:rPr>
              <w:t>3</w:t>
            </w:r>
          </w:p>
        </w:tc>
        <w:tc>
          <w:tcPr>
            <w:tcW w:w="1601" w:type="dxa"/>
            <w:gridSpan w:val="2"/>
          </w:tcPr>
          <w:p w:rsidR="001C6468" w:rsidRDefault="001C6468" w:rsidP="001C6468">
            <w:pPr>
              <w:jc w:val="center"/>
              <w:rPr>
                <w:rFonts w:ascii="Arial" w:hAnsi="Arial" w:cs="Arial"/>
                <w:sz w:val="18"/>
                <w:szCs w:val="18"/>
              </w:rPr>
            </w:pPr>
            <w:r>
              <w:rPr>
                <w:rFonts w:ascii="Arial" w:hAnsi="Arial" w:cs="Arial"/>
                <w:sz w:val="18"/>
                <w:szCs w:val="18"/>
              </w:rPr>
              <w:t>1/1</w:t>
            </w:r>
          </w:p>
        </w:tc>
        <w:tc>
          <w:tcPr>
            <w:tcW w:w="1462" w:type="dxa"/>
            <w:gridSpan w:val="3"/>
          </w:tcPr>
          <w:p w:rsidR="001C6468" w:rsidRDefault="001C6468" w:rsidP="001C6468">
            <w:pPr>
              <w:jc w:val="center"/>
              <w:rPr>
                <w:rFonts w:ascii="Arial" w:hAnsi="Arial" w:cs="Arial"/>
                <w:sz w:val="18"/>
                <w:szCs w:val="18"/>
              </w:rPr>
            </w:pPr>
            <w:r>
              <w:rPr>
                <w:rFonts w:ascii="Arial" w:hAnsi="Arial" w:cs="Arial"/>
                <w:sz w:val="18"/>
                <w:szCs w:val="18"/>
              </w:rPr>
              <w:t>354</w:t>
            </w:r>
          </w:p>
        </w:tc>
        <w:tc>
          <w:tcPr>
            <w:tcW w:w="1470" w:type="dxa"/>
            <w:gridSpan w:val="2"/>
          </w:tcPr>
          <w:p w:rsidR="001C6468" w:rsidRDefault="001C6468" w:rsidP="001C6468">
            <w:pPr>
              <w:jc w:val="center"/>
              <w:rPr>
                <w:rFonts w:ascii="Arial" w:hAnsi="Arial" w:cs="Arial"/>
                <w:sz w:val="18"/>
                <w:szCs w:val="18"/>
              </w:rPr>
            </w:pPr>
            <w:r>
              <w:rPr>
                <w:rFonts w:ascii="Arial" w:hAnsi="Arial" w:cs="Arial"/>
                <w:sz w:val="18"/>
                <w:szCs w:val="18"/>
              </w:rPr>
              <w:t>422</w:t>
            </w:r>
          </w:p>
        </w:tc>
        <w:tc>
          <w:tcPr>
            <w:tcW w:w="1187" w:type="dxa"/>
          </w:tcPr>
          <w:p w:rsidR="001C6468" w:rsidRDefault="001C6468" w:rsidP="001C6468">
            <w:pPr>
              <w:jc w:val="center"/>
              <w:rPr>
                <w:rFonts w:ascii="Arial" w:hAnsi="Arial" w:cs="Arial"/>
                <w:sz w:val="18"/>
                <w:szCs w:val="18"/>
              </w:rPr>
            </w:pPr>
            <w:r>
              <w:rPr>
                <w:rFonts w:ascii="Arial" w:hAnsi="Arial" w:cs="Arial"/>
                <w:sz w:val="18"/>
                <w:szCs w:val="18"/>
              </w:rPr>
              <w:t>901</w:t>
            </w:r>
          </w:p>
        </w:tc>
        <w:tc>
          <w:tcPr>
            <w:tcW w:w="1007" w:type="dxa"/>
            <w:gridSpan w:val="2"/>
          </w:tcPr>
          <w:p w:rsidR="001C6468" w:rsidRDefault="001C6468" w:rsidP="001C6468">
            <w:pPr>
              <w:jc w:val="center"/>
              <w:rPr>
                <w:rFonts w:ascii="Arial" w:hAnsi="Arial" w:cs="Arial"/>
                <w:sz w:val="18"/>
                <w:szCs w:val="18"/>
              </w:rPr>
            </w:pPr>
            <w:r>
              <w:rPr>
                <w:rFonts w:ascii="Arial" w:hAnsi="Arial" w:cs="Arial"/>
                <w:sz w:val="18"/>
                <w:szCs w:val="18"/>
              </w:rPr>
              <w:t>-</w:t>
            </w:r>
          </w:p>
        </w:tc>
        <w:tc>
          <w:tcPr>
            <w:tcW w:w="1728" w:type="dxa"/>
            <w:gridSpan w:val="2"/>
          </w:tcPr>
          <w:p w:rsidR="001C6468" w:rsidRDefault="001C6468" w:rsidP="001C6468">
            <w:pPr>
              <w:jc w:val="center"/>
              <w:rPr>
                <w:rFonts w:ascii="Arial" w:hAnsi="Arial" w:cs="Arial"/>
                <w:sz w:val="18"/>
                <w:szCs w:val="18"/>
              </w:rPr>
            </w:pPr>
            <w:r>
              <w:rPr>
                <w:rFonts w:ascii="Arial" w:hAnsi="Arial" w:cs="Arial"/>
                <w:sz w:val="18"/>
                <w:szCs w:val="18"/>
              </w:rPr>
              <w:t>901</w:t>
            </w:r>
          </w:p>
        </w:tc>
      </w:tr>
      <w:tr w:rsidR="001C6468" w:rsidTr="001C6468">
        <w:trPr>
          <w:trHeight w:val="227"/>
        </w:trPr>
        <w:tc>
          <w:tcPr>
            <w:tcW w:w="833" w:type="dxa"/>
            <w:vAlign w:val="center"/>
          </w:tcPr>
          <w:p w:rsidR="001C6468" w:rsidRPr="004C0DE5" w:rsidRDefault="001C6468" w:rsidP="001C6468">
            <w:pPr>
              <w:jc w:val="center"/>
              <w:rPr>
                <w:rFonts w:ascii="Arial" w:hAnsi="Arial" w:cs="Arial"/>
                <w:sz w:val="18"/>
                <w:szCs w:val="18"/>
              </w:rPr>
            </w:pPr>
            <w:r>
              <w:rPr>
                <w:rFonts w:ascii="Arial" w:hAnsi="Arial" w:cs="Arial"/>
                <w:sz w:val="18"/>
                <w:szCs w:val="18"/>
              </w:rPr>
              <w:t>4</w:t>
            </w:r>
          </w:p>
        </w:tc>
        <w:tc>
          <w:tcPr>
            <w:tcW w:w="1601" w:type="dxa"/>
            <w:gridSpan w:val="2"/>
          </w:tcPr>
          <w:p w:rsidR="001C6468" w:rsidRDefault="001C6468" w:rsidP="001C6468">
            <w:pPr>
              <w:jc w:val="center"/>
              <w:rPr>
                <w:rFonts w:ascii="Arial" w:hAnsi="Arial" w:cs="Arial"/>
                <w:sz w:val="18"/>
                <w:szCs w:val="18"/>
              </w:rPr>
            </w:pPr>
            <w:r>
              <w:rPr>
                <w:rFonts w:ascii="Arial" w:hAnsi="Arial" w:cs="Arial"/>
                <w:sz w:val="18"/>
                <w:szCs w:val="18"/>
              </w:rPr>
              <w:t>1/1</w:t>
            </w:r>
          </w:p>
        </w:tc>
        <w:tc>
          <w:tcPr>
            <w:tcW w:w="1462" w:type="dxa"/>
            <w:gridSpan w:val="3"/>
          </w:tcPr>
          <w:p w:rsidR="001C6468" w:rsidRDefault="001C6468" w:rsidP="001C6468">
            <w:pPr>
              <w:jc w:val="center"/>
              <w:rPr>
                <w:rFonts w:ascii="Arial" w:hAnsi="Arial" w:cs="Arial"/>
                <w:sz w:val="18"/>
                <w:szCs w:val="18"/>
              </w:rPr>
            </w:pPr>
            <w:r>
              <w:rPr>
                <w:rFonts w:ascii="Arial" w:hAnsi="Arial" w:cs="Arial"/>
                <w:sz w:val="18"/>
                <w:szCs w:val="18"/>
              </w:rPr>
              <w:t>246</w:t>
            </w:r>
          </w:p>
        </w:tc>
        <w:tc>
          <w:tcPr>
            <w:tcW w:w="1470" w:type="dxa"/>
            <w:gridSpan w:val="2"/>
          </w:tcPr>
          <w:p w:rsidR="001C6468" w:rsidRDefault="001C6468" w:rsidP="001C6468">
            <w:pPr>
              <w:jc w:val="center"/>
              <w:rPr>
                <w:rFonts w:ascii="Arial" w:hAnsi="Arial" w:cs="Arial"/>
                <w:sz w:val="18"/>
                <w:szCs w:val="18"/>
              </w:rPr>
            </w:pPr>
            <w:r>
              <w:rPr>
                <w:rFonts w:ascii="Arial" w:hAnsi="Arial" w:cs="Arial"/>
                <w:sz w:val="18"/>
                <w:szCs w:val="18"/>
              </w:rPr>
              <w:t>655</w:t>
            </w:r>
          </w:p>
        </w:tc>
        <w:tc>
          <w:tcPr>
            <w:tcW w:w="1187" w:type="dxa"/>
          </w:tcPr>
          <w:p w:rsidR="001C6468" w:rsidRDefault="001C6468" w:rsidP="001C6468">
            <w:pPr>
              <w:jc w:val="center"/>
              <w:rPr>
                <w:rFonts w:ascii="Arial" w:hAnsi="Arial" w:cs="Arial"/>
                <w:sz w:val="18"/>
                <w:szCs w:val="18"/>
              </w:rPr>
            </w:pPr>
            <w:r>
              <w:rPr>
                <w:rFonts w:ascii="Arial" w:hAnsi="Arial" w:cs="Arial"/>
                <w:sz w:val="18"/>
                <w:szCs w:val="18"/>
              </w:rPr>
              <w:t>723</w:t>
            </w:r>
          </w:p>
        </w:tc>
        <w:tc>
          <w:tcPr>
            <w:tcW w:w="1007" w:type="dxa"/>
            <w:gridSpan w:val="2"/>
          </w:tcPr>
          <w:p w:rsidR="001C6468" w:rsidRDefault="001C6468" w:rsidP="001C6468">
            <w:pPr>
              <w:jc w:val="center"/>
              <w:rPr>
                <w:rFonts w:ascii="Arial" w:hAnsi="Arial" w:cs="Arial"/>
                <w:sz w:val="18"/>
                <w:szCs w:val="18"/>
              </w:rPr>
            </w:pPr>
            <w:r>
              <w:rPr>
                <w:rFonts w:ascii="Arial" w:hAnsi="Arial" w:cs="Arial"/>
                <w:sz w:val="18"/>
                <w:szCs w:val="18"/>
              </w:rPr>
              <w:t>-</w:t>
            </w:r>
          </w:p>
        </w:tc>
        <w:tc>
          <w:tcPr>
            <w:tcW w:w="1728" w:type="dxa"/>
            <w:gridSpan w:val="2"/>
          </w:tcPr>
          <w:p w:rsidR="001C6468" w:rsidRDefault="001C6468" w:rsidP="001C6468">
            <w:pPr>
              <w:jc w:val="center"/>
              <w:rPr>
                <w:rFonts w:ascii="Arial" w:hAnsi="Arial" w:cs="Arial"/>
                <w:sz w:val="18"/>
                <w:szCs w:val="18"/>
              </w:rPr>
            </w:pPr>
            <w:r>
              <w:rPr>
                <w:rFonts w:ascii="Arial" w:hAnsi="Arial" w:cs="Arial"/>
                <w:sz w:val="18"/>
                <w:szCs w:val="18"/>
              </w:rPr>
              <w:t>723</w:t>
            </w:r>
          </w:p>
        </w:tc>
      </w:tr>
      <w:tr w:rsidR="001C6468" w:rsidTr="001C6468">
        <w:trPr>
          <w:trHeight w:val="631"/>
        </w:trPr>
        <w:tc>
          <w:tcPr>
            <w:tcW w:w="9288" w:type="dxa"/>
            <w:gridSpan w:val="13"/>
            <w:vAlign w:val="center"/>
          </w:tcPr>
          <w:p w:rsidR="001C6468" w:rsidRPr="0051062A" w:rsidRDefault="001C6468" w:rsidP="001C6468">
            <w:pPr>
              <w:rPr>
                <w:rFonts w:ascii="Arial" w:hAnsi="Arial" w:cs="Arial"/>
                <w:i/>
                <w:sz w:val="16"/>
                <w:szCs w:val="16"/>
              </w:rPr>
            </w:pPr>
            <w:r w:rsidRPr="0051062A">
              <w:rPr>
                <w:rFonts w:ascii="Arial" w:hAnsi="Arial" w:cs="Arial"/>
                <w:i/>
                <w:sz w:val="16"/>
                <w:szCs w:val="16"/>
              </w:rPr>
              <w:t>*1 Pozn.: 1/2/3 – Typ 1/Typ 2/ Typ 3 podľa čl. 8.7 TP 16/2015</w:t>
            </w:r>
          </w:p>
          <w:p w:rsidR="001C6468" w:rsidRPr="0051062A" w:rsidRDefault="001C6468" w:rsidP="001C6468">
            <w:pPr>
              <w:rPr>
                <w:rFonts w:ascii="Arial" w:hAnsi="Arial" w:cs="Arial"/>
                <w:i/>
                <w:sz w:val="16"/>
                <w:szCs w:val="16"/>
              </w:rPr>
            </w:pPr>
            <w:r w:rsidRPr="0051062A">
              <w:rPr>
                <w:rFonts w:ascii="Arial" w:hAnsi="Arial" w:cs="Arial"/>
                <w:i/>
                <w:sz w:val="16"/>
                <w:szCs w:val="16"/>
              </w:rPr>
              <w:t xml:space="preserve">*2 Pozn.: 1/1 – 1 pruh na vjazde a 1 pruh na okruhu         </w:t>
            </w:r>
            <w:r>
              <w:rPr>
                <w:rFonts w:ascii="Arial" w:hAnsi="Arial" w:cs="Arial"/>
                <w:i/>
                <w:sz w:val="16"/>
                <w:szCs w:val="16"/>
              </w:rPr>
              <w:t xml:space="preserve">                            </w:t>
            </w:r>
            <w:r w:rsidRPr="0051062A">
              <w:rPr>
                <w:rFonts w:ascii="Arial" w:hAnsi="Arial" w:cs="Arial"/>
                <w:i/>
                <w:sz w:val="16"/>
                <w:szCs w:val="16"/>
              </w:rPr>
              <w:t>1/2 – 1 pruh na vjazde a 2 pruhy na okruhu</w:t>
            </w:r>
          </w:p>
          <w:p w:rsidR="001C6468" w:rsidRDefault="001C6468" w:rsidP="001C6468">
            <w:pPr>
              <w:rPr>
                <w:rFonts w:ascii="Arial" w:hAnsi="Arial" w:cs="Arial"/>
                <w:sz w:val="18"/>
                <w:szCs w:val="18"/>
              </w:rPr>
            </w:pPr>
            <w:r w:rsidRPr="0051062A">
              <w:rPr>
                <w:rFonts w:ascii="Arial" w:hAnsi="Arial" w:cs="Arial"/>
                <w:i/>
                <w:sz w:val="16"/>
                <w:szCs w:val="16"/>
              </w:rPr>
              <w:t xml:space="preserve">                L/2 – ľavý pruh na 2-pruhovom vjazde a 2 pruhy na okruhu    </w:t>
            </w:r>
            <w:r>
              <w:rPr>
                <w:rFonts w:ascii="Arial" w:hAnsi="Arial" w:cs="Arial"/>
                <w:i/>
                <w:sz w:val="16"/>
                <w:szCs w:val="16"/>
              </w:rPr>
              <w:t xml:space="preserve">     </w:t>
            </w:r>
            <w:r w:rsidRPr="0051062A">
              <w:rPr>
                <w:rFonts w:ascii="Arial" w:hAnsi="Arial" w:cs="Arial"/>
                <w:i/>
                <w:sz w:val="16"/>
                <w:szCs w:val="16"/>
              </w:rPr>
              <w:t>P/2 – pravý pruh na vjazde a 2 pruhy na okruhu</w:t>
            </w:r>
          </w:p>
        </w:tc>
      </w:tr>
    </w:tbl>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p w:rsidR="001C6468" w:rsidRDefault="001C6468" w:rsidP="001C6468"/>
    <w:tbl>
      <w:tblPr>
        <w:tblStyle w:val="Mriekatabuky"/>
        <w:tblW w:w="0" w:type="auto"/>
        <w:tblLook w:val="04A0"/>
      </w:tblPr>
      <w:tblGrid>
        <w:gridCol w:w="1316"/>
        <w:gridCol w:w="1316"/>
        <w:gridCol w:w="1316"/>
        <w:gridCol w:w="1316"/>
        <w:gridCol w:w="1316"/>
        <w:gridCol w:w="1316"/>
        <w:gridCol w:w="1316"/>
      </w:tblGrid>
      <w:tr w:rsidR="001C6468" w:rsidTr="001C6468">
        <w:trPr>
          <w:trHeight w:val="284"/>
        </w:trPr>
        <w:tc>
          <w:tcPr>
            <w:tcW w:w="7896" w:type="dxa"/>
            <w:gridSpan w:val="6"/>
            <w:vAlign w:val="center"/>
          </w:tcPr>
          <w:p w:rsidR="001C6468" w:rsidRDefault="001C6468" w:rsidP="001C6468">
            <w:r w:rsidRPr="00C44D5F">
              <w:rPr>
                <w:rFonts w:ascii="Arial" w:hAnsi="Arial" w:cs="Arial"/>
                <w:b/>
                <w:sz w:val="16"/>
                <w:szCs w:val="16"/>
              </w:rPr>
              <w:lastRenderedPageBreak/>
              <w:t>Formulár 1</w:t>
            </w:r>
            <w:r>
              <w:rPr>
                <w:rFonts w:ascii="Arial" w:hAnsi="Arial" w:cs="Arial"/>
                <w:b/>
                <w:sz w:val="16"/>
                <w:szCs w:val="16"/>
              </w:rPr>
              <w:t>b</w:t>
            </w:r>
            <w:r w:rsidRPr="00C44D5F">
              <w:rPr>
                <w:rFonts w:ascii="Arial" w:hAnsi="Arial" w:cs="Arial"/>
                <w:b/>
                <w:sz w:val="16"/>
                <w:szCs w:val="16"/>
              </w:rPr>
              <w:t>: Kapacitné posúdenie okružnej križovatky</w:t>
            </w:r>
          </w:p>
        </w:tc>
        <w:tc>
          <w:tcPr>
            <w:tcW w:w="1316" w:type="dxa"/>
            <w:vAlign w:val="center"/>
          </w:tcPr>
          <w:p w:rsidR="001C6468" w:rsidRDefault="001C6468" w:rsidP="001C6468">
            <w:pPr>
              <w:jc w:val="center"/>
            </w:pPr>
            <w:r w:rsidRPr="007F0C0A">
              <w:rPr>
                <w:rFonts w:ascii="Arial" w:hAnsi="Arial" w:cs="Arial"/>
                <w:b/>
                <w:sz w:val="18"/>
                <w:szCs w:val="18"/>
              </w:rPr>
              <w:t>1</w:t>
            </w:r>
            <w:r>
              <w:rPr>
                <w:rFonts w:ascii="Arial" w:hAnsi="Arial" w:cs="Arial"/>
                <w:b/>
                <w:sz w:val="18"/>
                <w:szCs w:val="18"/>
              </w:rPr>
              <w:t>b</w:t>
            </w:r>
          </w:p>
        </w:tc>
      </w:tr>
      <w:tr w:rsidR="001C6468" w:rsidTr="001C6468">
        <w:trPr>
          <w:trHeight w:val="284"/>
        </w:trPr>
        <w:tc>
          <w:tcPr>
            <w:tcW w:w="9212" w:type="dxa"/>
            <w:gridSpan w:val="7"/>
            <w:shd w:val="clear" w:color="auto" w:fill="D9D9D9" w:themeFill="background1" w:themeFillShade="D9"/>
            <w:vAlign w:val="center"/>
          </w:tcPr>
          <w:p w:rsidR="001C6468" w:rsidRPr="001C6468" w:rsidRDefault="001C6468" w:rsidP="001C6468">
            <w:pPr>
              <w:rPr>
                <w:rFonts w:ascii="Arial" w:hAnsi="Arial" w:cs="Arial"/>
                <w:b/>
              </w:rPr>
            </w:pPr>
            <w:r w:rsidRPr="001C6468">
              <w:rPr>
                <w:rFonts w:ascii="Arial" w:hAnsi="Arial" w:cs="Arial"/>
                <w:b/>
                <w:sz w:val="16"/>
                <w:szCs w:val="16"/>
              </w:rPr>
              <w:t>Posúdenie kapacity vjazdu</w:t>
            </w:r>
          </w:p>
        </w:tc>
      </w:tr>
      <w:tr w:rsidR="001C6468" w:rsidTr="001C6468">
        <w:trPr>
          <w:trHeight w:val="624"/>
        </w:trPr>
        <w:tc>
          <w:tcPr>
            <w:tcW w:w="1316" w:type="dxa"/>
            <w:vMerge w:val="restart"/>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Rameno</w:t>
            </w:r>
          </w:p>
          <w:p w:rsidR="001C6468" w:rsidRPr="001C6468" w:rsidRDefault="001C6468" w:rsidP="001C6468">
            <w:pPr>
              <w:jc w:val="center"/>
              <w:rPr>
                <w:rFonts w:ascii="Arial" w:hAnsi="Arial" w:cs="Arial"/>
                <w:b/>
                <w:sz w:val="16"/>
                <w:szCs w:val="16"/>
              </w:rPr>
            </w:pP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Rezerva kapacity  </w:t>
            </w:r>
            <m:oMath>
              <m:sSub>
                <m:sSubPr>
                  <m:ctrlPr>
                    <w:rPr>
                      <w:rFonts w:ascii="Cambria Math" w:hAnsi="Arial" w:cs="Arial"/>
                      <w:b/>
                      <w:i/>
                      <w:sz w:val="18"/>
                      <w:szCs w:val="18"/>
                    </w:rPr>
                  </m:ctrlPr>
                </m:sSubPr>
                <m:e>
                  <m:r>
                    <m:rPr>
                      <m:sty m:val="bi"/>
                    </m:rPr>
                    <w:rPr>
                      <w:rFonts w:ascii="Cambria Math" w:hAnsi="Cambria Math" w:cs="Arial"/>
                      <w:sz w:val="18"/>
                      <w:szCs w:val="18"/>
                    </w:rPr>
                    <m:t>R</m:t>
                  </m:r>
                </m:e>
                <m:sub>
                  <m:r>
                    <m:rPr>
                      <m:sty m:val="bi"/>
                    </m:rPr>
                    <w:rPr>
                      <w:rFonts w:ascii="Cambria Math" w:hAnsi="Cambria Math" w:cs="Arial"/>
                      <w:sz w:val="18"/>
                      <w:szCs w:val="18"/>
                    </w:rPr>
                    <m:t>i</m:t>
                  </m:r>
                </m:sub>
              </m:sSub>
            </m:oMath>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Stupeň saturácie </w:t>
            </w:r>
            <m:oMath>
              <m:sSub>
                <m:sSubPr>
                  <m:ctrlPr>
                    <w:rPr>
                      <w:rFonts w:ascii="Cambria Math" w:hAnsi="Arial" w:cs="Arial"/>
                      <w:b/>
                      <w:i/>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i</m:t>
                  </m:r>
                </m:sub>
              </m:sSub>
            </m:oMath>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Dĺžka kolón </w:t>
            </w:r>
            <m:oMath>
              <m:sSub>
                <m:sSubPr>
                  <m:ctrlPr>
                    <w:rPr>
                      <w:rFonts w:ascii="Cambria Math" w:hAnsi="Arial" w:cs="Arial"/>
                      <w:b/>
                      <w:i/>
                      <w:sz w:val="18"/>
                      <w:szCs w:val="18"/>
                    </w:rPr>
                  </m:ctrlPr>
                </m:sSubPr>
                <m:e>
                  <m:r>
                    <m:rPr>
                      <m:sty m:val="bi"/>
                    </m:rPr>
                    <w:rPr>
                      <w:rFonts w:ascii="Cambria Math" w:hAnsi="Cambria Math" w:cs="Arial"/>
                      <w:sz w:val="18"/>
                      <w:szCs w:val="18"/>
                    </w:rPr>
                    <m:t>N</m:t>
                  </m:r>
                </m:e>
                <m:sub>
                  <m:r>
                    <m:rPr>
                      <m:sty m:val="bi"/>
                    </m:rPr>
                    <w:rPr>
                      <w:rFonts w:ascii="Cambria Math" w:hAnsi="Arial" w:cs="Arial"/>
                      <w:sz w:val="18"/>
                      <w:szCs w:val="18"/>
                    </w:rPr>
                    <m:t>95</m:t>
                  </m:r>
                </m:sub>
              </m:sSub>
            </m:oMath>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Porovnanie </w:t>
            </w:r>
            <m:oMath>
              <m:sSub>
                <m:sSubPr>
                  <m:ctrlPr>
                    <w:rPr>
                      <w:rFonts w:ascii="Cambria Math" w:hAnsi="Arial" w:cs="Arial"/>
                      <w:b/>
                      <w:i/>
                      <w:sz w:val="18"/>
                      <w:szCs w:val="18"/>
                    </w:rPr>
                  </m:ctrlPr>
                </m:sSubPr>
                <m:e>
                  <m:r>
                    <m:rPr>
                      <m:sty m:val="bi"/>
                    </m:rPr>
                    <w:rPr>
                      <w:rFonts w:ascii="Cambria Math" w:hAnsi="Cambria Math" w:cs="Arial"/>
                      <w:sz w:val="18"/>
                      <w:szCs w:val="18"/>
                    </w:rPr>
                    <m:t>N</m:t>
                  </m:r>
                </m:e>
                <m:sub>
                  <m:r>
                    <m:rPr>
                      <m:sty m:val="bi"/>
                    </m:rPr>
                    <w:rPr>
                      <w:rFonts w:ascii="Cambria Math" w:hAnsi="Arial" w:cs="Arial"/>
                      <w:sz w:val="18"/>
                      <w:szCs w:val="18"/>
                    </w:rPr>
                    <m:t>95</m:t>
                  </m:r>
                </m:sub>
              </m:sSub>
            </m:oMath>
            <w:r w:rsidRPr="001C6468">
              <w:rPr>
                <w:rFonts w:ascii="Arial" w:eastAsiaTheme="minorEastAsia" w:hAnsi="Arial" w:cs="Arial"/>
                <w:b/>
                <w:sz w:val="18"/>
                <w:szCs w:val="18"/>
              </w:rPr>
              <w:t xml:space="preserve"> </w:t>
            </w:r>
            <w:r w:rsidRPr="001C6468">
              <w:rPr>
                <w:rFonts w:ascii="Arial" w:eastAsiaTheme="minorEastAsia" w:hAnsi="Arial" w:cs="Arial"/>
                <w:b/>
                <w:sz w:val="16"/>
                <w:szCs w:val="16"/>
              </w:rPr>
              <w:t>s dĺžkou pruhu</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Priemerná čas čakania </w:t>
            </w:r>
            <m:oMath>
              <m:sSub>
                <m:sSubPr>
                  <m:ctrlPr>
                    <w:rPr>
                      <w:rFonts w:ascii="Cambria Math" w:hAnsi="Arial" w:cs="Arial"/>
                      <w:b/>
                      <w:i/>
                      <w:sz w:val="18"/>
                      <w:szCs w:val="18"/>
                    </w:rPr>
                  </m:ctrlPr>
                </m:sSubPr>
                <m:e>
                  <m:r>
                    <m:rPr>
                      <m:sty m:val="bi"/>
                    </m:rPr>
                    <w:rPr>
                      <w:rFonts w:ascii="Cambria Math" w:hAnsi="Cambria Math" w:cs="Arial"/>
                      <w:sz w:val="18"/>
                      <w:szCs w:val="18"/>
                    </w:rPr>
                    <m:t>w</m:t>
                  </m:r>
                </m:e>
                <m:sub>
                  <m:r>
                    <m:rPr>
                      <m:sty m:val="bi"/>
                    </m:rPr>
                    <w:rPr>
                      <w:rFonts w:ascii="Cambria Math" w:hAnsi="Cambria Math" w:cs="Arial"/>
                      <w:sz w:val="18"/>
                      <w:szCs w:val="18"/>
                    </w:rPr>
                    <m:t>i</m:t>
                  </m:r>
                </m:sub>
              </m:sSub>
            </m:oMath>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sz w:val="16"/>
                <w:szCs w:val="16"/>
              </w:rPr>
              <w:t xml:space="preserve">Stupeň kvality dopravy </w:t>
            </w:r>
            <w:r w:rsidRPr="001C6468">
              <w:rPr>
                <w:rFonts w:ascii="Arial" w:hAnsi="Arial" w:cs="Arial"/>
                <w:b/>
                <w:i/>
                <w:sz w:val="18"/>
                <w:szCs w:val="18"/>
              </w:rPr>
              <w:t>QSV</w:t>
            </w:r>
          </w:p>
        </w:tc>
      </w:tr>
      <w:tr w:rsidR="001C6468" w:rsidTr="001C6468">
        <w:trPr>
          <w:trHeight w:val="227"/>
        </w:trPr>
        <w:tc>
          <w:tcPr>
            <w:tcW w:w="1316" w:type="dxa"/>
            <w:vMerge/>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[j.v./h]</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[m]</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[m]</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[s]</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rPr>
            </w:pPr>
            <w:r w:rsidRPr="001C6468">
              <w:rPr>
                <w:rFonts w:ascii="Arial" w:hAnsi="Arial" w:cs="Arial"/>
                <w:b/>
                <w:i/>
                <w:sz w:val="16"/>
                <w:szCs w:val="16"/>
              </w:rPr>
              <w:t>[-]</w:t>
            </w:r>
          </w:p>
        </w:tc>
      </w:tr>
      <w:tr w:rsidR="001C6468" w:rsidTr="001C6468">
        <w:trPr>
          <w:trHeight w:val="227"/>
        </w:trPr>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1</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923</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0.18</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4</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3.9</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A</w:t>
            </w:r>
          </w:p>
        </w:tc>
      </w:tr>
      <w:tr w:rsidR="001C6468" w:rsidTr="001C6468">
        <w:trPr>
          <w:trHeight w:val="227"/>
        </w:trPr>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2</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493</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0.46</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16</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7.3</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A</w:t>
            </w:r>
          </w:p>
        </w:tc>
      </w:tr>
      <w:tr w:rsidR="001C6468" w:rsidTr="001C6468">
        <w:trPr>
          <w:trHeight w:val="227"/>
        </w:trPr>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3</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547</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0.39</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12</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6.6</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A</w:t>
            </w:r>
          </w:p>
        </w:tc>
      </w:tr>
      <w:tr w:rsidR="001C6468" w:rsidTr="001C6468">
        <w:trPr>
          <w:trHeight w:val="227"/>
        </w:trPr>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6"/>
                <w:szCs w:val="16"/>
              </w:rPr>
            </w:pPr>
            <w:r w:rsidRPr="001C6468">
              <w:rPr>
                <w:rFonts w:ascii="Arial" w:hAnsi="Arial" w:cs="Arial"/>
                <w:b/>
                <w:sz w:val="16"/>
                <w:szCs w:val="16"/>
              </w:rPr>
              <w:t>4</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477</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0.34</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10</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7.5</w:t>
            </w:r>
          </w:p>
        </w:tc>
        <w:tc>
          <w:tcPr>
            <w:tcW w:w="1316" w:type="dxa"/>
            <w:shd w:val="clear" w:color="auto" w:fill="D9D9D9" w:themeFill="background1" w:themeFillShade="D9"/>
            <w:vAlign w:val="center"/>
          </w:tcPr>
          <w:p w:rsidR="001C6468" w:rsidRPr="001C6468" w:rsidRDefault="001C6468" w:rsidP="001C6468">
            <w:pPr>
              <w:jc w:val="center"/>
              <w:rPr>
                <w:rFonts w:ascii="Arial" w:hAnsi="Arial" w:cs="Arial"/>
                <w:b/>
                <w:sz w:val="18"/>
                <w:szCs w:val="18"/>
              </w:rPr>
            </w:pPr>
            <w:r w:rsidRPr="001C6468">
              <w:rPr>
                <w:rFonts w:ascii="Arial" w:hAnsi="Arial" w:cs="Arial"/>
                <w:b/>
                <w:sz w:val="18"/>
                <w:szCs w:val="18"/>
              </w:rPr>
              <w:t>A</w:t>
            </w:r>
          </w:p>
        </w:tc>
      </w:tr>
      <w:tr w:rsidR="001C6468" w:rsidTr="001C6468">
        <w:trPr>
          <w:trHeight w:val="284"/>
        </w:trPr>
        <w:tc>
          <w:tcPr>
            <w:tcW w:w="9212" w:type="dxa"/>
            <w:gridSpan w:val="7"/>
            <w:vAlign w:val="center"/>
          </w:tcPr>
          <w:p w:rsidR="001C6468" w:rsidRPr="00F32E92" w:rsidRDefault="001C6468" w:rsidP="001C6468">
            <w:pPr>
              <w:rPr>
                <w:sz w:val="16"/>
                <w:szCs w:val="16"/>
              </w:rPr>
            </w:pPr>
            <w:r w:rsidRPr="00F32E92">
              <w:rPr>
                <w:rFonts w:ascii="Arial" w:hAnsi="Arial" w:cs="Arial"/>
                <w:b/>
                <w:sz w:val="16"/>
                <w:szCs w:val="16"/>
              </w:rPr>
              <w:t>Stanovený stupeň kvality dopravy pre okružnú križovatku</w:t>
            </w:r>
          </w:p>
        </w:tc>
      </w:tr>
      <w:tr w:rsidR="001C6468" w:rsidTr="001C6468">
        <w:trPr>
          <w:trHeight w:val="284"/>
        </w:trPr>
        <w:tc>
          <w:tcPr>
            <w:tcW w:w="9212" w:type="dxa"/>
            <w:gridSpan w:val="7"/>
            <w:vAlign w:val="center"/>
          </w:tcPr>
          <w:p w:rsidR="001C6468" w:rsidRPr="00F32E92" w:rsidRDefault="001C6468" w:rsidP="001C6468">
            <w:pPr>
              <w:rPr>
                <w:rFonts w:ascii="Arial" w:hAnsi="Arial" w:cs="Arial"/>
                <w:b/>
                <w:sz w:val="16"/>
                <w:szCs w:val="16"/>
              </w:rPr>
            </w:pPr>
            <w:r w:rsidRPr="00F32E92">
              <w:rPr>
                <w:rFonts w:ascii="Arial" w:hAnsi="Arial" w:cs="Arial"/>
                <w:b/>
                <w:sz w:val="16"/>
                <w:szCs w:val="16"/>
              </w:rPr>
              <w:t>Posúdenie kapacity výjazdu</w:t>
            </w:r>
            <w:r>
              <w:rPr>
                <w:rFonts w:ascii="Arial" w:hAnsi="Arial" w:cs="Arial"/>
                <w:b/>
                <w:sz w:val="16"/>
                <w:szCs w:val="16"/>
              </w:rPr>
              <w:t xml:space="preserve">                          </w:t>
            </w:r>
            <w:r w:rsidRPr="009E139D">
              <w:rPr>
                <w:rFonts w:ascii="Arial" w:hAnsi="Arial" w:cs="Arial"/>
                <w:i/>
                <w:sz w:val="16"/>
                <w:szCs w:val="16"/>
              </w:rPr>
              <w:t xml:space="preserve">Pozn: Neposudzuje sa ak :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ch</m:t>
                  </m:r>
                </m:sub>
              </m:sSub>
            </m:oMath>
            <w:r w:rsidRPr="009E139D">
              <w:rPr>
                <w:rFonts w:ascii="Arial" w:eastAsiaTheme="minorEastAsia" w:hAnsi="Arial" w:cs="Arial"/>
                <w:i/>
                <w:sz w:val="16"/>
                <w:szCs w:val="16"/>
              </w:rPr>
              <w:t xml:space="preserve"> ≤ 250 ch/h alebo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e</m:t>
                  </m:r>
                </m:sub>
              </m:sSub>
            </m:oMath>
            <w:r w:rsidRPr="009E139D">
              <w:rPr>
                <w:rFonts w:ascii="Arial" w:eastAsiaTheme="minorEastAsia" w:hAnsi="Arial" w:cs="Arial"/>
                <w:i/>
                <w:sz w:val="16"/>
                <w:szCs w:val="16"/>
              </w:rPr>
              <w:t xml:space="preserve"> + </w:t>
            </w:r>
            <m:oMath>
              <m:sSub>
                <m:sSubPr>
                  <m:ctrlPr>
                    <w:rPr>
                      <w:rFonts w:ascii="Cambria Math" w:hAnsi="Arial" w:cs="Arial"/>
                      <w:i/>
                      <w:sz w:val="16"/>
                      <w:szCs w:val="16"/>
                    </w:rPr>
                  </m:ctrlPr>
                </m:sSubPr>
                <m:e>
                  <m:r>
                    <w:rPr>
                      <w:rFonts w:ascii="Cambria Math" w:hAnsi="Cambria Math" w:cs="Arial"/>
                      <w:sz w:val="16"/>
                      <w:szCs w:val="16"/>
                    </w:rPr>
                    <m:t>q</m:t>
                  </m:r>
                </m:e>
                <m:sub>
                  <m:r>
                    <w:rPr>
                      <w:rFonts w:ascii="Cambria Math" w:hAnsi="Cambria Math" w:cs="Arial"/>
                      <w:sz w:val="16"/>
                      <w:szCs w:val="16"/>
                    </w:rPr>
                    <m:t>ch</m:t>
                  </m:r>
                </m:sub>
              </m:sSub>
            </m:oMath>
            <w:r>
              <w:rPr>
                <w:rFonts w:ascii="Arial" w:eastAsiaTheme="minorEastAsia" w:hAnsi="Arial" w:cs="Arial"/>
                <w:i/>
                <w:sz w:val="16"/>
                <w:szCs w:val="16"/>
              </w:rPr>
              <w:t xml:space="preserve"> </w:t>
            </w:r>
            <w:r w:rsidRPr="009E139D">
              <w:rPr>
                <w:rFonts w:ascii="Arial" w:eastAsiaTheme="minorEastAsia" w:hAnsi="Arial" w:cs="Arial"/>
                <w:i/>
                <w:sz w:val="16"/>
                <w:szCs w:val="16"/>
              </w:rPr>
              <w:t xml:space="preserve">≤ </w:t>
            </w:r>
            <w:r>
              <w:rPr>
                <w:rFonts w:ascii="Arial" w:eastAsiaTheme="minorEastAsia" w:hAnsi="Arial" w:cs="Arial"/>
                <w:i/>
                <w:sz w:val="16"/>
                <w:szCs w:val="16"/>
              </w:rPr>
              <w:t>100</w:t>
            </w:r>
            <w:r w:rsidRPr="009E139D">
              <w:rPr>
                <w:rFonts w:ascii="Arial" w:eastAsiaTheme="minorEastAsia" w:hAnsi="Arial" w:cs="Arial"/>
                <w:i/>
                <w:sz w:val="16"/>
                <w:szCs w:val="16"/>
              </w:rPr>
              <w:t xml:space="preserve">0 </w:t>
            </w:r>
            <w:r>
              <w:rPr>
                <w:rFonts w:ascii="Arial" w:eastAsiaTheme="minorEastAsia" w:hAnsi="Arial" w:cs="Arial"/>
                <w:i/>
                <w:sz w:val="16"/>
                <w:szCs w:val="16"/>
              </w:rPr>
              <w:t>(j.v.+</w:t>
            </w:r>
            <w:r w:rsidRPr="009E139D">
              <w:rPr>
                <w:rFonts w:ascii="Arial" w:eastAsiaTheme="minorEastAsia" w:hAnsi="Arial" w:cs="Arial"/>
                <w:i/>
                <w:sz w:val="16"/>
                <w:szCs w:val="16"/>
              </w:rPr>
              <w:t>ch</w:t>
            </w:r>
            <w:r>
              <w:rPr>
                <w:rFonts w:ascii="Arial" w:eastAsiaTheme="minorEastAsia" w:hAnsi="Arial" w:cs="Arial"/>
                <w:i/>
                <w:sz w:val="16"/>
                <w:szCs w:val="16"/>
              </w:rPr>
              <w:t>)</w:t>
            </w:r>
            <w:r w:rsidRPr="009E139D">
              <w:rPr>
                <w:rFonts w:ascii="Arial" w:eastAsiaTheme="minorEastAsia" w:hAnsi="Arial" w:cs="Arial"/>
                <w:i/>
                <w:sz w:val="16"/>
                <w:szCs w:val="16"/>
              </w:rPr>
              <w:t>/h</w:t>
            </w:r>
          </w:p>
        </w:tc>
      </w:tr>
      <w:tr w:rsidR="001C6468" w:rsidTr="001C6468">
        <w:trPr>
          <w:trHeight w:val="624"/>
        </w:trPr>
        <w:tc>
          <w:tcPr>
            <w:tcW w:w="1316" w:type="dxa"/>
            <w:vMerge w:val="restart"/>
            <w:vAlign w:val="center"/>
          </w:tcPr>
          <w:p w:rsidR="001C6468" w:rsidRPr="00174B75" w:rsidRDefault="001C6468" w:rsidP="001C6468">
            <w:pPr>
              <w:jc w:val="center"/>
              <w:rPr>
                <w:rFonts w:ascii="Arial" w:hAnsi="Arial" w:cs="Arial"/>
                <w:sz w:val="16"/>
                <w:szCs w:val="16"/>
              </w:rPr>
            </w:pPr>
            <w:r w:rsidRPr="00174B75">
              <w:rPr>
                <w:rFonts w:ascii="Arial" w:hAnsi="Arial" w:cs="Arial"/>
                <w:sz w:val="16"/>
                <w:szCs w:val="16"/>
              </w:rPr>
              <w:t>Rameno</w:t>
            </w:r>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Intenzita na výjazde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e</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Intenzita chodcov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ch</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Kapacita výjazdu  </w:t>
            </w:r>
            <m:oMath>
              <m:sSub>
                <m:sSubPr>
                  <m:ctrlPr>
                    <w:rPr>
                      <w:rFonts w:ascii="Cambria Math" w:hAnsi="Arial" w:cs="Arial"/>
                      <w:i/>
                      <w:sz w:val="18"/>
                      <w:szCs w:val="18"/>
                    </w:rPr>
                  </m:ctrlPr>
                </m:sSubPr>
                <m:e>
                  <m:r>
                    <w:rPr>
                      <w:rFonts w:ascii="Cambria Math" w:hAnsi="Cambria Math" w:cs="Arial"/>
                      <w:sz w:val="18"/>
                      <w:szCs w:val="18"/>
                    </w:rPr>
                    <m:t>C</m:t>
                  </m:r>
                </m:e>
                <m:sub>
                  <m:r>
                    <w:rPr>
                      <w:rFonts w:ascii="Cambria Math" w:hAnsi="Cambria Math" w:cs="Arial"/>
                      <w:sz w:val="18"/>
                      <w:szCs w:val="18"/>
                    </w:rPr>
                    <m:t>e</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Stupeň saturácie  </w:t>
            </w:r>
            <m:oMath>
              <m:sSub>
                <m:sSubPr>
                  <m:ctrlPr>
                    <w:rPr>
                      <w:rFonts w:ascii="Cambria Math" w:hAnsi="Arial" w:cs="Arial"/>
                      <w:i/>
                      <w:sz w:val="18"/>
                      <w:szCs w:val="18"/>
                    </w:rPr>
                  </m:ctrlPr>
                </m:sSubPr>
                <m:e>
                  <m:r>
                    <w:rPr>
                      <w:rFonts w:ascii="Cambria Math" w:hAnsi="Cambria Math" w:cs="Arial"/>
                      <w:sz w:val="18"/>
                      <w:szCs w:val="18"/>
                    </w:rPr>
                    <m:t>g</m:t>
                  </m:r>
                </m:e>
                <m:sub>
                  <m:r>
                    <w:rPr>
                      <w:rFonts w:ascii="Cambria Math" w:hAnsi="Arial" w:cs="Arial"/>
                      <w:sz w:val="18"/>
                      <w:szCs w:val="18"/>
                    </w:rPr>
                    <m:t>e</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Porovnanie s požadovaným  </w:t>
            </w:r>
            <m:oMath>
              <m:r>
                <w:rPr>
                  <w:rFonts w:ascii="Cambria Math" w:hAnsi="Cambria Math" w:cs="Arial"/>
                  <w:sz w:val="18"/>
                  <w:szCs w:val="18"/>
                </w:rPr>
                <m:t>g</m:t>
              </m:r>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Posúdenie výjazdu</w:t>
            </w:r>
          </w:p>
        </w:tc>
      </w:tr>
      <w:tr w:rsidR="001C6468" w:rsidTr="001C6468">
        <w:trPr>
          <w:trHeight w:val="227"/>
        </w:trPr>
        <w:tc>
          <w:tcPr>
            <w:tcW w:w="1316" w:type="dxa"/>
            <w:vMerge/>
            <w:vAlign w:val="center"/>
          </w:tcPr>
          <w:p w:rsidR="001C6468" w:rsidRPr="00174B75" w:rsidRDefault="001C6468" w:rsidP="001C6468">
            <w:pPr>
              <w:jc w:val="center"/>
              <w:rPr>
                <w:rFonts w:ascii="Arial" w:hAnsi="Arial" w:cs="Arial"/>
                <w:sz w:val="16"/>
                <w:szCs w:val="16"/>
              </w:rPr>
            </w:pP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ch/h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1C6468" w:rsidRPr="00174B75" w:rsidRDefault="001C6468" w:rsidP="001C6468">
            <w:pPr>
              <w:jc w:val="center"/>
              <w:rPr>
                <w:i/>
                <w:sz w:val="16"/>
                <w:szCs w:val="16"/>
              </w:rPr>
            </w:pPr>
            <w:r w:rsidRPr="00174B75">
              <w:rPr>
                <w:i/>
                <w:sz w:val="16"/>
                <w:szCs w:val="16"/>
              </w:rPr>
              <w:t>V / N</w:t>
            </w:r>
          </w:p>
        </w:tc>
      </w:tr>
      <w:tr w:rsidR="001C6468" w:rsidTr="001C6468">
        <w:trPr>
          <w:trHeight w:val="227"/>
        </w:trPr>
        <w:tc>
          <w:tcPr>
            <w:tcW w:w="1316" w:type="dxa"/>
            <w:vAlign w:val="center"/>
          </w:tcPr>
          <w:p w:rsidR="001C6468" w:rsidRPr="00174B75" w:rsidRDefault="001C6468" w:rsidP="001C6468">
            <w:pPr>
              <w:jc w:val="center"/>
              <w:rPr>
                <w:rFonts w:ascii="Arial" w:hAnsi="Arial" w:cs="Arial"/>
                <w:sz w:val="16"/>
                <w:szCs w:val="16"/>
              </w:rPr>
            </w:pPr>
            <w:r w:rsidRPr="00174B75">
              <w:rPr>
                <w:rFonts w:ascii="Arial" w:hAnsi="Arial" w:cs="Arial"/>
                <w:sz w:val="16"/>
                <w:szCs w:val="16"/>
              </w:rPr>
              <w:t>1</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174B75" w:rsidRDefault="001C6468" w:rsidP="001C6468">
            <w:pPr>
              <w:jc w:val="center"/>
              <w:rPr>
                <w:rFonts w:ascii="Arial" w:hAnsi="Arial" w:cs="Arial"/>
                <w:sz w:val="16"/>
                <w:szCs w:val="16"/>
              </w:rPr>
            </w:pPr>
            <w:r w:rsidRPr="00174B75">
              <w:rPr>
                <w:rFonts w:ascii="Arial" w:hAnsi="Arial" w:cs="Arial"/>
                <w:sz w:val="16"/>
                <w:szCs w:val="16"/>
              </w:rPr>
              <w:t>2</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174B75" w:rsidRDefault="001C6468" w:rsidP="001C6468">
            <w:pPr>
              <w:jc w:val="center"/>
              <w:rPr>
                <w:rFonts w:ascii="Arial" w:hAnsi="Arial" w:cs="Arial"/>
                <w:sz w:val="16"/>
                <w:szCs w:val="16"/>
              </w:rPr>
            </w:pPr>
            <w:r w:rsidRPr="00174B75">
              <w:rPr>
                <w:rFonts w:ascii="Arial" w:hAnsi="Arial" w:cs="Arial"/>
                <w:sz w:val="16"/>
                <w:szCs w:val="16"/>
              </w:rPr>
              <w:t>3</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174B75" w:rsidRDefault="001C6468" w:rsidP="001C6468">
            <w:pPr>
              <w:jc w:val="center"/>
              <w:rPr>
                <w:rFonts w:ascii="Arial" w:hAnsi="Arial" w:cs="Arial"/>
                <w:sz w:val="16"/>
                <w:szCs w:val="16"/>
              </w:rPr>
            </w:pPr>
            <w:r w:rsidRPr="00174B75">
              <w:rPr>
                <w:rFonts w:ascii="Arial" w:hAnsi="Arial" w:cs="Arial"/>
                <w:sz w:val="16"/>
                <w:szCs w:val="16"/>
              </w:rPr>
              <w:t>4</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84"/>
        </w:trPr>
        <w:tc>
          <w:tcPr>
            <w:tcW w:w="7896" w:type="dxa"/>
            <w:gridSpan w:val="6"/>
            <w:vAlign w:val="center"/>
          </w:tcPr>
          <w:p w:rsidR="001C6468" w:rsidRPr="00F32E92" w:rsidRDefault="001C6468" w:rsidP="001C6468">
            <w:pPr>
              <w:rPr>
                <w:sz w:val="16"/>
                <w:szCs w:val="16"/>
              </w:rPr>
            </w:pPr>
            <w:r>
              <w:rPr>
                <w:rFonts w:ascii="Arial" w:hAnsi="Arial" w:cs="Arial"/>
                <w:b/>
                <w:sz w:val="16"/>
                <w:szCs w:val="16"/>
              </w:rPr>
              <w:t>Kvalita dopravy na výjazdoch vyhovuje ? vplyv chodcov nebol posudzovaný</w:t>
            </w:r>
          </w:p>
        </w:tc>
        <w:tc>
          <w:tcPr>
            <w:tcW w:w="1316" w:type="dxa"/>
            <w:vAlign w:val="center"/>
          </w:tcPr>
          <w:p w:rsidR="001C6468" w:rsidRPr="00F32E92" w:rsidRDefault="001C6468" w:rsidP="001C6468">
            <w:pPr>
              <w:rPr>
                <w:sz w:val="16"/>
                <w:szCs w:val="16"/>
              </w:rPr>
            </w:pPr>
          </w:p>
        </w:tc>
      </w:tr>
      <w:tr w:rsidR="001C6468" w:rsidTr="001C6468">
        <w:trPr>
          <w:trHeight w:val="284"/>
        </w:trPr>
        <w:tc>
          <w:tcPr>
            <w:tcW w:w="9212" w:type="dxa"/>
            <w:gridSpan w:val="7"/>
            <w:vAlign w:val="center"/>
          </w:tcPr>
          <w:p w:rsidR="001C6468" w:rsidRPr="00F32E92" w:rsidRDefault="001C6468" w:rsidP="001C6468">
            <w:pPr>
              <w:rPr>
                <w:sz w:val="16"/>
                <w:szCs w:val="16"/>
              </w:rPr>
            </w:pPr>
            <w:r w:rsidRPr="00F32E92">
              <w:rPr>
                <w:rFonts w:ascii="Arial" w:hAnsi="Arial" w:cs="Arial"/>
                <w:b/>
                <w:sz w:val="16"/>
                <w:szCs w:val="16"/>
              </w:rPr>
              <w:t xml:space="preserve">Posúdenie kapacity </w:t>
            </w:r>
            <w:r>
              <w:rPr>
                <w:rFonts w:ascii="Arial" w:hAnsi="Arial" w:cs="Arial"/>
                <w:b/>
                <w:sz w:val="16"/>
                <w:szCs w:val="16"/>
              </w:rPr>
              <w:t xml:space="preserve">spojovacej vetvy OK                         </w:t>
            </w:r>
          </w:p>
        </w:tc>
      </w:tr>
      <w:tr w:rsidR="001C6468" w:rsidTr="001C6468">
        <w:trPr>
          <w:trHeight w:val="624"/>
        </w:trPr>
        <w:tc>
          <w:tcPr>
            <w:tcW w:w="1316" w:type="dxa"/>
            <w:vMerge w:val="restart"/>
            <w:vAlign w:val="center"/>
          </w:tcPr>
          <w:p w:rsidR="001C6468" w:rsidRPr="00F32E92" w:rsidRDefault="001C6468" w:rsidP="001C6468">
            <w:pPr>
              <w:jc w:val="center"/>
              <w:rPr>
                <w:sz w:val="16"/>
                <w:szCs w:val="16"/>
              </w:rPr>
            </w:pPr>
            <w:r w:rsidRPr="00174B75">
              <w:rPr>
                <w:rFonts w:ascii="Arial" w:hAnsi="Arial" w:cs="Arial"/>
                <w:sz w:val="16"/>
                <w:szCs w:val="16"/>
              </w:rPr>
              <w:t>Rameno</w:t>
            </w:r>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Intenzita na spoj.vetve  </w:t>
            </w:r>
            <m:oMath>
              <m:sSub>
                <m:sSubPr>
                  <m:ctrlPr>
                    <w:rPr>
                      <w:rFonts w:ascii="Cambria Math" w:hAnsi="Arial" w:cs="Arial"/>
                      <w:i/>
                      <w:sz w:val="18"/>
                      <w:szCs w:val="18"/>
                    </w:rPr>
                  </m:ctrlPr>
                </m:sSubPr>
                <m:e>
                  <m:r>
                    <w:rPr>
                      <w:rFonts w:ascii="Cambria Math" w:hAnsi="Cambria Math" w:cs="Arial"/>
                      <w:sz w:val="18"/>
                      <w:szCs w:val="18"/>
                    </w:rPr>
                    <m:t>q</m:t>
                  </m:r>
                </m:e>
                <m:sub>
                  <m:r>
                    <w:rPr>
                      <w:rFonts w:ascii="Cambria Math" w:hAnsi="Cambria Math" w:cs="Arial"/>
                      <w:sz w:val="18"/>
                      <w:szCs w:val="18"/>
                    </w:rPr>
                    <m:t>SP</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Vzdialenosť odpojenia  </w:t>
            </w:r>
            <m:oMath>
              <m:sSub>
                <m:sSubPr>
                  <m:ctrlPr>
                    <w:rPr>
                      <w:rFonts w:ascii="Cambria Math" w:hAnsi="Arial"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Porovnanie  </w:t>
            </w:r>
            <m:oMath>
              <m:sSub>
                <m:sSubPr>
                  <m:ctrlPr>
                    <w:rPr>
                      <w:rFonts w:ascii="Cambria Math" w:hAnsi="Arial" w:cs="Arial"/>
                      <w:i/>
                      <w:sz w:val="18"/>
                      <w:szCs w:val="18"/>
                    </w:rPr>
                  </m:ctrlPr>
                </m:sSubPr>
                <m:e>
                  <m:r>
                    <w:rPr>
                      <w:rFonts w:ascii="Cambria Math" w:hAnsi="Cambria Math" w:cs="Arial"/>
                      <w:sz w:val="18"/>
                      <w:szCs w:val="18"/>
                    </w:rPr>
                    <m:t>N</m:t>
                  </m:r>
                </m:e>
                <m:sub>
                  <m:r>
                    <w:rPr>
                      <w:rFonts w:ascii="Cambria Math" w:hAnsi="Cambria Math" w:cs="Arial"/>
                      <w:sz w:val="18"/>
                      <w:szCs w:val="18"/>
                    </w:rPr>
                    <m:t>95</m:t>
                  </m:r>
                </m:sub>
              </m:sSub>
            </m:oMath>
            <w:r>
              <w:rPr>
                <w:rFonts w:ascii="Arial" w:eastAsiaTheme="minorEastAsia" w:hAnsi="Arial" w:cs="Arial"/>
                <w:sz w:val="18"/>
                <w:szCs w:val="18"/>
              </w:rPr>
              <w:t xml:space="preserve"> </w:t>
            </w:r>
            <w:r w:rsidRPr="00412011">
              <w:rPr>
                <w:rFonts w:ascii="Arial" w:eastAsiaTheme="minorEastAsia" w:hAnsi="Arial" w:cs="Arial"/>
                <w:sz w:val="16"/>
                <w:szCs w:val="16"/>
              </w:rPr>
              <w:t>s</w:t>
            </w:r>
            <w:r>
              <w:rPr>
                <w:rFonts w:ascii="Arial" w:eastAsiaTheme="minorEastAsia" w:hAnsi="Arial" w:cs="Arial"/>
                <w:sz w:val="18"/>
                <w:szCs w:val="18"/>
              </w:rPr>
              <w:t xml:space="preserve"> </w:t>
            </w:r>
            <m:oMath>
              <m:sSub>
                <m:sSubPr>
                  <m:ctrlPr>
                    <w:rPr>
                      <w:rFonts w:ascii="Cambria Math" w:hAnsi="Arial" w:cs="Arial"/>
                      <w:i/>
                      <w:sz w:val="18"/>
                      <w:szCs w:val="18"/>
                    </w:rPr>
                  </m:ctrlPr>
                </m:sSubPr>
                <m:e>
                  <m:r>
                    <w:rPr>
                      <w:rFonts w:ascii="Cambria Math" w:hAnsi="Cambria Math" w:cs="Arial"/>
                      <w:sz w:val="18"/>
                      <w:szCs w:val="18"/>
                    </w:rPr>
                    <m:t>L</m:t>
                  </m:r>
                </m:e>
                <m:sub>
                  <m:r>
                    <w:rPr>
                      <w:rFonts w:ascii="Cambria Math" w:hAnsi="Cambria Math" w:cs="Arial"/>
                      <w:sz w:val="18"/>
                      <w:szCs w:val="18"/>
                    </w:rPr>
                    <m:t>SP</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Kapacita     spoj. vetvy </w:t>
            </w:r>
            <m:oMath>
              <m:sSub>
                <m:sSubPr>
                  <m:ctrlPr>
                    <w:rPr>
                      <w:rFonts w:ascii="Cambria Math" w:hAnsi="Arial" w:cs="Arial"/>
                      <w:i/>
                      <w:sz w:val="18"/>
                      <w:szCs w:val="18"/>
                    </w:rPr>
                  </m:ctrlPr>
                </m:sSubPr>
                <m:e>
                  <m:r>
                    <w:rPr>
                      <w:rFonts w:ascii="Cambria Math" w:hAnsi="Cambria Math" w:cs="Arial"/>
                      <w:sz w:val="18"/>
                      <w:szCs w:val="18"/>
                    </w:rPr>
                    <m:t>C</m:t>
                  </m:r>
                </m:e>
                <m:sub>
                  <m:r>
                    <w:rPr>
                      <w:rFonts w:ascii="Cambria Math" w:hAnsi="Cambria Math" w:cs="Arial"/>
                      <w:sz w:val="18"/>
                      <w:szCs w:val="18"/>
                    </w:rPr>
                    <m:t>SP</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 xml:space="preserve">Stupeň saturácie  </w:t>
            </w:r>
            <m:oMath>
              <m:sSub>
                <m:sSubPr>
                  <m:ctrlPr>
                    <w:rPr>
                      <w:rFonts w:ascii="Cambria Math" w:hAnsi="Arial" w:cs="Arial"/>
                      <w:i/>
                      <w:sz w:val="18"/>
                      <w:szCs w:val="18"/>
                    </w:rPr>
                  </m:ctrlPr>
                </m:sSubPr>
                <m:e>
                  <m:r>
                    <w:rPr>
                      <w:rFonts w:ascii="Cambria Math" w:hAnsi="Cambria Math" w:cs="Arial"/>
                      <w:sz w:val="18"/>
                      <w:szCs w:val="18"/>
                    </w:rPr>
                    <m:t>g</m:t>
                  </m:r>
                </m:e>
                <m:sub>
                  <m:r>
                    <w:rPr>
                      <w:rFonts w:ascii="Cambria Math" w:hAnsi="Arial" w:cs="Arial"/>
                      <w:sz w:val="18"/>
                      <w:szCs w:val="18"/>
                    </w:rPr>
                    <m:t>SP</m:t>
                  </m:r>
                </m:sub>
              </m:sSub>
            </m:oMath>
          </w:p>
        </w:tc>
        <w:tc>
          <w:tcPr>
            <w:tcW w:w="1316" w:type="dxa"/>
            <w:vAlign w:val="center"/>
          </w:tcPr>
          <w:p w:rsidR="001C6468" w:rsidRPr="00F32E92" w:rsidRDefault="001C6468" w:rsidP="001C6468">
            <w:pPr>
              <w:jc w:val="center"/>
              <w:rPr>
                <w:sz w:val="16"/>
                <w:szCs w:val="16"/>
              </w:rPr>
            </w:pPr>
            <w:r>
              <w:rPr>
                <w:rFonts w:ascii="Arial" w:hAnsi="Arial" w:cs="Arial"/>
                <w:sz w:val="16"/>
                <w:szCs w:val="16"/>
              </w:rPr>
              <w:t>Posúdenie spoj. vetvy</w:t>
            </w:r>
          </w:p>
        </w:tc>
      </w:tr>
      <w:tr w:rsidR="001C6468" w:rsidTr="001C6468">
        <w:trPr>
          <w:trHeight w:val="227"/>
        </w:trPr>
        <w:tc>
          <w:tcPr>
            <w:tcW w:w="1316" w:type="dxa"/>
            <w:vMerge/>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[m]</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j.v./h</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340FE0">
              <w:rPr>
                <w:rFonts w:ascii="Arial" w:hAnsi="Arial" w:cs="Arial"/>
                <w:i/>
                <w:sz w:val="16"/>
                <w:szCs w:val="16"/>
              </w:rPr>
              <w:t>[</w:t>
            </w:r>
            <w:r>
              <w:rPr>
                <w:rFonts w:ascii="Arial" w:hAnsi="Arial" w:cs="Arial"/>
                <w:i/>
                <w:sz w:val="16"/>
                <w:szCs w:val="16"/>
              </w:rPr>
              <w:t>-</w:t>
            </w:r>
            <w:r w:rsidRPr="00340FE0">
              <w:rPr>
                <w:rFonts w:ascii="Arial" w:hAnsi="Arial" w:cs="Arial"/>
                <w:i/>
                <w:sz w:val="16"/>
                <w:szCs w:val="16"/>
              </w:rPr>
              <w:t>]</w:t>
            </w:r>
          </w:p>
        </w:tc>
        <w:tc>
          <w:tcPr>
            <w:tcW w:w="1316" w:type="dxa"/>
            <w:vAlign w:val="center"/>
          </w:tcPr>
          <w:p w:rsidR="001C6468" w:rsidRPr="00F32E92" w:rsidRDefault="001C6468" w:rsidP="001C6468">
            <w:pPr>
              <w:jc w:val="center"/>
              <w:rPr>
                <w:sz w:val="16"/>
                <w:szCs w:val="16"/>
              </w:rPr>
            </w:pPr>
            <w:r w:rsidRPr="00174B75">
              <w:rPr>
                <w:i/>
                <w:sz w:val="16"/>
                <w:szCs w:val="16"/>
              </w:rPr>
              <w:t>V / N</w:t>
            </w:r>
          </w:p>
        </w:tc>
      </w:tr>
      <w:tr w:rsidR="001C6468" w:rsidTr="001C6468">
        <w:trPr>
          <w:trHeight w:val="227"/>
        </w:trPr>
        <w:tc>
          <w:tcPr>
            <w:tcW w:w="1316" w:type="dxa"/>
            <w:vAlign w:val="center"/>
          </w:tcPr>
          <w:p w:rsidR="001C6468" w:rsidRPr="00666AFB" w:rsidRDefault="001C6468" w:rsidP="001C6468">
            <w:pPr>
              <w:jc w:val="center"/>
              <w:rPr>
                <w:rFonts w:ascii="Arial" w:hAnsi="Arial" w:cs="Arial"/>
                <w:sz w:val="16"/>
                <w:szCs w:val="16"/>
              </w:rPr>
            </w:pPr>
            <w:r w:rsidRPr="00666AFB">
              <w:rPr>
                <w:rFonts w:ascii="Arial" w:hAnsi="Arial" w:cs="Arial"/>
                <w:sz w:val="16"/>
                <w:szCs w:val="16"/>
              </w:rPr>
              <w:t>1</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666AFB" w:rsidRDefault="001C6468" w:rsidP="001C6468">
            <w:pPr>
              <w:jc w:val="center"/>
              <w:rPr>
                <w:rFonts w:ascii="Arial" w:hAnsi="Arial" w:cs="Arial"/>
                <w:sz w:val="16"/>
                <w:szCs w:val="16"/>
              </w:rPr>
            </w:pPr>
            <w:r w:rsidRPr="00666AFB">
              <w:rPr>
                <w:rFonts w:ascii="Arial" w:hAnsi="Arial" w:cs="Arial"/>
                <w:sz w:val="16"/>
                <w:szCs w:val="16"/>
              </w:rPr>
              <w:t>2</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666AFB" w:rsidRDefault="001C6468" w:rsidP="001C6468">
            <w:pPr>
              <w:jc w:val="center"/>
              <w:rPr>
                <w:rFonts w:ascii="Arial" w:hAnsi="Arial" w:cs="Arial"/>
                <w:sz w:val="16"/>
                <w:szCs w:val="16"/>
              </w:rPr>
            </w:pPr>
            <w:r w:rsidRPr="00666AFB">
              <w:rPr>
                <w:rFonts w:ascii="Arial" w:hAnsi="Arial" w:cs="Arial"/>
                <w:sz w:val="16"/>
                <w:szCs w:val="16"/>
              </w:rPr>
              <w:t>3</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27"/>
        </w:trPr>
        <w:tc>
          <w:tcPr>
            <w:tcW w:w="1316" w:type="dxa"/>
            <w:vAlign w:val="center"/>
          </w:tcPr>
          <w:p w:rsidR="001C6468" w:rsidRPr="00666AFB" w:rsidRDefault="001C6468" w:rsidP="001C6468">
            <w:pPr>
              <w:jc w:val="center"/>
              <w:rPr>
                <w:rFonts w:ascii="Arial" w:hAnsi="Arial" w:cs="Arial"/>
                <w:sz w:val="16"/>
                <w:szCs w:val="16"/>
              </w:rPr>
            </w:pPr>
            <w:r w:rsidRPr="00666AFB">
              <w:rPr>
                <w:rFonts w:ascii="Arial" w:hAnsi="Arial" w:cs="Arial"/>
                <w:sz w:val="16"/>
                <w:szCs w:val="16"/>
              </w:rPr>
              <w:t>4</w:t>
            </w: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c>
          <w:tcPr>
            <w:tcW w:w="1316" w:type="dxa"/>
            <w:vAlign w:val="center"/>
          </w:tcPr>
          <w:p w:rsidR="001C6468" w:rsidRPr="00F32E92" w:rsidRDefault="001C6468" w:rsidP="001C6468">
            <w:pPr>
              <w:jc w:val="center"/>
              <w:rPr>
                <w:sz w:val="16"/>
                <w:szCs w:val="16"/>
              </w:rPr>
            </w:pPr>
          </w:p>
        </w:tc>
      </w:tr>
      <w:tr w:rsidR="001C6468" w:rsidTr="001C6468">
        <w:trPr>
          <w:trHeight w:val="284"/>
        </w:trPr>
        <w:tc>
          <w:tcPr>
            <w:tcW w:w="9212" w:type="dxa"/>
            <w:gridSpan w:val="7"/>
            <w:vAlign w:val="center"/>
          </w:tcPr>
          <w:p w:rsidR="001C6468" w:rsidRPr="00F32E92" w:rsidRDefault="001C6468" w:rsidP="001C6468">
            <w:pPr>
              <w:rPr>
                <w:sz w:val="16"/>
                <w:szCs w:val="16"/>
              </w:rPr>
            </w:pPr>
            <w:r>
              <w:rPr>
                <w:rFonts w:ascii="Arial" w:hAnsi="Arial" w:cs="Arial"/>
                <w:b/>
                <w:sz w:val="16"/>
                <w:szCs w:val="16"/>
              </w:rPr>
              <w:t>Kvalita dopravy na spojovacích vetvách OK vyhovuje ? križovatka nemá spojovacie vetvy</w:t>
            </w:r>
          </w:p>
        </w:tc>
      </w:tr>
      <w:tr w:rsidR="001C6468" w:rsidTr="001C6468">
        <w:trPr>
          <w:trHeight w:val="1124"/>
        </w:trPr>
        <w:tc>
          <w:tcPr>
            <w:tcW w:w="9212" w:type="dxa"/>
            <w:gridSpan w:val="7"/>
          </w:tcPr>
          <w:p w:rsidR="001C6468" w:rsidRDefault="001C6468" w:rsidP="001C6468">
            <w:pPr>
              <w:rPr>
                <w:rFonts w:ascii="Arial" w:hAnsi="Arial" w:cs="Arial"/>
                <w:b/>
                <w:sz w:val="16"/>
                <w:szCs w:val="16"/>
              </w:rPr>
            </w:pPr>
            <w:r>
              <w:rPr>
                <w:rFonts w:ascii="Arial" w:hAnsi="Arial" w:cs="Arial"/>
                <w:b/>
                <w:sz w:val="16"/>
                <w:szCs w:val="16"/>
              </w:rPr>
              <w:t>Záver :</w:t>
            </w:r>
          </w:p>
          <w:p w:rsidR="001C6468" w:rsidRDefault="001C6468" w:rsidP="001C6468">
            <w:pPr>
              <w:rPr>
                <w:rFonts w:ascii="Arial" w:hAnsi="Arial" w:cs="Arial"/>
                <w:b/>
                <w:sz w:val="16"/>
                <w:szCs w:val="16"/>
              </w:rPr>
            </w:pPr>
          </w:p>
          <w:p w:rsidR="001C6468" w:rsidRPr="00F32E92" w:rsidRDefault="001C6468" w:rsidP="001C6468">
            <w:pPr>
              <w:rPr>
                <w:sz w:val="16"/>
                <w:szCs w:val="16"/>
              </w:rPr>
            </w:pPr>
            <w:r>
              <w:rPr>
                <w:rFonts w:ascii="Arial" w:hAnsi="Arial" w:cs="Arial"/>
                <w:b/>
                <w:sz w:val="16"/>
                <w:szCs w:val="16"/>
              </w:rPr>
              <w:t>Navrhnutá križovatka vyhovuje pre predpokladané zaťaženie v požadovanom stupni kvality dopravy.</w:t>
            </w:r>
          </w:p>
        </w:tc>
      </w:tr>
    </w:tbl>
    <w:p w:rsidR="001C6468" w:rsidRDefault="001C6468" w:rsidP="001C6468"/>
    <w:p w:rsidR="001C6468" w:rsidRDefault="001C6468" w:rsidP="001C6468"/>
    <w:p w:rsidR="001C6468" w:rsidRDefault="001C6468" w:rsidP="001C6468"/>
    <w:p w:rsidR="001C6468" w:rsidRDefault="001C6468" w:rsidP="00E77337">
      <w:pPr>
        <w:rPr>
          <w:rFonts w:ascii="Arial" w:hAnsi="Arial" w:cs="Arial"/>
          <w:b/>
        </w:rPr>
      </w:pPr>
    </w:p>
    <w:p w:rsidR="001C6468" w:rsidRDefault="001C6468" w:rsidP="00E77337">
      <w:pPr>
        <w:rPr>
          <w:rFonts w:ascii="Arial" w:hAnsi="Arial" w:cs="Arial"/>
          <w:b/>
        </w:rPr>
      </w:pPr>
    </w:p>
    <w:p w:rsidR="001C6468" w:rsidRDefault="001C6468" w:rsidP="00E77337">
      <w:pPr>
        <w:rPr>
          <w:rFonts w:ascii="Arial" w:hAnsi="Arial" w:cs="Arial"/>
          <w:b/>
        </w:rPr>
      </w:pPr>
    </w:p>
    <w:p w:rsidR="001C6468" w:rsidRPr="00E77337" w:rsidRDefault="001C6468" w:rsidP="00E77337">
      <w:pPr>
        <w:rPr>
          <w:rFonts w:ascii="Arial" w:hAnsi="Arial" w:cs="Arial"/>
          <w:b/>
        </w:rPr>
      </w:pPr>
    </w:p>
    <w:sectPr w:rsidR="001C6468" w:rsidRPr="00E77337" w:rsidSect="00D252A8">
      <w:headerReference w:type="default" r:id="rId47"/>
      <w:pgSz w:w="11906" w:h="16838"/>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6468" w:rsidRDefault="001C6468">
      <w:r>
        <w:separator/>
      </w:r>
    </w:p>
  </w:endnote>
  <w:endnote w:type="continuationSeparator" w:id="0">
    <w:p w:rsidR="001C6468" w:rsidRDefault="001C64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Arial CE">
    <w:panose1 w:val="020B0604020202020204"/>
    <w:charset w:val="EE"/>
    <w:family w:val="swiss"/>
    <w:pitch w:val="variable"/>
    <w:sig w:usb0="E0002AFF" w:usb1="C0007843" w:usb2="00000009" w:usb3="00000000" w:csb0="000001FF" w:csb1="00000000"/>
  </w:font>
  <w:font w:name="Arial Black">
    <w:panose1 w:val="020B0A040201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6468" w:rsidRDefault="001C6468">
      <w:r>
        <w:separator/>
      </w:r>
    </w:p>
  </w:footnote>
  <w:footnote w:type="continuationSeparator" w:id="0">
    <w:p w:rsidR="001C6468" w:rsidRDefault="001C646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68" w:rsidRPr="00D252A8" w:rsidRDefault="001C6468">
    <w:pPr>
      <w:pStyle w:val="Hlavika"/>
      <w:rPr>
        <w:rFonts w:asciiTheme="minorHAnsi" w:hAnsiTheme="minorHAnsi" w:cstheme="minorHAnsi"/>
        <w:i/>
        <w:u w:val="single"/>
      </w:rPr>
    </w:pPr>
    <w:r w:rsidRPr="00D252A8">
      <w:rPr>
        <w:rFonts w:asciiTheme="minorHAnsi" w:hAnsiTheme="minorHAnsi" w:cstheme="minorHAnsi"/>
        <w:i/>
        <w:u w:val="single"/>
      </w:rPr>
      <w:t xml:space="preserve">Zmena organizácie dopravy v mestskej časti Tulipán v Trnave (2017)                                       </w:t>
    </w:r>
    <w:r>
      <w:rPr>
        <w:rFonts w:asciiTheme="minorHAnsi" w:hAnsiTheme="minorHAnsi" w:cstheme="minorHAnsi"/>
        <w:i/>
        <w:u w:val="single"/>
      </w:rPr>
      <w:t xml:space="preserve">        </w:t>
    </w:r>
    <w:r w:rsidRPr="00D252A8">
      <w:rPr>
        <w:rFonts w:asciiTheme="minorHAnsi" w:hAnsiTheme="minorHAnsi" w:cstheme="minorHAnsi"/>
        <w:i/>
        <w:u w:val="single"/>
      </w:rPr>
      <w:t xml:space="preserve"> </w:t>
    </w:r>
    <w:r w:rsidR="00B94785" w:rsidRPr="00D252A8">
      <w:rPr>
        <w:rFonts w:asciiTheme="minorHAnsi" w:hAnsiTheme="minorHAnsi" w:cstheme="minorHAnsi"/>
        <w:i/>
        <w:u w:val="single"/>
      </w:rPr>
      <w:fldChar w:fldCharType="begin"/>
    </w:r>
    <w:r w:rsidRPr="00D252A8">
      <w:rPr>
        <w:rFonts w:asciiTheme="minorHAnsi" w:hAnsiTheme="minorHAnsi" w:cstheme="minorHAnsi"/>
        <w:i/>
        <w:u w:val="single"/>
      </w:rPr>
      <w:instrText xml:space="preserve"> PAGE   \* MERGEFORMAT </w:instrText>
    </w:r>
    <w:r w:rsidR="00B94785" w:rsidRPr="00D252A8">
      <w:rPr>
        <w:rFonts w:asciiTheme="minorHAnsi" w:hAnsiTheme="minorHAnsi" w:cstheme="minorHAnsi"/>
        <w:i/>
        <w:u w:val="single"/>
      </w:rPr>
      <w:fldChar w:fldCharType="separate"/>
    </w:r>
    <w:r w:rsidR="002218C0">
      <w:rPr>
        <w:rFonts w:asciiTheme="minorHAnsi" w:hAnsiTheme="minorHAnsi" w:cstheme="minorHAnsi"/>
        <w:i/>
        <w:noProof/>
        <w:u w:val="single"/>
      </w:rPr>
      <w:t>32</w:t>
    </w:r>
    <w:r w:rsidR="00B94785" w:rsidRPr="00D252A8">
      <w:rPr>
        <w:rFonts w:asciiTheme="minorHAnsi" w:hAnsiTheme="minorHAnsi" w:cstheme="minorHAnsi"/>
        <w:i/>
        <w:u w:val="single"/>
      </w:rPr>
      <w:fldChar w:fldCharType="end"/>
    </w:r>
  </w:p>
  <w:p w:rsidR="001C6468" w:rsidRPr="00D252A8" w:rsidRDefault="001C6468">
    <w:pPr>
      <w:pStyle w:val="Hlavika"/>
      <w:rPr>
        <w:rFonts w:asciiTheme="minorHAnsi" w:hAnsiTheme="minorHAnsi" w:cstheme="minorHAnsi"/>
        <w:i/>
      </w:rPr>
    </w:pPr>
    <w:r w:rsidRPr="00D252A8">
      <w:rPr>
        <w:rFonts w:asciiTheme="minorHAnsi" w:hAnsiTheme="minorHAnsi" w:cstheme="minorHAnsi"/>
        <w:i/>
      </w:rPr>
      <w:t>Dopravná štúdia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35901"/>
    <w:multiLevelType w:val="hybridMultilevel"/>
    <w:tmpl w:val="832216F0"/>
    <w:lvl w:ilvl="0" w:tplc="041B0001">
      <w:start w:val="1"/>
      <w:numFmt w:val="bullet"/>
      <w:lvlText w:val=""/>
      <w:lvlJc w:val="left"/>
      <w:pPr>
        <w:ind w:left="1432" w:hanging="360"/>
      </w:pPr>
      <w:rPr>
        <w:rFonts w:ascii="Symbol" w:hAnsi="Symbol" w:hint="default"/>
      </w:rPr>
    </w:lvl>
    <w:lvl w:ilvl="1" w:tplc="041B0003" w:tentative="1">
      <w:start w:val="1"/>
      <w:numFmt w:val="bullet"/>
      <w:lvlText w:val="o"/>
      <w:lvlJc w:val="left"/>
      <w:pPr>
        <w:ind w:left="2152" w:hanging="360"/>
      </w:pPr>
      <w:rPr>
        <w:rFonts w:ascii="Courier New" w:hAnsi="Courier New" w:cs="Courier New" w:hint="default"/>
      </w:rPr>
    </w:lvl>
    <w:lvl w:ilvl="2" w:tplc="041B0005" w:tentative="1">
      <w:start w:val="1"/>
      <w:numFmt w:val="bullet"/>
      <w:lvlText w:val=""/>
      <w:lvlJc w:val="left"/>
      <w:pPr>
        <w:ind w:left="2872" w:hanging="360"/>
      </w:pPr>
      <w:rPr>
        <w:rFonts w:ascii="Wingdings" w:hAnsi="Wingdings" w:hint="default"/>
      </w:rPr>
    </w:lvl>
    <w:lvl w:ilvl="3" w:tplc="041B0001" w:tentative="1">
      <w:start w:val="1"/>
      <w:numFmt w:val="bullet"/>
      <w:lvlText w:val=""/>
      <w:lvlJc w:val="left"/>
      <w:pPr>
        <w:ind w:left="3592" w:hanging="360"/>
      </w:pPr>
      <w:rPr>
        <w:rFonts w:ascii="Symbol" w:hAnsi="Symbol" w:hint="default"/>
      </w:rPr>
    </w:lvl>
    <w:lvl w:ilvl="4" w:tplc="041B0003" w:tentative="1">
      <w:start w:val="1"/>
      <w:numFmt w:val="bullet"/>
      <w:lvlText w:val="o"/>
      <w:lvlJc w:val="left"/>
      <w:pPr>
        <w:ind w:left="4312" w:hanging="360"/>
      </w:pPr>
      <w:rPr>
        <w:rFonts w:ascii="Courier New" w:hAnsi="Courier New" w:cs="Courier New" w:hint="default"/>
      </w:rPr>
    </w:lvl>
    <w:lvl w:ilvl="5" w:tplc="041B0005" w:tentative="1">
      <w:start w:val="1"/>
      <w:numFmt w:val="bullet"/>
      <w:lvlText w:val=""/>
      <w:lvlJc w:val="left"/>
      <w:pPr>
        <w:ind w:left="5032" w:hanging="360"/>
      </w:pPr>
      <w:rPr>
        <w:rFonts w:ascii="Wingdings" w:hAnsi="Wingdings" w:hint="default"/>
      </w:rPr>
    </w:lvl>
    <w:lvl w:ilvl="6" w:tplc="041B0001" w:tentative="1">
      <w:start w:val="1"/>
      <w:numFmt w:val="bullet"/>
      <w:lvlText w:val=""/>
      <w:lvlJc w:val="left"/>
      <w:pPr>
        <w:ind w:left="5752" w:hanging="360"/>
      </w:pPr>
      <w:rPr>
        <w:rFonts w:ascii="Symbol" w:hAnsi="Symbol" w:hint="default"/>
      </w:rPr>
    </w:lvl>
    <w:lvl w:ilvl="7" w:tplc="041B0003" w:tentative="1">
      <w:start w:val="1"/>
      <w:numFmt w:val="bullet"/>
      <w:lvlText w:val="o"/>
      <w:lvlJc w:val="left"/>
      <w:pPr>
        <w:ind w:left="6472" w:hanging="360"/>
      </w:pPr>
      <w:rPr>
        <w:rFonts w:ascii="Courier New" w:hAnsi="Courier New" w:cs="Courier New" w:hint="default"/>
      </w:rPr>
    </w:lvl>
    <w:lvl w:ilvl="8" w:tplc="041B0005" w:tentative="1">
      <w:start w:val="1"/>
      <w:numFmt w:val="bullet"/>
      <w:lvlText w:val=""/>
      <w:lvlJc w:val="left"/>
      <w:pPr>
        <w:ind w:left="7192" w:hanging="360"/>
      </w:pPr>
      <w:rPr>
        <w:rFonts w:ascii="Wingdings" w:hAnsi="Wingdings" w:hint="default"/>
      </w:rPr>
    </w:lvl>
  </w:abstractNum>
  <w:abstractNum w:abstractNumId="1">
    <w:nsid w:val="01A12079"/>
    <w:multiLevelType w:val="hybridMultilevel"/>
    <w:tmpl w:val="61FA377C"/>
    <w:lvl w:ilvl="0" w:tplc="041B000F">
      <w:start w:val="1"/>
      <w:numFmt w:val="decimal"/>
      <w:lvlText w:val="%1."/>
      <w:lvlJc w:val="left"/>
      <w:pPr>
        <w:ind w:left="360" w:hanging="360"/>
      </w:pPr>
      <w:rPr>
        <w:rFonts w:hint="default"/>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nsid w:val="03161A72"/>
    <w:multiLevelType w:val="hybridMultilevel"/>
    <w:tmpl w:val="87544CBC"/>
    <w:lvl w:ilvl="0" w:tplc="3A4AA8B4">
      <w:start w:val="3"/>
      <w:numFmt w:val="bullet"/>
      <w:lvlText w:val="-"/>
      <w:lvlJc w:val="left"/>
      <w:pPr>
        <w:ind w:left="968" w:hanging="360"/>
      </w:pPr>
      <w:rPr>
        <w:rFonts w:ascii="Times New Roman" w:eastAsia="Calibri" w:hAnsi="Times New Roman" w:cs="Times New Roman" w:hint="default"/>
      </w:rPr>
    </w:lvl>
    <w:lvl w:ilvl="1" w:tplc="041B0003" w:tentative="1">
      <w:start w:val="1"/>
      <w:numFmt w:val="bullet"/>
      <w:lvlText w:val="o"/>
      <w:lvlJc w:val="left"/>
      <w:pPr>
        <w:ind w:left="1481" w:hanging="360"/>
      </w:pPr>
      <w:rPr>
        <w:rFonts w:ascii="Courier New" w:hAnsi="Courier New" w:cs="Courier New" w:hint="default"/>
      </w:rPr>
    </w:lvl>
    <w:lvl w:ilvl="2" w:tplc="041B0005" w:tentative="1">
      <w:start w:val="1"/>
      <w:numFmt w:val="bullet"/>
      <w:lvlText w:val=""/>
      <w:lvlJc w:val="left"/>
      <w:pPr>
        <w:ind w:left="2201" w:hanging="360"/>
      </w:pPr>
      <w:rPr>
        <w:rFonts w:ascii="Wingdings" w:hAnsi="Wingdings" w:hint="default"/>
      </w:rPr>
    </w:lvl>
    <w:lvl w:ilvl="3" w:tplc="041B0001" w:tentative="1">
      <w:start w:val="1"/>
      <w:numFmt w:val="bullet"/>
      <w:lvlText w:val=""/>
      <w:lvlJc w:val="left"/>
      <w:pPr>
        <w:ind w:left="2921" w:hanging="360"/>
      </w:pPr>
      <w:rPr>
        <w:rFonts w:ascii="Symbol" w:hAnsi="Symbol" w:hint="default"/>
      </w:rPr>
    </w:lvl>
    <w:lvl w:ilvl="4" w:tplc="041B0003" w:tentative="1">
      <w:start w:val="1"/>
      <w:numFmt w:val="bullet"/>
      <w:lvlText w:val="o"/>
      <w:lvlJc w:val="left"/>
      <w:pPr>
        <w:ind w:left="3641" w:hanging="360"/>
      </w:pPr>
      <w:rPr>
        <w:rFonts w:ascii="Courier New" w:hAnsi="Courier New" w:cs="Courier New" w:hint="default"/>
      </w:rPr>
    </w:lvl>
    <w:lvl w:ilvl="5" w:tplc="041B0005" w:tentative="1">
      <w:start w:val="1"/>
      <w:numFmt w:val="bullet"/>
      <w:lvlText w:val=""/>
      <w:lvlJc w:val="left"/>
      <w:pPr>
        <w:ind w:left="4361" w:hanging="360"/>
      </w:pPr>
      <w:rPr>
        <w:rFonts w:ascii="Wingdings" w:hAnsi="Wingdings" w:hint="default"/>
      </w:rPr>
    </w:lvl>
    <w:lvl w:ilvl="6" w:tplc="041B0001" w:tentative="1">
      <w:start w:val="1"/>
      <w:numFmt w:val="bullet"/>
      <w:lvlText w:val=""/>
      <w:lvlJc w:val="left"/>
      <w:pPr>
        <w:ind w:left="5081" w:hanging="360"/>
      </w:pPr>
      <w:rPr>
        <w:rFonts w:ascii="Symbol" w:hAnsi="Symbol" w:hint="default"/>
      </w:rPr>
    </w:lvl>
    <w:lvl w:ilvl="7" w:tplc="041B0003" w:tentative="1">
      <w:start w:val="1"/>
      <w:numFmt w:val="bullet"/>
      <w:lvlText w:val="o"/>
      <w:lvlJc w:val="left"/>
      <w:pPr>
        <w:ind w:left="5801" w:hanging="360"/>
      </w:pPr>
      <w:rPr>
        <w:rFonts w:ascii="Courier New" w:hAnsi="Courier New" w:cs="Courier New" w:hint="default"/>
      </w:rPr>
    </w:lvl>
    <w:lvl w:ilvl="8" w:tplc="041B0005" w:tentative="1">
      <w:start w:val="1"/>
      <w:numFmt w:val="bullet"/>
      <w:lvlText w:val=""/>
      <w:lvlJc w:val="left"/>
      <w:pPr>
        <w:ind w:left="6521" w:hanging="360"/>
      </w:pPr>
      <w:rPr>
        <w:rFonts w:ascii="Wingdings" w:hAnsi="Wingdings" w:hint="default"/>
      </w:rPr>
    </w:lvl>
  </w:abstractNum>
  <w:abstractNum w:abstractNumId="3">
    <w:nsid w:val="03E8056F"/>
    <w:multiLevelType w:val="hybridMultilevel"/>
    <w:tmpl w:val="07303664"/>
    <w:lvl w:ilvl="0" w:tplc="3A4AA8B4">
      <w:start w:val="3"/>
      <w:numFmt w:val="bullet"/>
      <w:lvlText w:val="-"/>
      <w:lvlJc w:val="left"/>
      <w:pPr>
        <w:ind w:left="927"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D4078B5"/>
    <w:multiLevelType w:val="hybridMultilevel"/>
    <w:tmpl w:val="E254300E"/>
    <w:lvl w:ilvl="0" w:tplc="041B0003">
      <w:start w:val="1"/>
      <w:numFmt w:val="bullet"/>
      <w:lvlText w:val="o"/>
      <w:lvlJc w:val="left"/>
      <w:pPr>
        <w:ind w:left="720" w:hanging="360"/>
      </w:pPr>
      <w:rPr>
        <w:rFonts w:ascii="Courier New" w:hAnsi="Courier New" w:cs="Courier New" w:hint="default"/>
      </w:rPr>
    </w:lvl>
    <w:lvl w:ilvl="1" w:tplc="08DAEDB6">
      <w:numFmt w:val="bullet"/>
      <w:lvlText w:val="–"/>
      <w:lvlJc w:val="left"/>
      <w:pPr>
        <w:ind w:left="1440" w:hanging="360"/>
      </w:pPr>
      <w:rPr>
        <w:rFonts w:ascii="Times New Roman" w:eastAsia="Times New Roman" w:hAnsi="Times New Roman" w:cs="Times New Roman"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FD757F0"/>
    <w:multiLevelType w:val="hybridMultilevel"/>
    <w:tmpl w:val="1162288E"/>
    <w:lvl w:ilvl="0" w:tplc="286E8160">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FE61295"/>
    <w:multiLevelType w:val="hybridMultilevel"/>
    <w:tmpl w:val="91109E42"/>
    <w:lvl w:ilvl="0" w:tplc="E5EC1EE6">
      <w:start w:val="1"/>
      <w:numFmt w:val="decimal"/>
      <w:lvlText w:val="%1."/>
      <w:lvlJc w:val="left"/>
      <w:pPr>
        <w:ind w:left="360" w:hanging="360"/>
      </w:pPr>
      <w:rPr>
        <w:rFonts w:ascii="Arial" w:eastAsia="Times New Roman" w:hAnsi="Arial" w:cs="Arial"/>
        <w:b/>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7">
    <w:nsid w:val="169E67A6"/>
    <w:multiLevelType w:val="hybridMultilevel"/>
    <w:tmpl w:val="9B9ADE60"/>
    <w:lvl w:ilvl="0" w:tplc="53683D44">
      <w:start w:val="1"/>
      <w:numFmt w:val="decimal"/>
      <w:lvlText w:val="%1."/>
      <w:lvlJc w:val="left"/>
      <w:pPr>
        <w:ind w:left="36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nsid w:val="16E9121E"/>
    <w:multiLevelType w:val="hybridMultilevel"/>
    <w:tmpl w:val="E5CE93E6"/>
    <w:lvl w:ilvl="0" w:tplc="FB6ADA94">
      <w:start w:val="2"/>
      <w:numFmt w:val="bullet"/>
      <w:lvlText w:val="-"/>
      <w:lvlJc w:val="left"/>
      <w:pPr>
        <w:ind w:left="1770" w:hanging="360"/>
      </w:pPr>
      <w:rPr>
        <w:rFonts w:ascii="Arial" w:eastAsia="Times New Roman" w:hAnsi="Arial" w:cs="Arial" w:hint="default"/>
      </w:rPr>
    </w:lvl>
    <w:lvl w:ilvl="1" w:tplc="041B0003" w:tentative="1">
      <w:start w:val="1"/>
      <w:numFmt w:val="bullet"/>
      <w:lvlText w:val="o"/>
      <w:lvlJc w:val="left"/>
      <w:pPr>
        <w:ind w:left="2490" w:hanging="360"/>
      </w:pPr>
      <w:rPr>
        <w:rFonts w:ascii="Courier New" w:hAnsi="Courier New" w:cs="Courier New" w:hint="default"/>
      </w:rPr>
    </w:lvl>
    <w:lvl w:ilvl="2" w:tplc="041B0005" w:tentative="1">
      <w:start w:val="1"/>
      <w:numFmt w:val="bullet"/>
      <w:lvlText w:val=""/>
      <w:lvlJc w:val="left"/>
      <w:pPr>
        <w:ind w:left="3210" w:hanging="360"/>
      </w:pPr>
      <w:rPr>
        <w:rFonts w:ascii="Wingdings" w:hAnsi="Wingdings" w:hint="default"/>
      </w:rPr>
    </w:lvl>
    <w:lvl w:ilvl="3" w:tplc="041B0001" w:tentative="1">
      <w:start w:val="1"/>
      <w:numFmt w:val="bullet"/>
      <w:lvlText w:val=""/>
      <w:lvlJc w:val="left"/>
      <w:pPr>
        <w:ind w:left="3930" w:hanging="360"/>
      </w:pPr>
      <w:rPr>
        <w:rFonts w:ascii="Symbol" w:hAnsi="Symbol" w:hint="default"/>
      </w:rPr>
    </w:lvl>
    <w:lvl w:ilvl="4" w:tplc="041B0003" w:tentative="1">
      <w:start w:val="1"/>
      <w:numFmt w:val="bullet"/>
      <w:lvlText w:val="o"/>
      <w:lvlJc w:val="left"/>
      <w:pPr>
        <w:ind w:left="4650" w:hanging="360"/>
      </w:pPr>
      <w:rPr>
        <w:rFonts w:ascii="Courier New" w:hAnsi="Courier New" w:cs="Courier New" w:hint="default"/>
      </w:rPr>
    </w:lvl>
    <w:lvl w:ilvl="5" w:tplc="041B0005" w:tentative="1">
      <w:start w:val="1"/>
      <w:numFmt w:val="bullet"/>
      <w:lvlText w:val=""/>
      <w:lvlJc w:val="left"/>
      <w:pPr>
        <w:ind w:left="5370" w:hanging="360"/>
      </w:pPr>
      <w:rPr>
        <w:rFonts w:ascii="Wingdings" w:hAnsi="Wingdings" w:hint="default"/>
      </w:rPr>
    </w:lvl>
    <w:lvl w:ilvl="6" w:tplc="041B0001" w:tentative="1">
      <w:start w:val="1"/>
      <w:numFmt w:val="bullet"/>
      <w:lvlText w:val=""/>
      <w:lvlJc w:val="left"/>
      <w:pPr>
        <w:ind w:left="6090" w:hanging="360"/>
      </w:pPr>
      <w:rPr>
        <w:rFonts w:ascii="Symbol" w:hAnsi="Symbol" w:hint="default"/>
      </w:rPr>
    </w:lvl>
    <w:lvl w:ilvl="7" w:tplc="041B0003" w:tentative="1">
      <w:start w:val="1"/>
      <w:numFmt w:val="bullet"/>
      <w:lvlText w:val="o"/>
      <w:lvlJc w:val="left"/>
      <w:pPr>
        <w:ind w:left="6810" w:hanging="360"/>
      </w:pPr>
      <w:rPr>
        <w:rFonts w:ascii="Courier New" w:hAnsi="Courier New" w:cs="Courier New" w:hint="default"/>
      </w:rPr>
    </w:lvl>
    <w:lvl w:ilvl="8" w:tplc="041B0005" w:tentative="1">
      <w:start w:val="1"/>
      <w:numFmt w:val="bullet"/>
      <w:lvlText w:val=""/>
      <w:lvlJc w:val="left"/>
      <w:pPr>
        <w:ind w:left="7530" w:hanging="360"/>
      </w:pPr>
      <w:rPr>
        <w:rFonts w:ascii="Wingdings" w:hAnsi="Wingdings" w:hint="default"/>
      </w:rPr>
    </w:lvl>
  </w:abstractNum>
  <w:abstractNum w:abstractNumId="9">
    <w:nsid w:val="187627A9"/>
    <w:multiLevelType w:val="hybridMultilevel"/>
    <w:tmpl w:val="6C4AAFB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0">
    <w:nsid w:val="1A222E85"/>
    <w:multiLevelType w:val="hybridMultilevel"/>
    <w:tmpl w:val="1084F834"/>
    <w:lvl w:ilvl="0" w:tplc="70C23D86">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1C2036C4"/>
    <w:multiLevelType w:val="hybridMultilevel"/>
    <w:tmpl w:val="B5365E0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nsid w:val="2141727A"/>
    <w:multiLevelType w:val="hybridMultilevel"/>
    <w:tmpl w:val="F14481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25B2514A"/>
    <w:multiLevelType w:val="hybridMultilevel"/>
    <w:tmpl w:val="E8AA692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nsid w:val="29FA1FD9"/>
    <w:multiLevelType w:val="hybridMultilevel"/>
    <w:tmpl w:val="1E0288FE"/>
    <w:lvl w:ilvl="0" w:tplc="3A4AA8B4">
      <w:start w:val="3"/>
      <w:numFmt w:val="bullet"/>
      <w:lvlText w:val="-"/>
      <w:lvlJc w:val="left"/>
      <w:pPr>
        <w:ind w:left="927"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2A2508AA"/>
    <w:multiLevelType w:val="hybridMultilevel"/>
    <w:tmpl w:val="17823DCC"/>
    <w:lvl w:ilvl="0" w:tplc="3A4AA8B4">
      <w:start w:val="3"/>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2A9E39FC"/>
    <w:multiLevelType w:val="hybridMultilevel"/>
    <w:tmpl w:val="322AD64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nsid w:val="35345889"/>
    <w:multiLevelType w:val="hybridMultilevel"/>
    <w:tmpl w:val="33964E66"/>
    <w:lvl w:ilvl="0" w:tplc="2B14FAB0">
      <w:start w:val="1"/>
      <w:numFmt w:val="lowerLetter"/>
      <w:lvlText w:val="%1)"/>
      <w:lvlJc w:val="left"/>
      <w:pPr>
        <w:ind w:left="1770" w:hanging="360"/>
      </w:pPr>
      <w:rPr>
        <w:rFonts w:hint="default"/>
        <w:b w:val="0"/>
      </w:rPr>
    </w:lvl>
    <w:lvl w:ilvl="1" w:tplc="041B0019" w:tentative="1">
      <w:start w:val="1"/>
      <w:numFmt w:val="lowerLetter"/>
      <w:lvlText w:val="%2."/>
      <w:lvlJc w:val="left"/>
      <w:pPr>
        <w:ind w:left="2490" w:hanging="360"/>
      </w:pPr>
    </w:lvl>
    <w:lvl w:ilvl="2" w:tplc="041B001B" w:tentative="1">
      <w:start w:val="1"/>
      <w:numFmt w:val="lowerRoman"/>
      <w:lvlText w:val="%3."/>
      <w:lvlJc w:val="right"/>
      <w:pPr>
        <w:ind w:left="3210" w:hanging="180"/>
      </w:pPr>
    </w:lvl>
    <w:lvl w:ilvl="3" w:tplc="041B000F" w:tentative="1">
      <w:start w:val="1"/>
      <w:numFmt w:val="decimal"/>
      <w:lvlText w:val="%4."/>
      <w:lvlJc w:val="left"/>
      <w:pPr>
        <w:ind w:left="3930" w:hanging="360"/>
      </w:pPr>
    </w:lvl>
    <w:lvl w:ilvl="4" w:tplc="041B0019" w:tentative="1">
      <w:start w:val="1"/>
      <w:numFmt w:val="lowerLetter"/>
      <w:lvlText w:val="%5."/>
      <w:lvlJc w:val="left"/>
      <w:pPr>
        <w:ind w:left="4650" w:hanging="360"/>
      </w:pPr>
    </w:lvl>
    <w:lvl w:ilvl="5" w:tplc="041B001B" w:tentative="1">
      <w:start w:val="1"/>
      <w:numFmt w:val="lowerRoman"/>
      <w:lvlText w:val="%6."/>
      <w:lvlJc w:val="right"/>
      <w:pPr>
        <w:ind w:left="5370" w:hanging="180"/>
      </w:pPr>
    </w:lvl>
    <w:lvl w:ilvl="6" w:tplc="041B000F" w:tentative="1">
      <w:start w:val="1"/>
      <w:numFmt w:val="decimal"/>
      <w:lvlText w:val="%7."/>
      <w:lvlJc w:val="left"/>
      <w:pPr>
        <w:ind w:left="6090" w:hanging="360"/>
      </w:pPr>
    </w:lvl>
    <w:lvl w:ilvl="7" w:tplc="041B0019" w:tentative="1">
      <w:start w:val="1"/>
      <w:numFmt w:val="lowerLetter"/>
      <w:lvlText w:val="%8."/>
      <w:lvlJc w:val="left"/>
      <w:pPr>
        <w:ind w:left="6810" w:hanging="360"/>
      </w:pPr>
    </w:lvl>
    <w:lvl w:ilvl="8" w:tplc="041B001B" w:tentative="1">
      <w:start w:val="1"/>
      <w:numFmt w:val="lowerRoman"/>
      <w:lvlText w:val="%9."/>
      <w:lvlJc w:val="right"/>
      <w:pPr>
        <w:ind w:left="7530" w:hanging="180"/>
      </w:pPr>
    </w:lvl>
  </w:abstractNum>
  <w:abstractNum w:abstractNumId="18">
    <w:nsid w:val="3AA80B0F"/>
    <w:multiLevelType w:val="hybridMultilevel"/>
    <w:tmpl w:val="FD3EDFA4"/>
    <w:lvl w:ilvl="0" w:tplc="BAC6E086">
      <w:start w:val="6"/>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3F9B539D"/>
    <w:multiLevelType w:val="hybridMultilevel"/>
    <w:tmpl w:val="DEC487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41EF39A0"/>
    <w:multiLevelType w:val="hybridMultilevel"/>
    <w:tmpl w:val="061E0540"/>
    <w:lvl w:ilvl="0" w:tplc="135E8440">
      <w:start w:val="3"/>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41F21152"/>
    <w:multiLevelType w:val="hybridMultilevel"/>
    <w:tmpl w:val="592EA122"/>
    <w:lvl w:ilvl="0" w:tplc="70C23D86">
      <w:numFmt w:val="bullet"/>
      <w:lvlText w:val=""/>
      <w:lvlJc w:val="left"/>
      <w:pPr>
        <w:ind w:left="1080" w:hanging="360"/>
      </w:pPr>
      <w:rPr>
        <w:rFonts w:ascii="Arial" w:eastAsia="Times New Roman" w:hAnsi="Arial" w:cs="Aria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2">
    <w:nsid w:val="4A1B3632"/>
    <w:multiLevelType w:val="hybridMultilevel"/>
    <w:tmpl w:val="33964E66"/>
    <w:lvl w:ilvl="0" w:tplc="2B14FAB0">
      <w:start w:val="1"/>
      <w:numFmt w:val="lowerLetter"/>
      <w:lvlText w:val="%1)"/>
      <w:lvlJc w:val="left"/>
      <w:pPr>
        <w:ind w:left="1770" w:hanging="360"/>
      </w:pPr>
      <w:rPr>
        <w:rFonts w:hint="default"/>
        <w:b w:val="0"/>
      </w:rPr>
    </w:lvl>
    <w:lvl w:ilvl="1" w:tplc="041B0019" w:tentative="1">
      <w:start w:val="1"/>
      <w:numFmt w:val="lowerLetter"/>
      <w:lvlText w:val="%2."/>
      <w:lvlJc w:val="left"/>
      <w:pPr>
        <w:ind w:left="2490" w:hanging="360"/>
      </w:pPr>
    </w:lvl>
    <w:lvl w:ilvl="2" w:tplc="041B001B" w:tentative="1">
      <w:start w:val="1"/>
      <w:numFmt w:val="lowerRoman"/>
      <w:lvlText w:val="%3."/>
      <w:lvlJc w:val="right"/>
      <w:pPr>
        <w:ind w:left="3210" w:hanging="180"/>
      </w:pPr>
    </w:lvl>
    <w:lvl w:ilvl="3" w:tplc="041B000F" w:tentative="1">
      <w:start w:val="1"/>
      <w:numFmt w:val="decimal"/>
      <w:lvlText w:val="%4."/>
      <w:lvlJc w:val="left"/>
      <w:pPr>
        <w:ind w:left="3930" w:hanging="360"/>
      </w:pPr>
    </w:lvl>
    <w:lvl w:ilvl="4" w:tplc="041B0019" w:tentative="1">
      <w:start w:val="1"/>
      <w:numFmt w:val="lowerLetter"/>
      <w:lvlText w:val="%5."/>
      <w:lvlJc w:val="left"/>
      <w:pPr>
        <w:ind w:left="4650" w:hanging="360"/>
      </w:pPr>
    </w:lvl>
    <w:lvl w:ilvl="5" w:tplc="041B001B" w:tentative="1">
      <w:start w:val="1"/>
      <w:numFmt w:val="lowerRoman"/>
      <w:lvlText w:val="%6."/>
      <w:lvlJc w:val="right"/>
      <w:pPr>
        <w:ind w:left="5370" w:hanging="180"/>
      </w:pPr>
    </w:lvl>
    <w:lvl w:ilvl="6" w:tplc="041B000F" w:tentative="1">
      <w:start w:val="1"/>
      <w:numFmt w:val="decimal"/>
      <w:lvlText w:val="%7."/>
      <w:lvlJc w:val="left"/>
      <w:pPr>
        <w:ind w:left="6090" w:hanging="360"/>
      </w:pPr>
    </w:lvl>
    <w:lvl w:ilvl="7" w:tplc="041B0019" w:tentative="1">
      <w:start w:val="1"/>
      <w:numFmt w:val="lowerLetter"/>
      <w:lvlText w:val="%8."/>
      <w:lvlJc w:val="left"/>
      <w:pPr>
        <w:ind w:left="6810" w:hanging="360"/>
      </w:pPr>
    </w:lvl>
    <w:lvl w:ilvl="8" w:tplc="041B001B" w:tentative="1">
      <w:start w:val="1"/>
      <w:numFmt w:val="lowerRoman"/>
      <w:lvlText w:val="%9."/>
      <w:lvlJc w:val="right"/>
      <w:pPr>
        <w:ind w:left="7530" w:hanging="180"/>
      </w:pPr>
    </w:lvl>
  </w:abstractNum>
  <w:abstractNum w:abstractNumId="23">
    <w:nsid w:val="4B676839"/>
    <w:multiLevelType w:val="hybridMultilevel"/>
    <w:tmpl w:val="BAB2BE42"/>
    <w:lvl w:ilvl="0" w:tplc="487E9CAA">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nsid w:val="4C1F7A4A"/>
    <w:multiLevelType w:val="hybridMultilevel"/>
    <w:tmpl w:val="50C4FC8E"/>
    <w:lvl w:ilvl="0" w:tplc="0778EECA">
      <w:start w:val="1"/>
      <w:numFmt w:val="upperRoman"/>
      <w:lvlText w:val="%1."/>
      <w:lvlJc w:val="left"/>
      <w:pPr>
        <w:ind w:left="1080" w:hanging="72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51FA2013"/>
    <w:multiLevelType w:val="hybridMultilevel"/>
    <w:tmpl w:val="913089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57244D42"/>
    <w:multiLevelType w:val="hybridMultilevel"/>
    <w:tmpl w:val="4D9EF44A"/>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7">
    <w:nsid w:val="58F44019"/>
    <w:multiLevelType w:val="hybridMultilevel"/>
    <w:tmpl w:val="33964E66"/>
    <w:lvl w:ilvl="0" w:tplc="2B14FAB0">
      <w:start w:val="1"/>
      <w:numFmt w:val="lowerLetter"/>
      <w:lvlText w:val="%1)"/>
      <w:lvlJc w:val="left"/>
      <w:pPr>
        <w:ind w:left="1770" w:hanging="360"/>
      </w:pPr>
      <w:rPr>
        <w:rFonts w:hint="default"/>
        <w:b w:val="0"/>
      </w:rPr>
    </w:lvl>
    <w:lvl w:ilvl="1" w:tplc="041B0019" w:tentative="1">
      <w:start w:val="1"/>
      <w:numFmt w:val="lowerLetter"/>
      <w:lvlText w:val="%2."/>
      <w:lvlJc w:val="left"/>
      <w:pPr>
        <w:ind w:left="2490" w:hanging="360"/>
      </w:pPr>
    </w:lvl>
    <w:lvl w:ilvl="2" w:tplc="041B001B" w:tentative="1">
      <w:start w:val="1"/>
      <w:numFmt w:val="lowerRoman"/>
      <w:lvlText w:val="%3."/>
      <w:lvlJc w:val="right"/>
      <w:pPr>
        <w:ind w:left="3210" w:hanging="180"/>
      </w:pPr>
    </w:lvl>
    <w:lvl w:ilvl="3" w:tplc="041B000F" w:tentative="1">
      <w:start w:val="1"/>
      <w:numFmt w:val="decimal"/>
      <w:lvlText w:val="%4."/>
      <w:lvlJc w:val="left"/>
      <w:pPr>
        <w:ind w:left="3930" w:hanging="360"/>
      </w:pPr>
    </w:lvl>
    <w:lvl w:ilvl="4" w:tplc="041B0019" w:tentative="1">
      <w:start w:val="1"/>
      <w:numFmt w:val="lowerLetter"/>
      <w:lvlText w:val="%5."/>
      <w:lvlJc w:val="left"/>
      <w:pPr>
        <w:ind w:left="4650" w:hanging="360"/>
      </w:pPr>
    </w:lvl>
    <w:lvl w:ilvl="5" w:tplc="041B001B" w:tentative="1">
      <w:start w:val="1"/>
      <w:numFmt w:val="lowerRoman"/>
      <w:lvlText w:val="%6."/>
      <w:lvlJc w:val="right"/>
      <w:pPr>
        <w:ind w:left="5370" w:hanging="180"/>
      </w:pPr>
    </w:lvl>
    <w:lvl w:ilvl="6" w:tplc="041B000F" w:tentative="1">
      <w:start w:val="1"/>
      <w:numFmt w:val="decimal"/>
      <w:lvlText w:val="%7."/>
      <w:lvlJc w:val="left"/>
      <w:pPr>
        <w:ind w:left="6090" w:hanging="360"/>
      </w:pPr>
    </w:lvl>
    <w:lvl w:ilvl="7" w:tplc="041B0019" w:tentative="1">
      <w:start w:val="1"/>
      <w:numFmt w:val="lowerLetter"/>
      <w:lvlText w:val="%8."/>
      <w:lvlJc w:val="left"/>
      <w:pPr>
        <w:ind w:left="6810" w:hanging="360"/>
      </w:pPr>
    </w:lvl>
    <w:lvl w:ilvl="8" w:tplc="041B001B" w:tentative="1">
      <w:start w:val="1"/>
      <w:numFmt w:val="lowerRoman"/>
      <w:lvlText w:val="%9."/>
      <w:lvlJc w:val="right"/>
      <w:pPr>
        <w:ind w:left="7530" w:hanging="180"/>
      </w:pPr>
    </w:lvl>
  </w:abstractNum>
  <w:abstractNum w:abstractNumId="28">
    <w:nsid w:val="673C2DFA"/>
    <w:multiLevelType w:val="multilevel"/>
    <w:tmpl w:val="F5DED46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9">
    <w:nsid w:val="6DEA0210"/>
    <w:multiLevelType w:val="hybridMultilevel"/>
    <w:tmpl w:val="6A7224A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72296C66"/>
    <w:multiLevelType w:val="hybridMultilevel"/>
    <w:tmpl w:val="CA14EE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73305042"/>
    <w:multiLevelType w:val="hybridMultilevel"/>
    <w:tmpl w:val="9196D416"/>
    <w:lvl w:ilvl="0" w:tplc="3A4AA8B4">
      <w:start w:val="3"/>
      <w:numFmt w:val="bullet"/>
      <w:lvlText w:val="-"/>
      <w:lvlJc w:val="left"/>
      <w:pPr>
        <w:ind w:left="927"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738F161A"/>
    <w:multiLevelType w:val="hybridMultilevel"/>
    <w:tmpl w:val="0FCEA2F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73D17CBA"/>
    <w:multiLevelType w:val="hybridMultilevel"/>
    <w:tmpl w:val="2B2ED2EE"/>
    <w:lvl w:ilvl="0" w:tplc="BAC6E086">
      <w:start w:val="6"/>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75422F27"/>
    <w:multiLevelType w:val="hybridMultilevel"/>
    <w:tmpl w:val="EDB6E7F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
    <w:nsid w:val="78AB14DF"/>
    <w:multiLevelType w:val="hybridMultilevel"/>
    <w:tmpl w:val="D632BDEC"/>
    <w:lvl w:ilvl="0" w:tplc="3A4AA8B4">
      <w:start w:val="3"/>
      <w:numFmt w:val="bullet"/>
      <w:lvlText w:val="-"/>
      <w:lvlJc w:val="left"/>
      <w:pPr>
        <w:ind w:left="927"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6"/>
  </w:num>
  <w:num w:numId="5">
    <w:abstractNumId w:val="7"/>
  </w:num>
  <w:num w:numId="6">
    <w:abstractNumId w:val="2"/>
  </w:num>
  <w:num w:numId="7">
    <w:abstractNumId w:val="15"/>
  </w:num>
  <w:num w:numId="8">
    <w:abstractNumId w:val="1"/>
  </w:num>
  <w:num w:numId="9">
    <w:abstractNumId w:val="31"/>
  </w:num>
  <w:num w:numId="10">
    <w:abstractNumId w:val="29"/>
  </w:num>
  <w:num w:numId="11">
    <w:abstractNumId w:val="5"/>
  </w:num>
  <w:num w:numId="12">
    <w:abstractNumId w:val="14"/>
  </w:num>
  <w:num w:numId="13">
    <w:abstractNumId w:val="35"/>
  </w:num>
  <w:num w:numId="14">
    <w:abstractNumId w:val="11"/>
  </w:num>
  <w:num w:numId="15">
    <w:abstractNumId w:val="33"/>
  </w:num>
  <w:num w:numId="16">
    <w:abstractNumId w:val="18"/>
  </w:num>
  <w:num w:numId="17">
    <w:abstractNumId w:val="23"/>
  </w:num>
  <w:num w:numId="18">
    <w:abstractNumId w:val="28"/>
  </w:num>
  <w:num w:numId="19">
    <w:abstractNumId w:val="30"/>
  </w:num>
  <w:num w:numId="20">
    <w:abstractNumId w:val="10"/>
  </w:num>
  <w:num w:numId="21">
    <w:abstractNumId w:val="13"/>
  </w:num>
  <w:num w:numId="22">
    <w:abstractNumId w:val="34"/>
  </w:num>
  <w:num w:numId="23">
    <w:abstractNumId w:val="21"/>
  </w:num>
  <w:num w:numId="24">
    <w:abstractNumId w:val="26"/>
  </w:num>
  <w:num w:numId="25">
    <w:abstractNumId w:val="9"/>
  </w:num>
  <w:num w:numId="26">
    <w:abstractNumId w:val="20"/>
  </w:num>
  <w:num w:numId="27">
    <w:abstractNumId w:val="8"/>
  </w:num>
  <w:num w:numId="28">
    <w:abstractNumId w:val="17"/>
  </w:num>
  <w:num w:numId="29">
    <w:abstractNumId w:val="22"/>
  </w:num>
  <w:num w:numId="30">
    <w:abstractNumId w:val="32"/>
  </w:num>
  <w:num w:numId="31">
    <w:abstractNumId w:val="12"/>
  </w:num>
  <w:num w:numId="32">
    <w:abstractNumId w:val="19"/>
  </w:num>
  <w:num w:numId="33">
    <w:abstractNumId w:val="25"/>
  </w:num>
  <w:num w:numId="34">
    <w:abstractNumId w:val="27"/>
  </w:num>
  <w:num w:numId="35">
    <w:abstractNumId w:val="16"/>
  </w:num>
  <w:num w:numId="36">
    <w:abstractNumId w:val="24"/>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SystemFonts/>
  <w:hideGrammaticalErrors/>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3905">
      <o:colormenu v:ext="edit" fillcolor="none" strokecolor="none"/>
    </o:shapedefaults>
  </w:hdrShapeDefaults>
  <w:footnotePr>
    <w:footnote w:id="-1"/>
    <w:footnote w:id="0"/>
  </w:footnotePr>
  <w:endnotePr>
    <w:endnote w:id="-1"/>
    <w:endnote w:id="0"/>
  </w:endnotePr>
  <w:compat/>
  <w:rsids>
    <w:rsidRoot w:val="00860082"/>
    <w:rsid w:val="00000536"/>
    <w:rsid w:val="000013C2"/>
    <w:rsid w:val="00002968"/>
    <w:rsid w:val="00006AEF"/>
    <w:rsid w:val="00006E75"/>
    <w:rsid w:val="00010C76"/>
    <w:rsid w:val="00010DF3"/>
    <w:rsid w:val="00012439"/>
    <w:rsid w:val="00013FA0"/>
    <w:rsid w:val="000141B2"/>
    <w:rsid w:val="00014369"/>
    <w:rsid w:val="0001606B"/>
    <w:rsid w:val="0001616B"/>
    <w:rsid w:val="00016A39"/>
    <w:rsid w:val="000173EF"/>
    <w:rsid w:val="00021EBD"/>
    <w:rsid w:val="0002453F"/>
    <w:rsid w:val="0002599B"/>
    <w:rsid w:val="00027899"/>
    <w:rsid w:val="00030214"/>
    <w:rsid w:val="00032177"/>
    <w:rsid w:val="000323A7"/>
    <w:rsid w:val="00032825"/>
    <w:rsid w:val="00035B59"/>
    <w:rsid w:val="0004092D"/>
    <w:rsid w:val="00040E48"/>
    <w:rsid w:val="00044199"/>
    <w:rsid w:val="000448DE"/>
    <w:rsid w:val="00045F2E"/>
    <w:rsid w:val="00057CD5"/>
    <w:rsid w:val="00057E9F"/>
    <w:rsid w:val="0006236C"/>
    <w:rsid w:val="0006315A"/>
    <w:rsid w:val="00064337"/>
    <w:rsid w:val="000704A7"/>
    <w:rsid w:val="00073DC3"/>
    <w:rsid w:val="000772EC"/>
    <w:rsid w:val="00077774"/>
    <w:rsid w:val="00080CB9"/>
    <w:rsid w:val="000828EC"/>
    <w:rsid w:val="00082F2C"/>
    <w:rsid w:val="000867D1"/>
    <w:rsid w:val="00090CA0"/>
    <w:rsid w:val="00091676"/>
    <w:rsid w:val="000949DC"/>
    <w:rsid w:val="00095E03"/>
    <w:rsid w:val="00096F90"/>
    <w:rsid w:val="000A0760"/>
    <w:rsid w:val="000A1E50"/>
    <w:rsid w:val="000A3B5E"/>
    <w:rsid w:val="000A464C"/>
    <w:rsid w:val="000A510A"/>
    <w:rsid w:val="000B1928"/>
    <w:rsid w:val="000B579D"/>
    <w:rsid w:val="000B5E34"/>
    <w:rsid w:val="000B626D"/>
    <w:rsid w:val="000C0D42"/>
    <w:rsid w:val="000C0DEE"/>
    <w:rsid w:val="000C23C0"/>
    <w:rsid w:val="000C55C5"/>
    <w:rsid w:val="000C7E3A"/>
    <w:rsid w:val="000D1C61"/>
    <w:rsid w:val="000D463B"/>
    <w:rsid w:val="000D6E97"/>
    <w:rsid w:val="000E06A5"/>
    <w:rsid w:val="000E4182"/>
    <w:rsid w:val="000E6739"/>
    <w:rsid w:val="000E6BF4"/>
    <w:rsid w:val="000F070C"/>
    <w:rsid w:val="00101250"/>
    <w:rsid w:val="00103E1E"/>
    <w:rsid w:val="00104A9A"/>
    <w:rsid w:val="00105F9F"/>
    <w:rsid w:val="001060D9"/>
    <w:rsid w:val="00112379"/>
    <w:rsid w:val="0011279F"/>
    <w:rsid w:val="00115799"/>
    <w:rsid w:val="00115B3D"/>
    <w:rsid w:val="0011792F"/>
    <w:rsid w:val="00120931"/>
    <w:rsid w:val="00121794"/>
    <w:rsid w:val="00125C4E"/>
    <w:rsid w:val="00126ABF"/>
    <w:rsid w:val="00126D34"/>
    <w:rsid w:val="0012761C"/>
    <w:rsid w:val="00127657"/>
    <w:rsid w:val="00130A8D"/>
    <w:rsid w:val="0013562D"/>
    <w:rsid w:val="00136284"/>
    <w:rsid w:val="00141682"/>
    <w:rsid w:val="00143392"/>
    <w:rsid w:val="00143FA9"/>
    <w:rsid w:val="001458C9"/>
    <w:rsid w:val="00146F79"/>
    <w:rsid w:val="00147826"/>
    <w:rsid w:val="001564A4"/>
    <w:rsid w:val="00156CD8"/>
    <w:rsid w:val="00157F89"/>
    <w:rsid w:val="00160368"/>
    <w:rsid w:val="00161D11"/>
    <w:rsid w:val="001659A9"/>
    <w:rsid w:val="00172880"/>
    <w:rsid w:val="001729D5"/>
    <w:rsid w:val="00173AD2"/>
    <w:rsid w:val="001810E0"/>
    <w:rsid w:val="00183FC5"/>
    <w:rsid w:val="00184EE4"/>
    <w:rsid w:val="0018653C"/>
    <w:rsid w:val="001910E2"/>
    <w:rsid w:val="00191219"/>
    <w:rsid w:val="00191744"/>
    <w:rsid w:val="001A1878"/>
    <w:rsid w:val="001A2F05"/>
    <w:rsid w:val="001A4B8F"/>
    <w:rsid w:val="001A5887"/>
    <w:rsid w:val="001B0CCB"/>
    <w:rsid w:val="001B11F9"/>
    <w:rsid w:val="001B26F9"/>
    <w:rsid w:val="001B402B"/>
    <w:rsid w:val="001B5FA5"/>
    <w:rsid w:val="001B6E05"/>
    <w:rsid w:val="001B75AF"/>
    <w:rsid w:val="001C009F"/>
    <w:rsid w:val="001C1972"/>
    <w:rsid w:val="001C5539"/>
    <w:rsid w:val="001C5EF2"/>
    <w:rsid w:val="001C6468"/>
    <w:rsid w:val="001D13B3"/>
    <w:rsid w:val="001D5690"/>
    <w:rsid w:val="001D60A5"/>
    <w:rsid w:val="001E06B6"/>
    <w:rsid w:val="001E0F51"/>
    <w:rsid w:val="001E1B7F"/>
    <w:rsid w:val="001E2599"/>
    <w:rsid w:val="001E64AD"/>
    <w:rsid w:val="001F088A"/>
    <w:rsid w:val="001F0DA2"/>
    <w:rsid w:val="001F3AFB"/>
    <w:rsid w:val="001F426B"/>
    <w:rsid w:val="002036E1"/>
    <w:rsid w:val="00203EBA"/>
    <w:rsid w:val="00205087"/>
    <w:rsid w:val="00207212"/>
    <w:rsid w:val="0020793E"/>
    <w:rsid w:val="00210AD6"/>
    <w:rsid w:val="00210BE9"/>
    <w:rsid w:val="0021199B"/>
    <w:rsid w:val="00214CC4"/>
    <w:rsid w:val="002155DF"/>
    <w:rsid w:val="00215609"/>
    <w:rsid w:val="002162E1"/>
    <w:rsid w:val="0022140E"/>
    <w:rsid w:val="002218C0"/>
    <w:rsid w:val="002243E3"/>
    <w:rsid w:val="002246FA"/>
    <w:rsid w:val="00225344"/>
    <w:rsid w:val="002260B7"/>
    <w:rsid w:val="00226F0B"/>
    <w:rsid w:val="002275B0"/>
    <w:rsid w:val="00233E2C"/>
    <w:rsid w:val="00243134"/>
    <w:rsid w:val="00243FFA"/>
    <w:rsid w:val="002449BC"/>
    <w:rsid w:val="0024537D"/>
    <w:rsid w:val="002467BC"/>
    <w:rsid w:val="00246B88"/>
    <w:rsid w:val="00246CE0"/>
    <w:rsid w:val="00246DE6"/>
    <w:rsid w:val="00250775"/>
    <w:rsid w:val="0025313B"/>
    <w:rsid w:val="00262B3D"/>
    <w:rsid w:val="002650F8"/>
    <w:rsid w:val="0026637C"/>
    <w:rsid w:val="002725C0"/>
    <w:rsid w:val="002734F8"/>
    <w:rsid w:val="002735DA"/>
    <w:rsid w:val="002758AE"/>
    <w:rsid w:val="002777DE"/>
    <w:rsid w:val="0027797C"/>
    <w:rsid w:val="002807D8"/>
    <w:rsid w:val="00284679"/>
    <w:rsid w:val="00291384"/>
    <w:rsid w:val="00293B1D"/>
    <w:rsid w:val="002957BF"/>
    <w:rsid w:val="00295F4E"/>
    <w:rsid w:val="002963A0"/>
    <w:rsid w:val="002A2C95"/>
    <w:rsid w:val="002B1062"/>
    <w:rsid w:val="002B7FC1"/>
    <w:rsid w:val="002C0C84"/>
    <w:rsid w:val="002C2A8C"/>
    <w:rsid w:val="002E0350"/>
    <w:rsid w:val="002E748E"/>
    <w:rsid w:val="002E778B"/>
    <w:rsid w:val="002E7860"/>
    <w:rsid w:val="002E7EF8"/>
    <w:rsid w:val="002F0155"/>
    <w:rsid w:val="002F0417"/>
    <w:rsid w:val="002F1A78"/>
    <w:rsid w:val="002F4754"/>
    <w:rsid w:val="002F521E"/>
    <w:rsid w:val="002F68F3"/>
    <w:rsid w:val="002F7922"/>
    <w:rsid w:val="002F7FE0"/>
    <w:rsid w:val="00303913"/>
    <w:rsid w:val="00303AB0"/>
    <w:rsid w:val="003074FD"/>
    <w:rsid w:val="00307952"/>
    <w:rsid w:val="00307AE4"/>
    <w:rsid w:val="00307E80"/>
    <w:rsid w:val="00313322"/>
    <w:rsid w:val="00313F8C"/>
    <w:rsid w:val="0031450E"/>
    <w:rsid w:val="00315621"/>
    <w:rsid w:val="00315D31"/>
    <w:rsid w:val="0031607D"/>
    <w:rsid w:val="003177B2"/>
    <w:rsid w:val="0032094D"/>
    <w:rsid w:val="00324939"/>
    <w:rsid w:val="003274A6"/>
    <w:rsid w:val="00327C98"/>
    <w:rsid w:val="00331A80"/>
    <w:rsid w:val="00331AE6"/>
    <w:rsid w:val="00334AB3"/>
    <w:rsid w:val="00335238"/>
    <w:rsid w:val="00336588"/>
    <w:rsid w:val="003457D2"/>
    <w:rsid w:val="00346BEA"/>
    <w:rsid w:val="00347913"/>
    <w:rsid w:val="003544D4"/>
    <w:rsid w:val="00356009"/>
    <w:rsid w:val="0036001C"/>
    <w:rsid w:val="00363BCD"/>
    <w:rsid w:val="00363CC4"/>
    <w:rsid w:val="003673E9"/>
    <w:rsid w:val="00373895"/>
    <w:rsid w:val="00373990"/>
    <w:rsid w:val="0037538C"/>
    <w:rsid w:val="00377AAD"/>
    <w:rsid w:val="00377DCD"/>
    <w:rsid w:val="00382776"/>
    <w:rsid w:val="0038408A"/>
    <w:rsid w:val="00385B7F"/>
    <w:rsid w:val="003875A6"/>
    <w:rsid w:val="003907FE"/>
    <w:rsid w:val="00390FCB"/>
    <w:rsid w:val="00393527"/>
    <w:rsid w:val="00393BA1"/>
    <w:rsid w:val="00397D4C"/>
    <w:rsid w:val="003A06ED"/>
    <w:rsid w:val="003A1E47"/>
    <w:rsid w:val="003A2511"/>
    <w:rsid w:val="003A4133"/>
    <w:rsid w:val="003A4840"/>
    <w:rsid w:val="003A5957"/>
    <w:rsid w:val="003A6B85"/>
    <w:rsid w:val="003A70FD"/>
    <w:rsid w:val="003B04D4"/>
    <w:rsid w:val="003B1BD3"/>
    <w:rsid w:val="003B209D"/>
    <w:rsid w:val="003B54F2"/>
    <w:rsid w:val="003B6343"/>
    <w:rsid w:val="003B7CDD"/>
    <w:rsid w:val="003C00ED"/>
    <w:rsid w:val="003C0D84"/>
    <w:rsid w:val="003C1543"/>
    <w:rsid w:val="003C4E64"/>
    <w:rsid w:val="003C4F64"/>
    <w:rsid w:val="003C5A79"/>
    <w:rsid w:val="003D702F"/>
    <w:rsid w:val="003E489C"/>
    <w:rsid w:val="003E68CD"/>
    <w:rsid w:val="003F035B"/>
    <w:rsid w:val="003F19A1"/>
    <w:rsid w:val="003F65C0"/>
    <w:rsid w:val="003F742E"/>
    <w:rsid w:val="00401184"/>
    <w:rsid w:val="00403ACF"/>
    <w:rsid w:val="00405AE1"/>
    <w:rsid w:val="00405ECC"/>
    <w:rsid w:val="004070F7"/>
    <w:rsid w:val="00410CDB"/>
    <w:rsid w:val="0041194F"/>
    <w:rsid w:val="00411BAC"/>
    <w:rsid w:val="0041555A"/>
    <w:rsid w:val="00415B54"/>
    <w:rsid w:val="00415DD2"/>
    <w:rsid w:val="00415F1A"/>
    <w:rsid w:val="0042034E"/>
    <w:rsid w:val="00420AFC"/>
    <w:rsid w:val="00420D83"/>
    <w:rsid w:val="0042294D"/>
    <w:rsid w:val="004254CA"/>
    <w:rsid w:val="00432CDF"/>
    <w:rsid w:val="0043399F"/>
    <w:rsid w:val="00441569"/>
    <w:rsid w:val="00442672"/>
    <w:rsid w:val="0044523C"/>
    <w:rsid w:val="0044569B"/>
    <w:rsid w:val="0044757F"/>
    <w:rsid w:val="00447B1C"/>
    <w:rsid w:val="0045434F"/>
    <w:rsid w:val="004555CE"/>
    <w:rsid w:val="004559D1"/>
    <w:rsid w:val="004569F7"/>
    <w:rsid w:val="00457C68"/>
    <w:rsid w:val="00460D58"/>
    <w:rsid w:val="004621A6"/>
    <w:rsid w:val="004648CE"/>
    <w:rsid w:val="00466A0C"/>
    <w:rsid w:val="00473B52"/>
    <w:rsid w:val="004757C3"/>
    <w:rsid w:val="00475C70"/>
    <w:rsid w:val="00476E64"/>
    <w:rsid w:val="00477522"/>
    <w:rsid w:val="004777DC"/>
    <w:rsid w:val="00482A48"/>
    <w:rsid w:val="004832F1"/>
    <w:rsid w:val="00485870"/>
    <w:rsid w:val="00486516"/>
    <w:rsid w:val="00486BBC"/>
    <w:rsid w:val="00486F60"/>
    <w:rsid w:val="00492D04"/>
    <w:rsid w:val="0049315E"/>
    <w:rsid w:val="00493E7B"/>
    <w:rsid w:val="00494157"/>
    <w:rsid w:val="00495F67"/>
    <w:rsid w:val="004A0AC6"/>
    <w:rsid w:val="004A0DE1"/>
    <w:rsid w:val="004A31AA"/>
    <w:rsid w:val="004A419F"/>
    <w:rsid w:val="004A49BD"/>
    <w:rsid w:val="004A5FD9"/>
    <w:rsid w:val="004B06BA"/>
    <w:rsid w:val="004B1886"/>
    <w:rsid w:val="004B6A9D"/>
    <w:rsid w:val="004B6CF5"/>
    <w:rsid w:val="004B6FCA"/>
    <w:rsid w:val="004C03F8"/>
    <w:rsid w:val="004C0750"/>
    <w:rsid w:val="004C096E"/>
    <w:rsid w:val="004C14E0"/>
    <w:rsid w:val="004C440A"/>
    <w:rsid w:val="004C5343"/>
    <w:rsid w:val="004C5EAA"/>
    <w:rsid w:val="004C620B"/>
    <w:rsid w:val="004D2A0F"/>
    <w:rsid w:val="004D6CB7"/>
    <w:rsid w:val="004D7AF4"/>
    <w:rsid w:val="004E0193"/>
    <w:rsid w:val="004E02DA"/>
    <w:rsid w:val="004E0A55"/>
    <w:rsid w:val="004E0ABC"/>
    <w:rsid w:val="004E1F8F"/>
    <w:rsid w:val="004E2644"/>
    <w:rsid w:val="004E558B"/>
    <w:rsid w:val="004E613E"/>
    <w:rsid w:val="004F35E6"/>
    <w:rsid w:val="004F6750"/>
    <w:rsid w:val="004F6F11"/>
    <w:rsid w:val="004F7F66"/>
    <w:rsid w:val="005002FE"/>
    <w:rsid w:val="00517CA1"/>
    <w:rsid w:val="00520529"/>
    <w:rsid w:val="00520E81"/>
    <w:rsid w:val="005214D7"/>
    <w:rsid w:val="00522F21"/>
    <w:rsid w:val="00524503"/>
    <w:rsid w:val="005270A4"/>
    <w:rsid w:val="00533220"/>
    <w:rsid w:val="005339FB"/>
    <w:rsid w:val="00533F2B"/>
    <w:rsid w:val="00534A6F"/>
    <w:rsid w:val="005352C6"/>
    <w:rsid w:val="0053555F"/>
    <w:rsid w:val="00537278"/>
    <w:rsid w:val="00537E7E"/>
    <w:rsid w:val="00544196"/>
    <w:rsid w:val="00544561"/>
    <w:rsid w:val="00544799"/>
    <w:rsid w:val="0054499C"/>
    <w:rsid w:val="00544B88"/>
    <w:rsid w:val="00546374"/>
    <w:rsid w:val="005504C4"/>
    <w:rsid w:val="00555193"/>
    <w:rsid w:val="005553BE"/>
    <w:rsid w:val="005557C4"/>
    <w:rsid w:val="00563489"/>
    <w:rsid w:val="00564DEC"/>
    <w:rsid w:val="005674A1"/>
    <w:rsid w:val="005707C5"/>
    <w:rsid w:val="00580262"/>
    <w:rsid w:val="0058163E"/>
    <w:rsid w:val="00582288"/>
    <w:rsid w:val="005824BB"/>
    <w:rsid w:val="0058400E"/>
    <w:rsid w:val="00585566"/>
    <w:rsid w:val="005858B9"/>
    <w:rsid w:val="00585B50"/>
    <w:rsid w:val="005868F2"/>
    <w:rsid w:val="00586CA7"/>
    <w:rsid w:val="005918DC"/>
    <w:rsid w:val="00592D31"/>
    <w:rsid w:val="00593DDD"/>
    <w:rsid w:val="005943F3"/>
    <w:rsid w:val="005945ED"/>
    <w:rsid w:val="00595474"/>
    <w:rsid w:val="005960C1"/>
    <w:rsid w:val="005A02D9"/>
    <w:rsid w:val="005A4363"/>
    <w:rsid w:val="005A51FF"/>
    <w:rsid w:val="005B1BCD"/>
    <w:rsid w:val="005B2693"/>
    <w:rsid w:val="005B300D"/>
    <w:rsid w:val="005B3063"/>
    <w:rsid w:val="005B46AC"/>
    <w:rsid w:val="005B4AEA"/>
    <w:rsid w:val="005C0096"/>
    <w:rsid w:val="005C19A8"/>
    <w:rsid w:val="005C20F1"/>
    <w:rsid w:val="005C40BD"/>
    <w:rsid w:val="005C63EF"/>
    <w:rsid w:val="005D0205"/>
    <w:rsid w:val="005D1356"/>
    <w:rsid w:val="005D2E49"/>
    <w:rsid w:val="005D6103"/>
    <w:rsid w:val="005D70C1"/>
    <w:rsid w:val="005E03EB"/>
    <w:rsid w:val="005E157C"/>
    <w:rsid w:val="005E2E07"/>
    <w:rsid w:val="005E4EDE"/>
    <w:rsid w:val="005E614C"/>
    <w:rsid w:val="005E715D"/>
    <w:rsid w:val="005F0B62"/>
    <w:rsid w:val="005F2A99"/>
    <w:rsid w:val="005F3B92"/>
    <w:rsid w:val="005F4376"/>
    <w:rsid w:val="005F49BB"/>
    <w:rsid w:val="005F5B99"/>
    <w:rsid w:val="005F5ECD"/>
    <w:rsid w:val="00601E8B"/>
    <w:rsid w:val="00603511"/>
    <w:rsid w:val="00605861"/>
    <w:rsid w:val="00610A21"/>
    <w:rsid w:val="00613FE8"/>
    <w:rsid w:val="0062019C"/>
    <w:rsid w:val="00622EFF"/>
    <w:rsid w:val="006245FE"/>
    <w:rsid w:val="006258F0"/>
    <w:rsid w:val="00625AF1"/>
    <w:rsid w:val="00626A7D"/>
    <w:rsid w:val="00630CC9"/>
    <w:rsid w:val="006328BC"/>
    <w:rsid w:val="00634E14"/>
    <w:rsid w:val="006414DB"/>
    <w:rsid w:val="00642760"/>
    <w:rsid w:val="00644514"/>
    <w:rsid w:val="00644901"/>
    <w:rsid w:val="00645A93"/>
    <w:rsid w:val="00651471"/>
    <w:rsid w:val="00651F1C"/>
    <w:rsid w:val="00653910"/>
    <w:rsid w:val="00656C55"/>
    <w:rsid w:val="00657950"/>
    <w:rsid w:val="006648A3"/>
    <w:rsid w:val="00664A52"/>
    <w:rsid w:val="006654C1"/>
    <w:rsid w:val="00670568"/>
    <w:rsid w:val="006710BE"/>
    <w:rsid w:val="006724C4"/>
    <w:rsid w:val="006756BB"/>
    <w:rsid w:val="00677B1B"/>
    <w:rsid w:val="00677B37"/>
    <w:rsid w:val="00677D18"/>
    <w:rsid w:val="00680751"/>
    <w:rsid w:val="00681CCE"/>
    <w:rsid w:val="006837F8"/>
    <w:rsid w:val="00683984"/>
    <w:rsid w:val="00683F76"/>
    <w:rsid w:val="006853F8"/>
    <w:rsid w:val="00691751"/>
    <w:rsid w:val="006926B2"/>
    <w:rsid w:val="00694265"/>
    <w:rsid w:val="00695733"/>
    <w:rsid w:val="006A144C"/>
    <w:rsid w:val="006A4F06"/>
    <w:rsid w:val="006A5719"/>
    <w:rsid w:val="006A605B"/>
    <w:rsid w:val="006A645B"/>
    <w:rsid w:val="006A6A09"/>
    <w:rsid w:val="006B0328"/>
    <w:rsid w:val="006B4E18"/>
    <w:rsid w:val="006C00F2"/>
    <w:rsid w:val="006C3532"/>
    <w:rsid w:val="006C3A02"/>
    <w:rsid w:val="006C3B30"/>
    <w:rsid w:val="006C4B24"/>
    <w:rsid w:val="006C4D58"/>
    <w:rsid w:val="006C63E6"/>
    <w:rsid w:val="006D01F5"/>
    <w:rsid w:val="006D1ECD"/>
    <w:rsid w:val="006D206C"/>
    <w:rsid w:val="006D2D9E"/>
    <w:rsid w:val="006D2F6F"/>
    <w:rsid w:val="006D7566"/>
    <w:rsid w:val="006E0926"/>
    <w:rsid w:val="006E0D00"/>
    <w:rsid w:val="006E156B"/>
    <w:rsid w:val="006E3480"/>
    <w:rsid w:val="006E4628"/>
    <w:rsid w:val="006E4EBA"/>
    <w:rsid w:val="006E6848"/>
    <w:rsid w:val="006F1E4E"/>
    <w:rsid w:val="006F22B2"/>
    <w:rsid w:val="006F4DDE"/>
    <w:rsid w:val="006F7666"/>
    <w:rsid w:val="006F7BEA"/>
    <w:rsid w:val="006F7C5E"/>
    <w:rsid w:val="00701DB9"/>
    <w:rsid w:val="007035B2"/>
    <w:rsid w:val="00706910"/>
    <w:rsid w:val="0071024E"/>
    <w:rsid w:val="00713BB7"/>
    <w:rsid w:val="00716408"/>
    <w:rsid w:val="00720255"/>
    <w:rsid w:val="0072581E"/>
    <w:rsid w:val="0072734E"/>
    <w:rsid w:val="00733773"/>
    <w:rsid w:val="00735B4E"/>
    <w:rsid w:val="00736E1A"/>
    <w:rsid w:val="0073730F"/>
    <w:rsid w:val="0073772D"/>
    <w:rsid w:val="00742BF3"/>
    <w:rsid w:val="00746ED0"/>
    <w:rsid w:val="00753F93"/>
    <w:rsid w:val="00753FFB"/>
    <w:rsid w:val="00754D00"/>
    <w:rsid w:val="00755CAB"/>
    <w:rsid w:val="00756657"/>
    <w:rsid w:val="00757301"/>
    <w:rsid w:val="00763387"/>
    <w:rsid w:val="007665CC"/>
    <w:rsid w:val="00775628"/>
    <w:rsid w:val="0077625A"/>
    <w:rsid w:val="007778A8"/>
    <w:rsid w:val="0078183D"/>
    <w:rsid w:val="0078233D"/>
    <w:rsid w:val="007824F3"/>
    <w:rsid w:val="00782EAE"/>
    <w:rsid w:val="007858D8"/>
    <w:rsid w:val="007868ED"/>
    <w:rsid w:val="00787691"/>
    <w:rsid w:val="0078787D"/>
    <w:rsid w:val="00791AA3"/>
    <w:rsid w:val="007929EE"/>
    <w:rsid w:val="00794E5B"/>
    <w:rsid w:val="0079784A"/>
    <w:rsid w:val="007A0D50"/>
    <w:rsid w:val="007A16C3"/>
    <w:rsid w:val="007A2E6C"/>
    <w:rsid w:val="007A3E22"/>
    <w:rsid w:val="007A7656"/>
    <w:rsid w:val="007A7A1D"/>
    <w:rsid w:val="007B10E3"/>
    <w:rsid w:val="007B24E7"/>
    <w:rsid w:val="007B251F"/>
    <w:rsid w:val="007B61D9"/>
    <w:rsid w:val="007B65DB"/>
    <w:rsid w:val="007C6BA9"/>
    <w:rsid w:val="007D2511"/>
    <w:rsid w:val="007D3928"/>
    <w:rsid w:val="007D401D"/>
    <w:rsid w:val="007D4271"/>
    <w:rsid w:val="007D484C"/>
    <w:rsid w:val="007D5285"/>
    <w:rsid w:val="007E2304"/>
    <w:rsid w:val="007E2C8E"/>
    <w:rsid w:val="007E3EEC"/>
    <w:rsid w:val="007E57C3"/>
    <w:rsid w:val="007F3CC5"/>
    <w:rsid w:val="007F4469"/>
    <w:rsid w:val="007F4754"/>
    <w:rsid w:val="007F4822"/>
    <w:rsid w:val="007F48DB"/>
    <w:rsid w:val="007F5254"/>
    <w:rsid w:val="007F552B"/>
    <w:rsid w:val="007F7DB7"/>
    <w:rsid w:val="00801130"/>
    <w:rsid w:val="0080119D"/>
    <w:rsid w:val="008035B2"/>
    <w:rsid w:val="00812345"/>
    <w:rsid w:val="00814732"/>
    <w:rsid w:val="0081536A"/>
    <w:rsid w:val="0081728F"/>
    <w:rsid w:val="008177C3"/>
    <w:rsid w:val="00820027"/>
    <w:rsid w:val="00821CF2"/>
    <w:rsid w:val="00822C42"/>
    <w:rsid w:val="008272BD"/>
    <w:rsid w:val="00830C35"/>
    <w:rsid w:val="00834BA6"/>
    <w:rsid w:val="008379EF"/>
    <w:rsid w:val="008400E6"/>
    <w:rsid w:val="00840E37"/>
    <w:rsid w:val="0084350F"/>
    <w:rsid w:val="00844B7A"/>
    <w:rsid w:val="00850E91"/>
    <w:rsid w:val="00853B15"/>
    <w:rsid w:val="00853F9B"/>
    <w:rsid w:val="008562E1"/>
    <w:rsid w:val="00860082"/>
    <w:rsid w:val="00860890"/>
    <w:rsid w:val="008617CE"/>
    <w:rsid w:val="00861E96"/>
    <w:rsid w:val="008628DF"/>
    <w:rsid w:val="00865680"/>
    <w:rsid w:val="00865B19"/>
    <w:rsid w:val="00865B90"/>
    <w:rsid w:val="008703F8"/>
    <w:rsid w:val="00872FDD"/>
    <w:rsid w:val="0087327F"/>
    <w:rsid w:val="00880E20"/>
    <w:rsid w:val="00880EB0"/>
    <w:rsid w:val="008865A0"/>
    <w:rsid w:val="00890008"/>
    <w:rsid w:val="00891CE9"/>
    <w:rsid w:val="008A13DC"/>
    <w:rsid w:val="008A4F67"/>
    <w:rsid w:val="008A5271"/>
    <w:rsid w:val="008A61B8"/>
    <w:rsid w:val="008B5330"/>
    <w:rsid w:val="008C0F38"/>
    <w:rsid w:val="008C14EC"/>
    <w:rsid w:val="008C2ABB"/>
    <w:rsid w:val="008C4AA1"/>
    <w:rsid w:val="008C679D"/>
    <w:rsid w:val="008C6971"/>
    <w:rsid w:val="008C72EF"/>
    <w:rsid w:val="008D0566"/>
    <w:rsid w:val="008D13A0"/>
    <w:rsid w:val="008D2109"/>
    <w:rsid w:val="008D31FF"/>
    <w:rsid w:val="008D500B"/>
    <w:rsid w:val="008D6160"/>
    <w:rsid w:val="008D61AB"/>
    <w:rsid w:val="008E1588"/>
    <w:rsid w:val="008E2AEA"/>
    <w:rsid w:val="008E54EE"/>
    <w:rsid w:val="008F0794"/>
    <w:rsid w:val="008F2618"/>
    <w:rsid w:val="008F267B"/>
    <w:rsid w:val="008F4DAA"/>
    <w:rsid w:val="00900DD0"/>
    <w:rsid w:val="00901296"/>
    <w:rsid w:val="009021B5"/>
    <w:rsid w:val="009050A7"/>
    <w:rsid w:val="00905DE1"/>
    <w:rsid w:val="00906327"/>
    <w:rsid w:val="0090647F"/>
    <w:rsid w:val="00911152"/>
    <w:rsid w:val="00913F99"/>
    <w:rsid w:val="00914668"/>
    <w:rsid w:val="009161DF"/>
    <w:rsid w:val="0091663D"/>
    <w:rsid w:val="009168BE"/>
    <w:rsid w:val="00920DE1"/>
    <w:rsid w:val="00921D4A"/>
    <w:rsid w:val="009220B0"/>
    <w:rsid w:val="00922CE0"/>
    <w:rsid w:val="00923B74"/>
    <w:rsid w:val="009245EF"/>
    <w:rsid w:val="0092535D"/>
    <w:rsid w:val="00930034"/>
    <w:rsid w:val="0093026C"/>
    <w:rsid w:val="00932219"/>
    <w:rsid w:val="00935204"/>
    <w:rsid w:val="009353CF"/>
    <w:rsid w:val="00937FF4"/>
    <w:rsid w:val="0094014D"/>
    <w:rsid w:val="00941857"/>
    <w:rsid w:val="00943849"/>
    <w:rsid w:val="0094434D"/>
    <w:rsid w:val="0094736B"/>
    <w:rsid w:val="009521BE"/>
    <w:rsid w:val="00952D62"/>
    <w:rsid w:val="00957614"/>
    <w:rsid w:val="00961F83"/>
    <w:rsid w:val="009621DB"/>
    <w:rsid w:val="00963C29"/>
    <w:rsid w:val="009708CF"/>
    <w:rsid w:val="00972E26"/>
    <w:rsid w:val="0097488A"/>
    <w:rsid w:val="009772A1"/>
    <w:rsid w:val="00977970"/>
    <w:rsid w:val="00977D09"/>
    <w:rsid w:val="00980F68"/>
    <w:rsid w:val="00984FF9"/>
    <w:rsid w:val="009871ED"/>
    <w:rsid w:val="0099417D"/>
    <w:rsid w:val="009946A7"/>
    <w:rsid w:val="00994CC8"/>
    <w:rsid w:val="009962D9"/>
    <w:rsid w:val="00997136"/>
    <w:rsid w:val="009A0696"/>
    <w:rsid w:val="009A19D6"/>
    <w:rsid w:val="009A31B0"/>
    <w:rsid w:val="009A733F"/>
    <w:rsid w:val="009B078C"/>
    <w:rsid w:val="009B3743"/>
    <w:rsid w:val="009B37A9"/>
    <w:rsid w:val="009C0776"/>
    <w:rsid w:val="009C0F74"/>
    <w:rsid w:val="009C2E94"/>
    <w:rsid w:val="009D17CD"/>
    <w:rsid w:val="009D2013"/>
    <w:rsid w:val="009D2977"/>
    <w:rsid w:val="009D3C68"/>
    <w:rsid w:val="009D46E5"/>
    <w:rsid w:val="009E0985"/>
    <w:rsid w:val="009E3EE6"/>
    <w:rsid w:val="009E45D6"/>
    <w:rsid w:val="009E49AA"/>
    <w:rsid w:val="009E4FFE"/>
    <w:rsid w:val="009F22C2"/>
    <w:rsid w:val="009F429E"/>
    <w:rsid w:val="009F7C36"/>
    <w:rsid w:val="00A00052"/>
    <w:rsid w:val="00A00F66"/>
    <w:rsid w:val="00A03F80"/>
    <w:rsid w:val="00A0449D"/>
    <w:rsid w:val="00A10618"/>
    <w:rsid w:val="00A11F68"/>
    <w:rsid w:val="00A15CD8"/>
    <w:rsid w:val="00A2008D"/>
    <w:rsid w:val="00A213AA"/>
    <w:rsid w:val="00A2178D"/>
    <w:rsid w:val="00A21C21"/>
    <w:rsid w:val="00A23BB6"/>
    <w:rsid w:val="00A253BB"/>
    <w:rsid w:val="00A25601"/>
    <w:rsid w:val="00A27D10"/>
    <w:rsid w:val="00A30FAC"/>
    <w:rsid w:val="00A338E0"/>
    <w:rsid w:val="00A33C44"/>
    <w:rsid w:val="00A33FE6"/>
    <w:rsid w:val="00A3561A"/>
    <w:rsid w:val="00A36BC1"/>
    <w:rsid w:val="00A4399E"/>
    <w:rsid w:val="00A46F1D"/>
    <w:rsid w:val="00A47778"/>
    <w:rsid w:val="00A47CF6"/>
    <w:rsid w:val="00A53D8E"/>
    <w:rsid w:val="00A57C15"/>
    <w:rsid w:val="00A60B93"/>
    <w:rsid w:val="00A61861"/>
    <w:rsid w:val="00A623AC"/>
    <w:rsid w:val="00A6387B"/>
    <w:rsid w:val="00A65396"/>
    <w:rsid w:val="00A65603"/>
    <w:rsid w:val="00A6591C"/>
    <w:rsid w:val="00A74E01"/>
    <w:rsid w:val="00A775EE"/>
    <w:rsid w:val="00A822FE"/>
    <w:rsid w:val="00A862FC"/>
    <w:rsid w:val="00A876DF"/>
    <w:rsid w:val="00A906AD"/>
    <w:rsid w:val="00A919D1"/>
    <w:rsid w:val="00A93683"/>
    <w:rsid w:val="00A93A73"/>
    <w:rsid w:val="00A9447C"/>
    <w:rsid w:val="00A95533"/>
    <w:rsid w:val="00AA0AAC"/>
    <w:rsid w:val="00AA287F"/>
    <w:rsid w:val="00AA3177"/>
    <w:rsid w:val="00AA3774"/>
    <w:rsid w:val="00AA408C"/>
    <w:rsid w:val="00AA4650"/>
    <w:rsid w:val="00AA590A"/>
    <w:rsid w:val="00AA6516"/>
    <w:rsid w:val="00AA6876"/>
    <w:rsid w:val="00AA78B6"/>
    <w:rsid w:val="00AB07C7"/>
    <w:rsid w:val="00AB0F53"/>
    <w:rsid w:val="00AB4DF9"/>
    <w:rsid w:val="00AB5A23"/>
    <w:rsid w:val="00AB6E8E"/>
    <w:rsid w:val="00AB7EA8"/>
    <w:rsid w:val="00AC4B90"/>
    <w:rsid w:val="00AC61D9"/>
    <w:rsid w:val="00AD0266"/>
    <w:rsid w:val="00AD2393"/>
    <w:rsid w:val="00AD26AC"/>
    <w:rsid w:val="00AD33C5"/>
    <w:rsid w:val="00AD381F"/>
    <w:rsid w:val="00AD52D5"/>
    <w:rsid w:val="00AE0C4C"/>
    <w:rsid w:val="00AE4DF6"/>
    <w:rsid w:val="00AE53BB"/>
    <w:rsid w:val="00AE552B"/>
    <w:rsid w:val="00AF289A"/>
    <w:rsid w:val="00AF47D3"/>
    <w:rsid w:val="00AF55C0"/>
    <w:rsid w:val="00AF7F0E"/>
    <w:rsid w:val="00B00A43"/>
    <w:rsid w:val="00B0112F"/>
    <w:rsid w:val="00B02AB3"/>
    <w:rsid w:val="00B04131"/>
    <w:rsid w:val="00B04FD4"/>
    <w:rsid w:val="00B10F10"/>
    <w:rsid w:val="00B1289F"/>
    <w:rsid w:val="00B12C25"/>
    <w:rsid w:val="00B136FB"/>
    <w:rsid w:val="00B14A94"/>
    <w:rsid w:val="00B165F2"/>
    <w:rsid w:val="00B25F50"/>
    <w:rsid w:val="00B26AF9"/>
    <w:rsid w:val="00B32B66"/>
    <w:rsid w:val="00B338A9"/>
    <w:rsid w:val="00B3465B"/>
    <w:rsid w:val="00B348C9"/>
    <w:rsid w:val="00B37D88"/>
    <w:rsid w:val="00B46349"/>
    <w:rsid w:val="00B50795"/>
    <w:rsid w:val="00B51700"/>
    <w:rsid w:val="00B51A1C"/>
    <w:rsid w:val="00B51FF0"/>
    <w:rsid w:val="00B52A97"/>
    <w:rsid w:val="00B52C68"/>
    <w:rsid w:val="00B536E5"/>
    <w:rsid w:val="00B53DC0"/>
    <w:rsid w:val="00B53F3A"/>
    <w:rsid w:val="00B54940"/>
    <w:rsid w:val="00B574F0"/>
    <w:rsid w:val="00B60E5A"/>
    <w:rsid w:val="00B63893"/>
    <w:rsid w:val="00B6655F"/>
    <w:rsid w:val="00B7032A"/>
    <w:rsid w:val="00B70D5A"/>
    <w:rsid w:val="00B7475E"/>
    <w:rsid w:val="00B74AA8"/>
    <w:rsid w:val="00B74DD8"/>
    <w:rsid w:val="00B80D93"/>
    <w:rsid w:val="00B81AF5"/>
    <w:rsid w:val="00B82466"/>
    <w:rsid w:val="00B852DC"/>
    <w:rsid w:val="00B86074"/>
    <w:rsid w:val="00B8688A"/>
    <w:rsid w:val="00B86D47"/>
    <w:rsid w:val="00B9031C"/>
    <w:rsid w:val="00B93FD2"/>
    <w:rsid w:val="00B946EA"/>
    <w:rsid w:val="00B94785"/>
    <w:rsid w:val="00B9487C"/>
    <w:rsid w:val="00B9571D"/>
    <w:rsid w:val="00B9697B"/>
    <w:rsid w:val="00BA05AC"/>
    <w:rsid w:val="00BA0B11"/>
    <w:rsid w:val="00BA1580"/>
    <w:rsid w:val="00BA17FF"/>
    <w:rsid w:val="00BA1BCA"/>
    <w:rsid w:val="00BA3BF6"/>
    <w:rsid w:val="00BB015D"/>
    <w:rsid w:val="00BB2EF2"/>
    <w:rsid w:val="00BB7AB2"/>
    <w:rsid w:val="00BC1372"/>
    <w:rsid w:val="00BC1542"/>
    <w:rsid w:val="00BC2D02"/>
    <w:rsid w:val="00BC410A"/>
    <w:rsid w:val="00BC45D1"/>
    <w:rsid w:val="00BC5F71"/>
    <w:rsid w:val="00BC73E0"/>
    <w:rsid w:val="00BD35CC"/>
    <w:rsid w:val="00BD7374"/>
    <w:rsid w:val="00BD7D7C"/>
    <w:rsid w:val="00BE128F"/>
    <w:rsid w:val="00BE5296"/>
    <w:rsid w:val="00BE5506"/>
    <w:rsid w:val="00BF4533"/>
    <w:rsid w:val="00BF7955"/>
    <w:rsid w:val="00C009AE"/>
    <w:rsid w:val="00C01843"/>
    <w:rsid w:val="00C02E19"/>
    <w:rsid w:val="00C03448"/>
    <w:rsid w:val="00C03C25"/>
    <w:rsid w:val="00C0639E"/>
    <w:rsid w:val="00C07344"/>
    <w:rsid w:val="00C111D7"/>
    <w:rsid w:val="00C116FA"/>
    <w:rsid w:val="00C14505"/>
    <w:rsid w:val="00C16787"/>
    <w:rsid w:val="00C171DF"/>
    <w:rsid w:val="00C20CB0"/>
    <w:rsid w:val="00C22E82"/>
    <w:rsid w:val="00C23915"/>
    <w:rsid w:val="00C255FC"/>
    <w:rsid w:val="00C25B93"/>
    <w:rsid w:val="00C26DE1"/>
    <w:rsid w:val="00C30485"/>
    <w:rsid w:val="00C31005"/>
    <w:rsid w:val="00C41FD3"/>
    <w:rsid w:val="00C43EAD"/>
    <w:rsid w:val="00C43F52"/>
    <w:rsid w:val="00C45789"/>
    <w:rsid w:val="00C45F82"/>
    <w:rsid w:val="00C46999"/>
    <w:rsid w:val="00C46D12"/>
    <w:rsid w:val="00C52895"/>
    <w:rsid w:val="00C56D8D"/>
    <w:rsid w:val="00C60325"/>
    <w:rsid w:val="00C61BE8"/>
    <w:rsid w:val="00C62471"/>
    <w:rsid w:val="00C65339"/>
    <w:rsid w:val="00C65616"/>
    <w:rsid w:val="00C735E1"/>
    <w:rsid w:val="00C74462"/>
    <w:rsid w:val="00C7571C"/>
    <w:rsid w:val="00C760A9"/>
    <w:rsid w:val="00C7757A"/>
    <w:rsid w:val="00C82BB3"/>
    <w:rsid w:val="00C84AD1"/>
    <w:rsid w:val="00C86DFC"/>
    <w:rsid w:val="00C90710"/>
    <w:rsid w:val="00C91A06"/>
    <w:rsid w:val="00C925CB"/>
    <w:rsid w:val="00C926AA"/>
    <w:rsid w:val="00C94099"/>
    <w:rsid w:val="00C96D76"/>
    <w:rsid w:val="00CA0194"/>
    <w:rsid w:val="00CA05EE"/>
    <w:rsid w:val="00CA2245"/>
    <w:rsid w:val="00CA3040"/>
    <w:rsid w:val="00CA5AC4"/>
    <w:rsid w:val="00CB31E5"/>
    <w:rsid w:val="00CB3FF3"/>
    <w:rsid w:val="00CB47A2"/>
    <w:rsid w:val="00CC334B"/>
    <w:rsid w:val="00CD2A2E"/>
    <w:rsid w:val="00CD30CD"/>
    <w:rsid w:val="00CD420F"/>
    <w:rsid w:val="00CD50EE"/>
    <w:rsid w:val="00CD54FF"/>
    <w:rsid w:val="00CE0FE1"/>
    <w:rsid w:val="00CE0FF4"/>
    <w:rsid w:val="00CE2F40"/>
    <w:rsid w:val="00CE3052"/>
    <w:rsid w:val="00CE457E"/>
    <w:rsid w:val="00CE62BF"/>
    <w:rsid w:val="00CE6858"/>
    <w:rsid w:val="00CE6F31"/>
    <w:rsid w:val="00CF07AD"/>
    <w:rsid w:val="00CF5AE5"/>
    <w:rsid w:val="00CF5E91"/>
    <w:rsid w:val="00CF659F"/>
    <w:rsid w:val="00CF69B8"/>
    <w:rsid w:val="00D00315"/>
    <w:rsid w:val="00D00EB2"/>
    <w:rsid w:val="00D015B0"/>
    <w:rsid w:val="00D03508"/>
    <w:rsid w:val="00D04F0A"/>
    <w:rsid w:val="00D04F83"/>
    <w:rsid w:val="00D0577D"/>
    <w:rsid w:val="00D06557"/>
    <w:rsid w:val="00D06934"/>
    <w:rsid w:val="00D117AC"/>
    <w:rsid w:val="00D1209E"/>
    <w:rsid w:val="00D166D5"/>
    <w:rsid w:val="00D206C6"/>
    <w:rsid w:val="00D2264D"/>
    <w:rsid w:val="00D2372F"/>
    <w:rsid w:val="00D239C2"/>
    <w:rsid w:val="00D24E74"/>
    <w:rsid w:val="00D252A8"/>
    <w:rsid w:val="00D27BCE"/>
    <w:rsid w:val="00D27E93"/>
    <w:rsid w:val="00D31F4D"/>
    <w:rsid w:val="00D34D89"/>
    <w:rsid w:val="00D36ED7"/>
    <w:rsid w:val="00D4164F"/>
    <w:rsid w:val="00D42453"/>
    <w:rsid w:val="00D43740"/>
    <w:rsid w:val="00D44338"/>
    <w:rsid w:val="00D4512D"/>
    <w:rsid w:val="00D45513"/>
    <w:rsid w:val="00D4616D"/>
    <w:rsid w:val="00D5322B"/>
    <w:rsid w:val="00D53BC8"/>
    <w:rsid w:val="00D562C5"/>
    <w:rsid w:val="00D5636A"/>
    <w:rsid w:val="00D56D2D"/>
    <w:rsid w:val="00D6072F"/>
    <w:rsid w:val="00D61572"/>
    <w:rsid w:val="00D64C86"/>
    <w:rsid w:val="00D66431"/>
    <w:rsid w:val="00D67CD5"/>
    <w:rsid w:val="00D7031D"/>
    <w:rsid w:val="00D71A29"/>
    <w:rsid w:val="00D72FC9"/>
    <w:rsid w:val="00D7495F"/>
    <w:rsid w:val="00D74CD1"/>
    <w:rsid w:val="00D76399"/>
    <w:rsid w:val="00D8277C"/>
    <w:rsid w:val="00D84B17"/>
    <w:rsid w:val="00D84D78"/>
    <w:rsid w:val="00D853A8"/>
    <w:rsid w:val="00D920CF"/>
    <w:rsid w:val="00D92C39"/>
    <w:rsid w:val="00D92C85"/>
    <w:rsid w:val="00D969E1"/>
    <w:rsid w:val="00D96EB1"/>
    <w:rsid w:val="00DA0312"/>
    <w:rsid w:val="00DA2ED9"/>
    <w:rsid w:val="00DA5B60"/>
    <w:rsid w:val="00DA7536"/>
    <w:rsid w:val="00DB10B7"/>
    <w:rsid w:val="00DB18BB"/>
    <w:rsid w:val="00DB24E8"/>
    <w:rsid w:val="00DB7FE6"/>
    <w:rsid w:val="00DC066B"/>
    <w:rsid w:val="00DC0C5E"/>
    <w:rsid w:val="00DC2E80"/>
    <w:rsid w:val="00DC424E"/>
    <w:rsid w:val="00DC5C9B"/>
    <w:rsid w:val="00DC65F0"/>
    <w:rsid w:val="00DC70EE"/>
    <w:rsid w:val="00DC7B6F"/>
    <w:rsid w:val="00DD188F"/>
    <w:rsid w:val="00DD6786"/>
    <w:rsid w:val="00DE0387"/>
    <w:rsid w:val="00DE255B"/>
    <w:rsid w:val="00DE30B0"/>
    <w:rsid w:val="00DE6DAA"/>
    <w:rsid w:val="00DF0AA2"/>
    <w:rsid w:val="00DF2EF6"/>
    <w:rsid w:val="00DF6AF3"/>
    <w:rsid w:val="00DF7135"/>
    <w:rsid w:val="00DF7A11"/>
    <w:rsid w:val="00DF7A81"/>
    <w:rsid w:val="00E00C7B"/>
    <w:rsid w:val="00E00DAD"/>
    <w:rsid w:val="00E05438"/>
    <w:rsid w:val="00E0697C"/>
    <w:rsid w:val="00E1219D"/>
    <w:rsid w:val="00E13323"/>
    <w:rsid w:val="00E143F5"/>
    <w:rsid w:val="00E17A7B"/>
    <w:rsid w:val="00E20B4F"/>
    <w:rsid w:val="00E2171C"/>
    <w:rsid w:val="00E2306F"/>
    <w:rsid w:val="00E2371B"/>
    <w:rsid w:val="00E239CF"/>
    <w:rsid w:val="00E24935"/>
    <w:rsid w:val="00E3276D"/>
    <w:rsid w:val="00E32ACC"/>
    <w:rsid w:val="00E3312F"/>
    <w:rsid w:val="00E33BC1"/>
    <w:rsid w:val="00E35703"/>
    <w:rsid w:val="00E35B00"/>
    <w:rsid w:val="00E36439"/>
    <w:rsid w:val="00E41FAC"/>
    <w:rsid w:val="00E42722"/>
    <w:rsid w:val="00E449C4"/>
    <w:rsid w:val="00E45D80"/>
    <w:rsid w:val="00E45FBE"/>
    <w:rsid w:val="00E4600C"/>
    <w:rsid w:val="00E46228"/>
    <w:rsid w:val="00E4759C"/>
    <w:rsid w:val="00E50707"/>
    <w:rsid w:val="00E51BD1"/>
    <w:rsid w:val="00E52F75"/>
    <w:rsid w:val="00E5492D"/>
    <w:rsid w:val="00E568A9"/>
    <w:rsid w:val="00E575AE"/>
    <w:rsid w:val="00E57FA2"/>
    <w:rsid w:val="00E62E33"/>
    <w:rsid w:val="00E654DE"/>
    <w:rsid w:val="00E65A1B"/>
    <w:rsid w:val="00E6622B"/>
    <w:rsid w:val="00E678E5"/>
    <w:rsid w:val="00E7157A"/>
    <w:rsid w:val="00E76C10"/>
    <w:rsid w:val="00E77337"/>
    <w:rsid w:val="00E80D00"/>
    <w:rsid w:val="00E82933"/>
    <w:rsid w:val="00E835E6"/>
    <w:rsid w:val="00E84028"/>
    <w:rsid w:val="00E92949"/>
    <w:rsid w:val="00E93732"/>
    <w:rsid w:val="00E94FFE"/>
    <w:rsid w:val="00EA07E4"/>
    <w:rsid w:val="00EA43C9"/>
    <w:rsid w:val="00EA51DD"/>
    <w:rsid w:val="00EB1E5E"/>
    <w:rsid w:val="00EB24D8"/>
    <w:rsid w:val="00EB2999"/>
    <w:rsid w:val="00EB2E5C"/>
    <w:rsid w:val="00EB3390"/>
    <w:rsid w:val="00EB493F"/>
    <w:rsid w:val="00EB68FA"/>
    <w:rsid w:val="00EB7C14"/>
    <w:rsid w:val="00EC0BD6"/>
    <w:rsid w:val="00EC49A7"/>
    <w:rsid w:val="00ED27AC"/>
    <w:rsid w:val="00ED3EDC"/>
    <w:rsid w:val="00ED6D11"/>
    <w:rsid w:val="00ED7EDE"/>
    <w:rsid w:val="00EE1CB5"/>
    <w:rsid w:val="00EE43B2"/>
    <w:rsid w:val="00EE5B99"/>
    <w:rsid w:val="00EE5F17"/>
    <w:rsid w:val="00EE7463"/>
    <w:rsid w:val="00EF043B"/>
    <w:rsid w:val="00EF1121"/>
    <w:rsid w:val="00EF3385"/>
    <w:rsid w:val="00EF58CC"/>
    <w:rsid w:val="00EF60EC"/>
    <w:rsid w:val="00F0207F"/>
    <w:rsid w:val="00F020A3"/>
    <w:rsid w:val="00F02920"/>
    <w:rsid w:val="00F02C7B"/>
    <w:rsid w:val="00F07C65"/>
    <w:rsid w:val="00F10A33"/>
    <w:rsid w:val="00F15FD3"/>
    <w:rsid w:val="00F168C3"/>
    <w:rsid w:val="00F176CF"/>
    <w:rsid w:val="00F20C24"/>
    <w:rsid w:val="00F20C42"/>
    <w:rsid w:val="00F20C8A"/>
    <w:rsid w:val="00F225EF"/>
    <w:rsid w:val="00F231C0"/>
    <w:rsid w:val="00F24720"/>
    <w:rsid w:val="00F24D51"/>
    <w:rsid w:val="00F258A0"/>
    <w:rsid w:val="00F327E3"/>
    <w:rsid w:val="00F355FD"/>
    <w:rsid w:val="00F375CE"/>
    <w:rsid w:val="00F41024"/>
    <w:rsid w:val="00F411C8"/>
    <w:rsid w:val="00F41229"/>
    <w:rsid w:val="00F4229B"/>
    <w:rsid w:val="00F431E3"/>
    <w:rsid w:val="00F44AD9"/>
    <w:rsid w:val="00F4571A"/>
    <w:rsid w:val="00F47696"/>
    <w:rsid w:val="00F5068C"/>
    <w:rsid w:val="00F50A9B"/>
    <w:rsid w:val="00F51318"/>
    <w:rsid w:val="00F5178C"/>
    <w:rsid w:val="00F5273E"/>
    <w:rsid w:val="00F53A83"/>
    <w:rsid w:val="00F54440"/>
    <w:rsid w:val="00F55E0E"/>
    <w:rsid w:val="00F61E43"/>
    <w:rsid w:val="00F65E60"/>
    <w:rsid w:val="00F6605B"/>
    <w:rsid w:val="00F668EB"/>
    <w:rsid w:val="00F7675A"/>
    <w:rsid w:val="00F7799D"/>
    <w:rsid w:val="00F844E8"/>
    <w:rsid w:val="00F84944"/>
    <w:rsid w:val="00F856F8"/>
    <w:rsid w:val="00F866DD"/>
    <w:rsid w:val="00F920A9"/>
    <w:rsid w:val="00F92A8C"/>
    <w:rsid w:val="00F958F2"/>
    <w:rsid w:val="00F96202"/>
    <w:rsid w:val="00F963FB"/>
    <w:rsid w:val="00F96A42"/>
    <w:rsid w:val="00FA28FA"/>
    <w:rsid w:val="00FA4B3F"/>
    <w:rsid w:val="00FA5B7B"/>
    <w:rsid w:val="00FA5E91"/>
    <w:rsid w:val="00FB0571"/>
    <w:rsid w:val="00FB058F"/>
    <w:rsid w:val="00FB364B"/>
    <w:rsid w:val="00FB3954"/>
    <w:rsid w:val="00FB577F"/>
    <w:rsid w:val="00FB6073"/>
    <w:rsid w:val="00FB6220"/>
    <w:rsid w:val="00FB762B"/>
    <w:rsid w:val="00FC0B17"/>
    <w:rsid w:val="00FC45FD"/>
    <w:rsid w:val="00FC7671"/>
    <w:rsid w:val="00FC7DF4"/>
    <w:rsid w:val="00FD0491"/>
    <w:rsid w:val="00FD37DE"/>
    <w:rsid w:val="00FD6B35"/>
    <w:rsid w:val="00FE0C9D"/>
    <w:rsid w:val="00FE0F81"/>
    <w:rsid w:val="00FE2634"/>
    <w:rsid w:val="00FE4D05"/>
    <w:rsid w:val="00FE66E9"/>
    <w:rsid w:val="00FE7511"/>
    <w:rsid w:val="00FF1BB3"/>
    <w:rsid w:val="00FF28EB"/>
    <w:rsid w:val="00FF2969"/>
    <w:rsid w:val="00FF3183"/>
    <w:rsid w:val="00FF6763"/>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3905">
      <o:colormenu v:ext="edit" fillcolor="none" strokecolor="none"/>
    </o:shapedefaults>
    <o:shapelayout v:ext="edit">
      <o:idmap v:ext="edit" data="1"/>
      <o:regrouptable v:ext="edit">
        <o:entry new="1" old="0"/>
        <o:entry new="2" old="0"/>
        <o:entry new="3" old="2"/>
        <o:entry new="4" old="3"/>
        <o:entry new="5" old="3"/>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B26AF9"/>
  </w:style>
  <w:style w:type="paragraph" w:styleId="Nadpis1">
    <w:name w:val="heading 1"/>
    <w:basedOn w:val="Normlny"/>
    <w:next w:val="Normlny"/>
    <w:link w:val="Nadpis1Char"/>
    <w:qFormat/>
    <w:rsid w:val="00D96EB1"/>
    <w:pPr>
      <w:keepNext/>
      <w:jc w:val="both"/>
      <w:outlineLvl w:val="0"/>
    </w:pPr>
    <w:rPr>
      <w:rFonts w:ascii="Arial" w:hAnsi="Arial"/>
      <w:b/>
      <w:caps/>
    </w:rPr>
  </w:style>
  <w:style w:type="paragraph" w:styleId="Nadpis2">
    <w:name w:val="heading 2"/>
    <w:basedOn w:val="Normlny"/>
    <w:next w:val="Normlny"/>
    <w:qFormat/>
    <w:rsid w:val="002E7860"/>
    <w:pPr>
      <w:keepNext/>
      <w:jc w:val="both"/>
      <w:outlineLvl w:val="1"/>
    </w:pPr>
    <w:rPr>
      <w:rFonts w:ascii="Arial" w:hAnsi="Arial"/>
      <w:b/>
    </w:rPr>
  </w:style>
  <w:style w:type="paragraph" w:styleId="Nadpis3">
    <w:name w:val="heading 3"/>
    <w:basedOn w:val="Normlny"/>
    <w:next w:val="Normlny"/>
    <w:qFormat/>
    <w:rsid w:val="00D96EB1"/>
    <w:pPr>
      <w:keepNext/>
      <w:outlineLvl w:val="2"/>
    </w:pPr>
    <w:rPr>
      <w:rFonts w:ascii="Arial" w:hAnsi="Arial"/>
      <w:b/>
    </w:rPr>
  </w:style>
  <w:style w:type="paragraph" w:styleId="Nadpis4">
    <w:name w:val="heading 4"/>
    <w:basedOn w:val="Normlny"/>
    <w:next w:val="Normlny"/>
    <w:qFormat/>
    <w:rsid w:val="00AA287F"/>
    <w:pPr>
      <w:keepNext/>
      <w:outlineLvl w:val="3"/>
    </w:pPr>
    <w:rPr>
      <w:b/>
      <w:snapToGrid w:val="0"/>
      <w:color w:val="000000"/>
      <w:sz w:val="18"/>
      <w:lang w:eastAsia="cs-CZ"/>
    </w:rPr>
  </w:style>
  <w:style w:type="paragraph" w:styleId="Nadpis5">
    <w:name w:val="heading 5"/>
    <w:basedOn w:val="Normlny"/>
    <w:next w:val="Normlny"/>
    <w:qFormat/>
    <w:rsid w:val="00AA287F"/>
    <w:pPr>
      <w:keepNext/>
      <w:outlineLvl w:val="4"/>
    </w:pPr>
    <w:rPr>
      <w:b/>
      <w:snapToGrid w:val="0"/>
      <w:color w:val="000000"/>
      <w:sz w:val="16"/>
      <w:lang w:eastAsia="cs-CZ"/>
    </w:rPr>
  </w:style>
  <w:style w:type="paragraph" w:styleId="Nadpis6">
    <w:name w:val="heading 6"/>
    <w:basedOn w:val="Normlny"/>
    <w:next w:val="Normlny"/>
    <w:qFormat/>
    <w:rsid w:val="00AA287F"/>
    <w:pPr>
      <w:keepNext/>
      <w:jc w:val="both"/>
      <w:outlineLvl w:val="5"/>
    </w:pPr>
    <w:rPr>
      <w:b/>
      <w:sz w:val="16"/>
      <w:lang w:eastAsia="cs-CZ"/>
    </w:rPr>
  </w:style>
  <w:style w:type="paragraph" w:styleId="Nadpis7">
    <w:name w:val="heading 7"/>
    <w:basedOn w:val="Normlny"/>
    <w:next w:val="Normlny"/>
    <w:qFormat/>
    <w:rsid w:val="00AA287F"/>
    <w:pPr>
      <w:keepNext/>
      <w:outlineLvl w:val="6"/>
    </w:pPr>
    <w:rPr>
      <w:b/>
      <w:sz w:val="24"/>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rsid w:val="00AA287F"/>
    <w:pPr>
      <w:tabs>
        <w:tab w:val="center" w:pos="4536"/>
        <w:tab w:val="right" w:pos="9072"/>
      </w:tabs>
    </w:pPr>
  </w:style>
  <w:style w:type="paragraph" w:styleId="Pta">
    <w:name w:val="footer"/>
    <w:basedOn w:val="Normlny"/>
    <w:link w:val="PtaChar"/>
    <w:uiPriority w:val="99"/>
    <w:rsid w:val="00AA287F"/>
    <w:pPr>
      <w:tabs>
        <w:tab w:val="center" w:pos="4536"/>
        <w:tab w:val="right" w:pos="9072"/>
      </w:tabs>
    </w:pPr>
  </w:style>
  <w:style w:type="character" w:styleId="slostrany">
    <w:name w:val="page number"/>
    <w:basedOn w:val="Predvolenpsmoodseku"/>
    <w:rsid w:val="00AA287F"/>
  </w:style>
  <w:style w:type="paragraph" w:styleId="Zkladntext">
    <w:name w:val="Body Text"/>
    <w:basedOn w:val="Normlny"/>
    <w:rsid w:val="00AA287F"/>
    <w:pPr>
      <w:jc w:val="both"/>
    </w:pPr>
    <w:rPr>
      <w:sz w:val="24"/>
    </w:rPr>
  </w:style>
  <w:style w:type="paragraph" w:styleId="Zarkazkladnhotextu">
    <w:name w:val="Body Text Indent"/>
    <w:basedOn w:val="Normlny"/>
    <w:rsid w:val="00AA287F"/>
    <w:pPr>
      <w:ind w:firstLine="708"/>
      <w:jc w:val="both"/>
    </w:pPr>
    <w:rPr>
      <w:sz w:val="24"/>
    </w:rPr>
  </w:style>
  <w:style w:type="paragraph" w:styleId="Popis">
    <w:name w:val="caption"/>
    <w:basedOn w:val="Normlny"/>
    <w:next w:val="Normlny"/>
    <w:qFormat/>
    <w:rsid w:val="00AA287F"/>
    <w:pPr>
      <w:jc w:val="both"/>
    </w:pPr>
    <w:rPr>
      <w:sz w:val="24"/>
    </w:rPr>
  </w:style>
  <w:style w:type="paragraph" w:customStyle="1" w:styleId="Styl1">
    <w:name w:val="Styl1"/>
    <w:basedOn w:val="Normlny"/>
    <w:rsid w:val="00AA287F"/>
    <w:pPr>
      <w:tabs>
        <w:tab w:val="num" w:pos="360"/>
      </w:tabs>
      <w:spacing w:after="120"/>
      <w:ind w:left="284" w:hanging="284"/>
      <w:jc w:val="both"/>
    </w:pPr>
    <w:rPr>
      <w:sz w:val="24"/>
      <w:lang w:eastAsia="cs-CZ"/>
    </w:rPr>
  </w:style>
  <w:style w:type="paragraph" w:styleId="Zarkazkladnhotextu2">
    <w:name w:val="Body Text Indent 2"/>
    <w:basedOn w:val="Normlny"/>
    <w:rsid w:val="00AA287F"/>
    <w:pPr>
      <w:ind w:firstLine="708"/>
      <w:jc w:val="both"/>
    </w:pPr>
    <w:rPr>
      <w:rFonts w:ascii="Arial" w:hAnsi="Arial"/>
      <w:sz w:val="22"/>
      <w:lang w:eastAsia="cs-CZ"/>
    </w:rPr>
  </w:style>
  <w:style w:type="paragraph" w:styleId="Zarkazkladnhotextu3">
    <w:name w:val="Body Text Indent 3"/>
    <w:basedOn w:val="Normlny"/>
    <w:rsid w:val="00AA287F"/>
    <w:pPr>
      <w:ind w:firstLine="708"/>
      <w:jc w:val="both"/>
    </w:pPr>
    <w:rPr>
      <w:rFonts w:ascii="Arial" w:hAnsi="Arial"/>
      <w:b/>
      <w:sz w:val="22"/>
      <w:lang w:eastAsia="cs-CZ"/>
    </w:rPr>
  </w:style>
  <w:style w:type="paragraph" w:styleId="Zkladntext3">
    <w:name w:val="Body Text 3"/>
    <w:basedOn w:val="Normlny"/>
    <w:rsid w:val="00AA287F"/>
    <w:pPr>
      <w:spacing w:before="120" w:after="120"/>
      <w:jc w:val="both"/>
    </w:pPr>
    <w:rPr>
      <w:sz w:val="22"/>
      <w:lang w:eastAsia="cs-CZ"/>
    </w:rPr>
  </w:style>
  <w:style w:type="paragraph" w:styleId="Zkladntext2">
    <w:name w:val="Body Text 2"/>
    <w:basedOn w:val="Normlny"/>
    <w:rsid w:val="00AA287F"/>
    <w:pPr>
      <w:jc w:val="both"/>
    </w:pPr>
    <w:rPr>
      <w:rFonts w:ascii="Arial" w:hAnsi="Arial"/>
      <w:sz w:val="22"/>
      <w:lang w:eastAsia="cs-CZ"/>
    </w:rPr>
  </w:style>
  <w:style w:type="paragraph" w:customStyle="1" w:styleId="xl24">
    <w:name w:val="xl24"/>
    <w:basedOn w:val="Normlny"/>
    <w:rsid w:val="00AA287F"/>
    <w:pPr>
      <w:pBdr>
        <w:top w:val="single" w:sz="8" w:space="0" w:color="auto"/>
        <w:left w:val="single" w:sz="4" w:space="0" w:color="auto"/>
        <w:bottom w:val="single" w:sz="4" w:space="0" w:color="auto"/>
      </w:pBdr>
      <w:spacing w:before="100" w:beforeAutospacing="1" w:after="100" w:afterAutospacing="1"/>
    </w:pPr>
    <w:rPr>
      <w:rFonts w:ascii="Arial" w:hAnsi="Arial" w:cs="Arial"/>
      <w:sz w:val="16"/>
      <w:szCs w:val="16"/>
      <w:lang w:eastAsia="cs-CZ"/>
    </w:rPr>
  </w:style>
  <w:style w:type="paragraph" w:customStyle="1" w:styleId="xl25">
    <w:name w:val="xl25"/>
    <w:basedOn w:val="Normlny"/>
    <w:rsid w:val="00AA287F"/>
    <w:pPr>
      <w:pBdr>
        <w:top w:val="single" w:sz="8" w:space="0" w:color="auto"/>
        <w:left w:val="single" w:sz="8" w:space="0" w:color="auto"/>
        <w:bottom w:val="single" w:sz="4" w:space="0" w:color="auto"/>
      </w:pBdr>
      <w:spacing w:before="100" w:beforeAutospacing="1" w:after="100" w:afterAutospacing="1"/>
    </w:pPr>
    <w:rPr>
      <w:rFonts w:ascii="Arial" w:hAnsi="Arial" w:cs="Arial"/>
      <w:sz w:val="16"/>
      <w:szCs w:val="16"/>
      <w:lang w:eastAsia="cs-CZ"/>
    </w:rPr>
  </w:style>
  <w:style w:type="paragraph" w:customStyle="1" w:styleId="xl26">
    <w:name w:val="xl26"/>
    <w:basedOn w:val="Normlny"/>
    <w:rsid w:val="00AA287F"/>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w:hAnsi="Arial" w:cs="Arial"/>
      <w:sz w:val="16"/>
      <w:szCs w:val="16"/>
      <w:lang w:eastAsia="cs-CZ"/>
    </w:rPr>
  </w:style>
  <w:style w:type="paragraph" w:customStyle="1" w:styleId="xl27">
    <w:name w:val="xl27"/>
    <w:basedOn w:val="Normlny"/>
    <w:rsid w:val="00AA287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6"/>
      <w:szCs w:val="16"/>
      <w:lang w:eastAsia="cs-CZ"/>
    </w:rPr>
  </w:style>
  <w:style w:type="paragraph" w:customStyle="1" w:styleId="xl28">
    <w:name w:val="xl28"/>
    <w:basedOn w:val="Normlny"/>
    <w:rsid w:val="00AA287F"/>
    <w:pPr>
      <w:pBdr>
        <w:top w:val="single" w:sz="8" w:space="0" w:color="auto"/>
        <w:bottom w:val="single" w:sz="8" w:space="0" w:color="auto"/>
        <w:right w:val="single" w:sz="4" w:space="0" w:color="auto"/>
      </w:pBdr>
      <w:spacing w:before="100" w:beforeAutospacing="1" w:after="100" w:afterAutospacing="1"/>
    </w:pPr>
    <w:rPr>
      <w:rFonts w:ascii="Arial" w:hAnsi="Arial" w:cs="Arial"/>
      <w:b/>
      <w:bCs/>
      <w:sz w:val="16"/>
      <w:szCs w:val="16"/>
      <w:lang w:eastAsia="cs-CZ"/>
    </w:rPr>
  </w:style>
  <w:style w:type="paragraph" w:customStyle="1" w:styleId="xl29">
    <w:name w:val="xl29"/>
    <w:basedOn w:val="Normlny"/>
    <w:rsid w:val="00AA287F"/>
    <w:pPr>
      <w:pBdr>
        <w:top w:val="single" w:sz="8" w:space="0" w:color="auto"/>
        <w:bottom w:val="single" w:sz="8" w:space="0" w:color="auto"/>
      </w:pBdr>
      <w:spacing w:before="100" w:beforeAutospacing="1" w:after="100" w:afterAutospacing="1"/>
    </w:pPr>
    <w:rPr>
      <w:rFonts w:ascii="Arial" w:hAnsi="Arial" w:cs="Arial"/>
      <w:b/>
      <w:bCs/>
      <w:sz w:val="16"/>
      <w:szCs w:val="16"/>
      <w:lang w:eastAsia="cs-CZ"/>
    </w:rPr>
  </w:style>
  <w:style w:type="paragraph" w:customStyle="1" w:styleId="xl30">
    <w:name w:val="xl30"/>
    <w:basedOn w:val="Normlny"/>
    <w:rsid w:val="00AA287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eastAsia="cs-CZ"/>
    </w:rPr>
  </w:style>
  <w:style w:type="paragraph" w:customStyle="1" w:styleId="xl31">
    <w:name w:val="xl31"/>
    <w:basedOn w:val="Normlny"/>
    <w:rsid w:val="00AA287F"/>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sz w:val="16"/>
      <w:szCs w:val="16"/>
      <w:lang w:eastAsia="cs-CZ"/>
    </w:rPr>
  </w:style>
  <w:style w:type="paragraph" w:customStyle="1" w:styleId="xl32">
    <w:name w:val="xl32"/>
    <w:basedOn w:val="Normlny"/>
    <w:rsid w:val="00AA287F"/>
    <w:pPr>
      <w:pBdr>
        <w:bottom w:val="single" w:sz="4" w:space="0" w:color="auto"/>
        <w:right w:val="single" w:sz="4" w:space="0" w:color="auto"/>
      </w:pBdr>
      <w:spacing w:before="100" w:beforeAutospacing="1" w:after="100" w:afterAutospacing="1"/>
    </w:pPr>
    <w:rPr>
      <w:rFonts w:ascii="Arial" w:hAnsi="Arial" w:cs="Arial"/>
      <w:sz w:val="16"/>
      <w:szCs w:val="16"/>
      <w:lang w:eastAsia="cs-CZ"/>
    </w:rPr>
  </w:style>
  <w:style w:type="paragraph" w:customStyle="1" w:styleId="xl33">
    <w:name w:val="xl33"/>
    <w:basedOn w:val="Normlny"/>
    <w:rsid w:val="00AA287F"/>
    <w:pPr>
      <w:pBdr>
        <w:left w:val="single" w:sz="4" w:space="0" w:color="auto"/>
        <w:bottom w:val="single" w:sz="4" w:space="0" w:color="auto"/>
      </w:pBdr>
      <w:spacing w:before="100" w:beforeAutospacing="1" w:after="100" w:afterAutospacing="1"/>
    </w:pPr>
    <w:rPr>
      <w:rFonts w:ascii="Arial" w:hAnsi="Arial" w:cs="Arial"/>
      <w:sz w:val="16"/>
      <w:szCs w:val="16"/>
      <w:lang w:eastAsia="cs-CZ"/>
    </w:rPr>
  </w:style>
  <w:style w:type="paragraph" w:customStyle="1" w:styleId="xl34">
    <w:name w:val="xl34"/>
    <w:basedOn w:val="Normlny"/>
    <w:rsid w:val="00AA287F"/>
    <w:pPr>
      <w:pBdr>
        <w:left w:val="single" w:sz="8" w:space="0" w:color="auto"/>
        <w:bottom w:val="single" w:sz="4" w:space="0" w:color="auto"/>
      </w:pBdr>
      <w:spacing w:before="100" w:beforeAutospacing="1" w:after="100" w:afterAutospacing="1"/>
    </w:pPr>
    <w:rPr>
      <w:rFonts w:ascii="Arial" w:hAnsi="Arial" w:cs="Arial"/>
      <w:sz w:val="16"/>
      <w:szCs w:val="16"/>
      <w:lang w:eastAsia="cs-CZ"/>
    </w:rPr>
  </w:style>
  <w:style w:type="paragraph" w:customStyle="1" w:styleId="xl35">
    <w:name w:val="xl35"/>
    <w:basedOn w:val="Normlny"/>
    <w:rsid w:val="00AA287F"/>
    <w:pPr>
      <w:pBdr>
        <w:left w:val="single" w:sz="8" w:space="0" w:color="auto"/>
        <w:right w:val="single" w:sz="8" w:space="0" w:color="auto"/>
      </w:pBdr>
      <w:spacing w:before="100" w:beforeAutospacing="1" w:after="100" w:afterAutospacing="1"/>
    </w:pPr>
    <w:rPr>
      <w:rFonts w:ascii="Arial" w:hAnsi="Arial" w:cs="Arial"/>
      <w:sz w:val="16"/>
      <w:szCs w:val="16"/>
      <w:lang w:eastAsia="cs-CZ"/>
    </w:rPr>
  </w:style>
  <w:style w:type="paragraph" w:customStyle="1" w:styleId="xl36">
    <w:name w:val="xl36"/>
    <w:basedOn w:val="Normlny"/>
    <w:rsid w:val="00AA287F"/>
    <w:pPr>
      <w:pBdr>
        <w:left w:val="single" w:sz="8" w:space="0" w:color="auto"/>
        <w:right w:val="single" w:sz="8" w:space="0" w:color="auto"/>
      </w:pBdr>
      <w:spacing w:before="100" w:beforeAutospacing="1" w:after="100" w:afterAutospacing="1"/>
      <w:jc w:val="center"/>
    </w:pPr>
    <w:rPr>
      <w:rFonts w:ascii="Arial" w:hAnsi="Arial" w:cs="Arial"/>
      <w:sz w:val="16"/>
      <w:szCs w:val="16"/>
      <w:lang w:eastAsia="cs-CZ"/>
    </w:rPr>
  </w:style>
  <w:style w:type="paragraph" w:customStyle="1" w:styleId="xl37">
    <w:name w:val="xl37"/>
    <w:basedOn w:val="Normlny"/>
    <w:rsid w:val="00AA287F"/>
    <w:pPr>
      <w:pBdr>
        <w:bottom w:val="single" w:sz="4" w:space="0" w:color="auto"/>
        <w:right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38">
    <w:name w:val="xl38"/>
    <w:basedOn w:val="Normlny"/>
    <w:rsid w:val="00AA287F"/>
    <w:pPr>
      <w:pBdr>
        <w:left w:val="single" w:sz="4" w:space="0" w:color="auto"/>
        <w:bottom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39">
    <w:name w:val="xl39"/>
    <w:basedOn w:val="Normlny"/>
    <w:rsid w:val="00AA287F"/>
    <w:pPr>
      <w:pBdr>
        <w:bottom w:val="single" w:sz="4" w:space="0" w:color="auto"/>
        <w:right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40">
    <w:name w:val="xl40"/>
    <w:basedOn w:val="Normlny"/>
    <w:rsid w:val="00AA287F"/>
    <w:pPr>
      <w:pBdr>
        <w:left w:val="single" w:sz="4" w:space="0" w:color="auto"/>
        <w:bottom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41">
    <w:name w:val="xl41"/>
    <w:basedOn w:val="Normlny"/>
    <w:rsid w:val="00AA287F"/>
    <w:pPr>
      <w:pBdr>
        <w:bottom w:val="single" w:sz="4" w:space="0" w:color="auto"/>
        <w:right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42">
    <w:name w:val="xl42"/>
    <w:basedOn w:val="Normlny"/>
    <w:rsid w:val="00AA287F"/>
    <w:pPr>
      <w:pBdr>
        <w:left w:val="single" w:sz="4" w:space="0" w:color="auto"/>
        <w:bottom w:val="single" w:sz="4" w:space="0" w:color="auto"/>
      </w:pBdr>
      <w:shd w:val="clear" w:color="auto" w:fill="CCFFCC"/>
      <w:spacing w:before="100" w:beforeAutospacing="1" w:after="100" w:afterAutospacing="1"/>
    </w:pPr>
    <w:rPr>
      <w:rFonts w:ascii="Arial" w:hAnsi="Arial" w:cs="Arial"/>
      <w:sz w:val="16"/>
      <w:szCs w:val="16"/>
      <w:lang w:eastAsia="cs-CZ"/>
    </w:rPr>
  </w:style>
  <w:style w:type="paragraph" w:customStyle="1" w:styleId="xl43">
    <w:name w:val="xl43"/>
    <w:basedOn w:val="Normlny"/>
    <w:rsid w:val="00AA287F"/>
    <w:pPr>
      <w:pBdr>
        <w:top w:val="single" w:sz="4" w:space="0" w:color="auto"/>
        <w:bottom w:val="single" w:sz="4" w:space="0" w:color="auto"/>
        <w:right w:val="single" w:sz="8" w:space="0" w:color="auto"/>
      </w:pBdr>
      <w:spacing w:before="100" w:beforeAutospacing="1" w:after="100" w:afterAutospacing="1"/>
    </w:pPr>
    <w:rPr>
      <w:b/>
      <w:bCs/>
      <w:sz w:val="16"/>
      <w:szCs w:val="16"/>
      <w:lang w:eastAsia="cs-CZ"/>
    </w:rPr>
  </w:style>
  <w:style w:type="paragraph" w:customStyle="1" w:styleId="xl44">
    <w:name w:val="xl44"/>
    <w:basedOn w:val="Normlny"/>
    <w:rsid w:val="00AA287F"/>
    <w:pPr>
      <w:pBdr>
        <w:left w:val="single" w:sz="8" w:space="0" w:color="auto"/>
        <w:bottom w:val="single" w:sz="8" w:space="0" w:color="auto"/>
        <w:right w:val="single" w:sz="8" w:space="0" w:color="auto"/>
      </w:pBdr>
      <w:spacing w:before="100" w:beforeAutospacing="1" w:after="100" w:afterAutospacing="1"/>
      <w:jc w:val="center"/>
    </w:pPr>
    <w:rPr>
      <w:sz w:val="16"/>
      <w:szCs w:val="16"/>
      <w:lang w:eastAsia="cs-CZ"/>
    </w:rPr>
  </w:style>
  <w:style w:type="paragraph" w:customStyle="1" w:styleId="xl45">
    <w:name w:val="xl45"/>
    <w:basedOn w:val="Normlny"/>
    <w:rsid w:val="00AA287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sz w:val="16"/>
      <w:szCs w:val="16"/>
      <w:lang w:eastAsia="cs-CZ"/>
    </w:rPr>
  </w:style>
  <w:style w:type="paragraph" w:customStyle="1" w:styleId="xl46">
    <w:name w:val="xl46"/>
    <w:basedOn w:val="Normlny"/>
    <w:rsid w:val="00AA287F"/>
    <w:pPr>
      <w:pBdr>
        <w:top w:val="single" w:sz="8" w:space="0" w:color="auto"/>
        <w:bottom w:val="single" w:sz="4" w:space="0" w:color="auto"/>
        <w:right w:val="single" w:sz="8" w:space="0" w:color="auto"/>
      </w:pBdr>
      <w:spacing w:before="100" w:beforeAutospacing="1" w:after="100" w:afterAutospacing="1"/>
      <w:jc w:val="center"/>
    </w:pPr>
    <w:rPr>
      <w:sz w:val="16"/>
      <w:szCs w:val="16"/>
      <w:lang w:eastAsia="cs-CZ"/>
    </w:rPr>
  </w:style>
  <w:style w:type="paragraph" w:customStyle="1" w:styleId="xl47">
    <w:name w:val="xl47"/>
    <w:basedOn w:val="Normlny"/>
    <w:rsid w:val="00AA287F"/>
    <w:pPr>
      <w:pBdr>
        <w:top w:val="single" w:sz="4" w:space="0" w:color="auto"/>
        <w:bottom w:val="single" w:sz="4" w:space="0" w:color="auto"/>
        <w:right w:val="single" w:sz="8" w:space="0" w:color="auto"/>
      </w:pBdr>
      <w:spacing w:before="100" w:beforeAutospacing="1" w:after="100" w:afterAutospacing="1"/>
      <w:jc w:val="center"/>
    </w:pPr>
    <w:rPr>
      <w:sz w:val="16"/>
      <w:szCs w:val="16"/>
      <w:lang w:eastAsia="cs-CZ"/>
    </w:rPr>
  </w:style>
  <w:style w:type="paragraph" w:customStyle="1" w:styleId="xl48">
    <w:name w:val="xl48"/>
    <w:basedOn w:val="Normlny"/>
    <w:rsid w:val="00AA287F"/>
    <w:pPr>
      <w:pBdr>
        <w:top w:val="single" w:sz="4" w:space="0" w:color="auto"/>
        <w:right w:val="single" w:sz="8" w:space="0" w:color="auto"/>
      </w:pBdr>
      <w:spacing w:before="100" w:beforeAutospacing="1" w:after="100" w:afterAutospacing="1"/>
      <w:jc w:val="center"/>
    </w:pPr>
    <w:rPr>
      <w:sz w:val="16"/>
      <w:szCs w:val="16"/>
      <w:lang w:eastAsia="cs-CZ"/>
    </w:rPr>
  </w:style>
  <w:style w:type="paragraph" w:customStyle="1" w:styleId="xl49">
    <w:name w:val="xl49"/>
    <w:basedOn w:val="Normlny"/>
    <w:rsid w:val="00AA287F"/>
    <w:pPr>
      <w:pBdr>
        <w:top w:val="single" w:sz="4" w:space="0" w:color="auto"/>
        <w:left w:val="single" w:sz="8" w:space="0" w:color="auto"/>
        <w:right w:val="single" w:sz="8" w:space="0" w:color="auto"/>
      </w:pBdr>
      <w:spacing w:before="100" w:beforeAutospacing="1" w:after="100" w:afterAutospacing="1"/>
    </w:pPr>
    <w:rPr>
      <w:b/>
      <w:bCs/>
      <w:sz w:val="16"/>
      <w:szCs w:val="16"/>
      <w:lang w:eastAsia="cs-CZ"/>
    </w:rPr>
  </w:style>
  <w:style w:type="paragraph" w:customStyle="1" w:styleId="xl50">
    <w:name w:val="xl50"/>
    <w:basedOn w:val="Normlny"/>
    <w:rsid w:val="00AA287F"/>
    <w:pPr>
      <w:pBdr>
        <w:top w:val="single" w:sz="4" w:space="0" w:color="auto"/>
        <w:left w:val="single" w:sz="8" w:space="0" w:color="auto"/>
        <w:bottom w:val="single" w:sz="4" w:space="0" w:color="auto"/>
        <w:right w:val="single" w:sz="8" w:space="0" w:color="auto"/>
      </w:pBdr>
      <w:spacing w:before="100" w:beforeAutospacing="1" w:after="100" w:afterAutospacing="1"/>
    </w:pPr>
    <w:rPr>
      <w:b/>
      <w:bCs/>
      <w:sz w:val="16"/>
      <w:szCs w:val="16"/>
      <w:lang w:eastAsia="cs-CZ"/>
    </w:rPr>
  </w:style>
  <w:style w:type="paragraph" w:customStyle="1" w:styleId="xl51">
    <w:name w:val="xl51"/>
    <w:basedOn w:val="Normlny"/>
    <w:rsid w:val="00AA287F"/>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lang w:eastAsia="cs-CZ"/>
    </w:rPr>
  </w:style>
  <w:style w:type="paragraph" w:customStyle="1" w:styleId="xl52">
    <w:name w:val="xl52"/>
    <w:basedOn w:val="Normlny"/>
    <w:rsid w:val="00AA287F"/>
    <w:pPr>
      <w:pBdr>
        <w:top w:val="single" w:sz="4" w:space="0" w:color="auto"/>
        <w:bottom w:val="single" w:sz="8" w:space="0" w:color="auto"/>
      </w:pBdr>
      <w:spacing w:before="100" w:beforeAutospacing="1" w:after="100" w:afterAutospacing="1"/>
      <w:jc w:val="center"/>
    </w:pPr>
    <w:rPr>
      <w:sz w:val="16"/>
      <w:szCs w:val="16"/>
      <w:lang w:eastAsia="cs-CZ"/>
    </w:rPr>
  </w:style>
  <w:style w:type="paragraph" w:customStyle="1" w:styleId="xl53">
    <w:name w:val="xl53"/>
    <w:basedOn w:val="Normlny"/>
    <w:rsid w:val="00AA287F"/>
    <w:pPr>
      <w:pBdr>
        <w:top w:val="single" w:sz="4" w:space="0" w:color="auto"/>
        <w:bottom w:val="single" w:sz="8" w:space="0" w:color="auto"/>
        <w:right w:val="single" w:sz="8" w:space="0" w:color="auto"/>
      </w:pBdr>
      <w:spacing w:before="100" w:beforeAutospacing="1" w:after="100" w:afterAutospacing="1"/>
      <w:jc w:val="center"/>
    </w:pPr>
    <w:rPr>
      <w:sz w:val="16"/>
      <w:szCs w:val="16"/>
      <w:lang w:eastAsia="cs-CZ"/>
    </w:rPr>
  </w:style>
  <w:style w:type="paragraph" w:customStyle="1" w:styleId="xl54">
    <w:name w:val="xl54"/>
    <w:basedOn w:val="Normlny"/>
    <w:rsid w:val="00AA287F"/>
    <w:pPr>
      <w:pBdr>
        <w:top w:val="single" w:sz="4" w:space="0" w:color="auto"/>
        <w:left w:val="single" w:sz="8" w:space="0" w:color="auto"/>
        <w:bottom w:val="single" w:sz="8" w:space="0" w:color="auto"/>
        <w:right w:val="single" w:sz="8" w:space="0" w:color="auto"/>
      </w:pBdr>
      <w:spacing w:before="100" w:beforeAutospacing="1" w:after="100" w:afterAutospacing="1"/>
    </w:pPr>
    <w:rPr>
      <w:b/>
      <w:bCs/>
      <w:sz w:val="16"/>
      <w:szCs w:val="16"/>
      <w:lang w:eastAsia="cs-CZ"/>
    </w:rPr>
  </w:style>
  <w:style w:type="paragraph" w:customStyle="1" w:styleId="xl55">
    <w:name w:val="xl55"/>
    <w:basedOn w:val="Normlny"/>
    <w:rsid w:val="00AA287F"/>
    <w:pPr>
      <w:pBdr>
        <w:top w:val="single" w:sz="8" w:space="0" w:color="auto"/>
        <w:left w:val="single" w:sz="4" w:space="0" w:color="auto"/>
        <w:bottom w:val="single" w:sz="4" w:space="0" w:color="auto"/>
      </w:pBdr>
      <w:spacing w:before="100" w:beforeAutospacing="1" w:after="100" w:afterAutospacing="1"/>
    </w:pPr>
    <w:rPr>
      <w:sz w:val="16"/>
      <w:szCs w:val="16"/>
      <w:lang w:eastAsia="cs-CZ"/>
    </w:rPr>
  </w:style>
  <w:style w:type="paragraph" w:customStyle="1" w:styleId="xl56">
    <w:name w:val="xl56"/>
    <w:basedOn w:val="Normlny"/>
    <w:rsid w:val="00AA287F"/>
    <w:pPr>
      <w:pBdr>
        <w:top w:val="single" w:sz="4" w:space="0" w:color="auto"/>
        <w:left w:val="single" w:sz="4" w:space="0" w:color="auto"/>
        <w:bottom w:val="single" w:sz="4" w:space="0" w:color="auto"/>
      </w:pBdr>
      <w:spacing w:before="100" w:beforeAutospacing="1" w:after="100" w:afterAutospacing="1"/>
    </w:pPr>
    <w:rPr>
      <w:sz w:val="16"/>
      <w:szCs w:val="16"/>
      <w:lang w:eastAsia="cs-CZ"/>
    </w:rPr>
  </w:style>
  <w:style w:type="paragraph" w:customStyle="1" w:styleId="xl57">
    <w:name w:val="xl57"/>
    <w:basedOn w:val="Normlny"/>
    <w:rsid w:val="00AA287F"/>
    <w:pPr>
      <w:pBdr>
        <w:top w:val="single" w:sz="4" w:space="0" w:color="auto"/>
        <w:left w:val="single" w:sz="4" w:space="0" w:color="auto"/>
      </w:pBdr>
      <w:spacing w:before="100" w:beforeAutospacing="1" w:after="100" w:afterAutospacing="1"/>
    </w:pPr>
    <w:rPr>
      <w:sz w:val="16"/>
      <w:szCs w:val="16"/>
      <w:lang w:eastAsia="cs-CZ"/>
    </w:rPr>
  </w:style>
  <w:style w:type="paragraph" w:customStyle="1" w:styleId="xl58">
    <w:name w:val="xl58"/>
    <w:basedOn w:val="Normlny"/>
    <w:rsid w:val="00AA287F"/>
    <w:pPr>
      <w:pBdr>
        <w:top w:val="single" w:sz="8" w:space="0" w:color="auto"/>
        <w:left w:val="single" w:sz="8" w:space="0" w:color="auto"/>
        <w:bottom w:val="single" w:sz="4" w:space="0" w:color="auto"/>
        <w:right w:val="single" w:sz="8" w:space="0" w:color="auto"/>
      </w:pBdr>
      <w:shd w:val="pct12" w:color="auto" w:fill="auto"/>
      <w:spacing w:before="100" w:beforeAutospacing="1" w:after="100" w:afterAutospacing="1"/>
      <w:jc w:val="center"/>
    </w:pPr>
    <w:rPr>
      <w:b/>
      <w:bCs/>
      <w:sz w:val="16"/>
      <w:szCs w:val="16"/>
      <w:lang w:eastAsia="cs-CZ"/>
    </w:rPr>
  </w:style>
  <w:style w:type="paragraph" w:customStyle="1" w:styleId="xl59">
    <w:name w:val="xl59"/>
    <w:basedOn w:val="Normlny"/>
    <w:rsid w:val="00AA287F"/>
    <w:pPr>
      <w:pBdr>
        <w:top w:val="single" w:sz="4" w:space="0" w:color="auto"/>
        <w:left w:val="single" w:sz="8" w:space="0" w:color="auto"/>
        <w:bottom w:val="single" w:sz="4" w:space="0" w:color="auto"/>
        <w:right w:val="single" w:sz="8" w:space="0" w:color="auto"/>
      </w:pBdr>
      <w:shd w:val="pct12" w:color="auto" w:fill="auto"/>
      <w:spacing w:before="100" w:beforeAutospacing="1" w:after="100" w:afterAutospacing="1"/>
      <w:jc w:val="center"/>
    </w:pPr>
    <w:rPr>
      <w:b/>
      <w:bCs/>
      <w:sz w:val="16"/>
      <w:szCs w:val="16"/>
      <w:lang w:eastAsia="cs-CZ"/>
    </w:rPr>
  </w:style>
  <w:style w:type="paragraph" w:customStyle="1" w:styleId="xl60">
    <w:name w:val="xl60"/>
    <w:basedOn w:val="Normlny"/>
    <w:rsid w:val="00AA287F"/>
    <w:pPr>
      <w:pBdr>
        <w:top w:val="single" w:sz="4" w:space="0" w:color="auto"/>
        <w:left w:val="single" w:sz="8" w:space="0" w:color="auto"/>
        <w:bottom w:val="single" w:sz="8" w:space="0" w:color="auto"/>
        <w:right w:val="single" w:sz="8" w:space="0" w:color="auto"/>
      </w:pBdr>
      <w:shd w:val="pct12" w:color="auto" w:fill="auto"/>
      <w:spacing w:before="100" w:beforeAutospacing="1" w:after="100" w:afterAutospacing="1"/>
      <w:jc w:val="center"/>
    </w:pPr>
    <w:rPr>
      <w:b/>
      <w:bCs/>
      <w:sz w:val="16"/>
      <w:szCs w:val="16"/>
      <w:lang w:eastAsia="cs-CZ"/>
    </w:rPr>
  </w:style>
  <w:style w:type="paragraph" w:customStyle="1" w:styleId="xl61">
    <w:name w:val="xl61"/>
    <w:basedOn w:val="Normlny"/>
    <w:rsid w:val="00AA287F"/>
    <w:pPr>
      <w:pBdr>
        <w:top w:val="single" w:sz="4" w:space="0" w:color="auto"/>
        <w:left w:val="single" w:sz="8" w:space="0" w:color="auto"/>
        <w:right w:val="single" w:sz="8" w:space="0" w:color="auto"/>
      </w:pBdr>
      <w:shd w:val="pct12" w:color="auto" w:fill="auto"/>
      <w:spacing w:before="100" w:beforeAutospacing="1" w:after="100" w:afterAutospacing="1"/>
      <w:jc w:val="center"/>
    </w:pPr>
    <w:rPr>
      <w:b/>
      <w:bCs/>
      <w:sz w:val="16"/>
      <w:szCs w:val="16"/>
      <w:lang w:eastAsia="cs-CZ"/>
    </w:rPr>
  </w:style>
  <w:style w:type="paragraph" w:customStyle="1" w:styleId="xl62">
    <w:name w:val="xl62"/>
    <w:basedOn w:val="Normlny"/>
    <w:rsid w:val="00AA287F"/>
    <w:pPr>
      <w:pBdr>
        <w:top w:val="single" w:sz="4" w:space="0" w:color="auto"/>
        <w:right w:val="single" w:sz="8" w:space="0" w:color="auto"/>
      </w:pBdr>
      <w:spacing w:before="100" w:beforeAutospacing="1" w:after="100" w:afterAutospacing="1"/>
      <w:jc w:val="center"/>
    </w:pPr>
    <w:rPr>
      <w:b/>
      <w:bCs/>
      <w:sz w:val="16"/>
      <w:szCs w:val="16"/>
      <w:lang w:eastAsia="cs-CZ"/>
    </w:rPr>
  </w:style>
  <w:style w:type="paragraph" w:customStyle="1" w:styleId="xl63">
    <w:name w:val="xl63"/>
    <w:basedOn w:val="Normlny"/>
    <w:rsid w:val="00AA287F"/>
    <w:pPr>
      <w:pBdr>
        <w:top w:val="single" w:sz="4" w:space="0" w:color="auto"/>
        <w:bottom w:val="single" w:sz="8" w:space="0" w:color="auto"/>
        <w:right w:val="single" w:sz="8" w:space="0" w:color="auto"/>
      </w:pBdr>
      <w:spacing w:before="100" w:beforeAutospacing="1" w:after="100" w:afterAutospacing="1"/>
      <w:jc w:val="center"/>
    </w:pPr>
    <w:rPr>
      <w:b/>
      <w:bCs/>
      <w:sz w:val="16"/>
      <w:szCs w:val="16"/>
      <w:lang w:eastAsia="cs-CZ"/>
    </w:rPr>
  </w:style>
  <w:style w:type="paragraph" w:customStyle="1" w:styleId="xl64">
    <w:name w:val="xl64"/>
    <w:basedOn w:val="Normlny"/>
    <w:rsid w:val="00AA287F"/>
    <w:pPr>
      <w:pBdr>
        <w:top w:val="single" w:sz="4" w:space="0" w:color="auto"/>
        <w:right w:val="single" w:sz="8" w:space="0" w:color="auto"/>
      </w:pBdr>
      <w:spacing w:before="100" w:beforeAutospacing="1" w:after="100" w:afterAutospacing="1"/>
      <w:jc w:val="center"/>
    </w:pPr>
    <w:rPr>
      <w:b/>
      <w:bCs/>
      <w:sz w:val="16"/>
      <w:szCs w:val="16"/>
      <w:lang w:eastAsia="cs-CZ"/>
    </w:rPr>
  </w:style>
  <w:style w:type="paragraph" w:customStyle="1" w:styleId="xl65">
    <w:name w:val="xl65"/>
    <w:basedOn w:val="Normlny"/>
    <w:rsid w:val="00AA287F"/>
    <w:pPr>
      <w:pBdr>
        <w:top w:val="single" w:sz="4" w:space="0" w:color="auto"/>
        <w:bottom w:val="single" w:sz="8" w:space="0" w:color="auto"/>
        <w:right w:val="single" w:sz="8" w:space="0" w:color="auto"/>
      </w:pBdr>
      <w:spacing w:before="100" w:beforeAutospacing="1" w:after="100" w:afterAutospacing="1"/>
      <w:jc w:val="center"/>
    </w:pPr>
    <w:rPr>
      <w:b/>
      <w:bCs/>
      <w:sz w:val="16"/>
      <w:szCs w:val="16"/>
      <w:lang w:eastAsia="cs-CZ"/>
    </w:rPr>
  </w:style>
  <w:style w:type="paragraph" w:customStyle="1" w:styleId="font5">
    <w:name w:val="font5"/>
    <w:basedOn w:val="Normlny"/>
    <w:rsid w:val="00AA287F"/>
    <w:pPr>
      <w:spacing w:before="100" w:beforeAutospacing="1" w:after="100" w:afterAutospacing="1"/>
    </w:pPr>
    <w:rPr>
      <w:rFonts w:ascii="Arial" w:hAnsi="Arial"/>
      <w:sz w:val="16"/>
      <w:szCs w:val="16"/>
      <w:lang w:eastAsia="cs-CZ"/>
    </w:rPr>
  </w:style>
  <w:style w:type="character" w:styleId="PouitHypertextovPrepojenie">
    <w:name w:val="FollowedHyperlink"/>
    <w:basedOn w:val="Predvolenpsmoodseku"/>
    <w:rsid w:val="00AA287F"/>
    <w:rPr>
      <w:color w:val="800080"/>
      <w:u w:val="single"/>
    </w:rPr>
  </w:style>
  <w:style w:type="paragraph" w:styleId="Obsah3">
    <w:name w:val="toc 3"/>
    <w:basedOn w:val="Normlny"/>
    <w:next w:val="Normlny"/>
    <w:autoRedefine/>
    <w:uiPriority w:val="39"/>
    <w:rsid w:val="00475C70"/>
    <w:pPr>
      <w:tabs>
        <w:tab w:val="right" w:leader="dot" w:pos="9062"/>
      </w:tabs>
    </w:pPr>
    <w:rPr>
      <w:b/>
      <w:bCs/>
      <w:noProof/>
    </w:rPr>
  </w:style>
  <w:style w:type="paragraph" w:styleId="Obsah1">
    <w:name w:val="toc 1"/>
    <w:basedOn w:val="Normlny"/>
    <w:next w:val="Normlny"/>
    <w:autoRedefine/>
    <w:uiPriority w:val="39"/>
    <w:rsid w:val="00AA287F"/>
    <w:pPr>
      <w:tabs>
        <w:tab w:val="right" w:leader="dot" w:pos="9062"/>
      </w:tabs>
    </w:pPr>
    <w:rPr>
      <w:b/>
      <w:bCs/>
      <w:noProof/>
      <w:sz w:val="22"/>
      <w:szCs w:val="22"/>
    </w:rPr>
  </w:style>
  <w:style w:type="character" w:styleId="Hypertextovprepojenie">
    <w:name w:val="Hyperlink"/>
    <w:basedOn w:val="Predvolenpsmoodseku"/>
    <w:uiPriority w:val="99"/>
    <w:rsid w:val="00AA287F"/>
    <w:rPr>
      <w:color w:val="0000FF"/>
      <w:u w:val="single"/>
    </w:rPr>
  </w:style>
  <w:style w:type="paragraph" w:styleId="Obsah2">
    <w:name w:val="toc 2"/>
    <w:basedOn w:val="Normlny"/>
    <w:next w:val="Normlny"/>
    <w:autoRedefine/>
    <w:uiPriority w:val="39"/>
    <w:rsid w:val="0078183D"/>
    <w:pPr>
      <w:ind w:left="200"/>
    </w:pPr>
    <w:rPr>
      <w:sz w:val="22"/>
    </w:rPr>
  </w:style>
  <w:style w:type="table" w:styleId="Mriekatabuky">
    <w:name w:val="Table Grid"/>
    <w:basedOn w:val="Normlnatabuka"/>
    <w:uiPriority w:val="59"/>
    <w:rsid w:val="003209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dpis1Char">
    <w:name w:val="Nadpis 1 Char"/>
    <w:basedOn w:val="Predvolenpsmoodseku"/>
    <w:link w:val="Nadpis1"/>
    <w:rsid w:val="00D96EB1"/>
    <w:rPr>
      <w:rFonts w:ascii="Arial" w:hAnsi="Arial"/>
      <w:b/>
      <w:caps/>
    </w:rPr>
  </w:style>
  <w:style w:type="paragraph" w:customStyle="1" w:styleId="Styl2">
    <w:name w:val="Styl2"/>
    <w:basedOn w:val="Normlny"/>
    <w:rsid w:val="00F24720"/>
    <w:pPr>
      <w:overflowPunct w:val="0"/>
      <w:autoSpaceDE w:val="0"/>
      <w:autoSpaceDN w:val="0"/>
      <w:adjustRightInd w:val="0"/>
      <w:spacing w:line="360" w:lineRule="auto"/>
      <w:jc w:val="both"/>
      <w:textAlignment w:val="baseline"/>
    </w:pPr>
    <w:rPr>
      <w:sz w:val="24"/>
      <w:lang w:val="cs-CZ"/>
    </w:rPr>
  </w:style>
  <w:style w:type="paragraph" w:customStyle="1" w:styleId="texttext">
    <w:name w:val="text_text"/>
    <w:basedOn w:val="Normlny"/>
    <w:rsid w:val="00E20B4F"/>
    <w:pPr>
      <w:autoSpaceDE w:val="0"/>
      <w:autoSpaceDN w:val="0"/>
      <w:spacing w:before="120"/>
      <w:jc w:val="both"/>
    </w:pPr>
    <w:rPr>
      <w:rFonts w:ascii="Arial" w:hAnsi="Arial" w:cs="Arial"/>
      <w:sz w:val="22"/>
      <w:szCs w:val="22"/>
      <w:lang w:eastAsia="en-US"/>
    </w:rPr>
  </w:style>
  <w:style w:type="paragraph" w:customStyle="1" w:styleId="medzinadpis">
    <w:name w:val="medzinadpis"/>
    <w:basedOn w:val="Normlny"/>
    <w:rsid w:val="00E20B4F"/>
    <w:pPr>
      <w:autoSpaceDE w:val="0"/>
      <w:autoSpaceDN w:val="0"/>
      <w:spacing w:before="120"/>
      <w:jc w:val="both"/>
    </w:pPr>
    <w:rPr>
      <w:rFonts w:ascii="Arial" w:hAnsi="Arial" w:cs="Arial"/>
      <w:b/>
      <w:bCs/>
      <w:sz w:val="24"/>
      <w:szCs w:val="24"/>
      <w:lang w:eastAsia="en-US"/>
    </w:rPr>
  </w:style>
  <w:style w:type="table" w:styleId="Elegantntabuka">
    <w:name w:val="Table Elegant"/>
    <w:basedOn w:val="Normlnatabuka"/>
    <w:rsid w:val="009161DF"/>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extbubliny">
    <w:name w:val="Balloon Text"/>
    <w:basedOn w:val="Normlny"/>
    <w:link w:val="TextbublinyChar"/>
    <w:rsid w:val="006D2F6F"/>
    <w:rPr>
      <w:rFonts w:ascii="Tahoma" w:hAnsi="Tahoma" w:cs="Tahoma"/>
      <w:sz w:val="16"/>
      <w:szCs w:val="16"/>
    </w:rPr>
  </w:style>
  <w:style w:type="character" w:customStyle="1" w:styleId="TextbublinyChar">
    <w:name w:val="Text bubliny Char"/>
    <w:basedOn w:val="Predvolenpsmoodseku"/>
    <w:link w:val="Textbubliny"/>
    <w:rsid w:val="006D2F6F"/>
    <w:rPr>
      <w:rFonts w:ascii="Tahoma" w:hAnsi="Tahoma" w:cs="Tahoma"/>
      <w:sz w:val="16"/>
      <w:szCs w:val="16"/>
    </w:rPr>
  </w:style>
  <w:style w:type="paragraph" w:styleId="Odsekzoznamu">
    <w:name w:val="List Paragraph"/>
    <w:basedOn w:val="Normlny"/>
    <w:uiPriority w:val="34"/>
    <w:qFormat/>
    <w:rsid w:val="00BE5506"/>
    <w:pPr>
      <w:ind w:left="720"/>
      <w:contextualSpacing/>
    </w:pPr>
  </w:style>
  <w:style w:type="paragraph" w:styleId="Hlavikaobsahu">
    <w:name w:val="TOC Heading"/>
    <w:basedOn w:val="Nadpis1"/>
    <w:next w:val="Normlny"/>
    <w:uiPriority w:val="39"/>
    <w:unhideWhenUsed/>
    <w:qFormat/>
    <w:rsid w:val="00C56D8D"/>
    <w:pPr>
      <w:keepLines/>
      <w:spacing w:before="480" w:line="276" w:lineRule="auto"/>
      <w:jc w:val="left"/>
      <w:outlineLvl w:val="9"/>
    </w:pPr>
    <w:rPr>
      <w:rFonts w:ascii="Cambria" w:hAnsi="Cambria"/>
      <w:bCs/>
      <w:color w:val="365F91"/>
      <w:sz w:val="28"/>
      <w:szCs w:val="28"/>
      <w:lang w:eastAsia="en-US"/>
    </w:rPr>
  </w:style>
  <w:style w:type="paragraph" w:customStyle="1" w:styleId="Zkladntexttermo">
    <w:name w:val="Základní text.termo"/>
    <w:basedOn w:val="Normlny"/>
    <w:rsid w:val="00E80D00"/>
    <w:pPr>
      <w:widowControl w:val="0"/>
      <w:spacing w:line="280" w:lineRule="atLeast"/>
      <w:jc w:val="both"/>
    </w:pPr>
    <w:rPr>
      <w:rFonts w:ascii="Arial" w:hAnsi="Arial" w:cs="Arial"/>
      <w:sz w:val="19"/>
      <w:szCs w:val="19"/>
      <w:lang w:val="cs-CZ" w:eastAsia="cs-CZ"/>
    </w:rPr>
  </w:style>
  <w:style w:type="paragraph" w:customStyle="1" w:styleId="Default">
    <w:name w:val="Default"/>
    <w:rsid w:val="00E7157A"/>
    <w:pPr>
      <w:autoSpaceDE w:val="0"/>
      <w:autoSpaceDN w:val="0"/>
      <w:adjustRightInd w:val="0"/>
    </w:pPr>
    <w:rPr>
      <w:rFonts w:ascii="Arial" w:hAnsi="Arial" w:cs="Arial"/>
      <w:color w:val="000000"/>
      <w:sz w:val="24"/>
      <w:szCs w:val="24"/>
    </w:rPr>
  </w:style>
  <w:style w:type="character" w:customStyle="1" w:styleId="HlavikaChar">
    <w:name w:val="Hlavička Char"/>
    <w:basedOn w:val="Predvolenpsmoodseku"/>
    <w:link w:val="Hlavika"/>
    <w:uiPriority w:val="99"/>
    <w:rsid w:val="00D252A8"/>
  </w:style>
  <w:style w:type="character" w:customStyle="1" w:styleId="PtaChar">
    <w:name w:val="Päta Char"/>
    <w:basedOn w:val="Predvolenpsmoodseku"/>
    <w:link w:val="Pta"/>
    <w:uiPriority w:val="99"/>
    <w:rsid w:val="00D252A8"/>
  </w:style>
</w:styles>
</file>

<file path=word/webSettings.xml><?xml version="1.0" encoding="utf-8"?>
<w:webSettings xmlns:r="http://schemas.openxmlformats.org/officeDocument/2006/relationships" xmlns:w="http://schemas.openxmlformats.org/wordprocessingml/2006/main">
  <w:divs>
    <w:div w:id="16782273">
      <w:bodyDiv w:val="1"/>
      <w:marLeft w:val="0"/>
      <w:marRight w:val="0"/>
      <w:marTop w:val="0"/>
      <w:marBottom w:val="0"/>
      <w:divBdr>
        <w:top w:val="none" w:sz="0" w:space="0" w:color="auto"/>
        <w:left w:val="none" w:sz="0" w:space="0" w:color="auto"/>
        <w:bottom w:val="none" w:sz="0" w:space="0" w:color="auto"/>
        <w:right w:val="none" w:sz="0" w:space="0" w:color="auto"/>
      </w:divBdr>
    </w:div>
    <w:div w:id="55318320">
      <w:bodyDiv w:val="1"/>
      <w:marLeft w:val="0"/>
      <w:marRight w:val="0"/>
      <w:marTop w:val="0"/>
      <w:marBottom w:val="0"/>
      <w:divBdr>
        <w:top w:val="none" w:sz="0" w:space="0" w:color="auto"/>
        <w:left w:val="none" w:sz="0" w:space="0" w:color="auto"/>
        <w:bottom w:val="none" w:sz="0" w:space="0" w:color="auto"/>
        <w:right w:val="none" w:sz="0" w:space="0" w:color="auto"/>
      </w:divBdr>
    </w:div>
    <w:div w:id="61097931">
      <w:bodyDiv w:val="1"/>
      <w:marLeft w:val="0"/>
      <w:marRight w:val="0"/>
      <w:marTop w:val="0"/>
      <w:marBottom w:val="0"/>
      <w:divBdr>
        <w:top w:val="none" w:sz="0" w:space="0" w:color="auto"/>
        <w:left w:val="none" w:sz="0" w:space="0" w:color="auto"/>
        <w:bottom w:val="none" w:sz="0" w:space="0" w:color="auto"/>
        <w:right w:val="none" w:sz="0" w:space="0" w:color="auto"/>
      </w:divBdr>
    </w:div>
    <w:div w:id="228343987">
      <w:bodyDiv w:val="1"/>
      <w:marLeft w:val="0"/>
      <w:marRight w:val="0"/>
      <w:marTop w:val="0"/>
      <w:marBottom w:val="0"/>
      <w:divBdr>
        <w:top w:val="none" w:sz="0" w:space="0" w:color="auto"/>
        <w:left w:val="none" w:sz="0" w:space="0" w:color="auto"/>
        <w:bottom w:val="none" w:sz="0" w:space="0" w:color="auto"/>
        <w:right w:val="none" w:sz="0" w:space="0" w:color="auto"/>
      </w:divBdr>
    </w:div>
    <w:div w:id="326716761">
      <w:bodyDiv w:val="1"/>
      <w:marLeft w:val="0"/>
      <w:marRight w:val="0"/>
      <w:marTop w:val="0"/>
      <w:marBottom w:val="0"/>
      <w:divBdr>
        <w:top w:val="none" w:sz="0" w:space="0" w:color="auto"/>
        <w:left w:val="none" w:sz="0" w:space="0" w:color="auto"/>
        <w:bottom w:val="none" w:sz="0" w:space="0" w:color="auto"/>
        <w:right w:val="none" w:sz="0" w:space="0" w:color="auto"/>
      </w:divBdr>
    </w:div>
    <w:div w:id="343173171">
      <w:bodyDiv w:val="1"/>
      <w:marLeft w:val="0"/>
      <w:marRight w:val="0"/>
      <w:marTop w:val="0"/>
      <w:marBottom w:val="0"/>
      <w:divBdr>
        <w:top w:val="none" w:sz="0" w:space="0" w:color="auto"/>
        <w:left w:val="none" w:sz="0" w:space="0" w:color="auto"/>
        <w:bottom w:val="none" w:sz="0" w:space="0" w:color="auto"/>
        <w:right w:val="none" w:sz="0" w:space="0" w:color="auto"/>
      </w:divBdr>
    </w:div>
    <w:div w:id="357464813">
      <w:bodyDiv w:val="1"/>
      <w:marLeft w:val="0"/>
      <w:marRight w:val="0"/>
      <w:marTop w:val="0"/>
      <w:marBottom w:val="0"/>
      <w:divBdr>
        <w:top w:val="none" w:sz="0" w:space="0" w:color="auto"/>
        <w:left w:val="none" w:sz="0" w:space="0" w:color="auto"/>
        <w:bottom w:val="none" w:sz="0" w:space="0" w:color="auto"/>
        <w:right w:val="none" w:sz="0" w:space="0" w:color="auto"/>
      </w:divBdr>
    </w:div>
    <w:div w:id="383603559">
      <w:bodyDiv w:val="1"/>
      <w:marLeft w:val="0"/>
      <w:marRight w:val="0"/>
      <w:marTop w:val="0"/>
      <w:marBottom w:val="0"/>
      <w:divBdr>
        <w:top w:val="none" w:sz="0" w:space="0" w:color="auto"/>
        <w:left w:val="none" w:sz="0" w:space="0" w:color="auto"/>
        <w:bottom w:val="none" w:sz="0" w:space="0" w:color="auto"/>
        <w:right w:val="none" w:sz="0" w:space="0" w:color="auto"/>
      </w:divBdr>
    </w:div>
    <w:div w:id="514854778">
      <w:bodyDiv w:val="1"/>
      <w:marLeft w:val="0"/>
      <w:marRight w:val="0"/>
      <w:marTop w:val="0"/>
      <w:marBottom w:val="0"/>
      <w:divBdr>
        <w:top w:val="none" w:sz="0" w:space="0" w:color="auto"/>
        <w:left w:val="none" w:sz="0" w:space="0" w:color="auto"/>
        <w:bottom w:val="none" w:sz="0" w:space="0" w:color="auto"/>
        <w:right w:val="none" w:sz="0" w:space="0" w:color="auto"/>
      </w:divBdr>
    </w:div>
    <w:div w:id="542713092">
      <w:bodyDiv w:val="1"/>
      <w:marLeft w:val="0"/>
      <w:marRight w:val="0"/>
      <w:marTop w:val="0"/>
      <w:marBottom w:val="0"/>
      <w:divBdr>
        <w:top w:val="none" w:sz="0" w:space="0" w:color="auto"/>
        <w:left w:val="none" w:sz="0" w:space="0" w:color="auto"/>
        <w:bottom w:val="none" w:sz="0" w:space="0" w:color="auto"/>
        <w:right w:val="none" w:sz="0" w:space="0" w:color="auto"/>
      </w:divBdr>
    </w:div>
    <w:div w:id="603076876">
      <w:bodyDiv w:val="1"/>
      <w:marLeft w:val="0"/>
      <w:marRight w:val="0"/>
      <w:marTop w:val="0"/>
      <w:marBottom w:val="0"/>
      <w:divBdr>
        <w:top w:val="none" w:sz="0" w:space="0" w:color="auto"/>
        <w:left w:val="none" w:sz="0" w:space="0" w:color="auto"/>
        <w:bottom w:val="none" w:sz="0" w:space="0" w:color="auto"/>
        <w:right w:val="none" w:sz="0" w:space="0" w:color="auto"/>
      </w:divBdr>
    </w:div>
    <w:div w:id="639042183">
      <w:bodyDiv w:val="1"/>
      <w:marLeft w:val="0"/>
      <w:marRight w:val="0"/>
      <w:marTop w:val="0"/>
      <w:marBottom w:val="0"/>
      <w:divBdr>
        <w:top w:val="none" w:sz="0" w:space="0" w:color="auto"/>
        <w:left w:val="none" w:sz="0" w:space="0" w:color="auto"/>
        <w:bottom w:val="none" w:sz="0" w:space="0" w:color="auto"/>
        <w:right w:val="none" w:sz="0" w:space="0" w:color="auto"/>
      </w:divBdr>
    </w:div>
    <w:div w:id="639463639">
      <w:bodyDiv w:val="1"/>
      <w:marLeft w:val="0"/>
      <w:marRight w:val="0"/>
      <w:marTop w:val="0"/>
      <w:marBottom w:val="0"/>
      <w:divBdr>
        <w:top w:val="none" w:sz="0" w:space="0" w:color="auto"/>
        <w:left w:val="none" w:sz="0" w:space="0" w:color="auto"/>
        <w:bottom w:val="none" w:sz="0" w:space="0" w:color="auto"/>
        <w:right w:val="none" w:sz="0" w:space="0" w:color="auto"/>
      </w:divBdr>
    </w:div>
    <w:div w:id="824475192">
      <w:bodyDiv w:val="1"/>
      <w:marLeft w:val="0"/>
      <w:marRight w:val="0"/>
      <w:marTop w:val="0"/>
      <w:marBottom w:val="0"/>
      <w:divBdr>
        <w:top w:val="none" w:sz="0" w:space="0" w:color="auto"/>
        <w:left w:val="none" w:sz="0" w:space="0" w:color="auto"/>
        <w:bottom w:val="none" w:sz="0" w:space="0" w:color="auto"/>
        <w:right w:val="none" w:sz="0" w:space="0" w:color="auto"/>
      </w:divBdr>
    </w:div>
    <w:div w:id="835732989">
      <w:bodyDiv w:val="1"/>
      <w:marLeft w:val="0"/>
      <w:marRight w:val="0"/>
      <w:marTop w:val="0"/>
      <w:marBottom w:val="0"/>
      <w:divBdr>
        <w:top w:val="none" w:sz="0" w:space="0" w:color="auto"/>
        <w:left w:val="none" w:sz="0" w:space="0" w:color="auto"/>
        <w:bottom w:val="none" w:sz="0" w:space="0" w:color="auto"/>
        <w:right w:val="none" w:sz="0" w:space="0" w:color="auto"/>
      </w:divBdr>
    </w:div>
    <w:div w:id="869881578">
      <w:bodyDiv w:val="1"/>
      <w:marLeft w:val="0"/>
      <w:marRight w:val="0"/>
      <w:marTop w:val="0"/>
      <w:marBottom w:val="0"/>
      <w:divBdr>
        <w:top w:val="none" w:sz="0" w:space="0" w:color="auto"/>
        <w:left w:val="none" w:sz="0" w:space="0" w:color="auto"/>
        <w:bottom w:val="none" w:sz="0" w:space="0" w:color="auto"/>
        <w:right w:val="none" w:sz="0" w:space="0" w:color="auto"/>
      </w:divBdr>
    </w:div>
    <w:div w:id="1027371696">
      <w:bodyDiv w:val="1"/>
      <w:marLeft w:val="0"/>
      <w:marRight w:val="0"/>
      <w:marTop w:val="0"/>
      <w:marBottom w:val="0"/>
      <w:divBdr>
        <w:top w:val="none" w:sz="0" w:space="0" w:color="auto"/>
        <w:left w:val="none" w:sz="0" w:space="0" w:color="auto"/>
        <w:bottom w:val="none" w:sz="0" w:space="0" w:color="auto"/>
        <w:right w:val="none" w:sz="0" w:space="0" w:color="auto"/>
      </w:divBdr>
    </w:div>
    <w:div w:id="1030569921">
      <w:bodyDiv w:val="1"/>
      <w:marLeft w:val="0"/>
      <w:marRight w:val="0"/>
      <w:marTop w:val="0"/>
      <w:marBottom w:val="0"/>
      <w:divBdr>
        <w:top w:val="none" w:sz="0" w:space="0" w:color="auto"/>
        <w:left w:val="none" w:sz="0" w:space="0" w:color="auto"/>
        <w:bottom w:val="none" w:sz="0" w:space="0" w:color="auto"/>
        <w:right w:val="none" w:sz="0" w:space="0" w:color="auto"/>
      </w:divBdr>
    </w:div>
    <w:div w:id="1061097520">
      <w:bodyDiv w:val="1"/>
      <w:marLeft w:val="0"/>
      <w:marRight w:val="0"/>
      <w:marTop w:val="0"/>
      <w:marBottom w:val="0"/>
      <w:divBdr>
        <w:top w:val="none" w:sz="0" w:space="0" w:color="auto"/>
        <w:left w:val="none" w:sz="0" w:space="0" w:color="auto"/>
        <w:bottom w:val="none" w:sz="0" w:space="0" w:color="auto"/>
        <w:right w:val="none" w:sz="0" w:space="0" w:color="auto"/>
      </w:divBdr>
    </w:div>
    <w:div w:id="1070226710">
      <w:bodyDiv w:val="1"/>
      <w:marLeft w:val="0"/>
      <w:marRight w:val="0"/>
      <w:marTop w:val="0"/>
      <w:marBottom w:val="0"/>
      <w:divBdr>
        <w:top w:val="none" w:sz="0" w:space="0" w:color="auto"/>
        <w:left w:val="none" w:sz="0" w:space="0" w:color="auto"/>
        <w:bottom w:val="none" w:sz="0" w:space="0" w:color="auto"/>
        <w:right w:val="none" w:sz="0" w:space="0" w:color="auto"/>
      </w:divBdr>
    </w:div>
    <w:div w:id="1123039630">
      <w:bodyDiv w:val="1"/>
      <w:marLeft w:val="0"/>
      <w:marRight w:val="0"/>
      <w:marTop w:val="0"/>
      <w:marBottom w:val="0"/>
      <w:divBdr>
        <w:top w:val="none" w:sz="0" w:space="0" w:color="auto"/>
        <w:left w:val="none" w:sz="0" w:space="0" w:color="auto"/>
        <w:bottom w:val="none" w:sz="0" w:space="0" w:color="auto"/>
        <w:right w:val="none" w:sz="0" w:space="0" w:color="auto"/>
      </w:divBdr>
    </w:div>
    <w:div w:id="1165245369">
      <w:bodyDiv w:val="1"/>
      <w:marLeft w:val="0"/>
      <w:marRight w:val="0"/>
      <w:marTop w:val="0"/>
      <w:marBottom w:val="0"/>
      <w:divBdr>
        <w:top w:val="none" w:sz="0" w:space="0" w:color="auto"/>
        <w:left w:val="none" w:sz="0" w:space="0" w:color="auto"/>
        <w:bottom w:val="none" w:sz="0" w:space="0" w:color="auto"/>
        <w:right w:val="none" w:sz="0" w:space="0" w:color="auto"/>
      </w:divBdr>
    </w:div>
    <w:div w:id="1170026359">
      <w:bodyDiv w:val="1"/>
      <w:marLeft w:val="0"/>
      <w:marRight w:val="0"/>
      <w:marTop w:val="0"/>
      <w:marBottom w:val="0"/>
      <w:divBdr>
        <w:top w:val="none" w:sz="0" w:space="0" w:color="auto"/>
        <w:left w:val="none" w:sz="0" w:space="0" w:color="auto"/>
        <w:bottom w:val="none" w:sz="0" w:space="0" w:color="auto"/>
        <w:right w:val="none" w:sz="0" w:space="0" w:color="auto"/>
      </w:divBdr>
    </w:div>
    <w:div w:id="1326133494">
      <w:bodyDiv w:val="1"/>
      <w:marLeft w:val="0"/>
      <w:marRight w:val="0"/>
      <w:marTop w:val="0"/>
      <w:marBottom w:val="0"/>
      <w:divBdr>
        <w:top w:val="none" w:sz="0" w:space="0" w:color="auto"/>
        <w:left w:val="none" w:sz="0" w:space="0" w:color="auto"/>
        <w:bottom w:val="none" w:sz="0" w:space="0" w:color="auto"/>
        <w:right w:val="none" w:sz="0" w:space="0" w:color="auto"/>
      </w:divBdr>
    </w:div>
    <w:div w:id="1347756188">
      <w:bodyDiv w:val="1"/>
      <w:marLeft w:val="0"/>
      <w:marRight w:val="0"/>
      <w:marTop w:val="0"/>
      <w:marBottom w:val="0"/>
      <w:divBdr>
        <w:top w:val="none" w:sz="0" w:space="0" w:color="auto"/>
        <w:left w:val="none" w:sz="0" w:space="0" w:color="auto"/>
        <w:bottom w:val="none" w:sz="0" w:space="0" w:color="auto"/>
        <w:right w:val="none" w:sz="0" w:space="0" w:color="auto"/>
      </w:divBdr>
    </w:div>
    <w:div w:id="1372728017">
      <w:bodyDiv w:val="1"/>
      <w:marLeft w:val="0"/>
      <w:marRight w:val="0"/>
      <w:marTop w:val="0"/>
      <w:marBottom w:val="0"/>
      <w:divBdr>
        <w:top w:val="none" w:sz="0" w:space="0" w:color="auto"/>
        <w:left w:val="none" w:sz="0" w:space="0" w:color="auto"/>
        <w:bottom w:val="none" w:sz="0" w:space="0" w:color="auto"/>
        <w:right w:val="none" w:sz="0" w:space="0" w:color="auto"/>
      </w:divBdr>
    </w:div>
    <w:div w:id="1435982746">
      <w:bodyDiv w:val="1"/>
      <w:marLeft w:val="0"/>
      <w:marRight w:val="0"/>
      <w:marTop w:val="0"/>
      <w:marBottom w:val="0"/>
      <w:divBdr>
        <w:top w:val="none" w:sz="0" w:space="0" w:color="auto"/>
        <w:left w:val="none" w:sz="0" w:space="0" w:color="auto"/>
        <w:bottom w:val="none" w:sz="0" w:space="0" w:color="auto"/>
        <w:right w:val="none" w:sz="0" w:space="0" w:color="auto"/>
      </w:divBdr>
    </w:div>
    <w:div w:id="1495874650">
      <w:bodyDiv w:val="1"/>
      <w:marLeft w:val="0"/>
      <w:marRight w:val="0"/>
      <w:marTop w:val="0"/>
      <w:marBottom w:val="0"/>
      <w:divBdr>
        <w:top w:val="none" w:sz="0" w:space="0" w:color="auto"/>
        <w:left w:val="none" w:sz="0" w:space="0" w:color="auto"/>
        <w:bottom w:val="none" w:sz="0" w:space="0" w:color="auto"/>
        <w:right w:val="none" w:sz="0" w:space="0" w:color="auto"/>
      </w:divBdr>
    </w:div>
    <w:div w:id="1510178659">
      <w:bodyDiv w:val="1"/>
      <w:marLeft w:val="0"/>
      <w:marRight w:val="0"/>
      <w:marTop w:val="0"/>
      <w:marBottom w:val="0"/>
      <w:divBdr>
        <w:top w:val="none" w:sz="0" w:space="0" w:color="auto"/>
        <w:left w:val="none" w:sz="0" w:space="0" w:color="auto"/>
        <w:bottom w:val="none" w:sz="0" w:space="0" w:color="auto"/>
        <w:right w:val="none" w:sz="0" w:space="0" w:color="auto"/>
      </w:divBdr>
    </w:div>
    <w:div w:id="1529486483">
      <w:bodyDiv w:val="1"/>
      <w:marLeft w:val="0"/>
      <w:marRight w:val="0"/>
      <w:marTop w:val="0"/>
      <w:marBottom w:val="0"/>
      <w:divBdr>
        <w:top w:val="none" w:sz="0" w:space="0" w:color="auto"/>
        <w:left w:val="none" w:sz="0" w:space="0" w:color="auto"/>
        <w:bottom w:val="none" w:sz="0" w:space="0" w:color="auto"/>
        <w:right w:val="none" w:sz="0" w:space="0" w:color="auto"/>
      </w:divBdr>
    </w:div>
    <w:div w:id="1600984076">
      <w:bodyDiv w:val="1"/>
      <w:marLeft w:val="0"/>
      <w:marRight w:val="0"/>
      <w:marTop w:val="0"/>
      <w:marBottom w:val="0"/>
      <w:divBdr>
        <w:top w:val="none" w:sz="0" w:space="0" w:color="auto"/>
        <w:left w:val="none" w:sz="0" w:space="0" w:color="auto"/>
        <w:bottom w:val="none" w:sz="0" w:space="0" w:color="auto"/>
        <w:right w:val="none" w:sz="0" w:space="0" w:color="auto"/>
      </w:divBdr>
    </w:div>
    <w:div w:id="1648516074">
      <w:bodyDiv w:val="1"/>
      <w:marLeft w:val="0"/>
      <w:marRight w:val="0"/>
      <w:marTop w:val="0"/>
      <w:marBottom w:val="0"/>
      <w:divBdr>
        <w:top w:val="none" w:sz="0" w:space="0" w:color="auto"/>
        <w:left w:val="none" w:sz="0" w:space="0" w:color="auto"/>
        <w:bottom w:val="none" w:sz="0" w:space="0" w:color="auto"/>
        <w:right w:val="none" w:sz="0" w:space="0" w:color="auto"/>
      </w:divBdr>
    </w:div>
    <w:div w:id="1648624608">
      <w:bodyDiv w:val="1"/>
      <w:marLeft w:val="0"/>
      <w:marRight w:val="0"/>
      <w:marTop w:val="0"/>
      <w:marBottom w:val="0"/>
      <w:divBdr>
        <w:top w:val="none" w:sz="0" w:space="0" w:color="auto"/>
        <w:left w:val="none" w:sz="0" w:space="0" w:color="auto"/>
        <w:bottom w:val="none" w:sz="0" w:space="0" w:color="auto"/>
        <w:right w:val="none" w:sz="0" w:space="0" w:color="auto"/>
      </w:divBdr>
    </w:div>
    <w:div w:id="1765103567">
      <w:bodyDiv w:val="1"/>
      <w:marLeft w:val="0"/>
      <w:marRight w:val="0"/>
      <w:marTop w:val="0"/>
      <w:marBottom w:val="0"/>
      <w:divBdr>
        <w:top w:val="none" w:sz="0" w:space="0" w:color="auto"/>
        <w:left w:val="none" w:sz="0" w:space="0" w:color="auto"/>
        <w:bottom w:val="none" w:sz="0" w:space="0" w:color="auto"/>
        <w:right w:val="none" w:sz="0" w:space="0" w:color="auto"/>
      </w:divBdr>
    </w:div>
    <w:div w:id="1813054784">
      <w:bodyDiv w:val="1"/>
      <w:marLeft w:val="0"/>
      <w:marRight w:val="0"/>
      <w:marTop w:val="0"/>
      <w:marBottom w:val="0"/>
      <w:divBdr>
        <w:top w:val="none" w:sz="0" w:space="0" w:color="auto"/>
        <w:left w:val="none" w:sz="0" w:space="0" w:color="auto"/>
        <w:bottom w:val="none" w:sz="0" w:space="0" w:color="auto"/>
        <w:right w:val="none" w:sz="0" w:space="0" w:color="auto"/>
      </w:divBdr>
    </w:div>
    <w:div w:id="1960184397">
      <w:bodyDiv w:val="1"/>
      <w:marLeft w:val="0"/>
      <w:marRight w:val="0"/>
      <w:marTop w:val="0"/>
      <w:marBottom w:val="0"/>
      <w:divBdr>
        <w:top w:val="none" w:sz="0" w:space="0" w:color="auto"/>
        <w:left w:val="none" w:sz="0" w:space="0" w:color="auto"/>
        <w:bottom w:val="none" w:sz="0" w:space="0" w:color="auto"/>
        <w:right w:val="none" w:sz="0" w:space="0" w:color="auto"/>
      </w:divBdr>
    </w:div>
    <w:div w:id="1984499188">
      <w:bodyDiv w:val="1"/>
      <w:marLeft w:val="0"/>
      <w:marRight w:val="0"/>
      <w:marTop w:val="0"/>
      <w:marBottom w:val="0"/>
      <w:divBdr>
        <w:top w:val="none" w:sz="0" w:space="0" w:color="auto"/>
        <w:left w:val="none" w:sz="0" w:space="0" w:color="auto"/>
        <w:bottom w:val="none" w:sz="0" w:space="0" w:color="auto"/>
        <w:right w:val="none" w:sz="0" w:space="0" w:color="auto"/>
      </w:divBdr>
    </w:div>
    <w:div w:id="2028554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image" Target="media/image7.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6.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image" Target="media/image10.pn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5.pn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image" Target="media/image9.png"/><Relationship Id="rId36" Type="http://schemas.openxmlformats.org/officeDocument/2006/relationships/image" Target="media/image17.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chart" Target="charts/chart8.xml"/><Relationship Id="rId31" Type="http://schemas.openxmlformats.org/officeDocument/2006/relationships/image" Target="media/image12.jpeg"/><Relationship Id="rId44"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image" Target="media/image8.pn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Zo&#353;it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R07 Tamaškovičova </a:t>
            </a:r>
          </a:p>
        </c:rich>
      </c:tx>
    </c:title>
    <c:plotArea>
      <c:layout/>
      <c:lineChart>
        <c:grouping val="standard"/>
        <c:ser>
          <c:idx val="0"/>
          <c:order val="0"/>
          <c:tx>
            <c:strRef>
              <c:f>Hárok1!$B$1</c:f>
              <c:strCache>
                <c:ptCount val="1"/>
                <c:pt idx="0">
                  <c:v>R07, Smer Nitra (k R1)</c:v>
                </c:pt>
              </c:strCache>
            </c:strRef>
          </c:tx>
          <c:marker>
            <c:symbol val="none"/>
          </c:marker>
          <c:val>
            <c:numRef>
              <c:f>Hárok1!$B$2:$B$25</c:f>
              <c:numCache>
                <c:formatCode>General</c:formatCode>
                <c:ptCount val="24"/>
                <c:pt idx="0">
                  <c:v>25</c:v>
                </c:pt>
                <c:pt idx="1">
                  <c:v>15</c:v>
                </c:pt>
                <c:pt idx="2">
                  <c:v>2</c:v>
                </c:pt>
                <c:pt idx="3">
                  <c:v>3</c:v>
                </c:pt>
                <c:pt idx="4">
                  <c:v>12</c:v>
                </c:pt>
                <c:pt idx="5">
                  <c:v>375</c:v>
                </c:pt>
                <c:pt idx="6">
                  <c:v>571</c:v>
                </c:pt>
                <c:pt idx="7">
                  <c:v>732</c:v>
                </c:pt>
                <c:pt idx="8">
                  <c:v>682</c:v>
                </c:pt>
                <c:pt idx="9">
                  <c:v>648</c:v>
                </c:pt>
                <c:pt idx="10">
                  <c:v>652</c:v>
                </c:pt>
                <c:pt idx="11">
                  <c:v>628</c:v>
                </c:pt>
                <c:pt idx="12">
                  <c:v>628</c:v>
                </c:pt>
                <c:pt idx="13">
                  <c:v>598</c:v>
                </c:pt>
                <c:pt idx="14">
                  <c:v>732</c:v>
                </c:pt>
                <c:pt idx="15">
                  <c:v>803</c:v>
                </c:pt>
                <c:pt idx="16">
                  <c:v>812</c:v>
                </c:pt>
                <c:pt idx="17">
                  <c:v>728</c:v>
                </c:pt>
                <c:pt idx="18">
                  <c:v>707</c:v>
                </c:pt>
                <c:pt idx="19">
                  <c:v>608</c:v>
                </c:pt>
                <c:pt idx="20">
                  <c:v>434</c:v>
                </c:pt>
                <c:pt idx="21">
                  <c:v>233</c:v>
                </c:pt>
                <c:pt idx="22">
                  <c:v>262</c:v>
                </c:pt>
                <c:pt idx="23">
                  <c:v>265</c:v>
                </c:pt>
              </c:numCache>
            </c:numRef>
          </c:val>
        </c:ser>
        <c:ser>
          <c:idx val="1"/>
          <c:order val="1"/>
          <c:tx>
            <c:strRef>
              <c:f>Hárok1!$C$1</c:f>
              <c:strCache>
                <c:ptCount val="1"/>
                <c:pt idx="0">
                  <c:v>R07, Smer Senica (do centra)</c:v>
                </c:pt>
              </c:strCache>
            </c:strRef>
          </c:tx>
          <c:marker>
            <c:symbol val="none"/>
          </c:marker>
          <c:val>
            <c:numRef>
              <c:f>Hárok1!$C$2:$C$25</c:f>
              <c:numCache>
                <c:formatCode>General</c:formatCode>
                <c:ptCount val="24"/>
                <c:pt idx="0">
                  <c:v>17</c:v>
                </c:pt>
                <c:pt idx="1">
                  <c:v>7</c:v>
                </c:pt>
                <c:pt idx="2">
                  <c:v>3</c:v>
                </c:pt>
                <c:pt idx="3">
                  <c:v>2</c:v>
                </c:pt>
                <c:pt idx="4">
                  <c:v>5</c:v>
                </c:pt>
                <c:pt idx="5">
                  <c:v>340</c:v>
                </c:pt>
                <c:pt idx="6">
                  <c:v>393</c:v>
                </c:pt>
                <c:pt idx="7">
                  <c:v>532</c:v>
                </c:pt>
                <c:pt idx="8">
                  <c:v>710</c:v>
                </c:pt>
                <c:pt idx="9">
                  <c:v>644</c:v>
                </c:pt>
                <c:pt idx="10">
                  <c:v>586</c:v>
                </c:pt>
                <c:pt idx="11">
                  <c:v>525</c:v>
                </c:pt>
                <c:pt idx="12">
                  <c:v>505</c:v>
                </c:pt>
                <c:pt idx="13">
                  <c:v>485</c:v>
                </c:pt>
                <c:pt idx="14">
                  <c:v>409</c:v>
                </c:pt>
                <c:pt idx="15">
                  <c:v>605</c:v>
                </c:pt>
                <c:pt idx="16">
                  <c:v>869</c:v>
                </c:pt>
                <c:pt idx="17">
                  <c:v>833</c:v>
                </c:pt>
                <c:pt idx="18">
                  <c:v>727</c:v>
                </c:pt>
                <c:pt idx="19">
                  <c:v>585</c:v>
                </c:pt>
                <c:pt idx="20">
                  <c:v>292</c:v>
                </c:pt>
                <c:pt idx="21">
                  <c:v>204</c:v>
                </c:pt>
                <c:pt idx="22">
                  <c:v>195</c:v>
                </c:pt>
                <c:pt idx="23">
                  <c:v>150</c:v>
                </c:pt>
              </c:numCache>
            </c:numRef>
          </c:val>
        </c:ser>
        <c:marker val="1"/>
        <c:axId val="63990016"/>
        <c:axId val="64008192"/>
      </c:lineChart>
      <c:catAx>
        <c:axId val="63990016"/>
        <c:scaling>
          <c:orientation val="minMax"/>
        </c:scaling>
        <c:axPos val="b"/>
        <c:tickLblPos val="nextTo"/>
        <c:crossAx val="64008192"/>
        <c:crosses val="autoZero"/>
        <c:auto val="1"/>
        <c:lblAlgn val="ctr"/>
        <c:lblOffset val="100"/>
      </c:catAx>
      <c:valAx>
        <c:axId val="64008192"/>
        <c:scaling>
          <c:orientation val="minMax"/>
          <c:max val="1200"/>
        </c:scaling>
        <c:axPos val="l"/>
        <c:majorGridlines/>
        <c:numFmt formatCode="General" sourceLinked="1"/>
        <c:tickLblPos val="nextTo"/>
        <c:crossAx val="63990016"/>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R52 - Nerudova</a:t>
            </a:r>
          </a:p>
        </c:rich>
      </c:tx>
    </c:title>
    <c:plotArea>
      <c:layout/>
      <c:lineChart>
        <c:grouping val="standard"/>
        <c:ser>
          <c:idx val="0"/>
          <c:order val="0"/>
          <c:tx>
            <c:strRef>
              <c:f>Hárok1!$B$209</c:f>
              <c:strCache>
                <c:ptCount val="1"/>
                <c:pt idx="0">
                  <c:v>R52, Smer Bratislavská ul.</c:v>
                </c:pt>
              </c:strCache>
            </c:strRef>
          </c:tx>
          <c:marker>
            <c:symbol val="none"/>
          </c:marker>
          <c:val>
            <c:numRef>
              <c:f>Hárok1!$B$210:$B$233</c:f>
              <c:numCache>
                <c:formatCode>General</c:formatCode>
                <c:ptCount val="24"/>
                <c:pt idx="0">
                  <c:v>32</c:v>
                </c:pt>
                <c:pt idx="1">
                  <c:v>22</c:v>
                </c:pt>
                <c:pt idx="2">
                  <c:v>18</c:v>
                </c:pt>
                <c:pt idx="3">
                  <c:v>27</c:v>
                </c:pt>
                <c:pt idx="4">
                  <c:v>37</c:v>
                </c:pt>
                <c:pt idx="5">
                  <c:v>174</c:v>
                </c:pt>
                <c:pt idx="6">
                  <c:v>498</c:v>
                </c:pt>
                <c:pt idx="7">
                  <c:v>529</c:v>
                </c:pt>
                <c:pt idx="8">
                  <c:v>494</c:v>
                </c:pt>
                <c:pt idx="9">
                  <c:v>427</c:v>
                </c:pt>
                <c:pt idx="10">
                  <c:v>414</c:v>
                </c:pt>
                <c:pt idx="11">
                  <c:v>416</c:v>
                </c:pt>
                <c:pt idx="12">
                  <c:v>404</c:v>
                </c:pt>
                <c:pt idx="13">
                  <c:v>473</c:v>
                </c:pt>
                <c:pt idx="14">
                  <c:v>769</c:v>
                </c:pt>
                <c:pt idx="15">
                  <c:v>737</c:v>
                </c:pt>
                <c:pt idx="16">
                  <c:v>689</c:v>
                </c:pt>
                <c:pt idx="17">
                  <c:v>530</c:v>
                </c:pt>
                <c:pt idx="18">
                  <c:v>515</c:v>
                </c:pt>
                <c:pt idx="19">
                  <c:v>365</c:v>
                </c:pt>
                <c:pt idx="20">
                  <c:v>296</c:v>
                </c:pt>
                <c:pt idx="21">
                  <c:v>275</c:v>
                </c:pt>
                <c:pt idx="22">
                  <c:v>398</c:v>
                </c:pt>
                <c:pt idx="23">
                  <c:v>215</c:v>
                </c:pt>
              </c:numCache>
            </c:numRef>
          </c:val>
        </c:ser>
        <c:ser>
          <c:idx val="1"/>
          <c:order val="1"/>
          <c:tx>
            <c:strRef>
              <c:f>Hárok1!$C$209</c:f>
              <c:strCache>
                <c:ptCount val="1"/>
                <c:pt idx="0">
                  <c:v>R52, Smer Zelenečská ul.</c:v>
                </c:pt>
              </c:strCache>
            </c:strRef>
          </c:tx>
          <c:marker>
            <c:symbol val="none"/>
          </c:marker>
          <c:val>
            <c:numRef>
              <c:f>Hárok1!$C$210:$C$233</c:f>
              <c:numCache>
                <c:formatCode>General</c:formatCode>
                <c:ptCount val="24"/>
                <c:pt idx="0">
                  <c:v>20</c:v>
                </c:pt>
                <c:pt idx="1">
                  <c:v>14</c:v>
                </c:pt>
                <c:pt idx="2">
                  <c:v>13</c:v>
                </c:pt>
                <c:pt idx="3">
                  <c:v>14</c:v>
                </c:pt>
                <c:pt idx="4">
                  <c:v>23</c:v>
                </c:pt>
                <c:pt idx="5">
                  <c:v>132</c:v>
                </c:pt>
                <c:pt idx="6">
                  <c:v>156</c:v>
                </c:pt>
                <c:pt idx="7">
                  <c:v>194</c:v>
                </c:pt>
                <c:pt idx="8">
                  <c:v>168</c:v>
                </c:pt>
                <c:pt idx="9">
                  <c:v>172</c:v>
                </c:pt>
                <c:pt idx="10">
                  <c:v>165</c:v>
                </c:pt>
                <c:pt idx="11">
                  <c:v>161</c:v>
                </c:pt>
                <c:pt idx="12">
                  <c:v>162</c:v>
                </c:pt>
                <c:pt idx="13">
                  <c:v>170</c:v>
                </c:pt>
                <c:pt idx="14">
                  <c:v>185</c:v>
                </c:pt>
                <c:pt idx="15">
                  <c:v>230</c:v>
                </c:pt>
                <c:pt idx="16">
                  <c:v>218</c:v>
                </c:pt>
                <c:pt idx="17">
                  <c:v>225</c:v>
                </c:pt>
                <c:pt idx="18">
                  <c:v>130</c:v>
                </c:pt>
                <c:pt idx="19">
                  <c:v>137</c:v>
                </c:pt>
                <c:pt idx="20">
                  <c:v>145</c:v>
                </c:pt>
                <c:pt idx="21">
                  <c:v>156</c:v>
                </c:pt>
                <c:pt idx="22">
                  <c:v>110</c:v>
                </c:pt>
                <c:pt idx="23">
                  <c:v>96</c:v>
                </c:pt>
              </c:numCache>
            </c:numRef>
          </c:val>
        </c:ser>
        <c:marker val="1"/>
        <c:axId val="71248128"/>
        <c:axId val="71262208"/>
      </c:lineChart>
      <c:catAx>
        <c:axId val="71248128"/>
        <c:scaling>
          <c:orientation val="minMax"/>
        </c:scaling>
        <c:axPos val="b"/>
        <c:tickLblPos val="nextTo"/>
        <c:crossAx val="71262208"/>
        <c:crosses val="autoZero"/>
        <c:auto val="1"/>
        <c:lblAlgn val="ctr"/>
        <c:lblOffset val="100"/>
      </c:catAx>
      <c:valAx>
        <c:axId val="71262208"/>
        <c:scaling>
          <c:orientation val="minMax"/>
          <c:max val="1200"/>
        </c:scaling>
        <c:axPos val="l"/>
        <c:majorGridlines/>
        <c:numFmt formatCode="General" sourceLinked="1"/>
        <c:tickLblPos val="nextTo"/>
        <c:crossAx val="71248128"/>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en-US"/>
              <a:t>R71b, </a:t>
            </a:r>
            <a:r>
              <a:rPr lang="sk-SK"/>
              <a:t>Staničná</a:t>
            </a:r>
            <a:endParaRPr lang="en-US"/>
          </a:p>
        </c:rich>
      </c:tx>
    </c:title>
    <c:plotArea>
      <c:layout/>
      <c:lineChart>
        <c:grouping val="standard"/>
        <c:ser>
          <c:idx val="0"/>
          <c:order val="0"/>
          <c:tx>
            <c:strRef>
              <c:f>Hárok1!$B$235</c:f>
              <c:strCache>
                <c:ptCount val="1"/>
                <c:pt idx="0">
                  <c:v>R71b, Smer Andreja Hlinku</c:v>
                </c:pt>
              </c:strCache>
            </c:strRef>
          </c:tx>
          <c:marker>
            <c:symbol val="none"/>
          </c:marker>
          <c:val>
            <c:numRef>
              <c:f>Hárok1!$B$236:$B$259</c:f>
              <c:numCache>
                <c:formatCode>General</c:formatCode>
                <c:ptCount val="24"/>
                <c:pt idx="0">
                  <c:v>1</c:v>
                </c:pt>
                <c:pt idx="1">
                  <c:v>2</c:v>
                </c:pt>
                <c:pt idx="2">
                  <c:v>1</c:v>
                </c:pt>
                <c:pt idx="3">
                  <c:v>1</c:v>
                </c:pt>
                <c:pt idx="4">
                  <c:v>12</c:v>
                </c:pt>
                <c:pt idx="5">
                  <c:v>233</c:v>
                </c:pt>
                <c:pt idx="6">
                  <c:v>395</c:v>
                </c:pt>
                <c:pt idx="7">
                  <c:v>458</c:v>
                </c:pt>
                <c:pt idx="8">
                  <c:v>456</c:v>
                </c:pt>
                <c:pt idx="9">
                  <c:v>418</c:v>
                </c:pt>
                <c:pt idx="10">
                  <c:v>444</c:v>
                </c:pt>
                <c:pt idx="11">
                  <c:v>434</c:v>
                </c:pt>
                <c:pt idx="12">
                  <c:v>431</c:v>
                </c:pt>
                <c:pt idx="13">
                  <c:v>446</c:v>
                </c:pt>
                <c:pt idx="14">
                  <c:v>585</c:v>
                </c:pt>
                <c:pt idx="15">
                  <c:v>578</c:v>
                </c:pt>
                <c:pt idx="16">
                  <c:v>687</c:v>
                </c:pt>
                <c:pt idx="17">
                  <c:v>617</c:v>
                </c:pt>
                <c:pt idx="18">
                  <c:v>586</c:v>
                </c:pt>
                <c:pt idx="19">
                  <c:v>538</c:v>
                </c:pt>
                <c:pt idx="20">
                  <c:v>357</c:v>
                </c:pt>
                <c:pt idx="21">
                  <c:v>120</c:v>
                </c:pt>
                <c:pt idx="22">
                  <c:v>163</c:v>
                </c:pt>
                <c:pt idx="23">
                  <c:v>181</c:v>
                </c:pt>
              </c:numCache>
            </c:numRef>
          </c:val>
        </c:ser>
        <c:marker val="1"/>
        <c:axId val="71291264"/>
        <c:axId val="71292800"/>
      </c:lineChart>
      <c:catAx>
        <c:axId val="71291264"/>
        <c:scaling>
          <c:orientation val="minMax"/>
        </c:scaling>
        <c:axPos val="b"/>
        <c:tickLblPos val="nextTo"/>
        <c:crossAx val="71292800"/>
        <c:crosses val="autoZero"/>
        <c:auto val="1"/>
        <c:lblAlgn val="ctr"/>
        <c:lblOffset val="100"/>
      </c:catAx>
      <c:valAx>
        <c:axId val="71292800"/>
        <c:scaling>
          <c:orientation val="minMax"/>
          <c:max val="1200"/>
        </c:scaling>
        <c:axPos val="l"/>
        <c:majorGridlines/>
        <c:numFmt formatCode="General" sourceLinked="1"/>
        <c:tickLblPos val="nextTo"/>
        <c:crossAx val="71291264"/>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R74 - Mikovíniho</a:t>
            </a:r>
            <a:endParaRPr lang="en-US"/>
          </a:p>
        </c:rich>
      </c:tx>
    </c:title>
    <c:plotArea>
      <c:layout/>
      <c:lineChart>
        <c:grouping val="standard"/>
        <c:ser>
          <c:idx val="0"/>
          <c:order val="0"/>
          <c:tx>
            <c:strRef>
              <c:f>Hárok1!$B$261</c:f>
              <c:strCache>
                <c:ptCount val="1"/>
                <c:pt idx="0">
                  <c:v>R74, Smer Nitrianska ul. (R1)</c:v>
                </c:pt>
              </c:strCache>
            </c:strRef>
          </c:tx>
          <c:marker>
            <c:symbol val="none"/>
          </c:marker>
          <c:val>
            <c:numRef>
              <c:f>Hárok1!$B$262:$B$286</c:f>
              <c:numCache>
                <c:formatCode>General</c:formatCode>
                <c:ptCount val="25"/>
                <c:pt idx="0">
                  <c:v>1</c:v>
                </c:pt>
                <c:pt idx="1">
                  <c:v>27</c:v>
                </c:pt>
                <c:pt idx="2">
                  <c:v>14</c:v>
                </c:pt>
                <c:pt idx="3">
                  <c:v>14</c:v>
                </c:pt>
                <c:pt idx="4">
                  <c:v>17</c:v>
                </c:pt>
                <c:pt idx="5">
                  <c:v>21</c:v>
                </c:pt>
                <c:pt idx="6">
                  <c:v>40</c:v>
                </c:pt>
                <c:pt idx="7">
                  <c:v>80</c:v>
                </c:pt>
                <c:pt idx="8">
                  <c:v>109</c:v>
                </c:pt>
                <c:pt idx="9">
                  <c:v>150</c:v>
                </c:pt>
                <c:pt idx="10">
                  <c:v>135</c:v>
                </c:pt>
                <c:pt idx="11">
                  <c:v>145</c:v>
                </c:pt>
                <c:pt idx="12">
                  <c:v>149</c:v>
                </c:pt>
                <c:pt idx="13">
                  <c:v>138</c:v>
                </c:pt>
                <c:pt idx="14">
                  <c:v>140</c:v>
                </c:pt>
                <c:pt idx="15">
                  <c:v>167</c:v>
                </c:pt>
                <c:pt idx="16">
                  <c:v>177</c:v>
                </c:pt>
                <c:pt idx="17">
                  <c:v>101</c:v>
                </c:pt>
                <c:pt idx="18">
                  <c:v>110</c:v>
                </c:pt>
                <c:pt idx="19">
                  <c:v>72</c:v>
                </c:pt>
                <c:pt idx="20">
                  <c:v>81</c:v>
                </c:pt>
                <c:pt idx="21">
                  <c:v>87</c:v>
                </c:pt>
                <c:pt idx="22">
                  <c:v>57</c:v>
                </c:pt>
                <c:pt idx="23">
                  <c:v>72</c:v>
                </c:pt>
                <c:pt idx="24">
                  <c:v>73</c:v>
                </c:pt>
              </c:numCache>
            </c:numRef>
          </c:val>
        </c:ser>
        <c:ser>
          <c:idx val="1"/>
          <c:order val="1"/>
          <c:tx>
            <c:strRef>
              <c:f>Hárok1!$C$261</c:f>
              <c:strCache>
                <c:ptCount val="1"/>
                <c:pt idx="0">
                  <c:v>R74, Smer Zelenečská ul.</c:v>
                </c:pt>
              </c:strCache>
            </c:strRef>
          </c:tx>
          <c:marker>
            <c:symbol val="none"/>
          </c:marker>
          <c:val>
            <c:numRef>
              <c:f>Hárok1!$C$262:$C$286</c:f>
              <c:numCache>
                <c:formatCode>General</c:formatCode>
                <c:ptCount val="25"/>
                <c:pt idx="0">
                  <c:v>1</c:v>
                </c:pt>
                <c:pt idx="1">
                  <c:v>39</c:v>
                </c:pt>
                <c:pt idx="2">
                  <c:v>16</c:v>
                </c:pt>
                <c:pt idx="3">
                  <c:v>19</c:v>
                </c:pt>
                <c:pt idx="4">
                  <c:v>21</c:v>
                </c:pt>
                <c:pt idx="5">
                  <c:v>23</c:v>
                </c:pt>
                <c:pt idx="6">
                  <c:v>139</c:v>
                </c:pt>
                <c:pt idx="7">
                  <c:v>304</c:v>
                </c:pt>
                <c:pt idx="8">
                  <c:v>330</c:v>
                </c:pt>
                <c:pt idx="9">
                  <c:v>407</c:v>
                </c:pt>
                <c:pt idx="10">
                  <c:v>338</c:v>
                </c:pt>
                <c:pt idx="11">
                  <c:v>345</c:v>
                </c:pt>
                <c:pt idx="12">
                  <c:v>337</c:v>
                </c:pt>
                <c:pt idx="13">
                  <c:v>247</c:v>
                </c:pt>
                <c:pt idx="14">
                  <c:v>348</c:v>
                </c:pt>
                <c:pt idx="15">
                  <c:v>544</c:v>
                </c:pt>
                <c:pt idx="16">
                  <c:v>672</c:v>
                </c:pt>
                <c:pt idx="17">
                  <c:v>547</c:v>
                </c:pt>
                <c:pt idx="18">
                  <c:v>384</c:v>
                </c:pt>
                <c:pt idx="19">
                  <c:v>309</c:v>
                </c:pt>
                <c:pt idx="20">
                  <c:v>225</c:v>
                </c:pt>
                <c:pt idx="21">
                  <c:v>176</c:v>
                </c:pt>
                <c:pt idx="22">
                  <c:v>155</c:v>
                </c:pt>
                <c:pt idx="23">
                  <c:v>249</c:v>
                </c:pt>
                <c:pt idx="24">
                  <c:v>156</c:v>
                </c:pt>
              </c:numCache>
            </c:numRef>
          </c:val>
        </c:ser>
        <c:marker val="1"/>
        <c:axId val="71314432"/>
        <c:axId val="71328512"/>
      </c:lineChart>
      <c:catAx>
        <c:axId val="71314432"/>
        <c:scaling>
          <c:orientation val="minMax"/>
        </c:scaling>
        <c:axPos val="b"/>
        <c:tickLblPos val="nextTo"/>
        <c:crossAx val="71328512"/>
        <c:crosses val="autoZero"/>
        <c:auto val="1"/>
        <c:lblAlgn val="ctr"/>
        <c:lblOffset val="100"/>
      </c:catAx>
      <c:valAx>
        <c:axId val="71328512"/>
        <c:scaling>
          <c:orientation val="minMax"/>
          <c:max val="1200"/>
        </c:scaling>
        <c:axPos val="l"/>
        <c:majorGridlines/>
        <c:numFmt formatCode="General" sourceLinked="1"/>
        <c:tickLblPos val="nextTo"/>
        <c:crossAx val="71314432"/>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R08 - Dohnányho</a:t>
            </a:r>
          </a:p>
        </c:rich>
      </c:tx>
    </c:title>
    <c:plotArea>
      <c:layout/>
      <c:lineChart>
        <c:grouping val="standard"/>
        <c:ser>
          <c:idx val="0"/>
          <c:order val="0"/>
          <c:tx>
            <c:strRef>
              <c:f>Hárok1!$B$27</c:f>
              <c:strCache>
                <c:ptCount val="1"/>
                <c:pt idx="0">
                  <c:v>R08, Smer Nitra (k R1)</c:v>
                </c:pt>
              </c:strCache>
            </c:strRef>
          </c:tx>
          <c:marker>
            <c:symbol val="none"/>
          </c:marker>
          <c:val>
            <c:numRef>
              <c:f>Hárok1!$B$28:$B$51</c:f>
              <c:numCache>
                <c:formatCode>General</c:formatCode>
                <c:ptCount val="24"/>
                <c:pt idx="0">
                  <c:v>6</c:v>
                </c:pt>
                <c:pt idx="1">
                  <c:v>5</c:v>
                </c:pt>
                <c:pt idx="2">
                  <c:v>4</c:v>
                </c:pt>
                <c:pt idx="3">
                  <c:v>11</c:v>
                </c:pt>
                <c:pt idx="4">
                  <c:v>15</c:v>
                </c:pt>
                <c:pt idx="5">
                  <c:v>314</c:v>
                </c:pt>
                <c:pt idx="6">
                  <c:v>395</c:v>
                </c:pt>
                <c:pt idx="7">
                  <c:v>522</c:v>
                </c:pt>
                <c:pt idx="8">
                  <c:v>528</c:v>
                </c:pt>
                <c:pt idx="9">
                  <c:v>553</c:v>
                </c:pt>
                <c:pt idx="10">
                  <c:v>597</c:v>
                </c:pt>
                <c:pt idx="11">
                  <c:v>574</c:v>
                </c:pt>
                <c:pt idx="12">
                  <c:v>578</c:v>
                </c:pt>
                <c:pt idx="13">
                  <c:v>591</c:v>
                </c:pt>
                <c:pt idx="14">
                  <c:v>517</c:v>
                </c:pt>
                <c:pt idx="15">
                  <c:v>566</c:v>
                </c:pt>
                <c:pt idx="16">
                  <c:v>682</c:v>
                </c:pt>
                <c:pt idx="17">
                  <c:v>680</c:v>
                </c:pt>
                <c:pt idx="18">
                  <c:v>676</c:v>
                </c:pt>
                <c:pt idx="19">
                  <c:v>569</c:v>
                </c:pt>
                <c:pt idx="20">
                  <c:v>390</c:v>
                </c:pt>
                <c:pt idx="21">
                  <c:v>202</c:v>
                </c:pt>
                <c:pt idx="22">
                  <c:v>200</c:v>
                </c:pt>
                <c:pt idx="23">
                  <c:v>199</c:v>
                </c:pt>
              </c:numCache>
            </c:numRef>
          </c:val>
        </c:ser>
        <c:ser>
          <c:idx val="1"/>
          <c:order val="1"/>
          <c:tx>
            <c:strRef>
              <c:f>Hárok1!$C$27</c:f>
              <c:strCache>
                <c:ptCount val="1"/>
                <c:pt idx="0">
                  <c:v>R08, Smer Senica (do centra)</c:v>
                </c:pt>
              </c:strCache>
            </c:strRef>
          </c:tx>
          <c:marker>
            <c:symbol val="none"/>
          </c:marker>
          <c:val>
            <c:numRef>
              <c:f>Hárok1!$C$28:$C$51</c:f>
              <c:numCache>
                <c:formatCode>General</c:formatCode>
                <c:ptCount val="24"/>
                <c:pt idx="0">
                  <c:v>6</c:v>
                </c:pt>
                <c:pt idx="1">
                  <c:v>5</c:v>
                </c:pt>
                <c:pt idx="2">
                  <c:v>6</c:v>
                </c:pt>
                <c:pt idx="3">
                  <c:v>12</c:v>
                </c:pt>
                <c:pt idx="4">
                  <c:v>16</c:v>
                </c:pt>
                <c:pt idx="5">
                  <c:v>305</c:v>
                </c:pt>
                <c:pt idx="6">
                  <c:v>638</c:v>
                </c:pt>
                <c:pt idx="7">
                  <c:v>809</c:v>
                </c:pt>
                <c:pt idx="8">
                  <c:v>860</c:v>
                </c:pt>
                <c:pt idx="9">
                  <c:v>791</c:v>
                </c:pt>
                <c:pt idx="10">
                  <c:v>789</c:v>
                </c:pt>
                <c:pt idx="11">
                  <c:v>731</c:v>
                </c:pt>
                <c:pt idx="12">
                  <c:v>731</c:v>
                </c:pt>
                <c:pt idx="13">
                  <c:v>781</c:v>
                </c:pt>
                <c:pt idx="14">
                  <c:v>733</c:v>
                </c:pt>
                <c:pt idx="15">
                  <c:v>786</c:v>
                </c:pt>
                <c:pt idx="16">
                  <c:v>861</c:v>
                </c:pt>
                <c:pt idx="17">
                  <c:v>982</c:v>
                </c:pt>
                <c:pt idx="18">
                  <c:v>885</c:v>
                </c:pt>
                <c:pt idx="19">
                  <c:v>754</c:v>
                </c:pt>
                <c:pt idx="20">
                  <c:v>574</c:v>
                </c:pt>
                <c:pt idx="21">
                  <c:v>270</c:v>
                </c:pt>
                <c:pt idx="22">
                  <c:v>304</c:v>
                </c:pt>
                <c:pt idx="23">
                  <c:v>289</c:v>
                </c:pt>
              </c:numCache>
            </c:numRef>
          </c:val>
        </c:ser>
        <c:marker val="1"/>
        <c:axId val="64022784"/>
        <c:axId val="63451136"/>
      </c:lineChart>
      <c:catAx>
        <c:axId val="64022784"/>
        <c:scaling>
          <c:orientation val="minMax"/>
        </c:scaling>
        <c:axPos val="b"/>
        <c:tickLblPos val="nextTo"/>
        <c:crossAx val="63451136"/>
        <c:crosses val="autoZero"/>
        <c:auto val="1"/>
        <c:lblAlgn val="ctr"/>
        <c:lblOffset val="100"/>
      </c:catAx>
      <c:valAx>
        <c:axId val="63451136"/>
        <c:scaling>
          <c:orientation val="minMax"/>
          <c:max val="1200"/>
        </c:scaling>
        <c:axPos val="l"/>
        <c:majorGridlines/>
        <c:numFmt formatCode="General" sourceLinked="1"/>
        <c:tickLblPos val="nextTo"/>
        <c:crossAx val="64022784"/>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R09 -Dohnányho</a:t>
            </a:r>
          </a:p>
        </c:rich>
      </c:tx>
    </c:title>
    <c:plotArea>
      <c:layout/>
      <c:lineChart>
        <c:grouping val="standard"/>
        <c:ser>
          <c:idx val="0"/>
          <c:order val="0"/>
          <c:tx>
            <c:strRef>
              <c:f>Hárok1!$B$53</c:f>
              <c:strCache>
                <c:ptCount val="1"/>
                <c:pt idx="0">
                  <c:v>R09, Smer Nitra (k R1)</c:v>
                </c:pt>
              </c:strCache>
            </c:strRef>
          </c:tx>
          <c:marker>
            <c:symbol val="none"/>
          </c:marker>
          <c:val>
            <c:numRef>
              <c:f>Hárok1!$B$54:$B$77</c:f>
              <c:numCache>
                <c:formatCode>General</c:formatCode>
                <c:ptCount val="24"/>
                <c:pt idx="0">
                  <c:v>32</c:v>
                </c:pt>
                <c:pt idx="1">
                  <c:v>30</c:v>
                </c:pt>
                <c:pt idx="2">
                  <c:v>23</c:v>
                </c:pt>
                <c:pt idx="3">
                  <c:v>45</c:v>
                </c:pt>
                <c:pt idx="4">
                  <c:v>133</c:v>
                </c:pt>
                <c:pt idx="5">
                  <c:v>728</c:v>
                </c:pt>
                <c:pt idx="6">
                  <c:v>895</c:v>
                </c:pt>
                <c:pt idx="7">
                  <c:v>991</c:v>
                </c:pt>
                <c:pt idx="8">
                  <c:v>925</c:v>
                </c:pt>
                <c:pt idx="9">
                  <c:v>863</c:v>
                </c:pt>
                <c:pt idx="10">
                  <c:v>869</c:v>
                </c:pt>
                <c:pt idx="11">
                  <c:v>871</c:v>
                </c:pt>
                <c:pt idx="12">
                  <c:v>864</c:v>
                </c:pt>
                <c:pt idx="13">
                  <c:v>979</c:v>
                </c:pt>
                <c:pt idx="14">
                  <c:v>856</c:v>
                </c:pt>
                <c:pt idx="15">
                  <c:v>966</c:v>
                </c:pt>
                <c:pt idx="16">
                  <c:v>1135</c:v>
                </c:pt>
                <c:pt idx="17">
                  <c:v>1132</c:v>
                </c:pt>
                <c:pt idx="18">
                  <c:v>999</c:v>
                </c:pt>
                <c:pt idx="19">
                  <c:v>898</c:v>
                </c:pt>
                <c:pt idx="20">
                  <c:v>770</c:v>
                </c:pt>
                <c:pt idx="21">
                  <c:v>384</c:v>
                </c:pt>
                <c:pt idx="22">
                  <c:v>372</c:v>
                </c:pt>
                <c:pt idx="23">
                  <c:v>336</c:v>
                </c:pt>
              </c:numCache>
            </c:numRef>
          </c:val>
        </c:ser>
        <c:ser>
          <c:idx val="1"/>
          <c:order val="1"/>
          <c:tx>
            <c:strRef>
              <c:f>Hárok1!$C$53</c:f>
              <c:strCache>
                <c:ptCount val="1"/>
                <c:pt idx="0">
                  <c:v>R09, Smer Senica (do centra)</c:v>
                </c:pt>
              </c:strCache>
            </c:strRef>
          </c:tx>
          <c:marker>
            <c:symbol val="none"/>
          </c:marker>
          <c:val>
            <c:numRef>
              <c:f>Hárok1!$C$54:$C$77</c:f>
              <c:numCache>
                <c:formatCode>General</c:formatCode>
                <c:ptCount val="24"/>
                <c:pt idx="0">
                  <c:v>24</c:v>
                </c:pt>
                <c:pt idx="1">
                  <c:v>17</c:v>
                </c:pt>
                <c:pt idx="2">
                  <c:v>15</c:v>
                </c:pt>
                <c:pt idx="3">
                  <c:v>35</c:v>
                </c:pt>
                <c:pt idx="4">
                  <c:v>61</c:v>
                </c:pt>
                <c:pt idx="5">
                  <c:v>281</c:v>
                </c:pt>
                <c:pt idx="6">
                  <c:v>665</c:v>
                </c:pt>
                <c:pt idx="7">
                  <c:v>820</c:v>
                </c:pt>
                <c:pt idx="8">
                  <c:v>851</c:v>
                </c:pt>
                <c:pt idx="9">
                  <c:v>843</c:v>
                </c:pt>
                <c:pt idx="10">
                  <c:v>829</c:v>
                </c:pt>
                <c:pt idx="11">
                  <c:v>758</c:v>
                </c:pt>
                <c:pt idx="12">
                  <c:v>815</c:v>
                </c:pt>
                <c:pt idx="13">
                  <c:v>814</c:v>
                </c:pt>
                <c:pt idx="14">
                  <c:v>952</c:v>
                </c:pt>
                <c:pt idx="15">
                  <c:v>941</c:v>
                </c:pt>
                <c:pt idx="16">
                  <c:v>982</c:v>
                </c:pt>
                <c:pt idx="17">
                  <c:v>1028</c:v>
                </c:pt>
                <c:pt idx="18">
                  <c:v>967</c:v>
                </c:pt>
                <c:pt idx="19">
                  <c:v>797</c:v>
                </c:pt>
                <c:pt idx="20">
                  <c:v>636</c:v>
                </c:pt>
                <c:pt idx="21">
                  <c:v>282</c:v>
                </c:pt>
                <c:pt idx="22">
                  <c:v>319</c:v>
                </c:pt>
                <c:pt idx="23">
                  <c:v>302</c:v>
                </c:pt>
              </c:numCache>
            </c:numRef>
          </c:val>
        </c:ser>
        <c:marker val="1"/>
        <c:axId val="63472768"/>
        <c:axId val="63474304"/>
      </c:lineChart>
      <c:catAx>
        <c:axId val="63472768"/>
        <c:scaling>
          <c:orientation val="minMax"/>
        </c:scaling>
        <c:axPos val="b"/>
        <c:tickLblPos val="nextTo"/>
        <c:crossAx val="63474304"/>
        <c:crosses val="autoZero"/>
        <c:auto val="1"/>
        <c:lblAlgn val="ctr"/>
        <c:lblOffset val="100"/>
      </c:catAx>
      <c:valAx>
        <c:axId val="63474304"/>
        <c:scaling>
          <c:orientation val="minMax"/>
          <c:max val="1200"/>
        </c:scaling>
        <c:axPos val="l"/>
        <c:majorGridlines/>
        <c:numFmt formatCode="General" sourceLinked="1"/>
        <c:tickLblPos val="nextTo"/>
        <c:crossAx val="63472768"/>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R10 -Hospodárska</a:t>
            </a:r>
          </a:p>
        </c:rich>
      </c:tx>
    </c:title>
    <c:plotArea>
      <c:layout>
        <c:manualLayout>
          <c:layoutTarget val="inner"/>
          <c:xMode val="edge"/>
          <c:yMode val="edge"/>
          <c:x val="0.31950635726112042"/>
          <c:y val="0.25240523462680164"/>
          <c:w val="0.66941736328033696"/>
          <c:h val="0.4241193537795595"/>
        </c:manualLayout>
      </c:layout>
      <c:lineChart>
        <c:grouping val="standard"/>
        <c:ser>
          <c:idx val="0"/>
          <c:order val="0"/>
          <c:tx>
            <c:strRef>
              <c:f>Hárok1!$B$79</c:f>
              <c:strCache>
                <c:ptCount val="1"/>
                <c:pt idx="0">
                  <c:v>R10, Smer Nitra (k R1)</c:v>
                </c:pt>
              </c:strCache>
            </c:strRef>
          </c:tx>
          <c:marker>
            <c:symbol val="none"/>
          </c:marker>
          <c:val>
            <c:numRef>
              <c:f>Hárok1!$B$80:$B$103</c:f>
              <c:numCache>
                <c:formatCode>General</c:formatCode>
                <c:ptCount val="24"/>
                <c:pt idx="0">
                  <c:v>75</c:v>
                </c:pt>
                <c:pt idx="1">
                  <c:v>43</c:v>
                </c:pt>
                <c:pt idx="2">
                  <c:v>33</c:v>
                </c:pt>
                <c:pt idx="3">
                  <c:v>36</c:v>
                </c:pt>
                <c:pt idx="4">
                  <c:v>113</c:v>
                </c:pt>
                <c:pt idx="5">
                  <c:v>419</c:v>
                </c:pt>
                <c:pt idx="6">
                  <c:v>549</c:v>
                </c:pt>
                <c:pt idx="7">
                  <c:v>543</c:v>
                </c:pt>
                <c:pt idx="8">
                  <c:v>465</c:v>
                </c:pt>
                <c:pt idx="9">
                  <c:v>529</c:v>
                </c:pt>
                <c:pt idx="10">
                  <c:v>559</c:v>
                </c:pt>
                <c:pt idx="11">
                  <c:v>572</c:v>
                </c:pt>
                <c:pt idx="12">
                  <c:v>554</c:v>
                </c:pt>
                <c:pt idx="13">
                  <c:v>605</c:v>
                </c:pt>
                <c:pt idx="14">
                  <c:v>592</c:v>
                </c:pt>
                <c:pt idx="15">
                  <c:v>616</c:v>
                </c:pt>
                <c:pt idx="16">
                  <c:v>663</c:v>
                </c:pt>
                <c:pt idx="17">
                  <c:v>651</c:v>
                </c:pt>
                <c:pt idx="18">
                  <c:v>645</c:v>
                </c:pt>
                <c:pt idx="19">
                  <c:v>588</c:v>
                </c:pt>
                <c:pt idx="20">
                  <c:v>444</c:v>
                </c:pt>
                <c:pt idx="21">
                  <c:v>471</c:v>
                </c:pt>
                <c:pt idx="22">
                  <c:v>332</c:v>
                </c:pt>
                <c:pt idx="23">
                  <c:v>206</c:v>
                </c:pt>
              </c:numCache>
            </c:numRef>
          </c:val>
        </c:ser>
        <c:ser>
          <c:idx val="1"/>
          <c:order val="1"/>
          <c:tx>
            <c:strRef>
              <c:f>Hárok1!$C$79</c:f>
              <c:strCache>
                <c:ptCount val="1"/>
                <c:pt idx="0">
                  <c:v>R10, Smer Senica (do centra) - ľavý pruh</c:v>
                </c:pt>
              </c:strCache>
            </c:strRef>
          </c:tx>
          <c:marker>
            <c:symbol val="none"/>
          </c:marker>
          <c:val>
            <c:numRef>
              <c:f>Hárok1!$C$80:$C$103</c:f>
              <c:numCache>
                <c:formatCode>General</c:formatCode>
                <c:ptCount val="24"/>
                <c:pt idx="0">
                  <c:v>22</c:v>
                </c:pt>
                <c:pt idx="1">
                  <c:v>11</c:v>
                </c:pt>
                <c:pt idx="2">
                  <c:v>12</c:v>
                </c:pt>
                <c:pt idx="3">
                  <c:v>10</c:v>
                </c:pt>
                <c:pt idx="4">
                  <c:v>28</c:v>
                </c:pt>
                <c:pt idx="5">
                  <c:v>73</c:v>
                </c:pt>
                <c:pt idx="6">
                  <c:v>158</c:v>
                </c:pt>
                <c:pt idx="7">
                  <c:v>263</c:v>
                </c:pt>
                <c:pt idx="8">
                  <c:v>249</c:v>
                </c:pt>
                <c:pt idx="9">
                  <c:v>233</c:v>
                </c:pt>
                <c:pt idx="10">
                  <c:v>172</c:v>
                </c:pt>
                <c:pt idx="11">
                  <c:v>151</c:v>
                </c:pt>
                <c:pt idx="12">
                  <c:v>160</c:v>
                </c:pt>
                <c:pt idx="13">
                  <c:v>187</c:v>
                </c:pt>
                <c:pt idx="14">
                  <c:v>221</c:v>
                </c:pt>
                <c:pt idx="15">
                  <c:v>265</c:v>
                </c:pt>
                <c:pt idx="16">
                  <c:v>273</c:v>
                </c:pt>
                <c:pt idx="17">
                  <c:v>255</c:v>
                </c:pt>
                <c:pt idx="18">
                  <c:v>216</c:v>
                </c:pt>
                <c:pt idx="19">
                  <c:v>190</c:v>
                </c:pt>
                <c:pt idx="20">
                  <c:v>160</c:v>
                </c:pt>
                <c:pt idx="21">
                  <c:v>145</c:v>
                </c:pt>
                <c:pt idx="22">
                  <c:v>172</c:v>
                </c:pt>
                <c:pt idx="23">
                  <c:v>104</c:v>
                </c:pt>
              </c:numCache>
            </c:numRef>
          </c:val>
        </c:ser>
        <c:marker val="1"/>
        <c:axId val="64102784"/>
        <c:axId val="64104320"/>
      </c:lineChart>
      <c:catAx>
        <c:axId val="64102784"/>
        <c:scaling>
          <c:orientation val="minMax"/>
        </c:scaling>
        <c:axPos val="b"/>
        <c:tickLblPos val="nextTo"/>
        <c:crossAx val="64104320"/>
        <c:crosses val="autoZero"/>
        <c:auto val="1"/>
        <c:lblAlgn val="ctr"/>
        <c:lblOffset val="100"/>
      </c:catAx>
      <c:valAx>
        <c:axId val="64104320"/>
        <c:scaling>
          <c:orientation val="minMax"/>
          <c:max val="1200"/>
        </c:scaling>
        <c:axPos val="l"/>
        <c:majorGridlines/>
        <c:numFmt formatCode="General" sourceLinked="1"/>
        <c:tickLblPos val="nextTo"/>
        <c:crossAx val="64102784"/>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sk-SK"/>
  <c:chart>
    <c:title>
      <c:tx>
        <c:rich>
          <a:bodyPr/>
          <a:lstStyle/>
          <a:p>
            <a:pPr>
              <a:defRPr/>
            </a:pPr>
            <a:r>
              <a:rPr lang="sk-SK"/>
              <a:t>R24</a:t>
            </a:r>
            <a:r>
              <a:rPr lang="sk-SK" baseline="0"/>
              <a:t> - I/61 Bratislavská</a:t>
            </a:r>
            <a:endParaRPr lang="sk-SK"/>
          </a:p>
        </c:rich>
      </c:tx>
    </c:title>
    <c:plotArea>
      <c:layout/>
      <c:lineChart>
        <c:grouping val="standard"/>
        <c:ser>
          <c:idx val="0"/>
          <c:order val="0"/>
          <c:tx>
            <c:strRef>
              <c:f>Hárok1!$B$105</c:f>
              <c:strCache>
                <c:ptCount val="1"/>
                <c:pt idx="0">
                  <c:v>R24, Smer centrum</c:v>
                </c:pt>
              </c:strCache>
            </c:strRef>
          </c:tx>
          <c:marker>
            <c:symbol val="none"/>
          </c:marker>
          <c:val>
            <c:numRef>
              <c:f>Hárok1!$B$106:$B$129</c:f>
              <c:numCache>
                <c:formatCode>General</c:formatCode>
                <c:ptCount val="24"/>
                <c:pt idx="0">
                  <c:v>18</c:v>
                </c:pt>
                <c:pt idx="1">
                  <c:v>18</c:v>
                </c:pt>
                <c:pt idx="2">
                  <c:v>11</c:v>
                </c:pt>
                <c:pt idx="3">
                  <c:v>14</c:v>
                </c:pt>
                <c:pt idx="4">
                  <c:v>21</c:v>
                </c:pt>
                <c:pt idx="5">
                  <c:v>66</c:v>
                </c:pt>
                <c:pt idx="6">
                  <c:v>132</c:v>
                </c:pt>
                <c:pt idx="7">
                  <c:v>181</c:v>
                </c:pt>
                <c:pt idx="8">
                  <c:v>190</c:v>
                </c:pt>
                <c:pt idx="9">
                  <c:v>166</c:v>
                </c:pt>
                <c:pt idx="10">
                  <c:v>175</c:v>
                </c:pt>
                <c:pt idx="11">
                  <c:v>157</c:v>
                </c:pt>
                <c:pt idx="12">
                  <c:v>170</c:v>
                </c:pt>
                <c:pt idx="13">
                  <c:v>170</c:v>
                </c:pt>
                <c:pt idx="14">
                  <c:v>212</c:v>
                </c:pt>
                <c:pt idx="15">
                  <c:v>232</c:v>
                </c:pt>
                <c:pt idx="16">
                  <c:v>231</c:v>
                </c:pt>
                <c:pt idx="17">
                  <c:v>202</c:v>
                </c:pt>
                <c:pt idx="18">
                  <c:v>161</c:v>
                </c:pt>
                <c:pt idx="19">
                  <c:v>153</c:v>
                </c:pt>
                <c:pt idx="20">
                  <c:v>114</c:v>
                </c:pt>
                <c:pt idx="21">
                  <c:v>59</c:v>
                </c:pt>
                <c:pt idx="22">
                  <c:v>145</c:v>
                </c:pt>
                <c:pt idx="23">
                  <c:v>83</c:v>
                </c:pt>
              </c:numCache>
            </c:numRef>
          </c:val>
        </c:ser>
        <c:ser>
          <c:idx val="1"/>
          <c:order val="1"/>
          <c:tx>
            <c:strRef>
              <c:f>Hárok1!$C$105</c:f>
              <c:strCache>
                <c:ptCount val="1"/>
                <c:pt idx="0">
                  <c:v>R24, Smer Senec</c:v>
                </c:pt>
              </c:strCache>
            </c:strRef>
          </c:tx>
          <c:marker>
            <c:symbol val="none"/>
          </c:marker>
          <c:val>
            <c:numRef>
              <c:f>Hárok1!$C$106:$C$129</c:f>
              <c:numCache>
                <c:formatCode>General</c:formatCode>
                <c:ptCount val="24"/>
                <c:pt idx="0">
                  <c:v>29</c:v>
                </c:pt>
                <c:pt idx="1">
                  <c:v>22</c:v>
                </c:pt>
                <c:pt idx="2">
                  <c:v>26</c:v>
                </c:pt>
                <c:pt idx="3">
                  <c:v>18</c:v>
                </c:pt>
                <c:pt idx="4">
                  <c:v>64</c:v>
                </c:pt>
                <c:pt idx="5">
                  <c:v>628</c:v>
                </c:pt>
                <c:pt idx="6">
                  <c:v>725</c:v>
                </c:pt>
                <c:pt idx="7">
                  <c:v>687</c:v>
                </c:pt>
                <c:pt idx="8">
                  <c:v>582</c:v>
                </c:pt>
                <c:pt idx="9">
                  <c:v>508</c:v>
                </c:pt>
                <c:pt idx="10">
                  <c:v>496</c:v>
                </c:pt>
                <c:pt idx="11">
                  <c:v>490</c:v>
                </c:pt>
                <c:pt idx="12">
                  <c:v>506</c:v>
                </c:pt>
                <c:pt idx="13">
                  <c:v>646</c:v>
                </c:pt>
                <c:pt idx="14">
                  <c:v>635</c:v>
                </c:pt>
                <c:pt idx="15">
                  <c:v>738</c:v>
                </c:pt>
                <c:pt idx="16">
                  <c:v>867</c:v>
                </c:pt>
                <c:pt idx="17">
                  <c:v>726</c:v>
                </c:pt>
                <c:pt idx="18">
                  <c:v>557</c:v>
                </c:pt>
                <c:pt idx="19">
                  <c:v>555</c:v>
                </c:pt>
                <c:pt idx="20">
                  <c:v>499</c:v>
                </c:pt>
                <c:pt idx="21">
                  <c:v>243</c:v>
                </c:pt>
                <c:pt idx="22">
                  <c:v>349</c:v>
                </c:pt>
                <c:pt idx="23">
                  <c:v>265</c:v>
                </c:pt>
              </c:numCache>
            </c:numRef>
          </c:val>
        </c:ser>
        <c:marker val="1"/>
        <c:axId val="64122240"/>
        <c:axId val="64136320"/>
      </c:lineChart>
      <c:catAx>
        <c:axId val="64122240"/>
        <c:scaling>
          <c:orientation val="minMax"/>
        </c:scaling>
        <c:axPos val="b"/>
        <c:tickLblPos val="nextTo"/>
        <c:crossAx val="64136320"/>
        <c:crosses val="autoZero"/>
        <c:auto val="1"/>
        <c:lblAlgn val="ctr"/>
        <c:lblOffset val="100"/>
      </c:catAx>
      <c:valAx>
        <c:axId val="64136320"/>
        <c:scaling>
          <c:orientation val="minMax"/>
          <c:max val="1200"/>
        </c:scaling>
        <c:axPos val="l"/>
        <c:majorGridlines/>
        <c:numFmt formatCode="General" sourceLinked="1"/>
        <c:tickLblPos val="nextTo"/>
        <c:crossAx val="64122240"/>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R40  - III/1287 Zelenečská</a:t>
            </a:r>
          </a:p>
        </c:rich>
      </c:tx>
    </c:title>
    <c:plotArea>
      <c:layout/>
      <c:lineChart>
        <c:grouping val="standard"/>
        <c:ser>
          <c:idx val="0"/>
          <c:order val="0"/>
          <c:tx>
            <c:strRef>
              <c:f>Hárok1!$B$131</c:f>
              <c:strCache>
                <c:ptCount val="1"/>
                <c:pt idx="0">
                  <c:v>R40, Smer Dohnányho ul. (centrum)</c:v>
                </c:pt>
              </c:strCache>
            </c:strRef>
          </c:tx>
          <c:marker>
            <c:symbol val="none"/>
          </c:marker>
          <c:val>
            <c:numRef>
              <c:f>Hárok1!$B$132:$B$155</c:f>
              <c:numCache>
                <c:formatCode>General</c:formatCode>
                <c:ptCount val="24"/>
                <c:pt idx="0">
                  <c:v>27</c:v>
                </c:pt>
                <c:pt idx="1">
                  <c:v>34</c:v>
                </c:pt>
                <c:pt idx="2">
                  <c:v>25</c:v>
                </c:pt>
                <c:pt idx="3">
                  <c:v>39</c:v>
                </c:pt>
                <c:pt idx="4">
                  <c:v>65</c:v>
                </c:pt>
                <c:pt idx="5">
                  <c:v>115</c:v>
                </c:pt>
                <c:pt idx="6">
                  <c:v>199</c:v>
                </c:pt>
                <c:pt idx="7">
                  <c:v>149</c:v>
                </c:pt>
                <c:pt idx="8">
                  <c:v>321</c:v>
                </c:pt>
                <c:pt idx="9">
                  <c:v>409</c:v>
                </c:pt>
                <c:pt idx="10">
                  <c:v>660</c:v>
                </c:pt>
                <c:pt idx="11">
                  <c:v>702</c:v>
                </c:pt>
                <c:pt idx="12">
                  <c:v>751</c:v>
                </c:pt>
                <c:pt idx="13">
                  <c:v>700</c:v>
                </c:pt>
                <c:pt idx="14">
                  <c:v>695</c:v>
                </c:pt>
                <c:pt idx="15">
                  <c:v>585</c:v>
                </c:pt>
                <c:pt idx="16">
                  <c:v>419</c:v>
                </c:pt>
                <c:pt idx="17">
                  <c:v>374</c:v>
                </c:pt>
                <c:pt idx="18">
                  <c:v>539</c:v>
                </c:pt>
                <c:pt idx="19">
                  <c:v>229</c:v>
                </c:pt>
                <c:pt idx="20">
                  <c:v>183</c:v>
                </c:pt>
                <c:pt idx="21">
                  <c:v>120</c:v>
                </c:pt>
                <c:pt idx="22">
                  <c:v>163</c:v>
                </c:pt>
                <c:pt idx="23">
                  <c:v>113</c:v>
                </c:pt>
              </c:numCache>
            </c:numRef>
          </c:val>
        </c:ser>
        <c:ser>
          <c:idx val="1"/>
          <c:order val="1"/>
          <c:tx>
            <c:strRef>
              <c:f>Hárok1!$C$131</c:f>
              <c:strCache>
                <c:ptCount val="1"/>
                <c:pt idx="0">
                  <c:v>R40, Smer Zeleneč</c:v>
                </c:pt>
              </c:strCache>
            </c:strRef>
          </c:tx>
          <c:marker>
            <c:symbol val="none"/>
          </c:marker>
          <c:val>
            <c:numRef>
              <c:f>Hárok1!$C$132:$C$155</c:f>
              <c:numCache>
                <c:formatCode>General</c:formatCode>
                <c:ptCount val="24"/>
                <c:pt idx="0">
                  <c:v>67</c:v>
                </c:pt>
                <c:pt idx="1">
                  <c:v>37</c:v>
                </c:pt>
                <c:pt idx="2">
                  <c:v>45</c:v>
                </c:pt>
                <c:pt idx="3">
                  <c:v>37</c:v>
                </c:pt>
                <c:pt idx="4">
                  <c:v>62</c:v>
                </c:pt>
                <c:pt idx="5">
                  <c:v>195</c:v>
                </c:pt>
                <c:pt idx="6">
                  <c:v>249</c:v>
                </c:pt>
                <c:pt idx="7">
                  <c:v>408</c:v>
                </c:pt>
                <c:pt idx="8">
                  <c:v>449</c:v>
                </c:pt>
                <c:pt idx="9">
                  <c:v>422</c:v>
                </c:pt>
                <c:pt idx="10">
                  <c:v>389</c:v>
                </c:pt>
                <c:pt idx="11">
                  <c:v>454</c:v>
                </c:pt>
                <c:pt idx="12">
                  <c:v>442</c:v>
                </c:pt>
                <c:pt idx="13">
                  <c:v>454</c:v>
                </c:pt>
                <c:pt idx="14">
                  <c:v>489</c:v>
                </c:pt>
                <c:pt idx="15">
                  <c:v>397</c:v>
                </c:pt>
                <c:pt idx="16">
                  <c:v>469</c:v>
                </c:pt>
                <c:pt idx="17">
                  <c:v>502</c:v>
                </c:pt>
                <c:pt idx="18">
                  <c:v>499</c:v>
                </c:pt>
                <c:pt idx="19">
                  <c:v>368</c:v>
                </c:pt>
                <c:pt idx="20">
                  <c:v>272</c:v>
                </c:pt>
                <c:pt idx="21">
                  <c:v>279</c:v>
                </c:pt>
                <c:pt idx="22">
                  <c:v>255</c:v>
                </c:pt>
                <c:pt idx="23">
                  <c:v>201</c:v>
                </c:pt>
              </c:numCache>
            </c:numRef>
          </c:val>
        </c:ser>
        <c:marker val="1"/>
        <c:axId val="70059520"/>
        <c:axId val="70061056"/>
      </c:lineChart>
      <c:catAx>
        <c:axId val="70059520"/>
        <c:scaling>
          <c:orientation val="minMax"/>
        </c:scaling>
        <c:axPos val="b"/>
        <c:tickLblPos val="nextTo"/>
        <c:crossAx val="70061056"/>
        <c:crosses val="autoZero"/>
        <c:auto val="1"/>
        <c:lblAlgn val="ctr"/>
        <c:lblOffset val="100"/>
      </c:catAx>
      <c:valAx>
        <c:axId val="70061056"/>
        <c:scaling>
          <c:orientation val="minMax"/>
          <c:max val="1200"/>
        </c:scaling>
        <c:axPos val="l"/>
        <c:majorGridlines/>
        <c:numFmt formatCode="General" sourceLinked="1"/>
        <c:tickLblPos val="nextTo"/>
        <c:crossAx val="70059520"/>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R41 - Kollárova</a:t>
            </a:r>
          </a:p>
        </c:rich>
      </c:tx>
    </c:title>
    <c:plotArea>
      <c:layout/>
      <c:lineChart>
        <c:grouping val="standard"/>
        <c:ser>
          <c:idx val="0"/>
          <c:order val="0"/>
          <c:tx>
            <c:strRef>
              <c:f>Hárok1!$B$157</c:f>
              <c:strCache>
                <c:ptCount val="1"/>
                <c:pt idx="0">
                  <c:v>R41, Smer Hlboká ul. (štadión)</c:v>
                </c:pt>
              </c:strCache>
            </c:strRef>
          </c:tx>
          <c:marker>
            <c:symbol val="none"/>
          </c:marker>
          <c:val>
            <c:numRef>
              <c:f>Hárok1!$B$158:$B$181</c:f>
              <c:numCache>
                <c:formatCode>General</c:formatCode>
                <c:ptCount val="24"/>
                <c:pt idx="0">
                  <c:v>72</c:v>
                </c:pt>
                <c:pt idx="1">
                  <c:v>35</c:v>
                </c:pt>
                <c:pt idx="2">
                  <c:v>41</c:v>
                </c:pt>
                <c:pt idx="3">
                  <c:v>27</c:v>
                </c:pt>
                <c:pt idx="4">
                  <c:v>73</c:v>
                </c:pt>
                <c:pt idx="5">
                  <c:v>212</c:v>
                </c:pt>
                <c:pt idx="6">
                  <c:v>376</c:v>
                </c:pt>
                <c:pt idx="7">
                  <c:v>466</c:v>
                </c:pt>
                <c:pt idx="8">
                  <c:v>543</c:v>
                </c:pt>
                <c:pt idx="9">
                  <c:v>583</c:v>
                </c:pt>
                <c:pt idx="10">
                  <c:v>655</c:v>
                </c:pt>
                <c:pt idx="11">
                  <c:v>632</c:v>
                </c:pt>
                <c:pt idx="12">
                  <c:v>636</c:v>
                </c:pt>
                <c:pt idx="13">
                  <c:v>619</c:v>
                </c:pt>
                <c:pt idx="14">
                  <c:v>640</c:v>
                </c:pt>
                <c:pt idx="15">
                  <c:v>667</c:v>
                </c:pt>
                <c:pt idx="16">
                  <c:v>735</c:v>
                </c:pt>
                <c:pt idx="17">
                  <c:v>678</c:v>
                </c:pt>
                <c:pt idx="18">
                  <c:v>695</c:v>
                </c:pt>
                <c:pt idx="19">
                  <c:v>568</c:v>
                </c:pt>
                <c:pt idx="20">
                  <c:v>510</c:v>
                </c:pt>
                <c:pt idx="21">
                  <c:v>405</c:v>
                </c:pt>
                <c:pt idx="22">
                  <c:v>348</c:v>
                </c:pt>
                <c:pt idx="23">
                  <c:v>238</c:v>
                </c:pt>
              </c:numCache>
            </c:numRef>
          </c:val>
        </c:ser>
        <c:ser>
          <c:idx val="1"/>
          <c:order val="1"/>
          <c:tx>
            <c:strRef>
              <c:f>Hárok1!$C$157</c:f>
              <c:strCache>
                <c:ptCount val="1"/>
                <c:pt idx="0">
                  <c:v>R41, Smer Hospodárska ul.</c:v>
                </c:pt>
              </c:strCache>
            </c:strRef>
          </c:tx>
          <c:marker>
            <c:symbol val="none"/>
          </c:marker>
          <c:val>
            <c:numRef>
              <c:f>Hárok1!$C$158:$C$181</c:f>
              <c:numCache>
                <c:formatCode>General</c:formatCode>
                <c:ptCount val="24"/>
                <c:pt idx="0">
                  <c:v>64</c:v>
                </c:pt>
                <c:pt idx="1">
                  <c:v>49</c:v>
                </c:pt>
                <c:pt idx="2">
                  <c:v>28</c:v>
                </c:pt>
                <c:pt idx="3">
                  <c:v>28</c:v>
                </c:pt>
                <c:pt idx="4">
                  <c:v>63</c:v>
                </c:pt>
                <c:pt idx="5">
                  <c:v>217</c:v>
                </c:pt>
                <c:pt idx="6">
                  <c:v>423</c:v>
                </c:pt>
                <c:pt idx="7">
                  <c:v>570</c:v>
                </c:pt>
                <c:pt idx="8">
                  <c:v>589</c:v>
                </c:pt>
                <c:pt idx="9">
                  <c:v>533</c:v>
                </c:pt>
                <c:pt idx="10">
                  <c:v>512</c:v>
                </c:pt>
                <c:pt idx="11">
                  <c:v>512</c:v>
                </c:pt>
                <c:pt idx="12">
                  <c:v>487</c:v>
                </c:pt>
                <c:pt idx="13">
                  <c:v>543</c:v>
                </c:pt>
                <c:pt idx="14">
                  <c:v>543</c:v>
                </c:pt>
                <c:pt idx="15">
                  <c:v>626</c:v>
                </c:pt>
                <c:pt idx="16">
                  <c:v>534</c:v>
                </c:pt>
                <c:pt idx="17">
                  <c:v>611</c:v>
                </c:pt>
                <c:pt idx="18">
                  <c:v>608</c:v>
                </c:pt>
                <c:pt idx="19">
                  <c:v>519</c:v>
                </c:pt>
                <c:pt idx="20">
                  <c:v>470</c:v>
                </c:pt>
                <c:pt idx="21">
                  <c:v>375</c:v>
                </c:pt>
                <c:pt idx="22">
                  <c:v>343</c:v>
                </c:pt>
                <c:pt idx="23">
                  <c:v>297</c:v>
                </c:pt>
              </c:numCache>
            </c:numRef>
          </c:val>
        </c:ser>
        <c:marker val="1"/>
        <c:axId val="70095616"/>
        <c:axId val="70097152"/>
      </c:lineChart>
      <c:catAx>
        <c:axId val="70095616"/>
        <c:scaling>
          <c:orientation val="minMax"/>
        </c:scaling>
        <c:axPos val="b"/>
        <c:tickLblPos val="nextTo"/>
        <c:crossAx val="70097152"/>
        <c:crosses val="autoZero"/>
        <c:auto val="1"/>
        <c:lblAlgn val="ctr"/>
        <c:lblOffset val="100"/>
      </c:catAx>
      <c:valAx>
        <c:axId val="70097152"/>
        <c:scaling>
          <c:orientation val="minMax"/>
          <c:max val="1200"/>
        </c:scaling>
        <c:axPos val="l"/>
        <c:majorGridlines/>
        <c:numFmt formatCode="General" sourceLinked="1"/>
        <c:tickLblPos val="nextTo"/>
        <c:crossAx val="70095616"/>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R44 - Stromová</a:t>
            </a:r>
          </a:p>
        </c:rich>
      </c:tx>
    </c:title>
    <c:plotArea>
      <c:layout/>
      <c:lineChart>
        <c:grouping val="standard"/>
        <c:ser>
          <c:idx val="0"/>
          <c:order val="0"/>
          <c:tx>
            <c:strRef>
              <c:f>Hárok1!$B$183</c:f>
              <c:strCache>
                <c:ptCount val="1"/>
                <c:pt idx="0">
                  <c:v>R44, Smer Bratislavská ul. (Senec)</c:v>
                </c:pt>
              </c:strCache>
            </c:strRef>
          </c:tx>
          <c:marker>
            <c:symbol val="none"/>
          </c:marker>
          <c:val>
            <c:numRef>
              <c:f>Hárok1!$B$184:$B$207</c:f>
              <c:numCache>
                <c:formatCode>General</c:formatCode>
                <c:ptCount val="24"/>
                <c:pt idx="0">
                  <c:v>17</c:v>
                </c:pt>
                <c:pt idx="1">
                  <c:v>10</c:v>
                </c:pt>
                <c:pt idx="2">
                  <c:v>13</c:v>
                </c:pt>
                <c:pt idx="3">
                  <c:v>16</c:v>
                </c:pt>
                <c:pt idx="4">
                  <c:v>56</c:v>
                </c:pt>
                <c:pt idx="5">
                  <c:v>418</c:v>
                </c:pt>
                <c:pt idx="6">
                  <c:v>545</c:v>
                </c:pt>
                <c:pt idx="7">
                  <c:v>541</c:v>
                </c:pt>
                <c:pt idx="8">
                  <c:v>472</c:v>
                </c:pt>
                <c:pt idx="9">
                  <c:v>377</c:v>
                </c:pt>
                <c:pt idx="10">
                  <c:v>347</c:v>
                </c:pt>
                <c:pt idx="11">
                  <c:v>356</c:v>
                </c:pt>
                <c:pt idx="12">
                  <c:v>367</c:v>
                </c:pt>
                <c:pt idx="13">
                  <c:v>404</c:v>
                </c:pt>
                <c:pt idx="14">
                  <c:v>358</c:v>
                </c:pt>
                <c:pt idx="15">
                  <c:v>446</c:v>
                </c:pt>
                <c:pt idx="16">
                  <c:v>487</c:v>
                </c:pt>
                <c:pt idx="17">
                  <c:v>481</c:v>
                </c:pt>
                <c:pt idx="18">
                  <c:v>363</c:v>
                </c:pt>
                <c:pt idx="19">
                  <c:v>376</c:v>
                </c:pt>
                <c:pt idx="20">
                  <c:v>381</c:v>
                </c:pt>
                <c:pt idx="21">
                  <c:v>327</c:v>
                </c:pt>
                <c:pt idx="22">
                  <c:v>270</c:v>
                </c:pt>
                <c:pt idx="23">
                  <c:v>199</c:v>
                </c:pt>
              </c:numCache>
            </c:numRef>
          </c:val>
        </c:ser>
        <c:ser>
          <c:idx val="1"/>
          <c:order val="1"/>
          <c:tx>
            <c:strRef>
              <c:f>Hárok1!$C$183</c:f>
              <c:strCache>
                <c:ptCount val="1"/>
                <c:pt idx="0">
                  <c:v>R44, Smer Dohnányho ul. (centrum)</c:v>
                </c:pt>
              </c:strCache>
            </c:strRef>
          </c:tx>
          <c:marker>
            <c:symbol val="none"/>
          </c:marker>
          <c:val>
            <c:numRef>
              <c:f>Hárok1!$C$184:$C$207</c:f>
              <c:numCache>
                <c:formatCode>General</c:formatCode>
                <c:ptCount val="24"/>
                <c:pt idx="0">
                  <c:v>2</c:v>
                </c:pt>
                <c:pt idx="1">
                  <c:v>1</c:v>
                </c:pt>
                <c:pt idx="2">
                  <c:v>2</c:v>
                </c:pt>
                <c:pt idx="4">
                  <c:v>1</c:v>
                </c:pt>
                <c:pt idx="5">
                  <c:v>5</c:v>
                </c:pt>
                <c:pt idx="6">
                  <c:v>24</c:v>
                </c:pt>
                <c:pt idx="7">
                  <c:v>87</c:v>
                </c:pt>
                <c:pt idx="8">
                  <c:v>79</c:v>
                </c:pt>
                <c:pt idx="9">
                  <c:v>95</c:v>
                </c:pt>
                <c:pt idx="10">
                  <c:v>118</c:v>
                </c:pt>
                <c:pt idx="11">
                  <c:v>101</c:v>
                </c:pt>
                <c:pt idx="12">
                  <c:v>121</c:v>
                </c:pt>
                <c:pt idx="13">
                  <c:v>94</c:v>
                </c:pt>
                <c:pt idx="14">
                  <c:v>122</c:v>
                </c:pt>
                <c:pt idx="15">
                  <c:v>122</c:v>
                </c:pt>
                <c:pt idx="16">
                  <c:v>82</c:v>
                </c:pt>
                <c:pt idx="17">
                  <c:v>77</c:v>
                </c:pt>
                <c:pt idx="18">
                  <c:v>45</c:v>
                </c:pt>
                <c:pt idx="19">
                  <c:v>34</c:v>
                </c:pt>
                <c:pt idx="20">
                  <c:v>25</c:v>
                </c:pt>
                <c:pt idx="21">
                  <c:v>39</c:v>
                </c:pt>
                <c:pt idx="22">
                  <c:v>52</c:v>
                </c:pt>
                <c:pt idx="23">
                  <c:v>27</c:v>
                </c:pt>
              </c:numCache>
            </c:numRef>
          </c:val>
        </c:ser>
        <c:marker val="1"/>
        <c:axId val="70140288"/>
        <c:axId val="70141824"/>
      </c:lineChart>
      <c:catAx>
        <c:axId val="70140288"/>
        <c:scaling>
          <c:orientation val="minMax"/>
        </c:scaling>
        <c:axPos val="b"/>
        <c:tickLblPos val="nextTo"/>
        <c:crossAx val="70141824"/>
        <c:crosses val="autoZero"/>
        <c:auto val="1"/>
        <c:lblAlgn val="ctr"/>
        <c:lblOffset val="100"/>
      </c:catAx>
      <c:valAx>
        <c:axId val="70141824"/>
        <c:scaling>
          <c:orientation val="minMax"/>
          <c:max val="1200"/>
        </c:scaling>
        <c:axPos val="l"/>
        <c:majorGridlines/>
        <c:numFmt formatCode="General" sourceLinked="1"/>
        <c:tickLblPos val="nextTo"/>
        <c:crossAx val="70140288"/>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sk-SK"/>
  <c:chart>
    <c:title>
      <c:tx>
        <c:rich>
          <a:bodyPr/>
          <a:lstStyle/>
          <a:p>
            <a:pPr>
              <a:defRPr/>
            </a:pPr>
            <a:r>
              <a:rPr lang="sk-SK"/>
              <a:t>R44 - Stromová</a:t>
            </a:r>
          </a:p>
        </c:rich>
      </c:tx>
    </c:title>
    <c:plotArea>
      <c:layout/>
      <c:lineChart>
        <c:grouping val="standard"/>
        <c:ser>
          <c:idx val="0"/>
          <c:order val="0"/>
          <c:tx>
            <c:strRef>
              <c:f>Hárok1!$B$183</c:f>
              <c:strCache>
                <c:ptCount val="1"/>
                <c:pt idx="0">
                  <c:v>R44, Smer Bratislavská ul. (Senec)</c:v>
                </c:pt>
              </c:strCache>
            </c:strRef>
          </c:tx>
          <c:marker>
            <c:symbol val="none"/>
          </c:marker>
          <c:val>
            <c:numRef>
              <c:f>Hárok1!$B$184:$B$207</c:f>
              <c:numCache>
                <c:formatCode>General</c:formatCode>
                <c:ptCount val="24"/>
                <c:pt idx="0">
                  <c:v>17</c:v>
                </c:pt>
                <c:pt idx="1">
                  <c:v>10</c:v>
                </c:pt>
                <c:pt idx="2">
                  <c:v>13</c:v>
                </c:pt>
                <c:pt idx="3">
                  <c:v>16</c:v>
                </c:pt>
                <c:pt idx="4">
                  <c:v>56</c:v>
                </c:pt>
                <c:pt idx="5">
                  <c:v>418</c:v>
                </c:pt>
                <c:pt idx="6">
                  <c:v>545</c:v>
                </c:pt>
                <c:pt idx="7">
                  <c:v>541</c:v>
                </c:pt>
                <c:pt idx="8">
                  <c:v>472</c:v>
                </c:pt>
                <c:pt idx="9">
                  <c:v>377</c:v>
                </c:pt>
                <c:pt idx="10">
                  <c:v>347</c:v>
                </c:pt>
                <c:pt idx="11">
                  <c:v>356</c:v>
                </c:pt>
                <c:pt idx="12">
                  <c:v>367</c:v>
                </c:pt>
                <c:pt idx="13">
                  <c:v>404</c:v>
                </c:pt>
                <c:pt idx="14">
                  <c:v>358</c:v>
                </c:pt>
                <c:pt idx="15">
                  <c:v>446</c:v>
                </c:pt>
                <c:pt idx="16">
                  <c:v>487</c:v>
                </c:pt>
                <c:pt idx="17">
                  <c:v>481</c:v>
                </c:pt>
                <c:pt idx="18">
                  <c:v>363</c:v>
                </c:pt>
                <c:pt idx="19">
                  <c:v>376</c:v>
                </c:pt>
                <c:pt idx="20">
                  <c:v>381</c:v>
                </c:pt>
                <c:pt idx="21">
                  <c:v>327</c:v>
                </c:pt>
                <c:pt idx="22">
                  <c:v>270</c:v>
                </c:pt>
                <c:pt idx="23">
                  <c:v>199</c:v>
                </c:pt>
              </c:numCache>
            </c:numRef>
          </c:val>
        </c:ser>
        <c:ser>
          <c:idx val="1"/>
          <c:order val="1"/>
          <c:tx>
            <c:strRef>
              <c:f>Hárok1!$C$183</c:f>
              <c:strCache>
                <c:ptCount val="1"/>
                <c:pt idx="0">
                  <c:v>R44, Smer Dohnányho ul. (centrum)</c:v>
                </c:pt>
              </c:strCache>
            </c:strRef>
          </c:tx>
          <c:marker>
            <c:symbol val="none"/>
          </c:marker>
          <c:val>
            <c:numRef>
              <c:f>Hárok1!$C$184:$C$207</c:f>
              <c:numCache>
                <c:formatCode>General</c:formatCode>
                <c:ptCount val="24"/>
                <c:pt idx="0">
                  <c:v>2</c:v>
                </c:pt>
                <c:pt idx="1">
                  <c:v>1</c:v>
                </c:pt>
                <c:pt idx="2">
                  <c:v>2</c:v>
                </c:pt>
                <c:pt idx="4">
                  <c:v>1</c:v>
                </c:pt>
                <c:pt idx="5">
                  <c:v>5</c:v>
                </c:pt>
                <c:pt idx="6">
                  <c:v>24</c:v>
                </c:pt>
                <c:pt idx="7">
                  <c:v>87</c:v>
                </c:pt>
                <c:pt idx="8">
                  <c:v>79</c:v>
                </c:pt>
                <c:pt idx="9">
                  <c:v>95</c:v>
                </c:pt>
                <c:pt idx="10">
                  <c:v>118</c:v>
                </c:pt>
                <c:pt idx="11">
                  <c:v>101</c:v>
                </c:pt>
                <c:pt idx="12">
                  <c:v>121</c:v>
                </c:pt>
                <c:pt idx="13">
                  <c:v>94</c:v>
                </c:pt>
                <c:pt idx="14">
                  <c:v>122</c:v>
                </c:pt>
                <c:pt idx="15">
                  <c:v>122</c:v>
                </c:pt>
                <c:pt idx="16">
                  <c:v>82</c:v>
                </c:pt>
                <c:pt idx="17">
                  <c:v>77</c:v>
                </c:pt>
                <c:pt idx="18">
                  <c:v>45</c:v>
                </c:pt>
                <c:pt idx="19">
                  <c:v>34</c:v>
                </c:pt>
                <c:pt idx="20">
                  <c:v>25</c:v>
                </c:pt>
                <c:pt idx="21">
                  <c:v>39</c:v>
                </c:pt>
                <c:pt idx="22">
                  <c:v>52</c:v>
                </c:pt>
                <c:pt idx="23">
                  <c:v>27</c:v>
                </c:pt>
              </c:numCache>
            </c:numRef>
          </c:val>
        </c:ser>
        <c:marker val="1"/>
        <c:axId val="70159744"/>
        <c:axId val="70169728"/>
      </c:lineChart>
      <c:catAx>
        <c:axId val="70159744"/>
        <c:scaling>
          <c:orientation val="minMax"/>
        </c:scaling>
        <c:axPos val="b"/>
        <c:tickLblPos val="nextTo"/>
        <c:crossAx val="70169728"/>
        <c:crosses val="autoZero"/>
        <c:auto val="1"/>
        <c:lblAlgn val="ctr"/>
        <c:lblOffset val="100"/>
      </c:catAx>
      <c:valAx>
        <c:axId val="70169728"/>
        <c:scaling>
          <c:orientation val="minMax"/>
          <c:max val="1200"/>
        </c:scaling>
        <c:axPos val="l"/>
        <c:majorGridlines/>
        <c:numFmt formatCode="General" sourceLinked="1"/>
        <c:tickLblPos val="nextTo"/>
        <c:crossAx val="70159744"/>
        <c:crosses val="autoZero"/>
        <c:crossBetween val="between"/>
      </c:valAx>
      <c:dTable>
        <c:showHorzBorder val="1"/>
        <c:showVertBorder val="1"/>
        <c:showOutline val="1"/>
      </c:dTable>
    </c:plotArea>
    <c:plotVisOnly val="1"/>
  </c:chart>
  <c:spPr>
    <a:ln>
      <a:noFill/>
    </a:ln>
  </c:spPr>
  <c:txPr>
    <a:bodyPr/>
    <a:lstStyle/>
    <a:p>
      <a:pPr>
        <a:defRPr sz="700">
          <a:latin typeface="Arial" pitchFamily="34" charset="0"/>
          <a:cs typeface="Arial" pitchFamily="34" charset="0"/>
        </a:defRPr>
      </a:pPr>
      <a:endParaRPr lang="sk-SK"/>
    </a:p>
  </c:txPr>
  <c:externalData r:id="rId1"/>
</c:chartSpace>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klas. ver.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84BE0F-A41E-4CAC-8EE5-4E034BEC7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36</Pages>
  <Words>8087</Words>
  <Characters>43933</Characters>
  <Application>Microsoft Office Word</Application>
  <DocSecurity>0</DocSecurity>
  <Lines>366</Lines>
  <Paragraphs>103</Paragraphs>
  <ScaleCrop>false</ScaleCrop>
  <HeadingPairs>
    <vt:vector size="2" baseType="variant">
      <vt:variant>
        <vt:lpstr>Názov</vt:lpstr>
      </vt:variant>
      <vt:variant>
        <vt:i4>1</vt:i4>
      </vt:variant>
    </vt:vector>
  </HeadingPairs>
  <TitlesOfParts>
    <vt:vector size="1" baseType="lpstr">
      <vt:lpstr>1</vt:lpstr>
    </vt:vector>
  </TitlesOfParts>
  <Company>Dopravoprojekt  a. s.</Company>
  <LinksUpToDate>false</LinksUpToDate>
  <CharactersWithSpaces>51917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ing. Suchárová</dc:creator>
  <cp:lastModifiedBy>Tatiana Blanárová</cp:lastModifiedBy>
  <cp:revision>3</cp:revision>
  <cp:lastPrinted>2017-10-05T14:58:00Z</cp:lastPrinted>
  <dcterms:created xsi:type="dcterms:W3CDTF">2017-12-06T10:18:00Z</dcterms:created>
  <dcterms:modified xsi:type="dcterms:W3CDTF">2017-12-12T10:24:00Z</dcterms:modified>
</cp:coreProperties>
</file>