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53" w:rsidRPr="000A292B" w:rsidRDefault="00CE4753" w:rsidP="00CE4753">
      <w:pPr>
        <w:jc w:val="right"/>
        <w:rPr>
          <w:rFonts w:ascii="Arial Narrow" w:hAnsi="Arial Narrow" w:cs="Arial"/>
        </w:rPr>
      </w:pPr>
      <w:r w:rsidRPr="000A292B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7</w:t>
      </w:r>
      <w:bookmarkStart w:id="0" w:name="_GoBack"/>
      <w:bookmarkEnd w:id="0"/>
      <w:r>
        <w:rPr>
          <w:rFonts w:ascii="Arial Narrow" w:hAnsi="Arial Narrow" w:cs="Arial"/>
        </w:rPr>
        <w:t xml:space="preserve"> súťažných podkladov</w:t>
      </w:r>
      <w:r w:rsidRPr="000A292B">
        <w:rPr>
          <w:rFonts w:ascii="Arial Narrow" w:hAnsi="Arial Narrow" w:cs="Arial"/>
        </w:rPr>
        <w:t xml:space="preserve"> </w:t>
      </w:r>
    </w:p>
    <w:p w:rsidR="00687993" w:rsidRPr="00282E70" w:rsidRDefault="00687993" w:rsidP="00782E11">
      <w:pPr>
        <w:rPr>
          <w:rFonts w:ascii="Arial Narrow" w:hAnsi="Arial Narrow"/>
          <w:b/>
          <w:sz w:val="22"/>
          <w:szCs w:val="22"/>
        </w:rPr>
      </w:pPr>
    </w:p>
    <w:p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Realizačná zmluva</w:t>
      </w:r>
    </w:p>
    <w:p w:rsidR="002635CE" w:rsidRPr="00282E70" w:rsidRDefault="002C6812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 xml:space="preserve">č. </w:t>
      </w:r>
      <w:r w:rsidR="00DA152C">
        <w:rPr>
          <w:rFonts w:ascii="Arial Narrow" w:hAnsi="Arial Narrow"/>
          <w:b/>
          <w:bCs/>
          <w:sz w:val="22"/>
          <w:szCs w:val="22"/>
        </w:rPr>
        <w:t>SE-</w:t>
      </w:r>
      <w:r w:rsidRPr="00282E70">
        <w:rPr>
          <w:rFonts w:ascii="Arial Narrow" w:hAnsi="Arial Narrow"/>
          <w:b/>
          <w:bCs/>
          <w:sz w:val="22"/>
          <w:szCs w:val="22"/>
        </w:rPr>
        <w:t>VO1-</w:t>
      </w:r>
      <w:r w:rsidR="00DA152C">
        <w:rPr>
          <w:rFonts w:ascii="Arial Narrow" w:hAnsi="Arial Narrow"/>
          <w:b/>
          <w:bCs/>
          <w:sz w:val="22"/>
          <w:szCs w:val="22"/>
        </w:rPr>
        <w:t>202</w:t>
      </w:r>
      <w:r w:rsidR="004C586B">
        <w:rPr>
          <w:rFonts w:ascii="Arial Narrow" w:hAnsi="Arial Narrow"/>
          <w:b/>
          <w:bCs/>
          <w:sz w:val="22"/>
          <w:szCs w:val="22"/>
        </w:rPr>
        <w:t>2</w:t>
      </w:r>
      <w:r w:rsidR="00DA152C">
        <w:rPr>
          <w:rFonts w:ascii="Arial Narrow" w:hAnsi="Arial Narrow"/>
          <w:b/>
          <w:bCs/>
          <w:sz w:val="22"/>
          <w:szCs w:val="22"/>
        </w:rPr>
        <w:t>/</w:t>
      </w:r>
      <w:r w:rsidR="002C0497">
        <w:rPr>
          <w:rFonts w:ascii="Arial Narrow" w:hAnsi="Arial Narrow"/>
          <w:b/>
          <w:bCs/>
          <w:sz w:val="22"/>
          <w:szCs w:val="22"/>
        </w:rPr>
        <w:t>.......................</w:t>
      </w:r>
    </w:p>
    <w:p w:rsidR="002C6812" w:rsidRPr="00282E70" w:rsidRDefault="002C6812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(ďalej len „Realizačná zmluva“)</w:t>
      </w:r>
    </w:p>
    <w:p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282E70">
        <w:rPr>
          <w:rFonts w:ascii="Arial Narrow" w:hAnsi="Arial Narrow"/>
          <w:sz w:val="22"/>
          <w:szCs w:val="22"/>
        </w:rPr>
        <w:t>nasl</w:t>
      </w:r>
      <w:proofErr w:type="spellEnd"/>
      <w:r w:rsidRPr="00282E70">
        <w:rPr>
          <w:rFonts w:ascii="Arial Narrow" w:hAnsi="Arial Narrow"/>
          <w:sz w:val="22"/>
          <w:szCs w:val="22"/>
        </w:rPr>
        <w:t>. Obchodného zákonníka v znení neskorších predpisov a zákona č. 343/2015</w:t>
      </w:r>
      <w:r w:rsidRPr="00282E70">
        <w:rPr>
          <w:rFonts w:ascii="Arial Narrow" w:hAnsi="Arial Narrow"/>
          <w:sz w:val="22"/>
          <w:szCs w:val="22"/>
        </w:rPr>
        <w:br/>
        <w:t xml:space="preserve">Z. z. o verejnom obstarávaní a o zmene a doplnení niektorých zákonov v znení neskorších predpisov </w:t>
      </w:r>
      <w:r w:rsidRPr="00282E70">
        <w:rPr>
          <w:rFonts w:ascii="Arial Narrow" w:hAnsi="Arial Narrow"/>
          <w:sz w:val="22"/>
          <w:szCs w:val="22"/>
        </w:rPr>
        <w:br/>
        <w:t xml:space="preserve">(ďalej len „zákon č. 343/2015 Z. z.“) (ďalej len „zmluva“) </w:t>
      </w: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2635CE" w:rsidRPr="00282E70" w:rsidRDefault="00080B83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Č</w:t>
      </w:r>
      <w:r w:rsidR="002635CE" w:rsidRPr="00282E70">
        <w:rPr>
          <w:rFonts w:ascii="Arial Narrow" w:hAnsi="Arial Narrow"/>
          <w:b/>
          <w:bCs/>
          <w:sz w:val="22"/>
          <w:szCs w:val="22"/>
        </w:rPr>
        <w:t>lánok I</w:t>
      </w:r>
    </w:p>
    <w:p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Zmluvné strany</w:t>
      </w:r>
    </w:p>
    <w:p w:rsidR="00E40EAA" w:rsidRPr="00282E70" w:rsidRDefault="00E40EAA" w:rsidP="00E40EAA">
      <w:pPr>
        <w:jc w:val="both"/>
        <w:rPr>
          <w:rFonts w:ascii="Arial Narrow" w:hAnsi="Arial Narrow"/>
          <w:b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b/>
          <w:sz w:val="22"/>
          <w:szCs w:val="22"/>
        </w:rPr>
        <w:t>Kupujúci: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b/>
          <w:sz w:val="22"/>
          <w:szCs w:val="22"/>
        </w:rPr>
        <w:t>Ministerstvo vnútra Slovenskej republiky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</w:p>
    <w:p w:rsidR="00CC70B6" w:rsidRPr="00282E70" w:rsidRDefault="00CC70B6" w:rsidP="00CC70B6">
      <w:pPr>
        <w:pStyle w:val="Default"/>
        <w:ind w:left="2124" w:firstLine="708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Pribinova 2, 812 72 Bratislava </w:t>
      </w:r>
    </w:p>
    <w:p w:rsidR="002C0497" w:rsidRDefault="00CC70B6" w:rsidP="002C0497">
      <w:pPr>
        <w:pStyle w:val="Zkladntext20"/>
        <w:shd w:val="clear" w:color="auto" w:fill="auto"/>
        <w:spacing w:before="0" w:after="0"/>
        <w:ind w:left="2832" w:hanging="2832"/>
        <w:jc w:val="left"/>
      </w:pPr>
      <w:r w:rsidRPr="00282E70">
        <w:rPr>
          <w:rFonts w:cs="Times New Roman"/>
        </w:rPr>
        <w:t>zastúpený:</w:t>
      </w:r>
      <w:r w:rsidRPr="00282E70">
        <w:rPr>
          <w:rFonts w:cs="Times New Roman"/>
        </w:rPr>
        <w:tab/>
      </w:r>
      <w:r w:rsidR="002C0497">
        <w:t>Mgr. Ján Lazar</w:t>
      </w:r>
    </w:p>
    <w:p w:rsidR="002C0497" w:rsidRPr="0022576E" w:rsidRDefault="002C0497" w:rsidP="002C0497">
      <w:pPr>
        <w:keepNext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             Štátny tajomník </w:t>
      </w:r>
      <w:r w:rsidRPr="0022576E">
        <w:rPr>
          <w:rFonts w:ascii="Arial Narrow" w:hAnsi="Arial Narrow"/>
          <w:sz w:val="22"/>
          <w:szCs w:val="22"/>
        </w:rPr>
        <w:t>Ministerstva vnútra SR</w:t>
      </w:r>
    </w:p>
    <w:p w:rsidR="002C0497" w:rsidRPr="0022576E" w:rsidRDefault="00DA152C" w:rsidP="00DA152C">
      <w:pPr>
        <w:keepNext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n</w:t>
      </w:r>
      <w:r w:rsidR="002C0497" w:rsidRPr="0022576E">
        <w:rPr>
          <w:rFonts w:ascii="Arial Narrow" w:hAnsi="Arial Narrow"/>
          <w:sz w:val="22"/>
          <w:szCs w:val="22"/>
        </w:rPr>
        <w:t xml:space="preserve">a základe plnej moci </w:t>
      </w:r>
      <w:proofErr w:type="spellStart"/>
      <w:r w:rsidR="002C0497" w:rsidRPr="0022576E">
        <w:rPr>
          <w:rFonts w:ascii="Arial Narrow" w:hAnsi="Arial Narrow"/>
          <w:sz w:val="22"/>
          <w:szCs w:val="22"/>
        </w:rPr>
        <w:t>č.p</w:t>
      </w:r>
      <w:proofErr w:type="spellEnd"/>
      <w:r w:rsidR="002C0497" w:rsidRPr="0022576E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>SL</w:t>
      </w:r>
      <w:r w:rsidR="002C0497">
        <w:rPr>
          <w:rFonts w:ascii="Arial Narrow" w:hAnsi="Arial Narrow"/>
          <w:sz w:val="22"/>
          <w:szCs w:val="22"/>
        </w:rPr>
        <w:t>-OPS-202</w:t>
      </w:r>
      <w:r>
        <w:rPr>
          <w:rFonts w:ascii="Arial Narrow" w:hAnsi="Arial Narrow"/>
          <w:sz w:val="22"/>
          <w:szCs w:val="22"/>
        </w:rPr>
        <w:t>1</w:t>
      </w:r>
      <w:r w:rsidR="002C0497" w:rsidRPr="0022576E">
        <w:rPr>
          <w:rFonts w:ascii="Arial Narrow" w:hAnsi="Arial Narrow"/>
          <w:sz w:val="22"/>
          <w:szCs w:val="22"/>
        </w:rPr>
        <w:t>/00</w:t>
      </w:r>
      <w:r>
        <w:rPr>
          <w:rFonts w:ascii="Arial Narrow" w:hAnsi="Arial Narrow"/>
          <w:sz w:val="22"/>
          <w:szCs w:val="22"/>
        </w:rPr>
        <w:t>1914-079</w:t>
      </w:r>
      <w:r w:rsidR="002C0497" w:rsidRPr="0022576E">
        <w:rPr>
          <w:rFonts w:ascii="Arial Narrow" w:hAnsi="Arial Narrow"/>
          <w:sz w:val="22"/>
          <w:szCs w:val="22"/>
        </w:rPr>
        <w:t xml:space="preserve"> zo dňa </w:t>
      </w:r>
      <w:r>
        <w:rPr>
          <w:rFonts w:ascii="Arial Narrow" w:hAnsi="Arial Narrow"/>
          <w:sz w:val="22"/>
          <w:szCs w:val="22"/>
        </w:rPr>
        <w:t>07.04.</w:t>
      </w:r>
      <w:r w:rsidR="002C0497" w:rsidRPr="0022576E">
        <w:rPr>
          <w:rFonts w:ascii="Arial Narrow" w:hAnsi="Arial Narrow"/>
          <w:sz w:val="22"/>
          <w:szCs w:val="22"/>
        </w:rPr>
        <w:t>20</w:t>
      </w:r>
      <w:r w:rsidR="002C0497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1</w:t>
      </w:r>
    </w:p>
    <w:p w:rsidR="00CC70B6" w:rsidRPr="00282E70" w:rsidRDefault="00CC70B6" w:rsidP="002C0497">
      <w:pPr>
        <w:pStyle w:val="Zkladntext20"/>
        <w:shd w:val="clear" w:color="auto" w:fill="auto"/>
        <w:spacing w:before="0" w:after="0"/>
        <w:ind w:left="2832" w:hanging="2832"/>
        <w:jc w:val="left"/>
      </w:pPr>
    </w:p>
    <w:p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IČO: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00151866 </w:t>
      </w:r>
    </w:p>
    <w:p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bankové spojenie: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Štátna pokladnica Bratislava </w:t>
      </w:r>
    </w:p>
    <w:p w:rsidR="00CC70B6" w:rsidRPr="00282E70" w:rsidRDefault="00CC70B6" w:rsidP="00CC70B6">
      <w:pPr>
        <w:jc w:val="both"/>
        <w:rPr>
          <w:rFonts w:ascii="Arial Narrow" w:eastAsia="Calibri" w:hAnsi="Arial Narrow"/>
          <w:sz w:val="22"/>
          <w:szCs w:val="22"/>
        </w:rPr>
      </w:pPr>
      <w:r w:rsidRPr="00282E70">
        <w:rPr>
          <w:rFonts w:ascii="Arial Narrow" w:eastAsia="Calibri" w:hAnsi="Arial Narrow"/>
          <w:sz w:val="22"/>
          <w:szCs w:val="22"/>
        </w:rPr>
        <w:t xml:space="preserve">SWIFT: </w:t>
      </w:r>
      <w:r w:rsidRPr="00282E70">
        <w:rPr>
          <w:rFonts w:ascii="Arial Narrow" w:eastAsia="Calibri" w:hAnsi="Arial Narrow"/>
          <w:sz w:val="22"/>
          <w:szCs w:val="22"/>
        </w:rPr>
        <w:tab/>
        <w:t xml:space="preserve">             SPSRSKBA</w:t>
      </w:r>
    </w:p>
    <w:p w:rsidR="00CC70B6" w:rsidRPr="00282E70" w:rsidRDefault="00CC70B6" w:rsidP="00CC70B6">
      <w:pPr>
        <w:jc w:val="both"/>
        <w:rPr>
          <w:rFonts w:ascii="Arial Narrow" w:eastAsia="Calibri" w:hAnsi="Arial Narrow"/>
          <w:sz w:val="22"/>
          <w:szCs w:val="22"/>
        </w:rPr>
      </w:pPr>
      <w:r w:rsidRPr="00282E70">
        <w:rPr>
          <w:rFonts w:ascii="Arial Narrow" w:eastAsia="Calibri" w:hAnsi="Arial Narrow"/>
          <w:sz w:val="22"/>
          <w:szCs w:val="22"/>
        </w:rPr>
        <w:t xml:space="preserve">IBAN: </w:t>
      </w:r>
      <w:r w:rsidRPr="00282E70">
        <w:rPr>
          <w:rFonts w:ascii="Arial Narrow" w:eastAsia="Calibri" w:hAnsi="Arial Narrow"/>
          <w:sz w:val="22"/>
          <w:szCs w:val="22"/>
        </w:rPr>
        <w:tab/>
        <w:t xml:space="preserve">             SK 78 8180 0000 0070 0018 0023</w:t>
      </w:r>
    </w:p>
    <w:p w:rsidR="00D04DD2" w:rsidRPr="00282E70" w:rsidRDefault="00D04DD2" w:rsidP="00D04DD2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„kupujúci“).</w:t>
      </w: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a</w:t>
      </w: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2C6812" w:rsidRPr="002C6812" w:rsidRDefault="002C6812" w:rsidP="002C6812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2C6812">
        <w:rPr>
          <w:rFonts w:ascii="Arial Narrow" w:hAnsi="Arial Narrow"/>
          <w:b/>
          <w:bCs/>
          <w:sz w:val="22"/>
          <w:szCs w:val="22"/>
        </w:rPr>
        <w:t>Predávajúci:</w:t>
      </w:r>
      <w:r w:rsidRPr="002C6812">
        <w:rPr>
          <w:rFonts w:ascii="Arial Narrow" w:hAnsi="Arial Narrow"/>
          <w:b/>
          <w:bCs/>
          <w:sz w:val="22"/>
          <w:szCs w:val="22"/>
        </w:rPr>
        <w:tab/>
      </w:r>
    </w:p>
    <w:p w:rsidR="002C6812" w:rsidRPr="002C6812" w:rsidRDefault="002C6812" w:rsidP="002C6812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2C6812">
        <w:rPr>
          <w:rFonts w:ascii="Arial Narrow" w:hAnsi="Arial Narrow"/>
          <w:b/>
          <w:bCs/>
          <w:sz w:val="22"/>
          <w:szCs w:val="22"/>
        </w:rPr>
        <w:t>Názov:</w:t>
      </w:r>
      <w:r w:rsidRPr="002C6812">
        <w:rPr>
          <w:rFonts w:ascii="Arial Narrow" w:hAnsi="Arial Narrow"/>
          <w:b/>
          <w:bCs/>
          <w:sz w:val="22"/>
          <w:szCs w:val="22"/>
        </w:rPr>
        <w:tab/>
      </w:r>
      <w:r w:rsidRPr="002C6812">
        <w:rPr>
          <w:rFonts w:ascii="Arial Narrow" w:hAnsi="Arial Narrow"/>
          <w:b/>
          <w:bCs/>
          <w:sz w:val="22"/>
          <w:szCs w:val="22"/>
        </w:rPr>
        <w:tab/>
      </w:r>
      <w:r w:rsidR="002C0497">
        <w:rPr>
          <w:rFonts w:ascii="Arial Narrow" w:hAnsi="Arial Narrow"/>
          <w:b/>
          <w:bCs/>
          <w:sz w:val="22"/>
          <w:szCs w:val="22"/>
        </w:rPr>
        <w:t>.........................</w:t>
      </w:r>
    </w:p>
    <w:p w:rsidR="002C6812" w:rsidRPr="00282E70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Sídlo: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C6812" w:rsidRPr="002C6812" w:rsidRDefault="002C6812" w:rsidP="002C6812">
      <w:pPr>
        <w:tabs>
          <w:tab w:val="clear" w:pos="2880"/>
        </w:tabs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Osoba oprávnená konať:</w:t>
      </w:r>
      <w:r w:rsidRPr="002C6812">
        <w:rPr>
          <w:rFonts w:ascii="Arial Narrow" w:hAnsi="Arial Narrow"/>
          <w:sz w:val="22"/>
          <w:szCs w:val="22"/>
        </w:rPr>
        <w:tab/>
        <w:t xml:space="preserve">             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C6812" w:rsidRPr="002C6812" w:rsidRDefault="002C6812" w:rsidP="002C6812">
      <w:pPr>
        <w:jc w:val="both"/>
        <w:rPr>
          <w:rFonts w:ascii="Arial Narrow" w:hAnsi="Arial Narrow"/>
          <w:sz w:val="22"/>
          <w:szCs w:val="22"/>
        </w:rPr>
      </w:pPr>
    </w:p>
    <w:p w:rsidR="002C0497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 xml:space="preserve">IČO: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C6812" w:rsidRPr="002C6812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DIČ</w:t>
      </w:r>
      <w:r w:rsidRPr="002C6812">
        <w:rPr>
          <w:rFonts w:ascii="Arial Narrow" w:hAnsi="Arial Narrow"/>
          <w:sz w:val="22"/>
          <w:szCs w:val="22"/>
        </w:rPr>
        <w:t xml:space="preserve">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C6812" w:rsidRPr="002C6812" w:rsidRDefault="002C6812" w:rsidP="002C6812">
      <w:pPr>
        <w:tabs>
          <w:tab w:val="clear" w:pos="2880"/>
        </w:tabs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Bankové spojenie:</w:t>
      </w:r>
      <w:r w:rsidRPr="002C6812">
        <w:rPr>
          <w:rFonts w:ascii="Arial Narrow" w:hAnsi="Arial Narrow"/>
          <w:sz w:val="22"/>
          <w:szCs w:val="22"/>
        </w:rPr>
        <w:tab/>
        <w:t xml:space="preserve">             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C0497" w:rsidRDefault="002C6812" w:rsidP="00E40EAA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 xml:space="preserve">IBAN: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E40EAA" w:rsidRPr="00282E70" w:rsidRDefault="002C6812" w:rsidP="00E40EAA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Zapísaný: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:rsidR="002635CE" w:rsidRDefault="002635CE" w:rsidP="00E40EAA">
      <w:pPr>
        <w:jc w:val="both"/>
        <w:rPr>
          <w:rFonts w:ascii="Arial Narrow" w:hAnsi="Arial Narrow"/>
          <w:sz w:val="22"/>
          <w:szCs w:val="22"/>
        </w:rPr>
      </w:pPr>
    </w:p>
    <w:p w:rsidR="00282E70" w:rsidRDefault="00282E70" w:rsidP="00E40EAA">
      <w:pPr>
        <w:jc w:val="both"/>
        <w:rPr>
          <w:rFonts w:ascii="Arial Narrow" w:hAnsi="Arial Narrow"/>
          <w:sz w:val="22"/>
          <w:szCs w:val="22"/>
        </w:rPr>
      </w:pPr>
    </w:p>
    <w:p w:rsidR="00282E70" w:rsidRPr="00282E70" w:rsidRDefault="00282E70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„predávajúci“)</w:t>
      </w: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„zmluvné strany“)</w:t>
      </w: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pageBreakBefore/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lastRenderedPageBreak/>
        <w:t>Článok II</w:t>
      </w: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Predmet zmluvy</w:t>
      </w:r>
    </w:p>
    <w:p w:rsidR="00CC70B6" w:rsidRPr="00282E70" w:rsidRDefault="00CC70B6" w:rsidP="00CC70B6">
      <w:pPr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ind w:left="708"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Predmetom tejto Realizačnej zmluvy je záväzok predávajúceho </w:t>
      </w:r>
      <w:r w:rsidRPr="00282E70">
        <w:rPr>
          <w:rFonts w:ascii="Arial Narrow" w:hAnsi="Arial Narrow"/>
          <w:bCs/>
          <w:sz w:val="22"/>
          <w:szCs w:val="22"/>
        </w:rPr>
        <w:t xml:space="preserve">vyrobiť a dodať kupujúcemu (i) </w:t>
      </w:r>
      <w:r w:rsidRPr="00282E70">
        <w:rPr>
          <w:rFonts w:ascii="Arial Narrow" w:hAnsi="Arial Narrow"/>
          <w:sz w:val="22"/>
          <w:szCs w:val="22"/>
        </w:rPr>
        <w:t xml:space="preserve">čistopisy </w:t>
      </w:r>
      <w:r w:rsidR="002C0497">
        <w:rPr>
          <w:rFonts w:ascii="Arial Narrow" w:hAnsi="Arial Narrow"/>
          <w:sz w:val="22"/>
          <w:szCs w:val="22"/>
        </w:rPr>
        <w:t>...........................</w:t>
      </w:r>
      <w:r w:rsidRPr="00282E70">
        <w:rPr>
          <w:rFonts w:ascii="Arial Narrow" w:hAnsi="Arial Narrow"/>
          <w:sz w:val="22"/>
          <w:szCs w:val="22"/>
        </w:rPr>
        <w:t xml:space="preserve"> (ďalej len „čistopisy </w:t>
      </w:r>
      <w:r w:rsidR="002C0497">
        <w:rPr>
          <w:rFonts w:ascii="Arial Narrow" w:hAnsi="Arial Narrow"/>
          <w:sz w:val="22"/>
          <w:szCs w:val="22"/>
        </w:rPr>
        <w:t>......................</w:t>
      </w:r>
      <w:r w:rsidRPr="00282E70">
        <w:rPr>
          <w:rFonts w:ascii="Arial Narrow" w:hAnsi="Arial Narrow"/>
          <w:sz w:val="22"/>
          <w:szCs w:val="22"/>
        </w:rPr>
        <w:t xml:space="preserve">“), (ii) vzory </w:t>
      </w:r>
      <w:proofErr w:type="spellStart"/>
      <w:r w:rsidRPr="00282E70">
        <w:rPr>
          <w:rFonts w:ascii="Arial Narrow" w:hAnsi="Arial Narrow"/>
          <w:sz w:val="22"/>
          <w:szCs w:val="22"/>
        </w:rPr>
        <w:t>specimenov</w:t>
      </w:r>
      <w:proofErr w:type="spellEnd"/>
      <w:r w:rsidRPr="00282E70">
        <w:rPr>
          <w:rFonts w:ascii="Arial Narrow" w:hAnsi="Arial Narrow"/>
          <w:sz w:val="22"/>
          <w:szCs w:val="22"/>
        </w:rPr>
        <w:t>, ako sú špecifikované v čl. XI ods. 1 Rámcovej dohody (ďalej len „</w:t>
      </w:r>
      <w:proofErr w:type="spellStart"/>
      <w:r w:rsidRPr="00282E70">
        <w:rPr>
          <w:rFonts w:ascii="Arial Narrow" w:hAnsi="Arial Narrow"/>
          <w:sz w:val="22"/>
          <w:szCs w:val="22"/>
        </w:rPr>
        <w:t>specimen</w:t>
      </w:r>
      <w:proofErr w:type="spellEnd"/>
      <w:r w:rsidRPr="00282E70">
        <w:rPr>
          <w:rFonts w:ascii="Arial Narrow" w:hAnsi="Arial Narrow"/>
          <w:sz w:val="22"/>
          <w:szCs w:val="22"/>
        </w:rPr>
        <w:t>“), (iii) skúšobné vzory čistopisov na otestovanie v </w:t>
      </w:r>
      <w:proofErr w:type="spellStart"/>
      <w:r w:rsidRPr="00282E70">
        <w:rPr>
          <w:rFonts w:ascii="Arial Narrow" w:hAnsi="Arial Narrow"/>
          <w:sz w:val="22"/>
          <w:szCs w:val="22"/>
        </w:rPr>
        <w:t>personalizačných</w:t>
      </w:r>
      <w:proofErr w:type="spellEnd"/>
      <w:r w:rsidRPr="00282E70">
        <w:rPr>
          <w:rFonts w:ascii="Arial Narrow" w:hAnsi="Arial Narrow"/>
          <w:sz w:val="22"/>
          <w:szCs w:val="22"/>
        </w:rPr>
        <w:t xml:space="preserve"> zariadeniach (ďalej len „skúšobné vzory“) a (iv) popisné letáky v slovenskom aj anglickom jazyku (ďalej len „leták“) </w:t>
      </w:r>
      <w:r w:rsidRPr="00282E70">
        <w:rPr>
          <w:rFonts w:ascii="Arial Narrow" w:hAnsi="Arial Narrow"/>
          <w:spacing w:val="-4"/>
          <w:sz w:val="22"/>
          <w:szCs w:val="22"/>
        </w:rPr>
        <w:t xml:space="preserve">v množstve a termínoch  podľa čl. IIII tejto Realizačnej zmluvy a spôsobom, za podmienok a v špecifikáciách, ako sú dohodnuté v Rámcovej dohode a záväzok kupujúceho zaplatiť kúpnu cenu podľa čl. IV. </w:t>
      </w: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III</w:t>
      </w: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Množstvo a lehota dodania</w:t>
      </w: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Predávajúci je povinný vyrobiť a dodať kupujúcemu </w:t>
      </w:r>
    </w:p>
    <w:p w:rsidR="00CC70B6" w:rsidRPr="00282E70" w:rsidRDefault="002C0497" w:rsidP="00CC70B6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</w:t>
      </w:r>
      <w:r w:rsidR="00CC70B6" w:rsidRPr="00282E70">
        <w:rPr>
          <w:rFonts w:ascii="Arial Narrow" w:hAnsi="Arial Narrow"/>
          <w:sz w:val="22"/>
          <w:szCs w:val="22"/>
        </w:rPr>
        <w:t>,</w:t>
      </w:r>
    </w:p>
    <w:p w:rsidR="00CC70B6" w:rsidRPr="00282E70" w:rsidRDefault="002C0497" w:rsidP="00CC70B6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:rsidR="002C0497" w:rsidRPr="00282E70" w:rsidRDefault="002C0497" w:rsidP="002C0497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:rsidR="002C0497" w:rsidRPr="00282E70" w:rsidRDefault="002C0497" w:rsidP="002C0497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</w:t>
      </w:r>
    </w:p>
    <w:p w:rsidR="00CC70B6" w:rsidRPr="00282E70" w:rsidRDefault="00CC70B6" w:rsidP="00CC70B6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Predávajúci je povinný vyrobiť a dodať predmet zmluvy podľa ods. 1 tohto článku v nasledovných lehotách:</w:t>
      </w:r>
    </w:p>
    <w:p w:rsidR="00CC70B6" w:rsidRPr="00282E70" w:rsidRDefault="00CC70B6" w:rsidP="00CC70B6">
      <w:pPr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:rsidR="002C0497" w:rsidRPr="002C0497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</w:t>
      </w: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IV</w:t>
      </w: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Kúpna cena</w:t>
      </w: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ind w:left="708"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Podrobná špecifikácia kúpnej ceny za výrobu a dodanie čist</w:t>
      </w:r>
      <w:r w:rsidR="002635CE" w:rsidRPr="00282E70">
        <w:rPr>
          <w:rFonts w:ascii="Arial Narrow" w:hAnsi="Arial Narrow"/>
          <w:sz w:val="22"/>
          <w:szCs w:val="22"/>
        </w:rPr>
        <w:t>opisov je uvedená v Prílohe č. 2</w:t>
      </w:r>
      <w:r w:rsidRPr="00282E70">
        <w:rPr>
          <w:rFonts w:ascii="Arial Narrow" w:hAnsi="Arial Narrow"/>
          <w:sz w:val="22"/>
          <w:szCs w:val="22"/>
        </w:rPr>
        <w:t xml:space="preserve"> tejto zmluvy.</w:t>
      </w: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V</w:t>
      </w: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Miesto dodania</w:t>
      </w:r>
    </w:p>
    <w:p w:rsidR="00CC70B6" w:rsidRPr="00282E70" w:rsidRDefault="00CC70B6" w:rsidP="00CC70B6">
      <w:pPr>
        <w:ind w:left="708"/>
        <w:rPr>
          <w:rFonts w:ascii="Arial Narrow" w:hAnsi="Arial Narrow"/>
          <w:i/>
          <w:sz w:val="22"/>
          <w:szCs w:val="22"/>
        </w:rPr>
      </w:pPr>
    </w:p>
    <w:p w:rsidR="00CC70B6" w:rsidRPr="00282E70" w:rsidRDefault="00CC70B6" w:rsidP="00CC70B6">
      <w:pPr>
        <w:ind w:left="708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Predávajúci je povinný dodať čistopisy na adresu Národné </w:t>
      </w:r>
      <w:proofErr w:type="spellStart"/>
      <w:r w:rsidRPr="00282E70">
        <w:rPr>
          <w:rFonts w:ascii="Arial Narrow" w:hAnsi="Arial Narrow"/>
          <w:sz w:val="22"/>
          <w:szCs w:val="22"/>
        </w:rPr>
        <w:t>personalizačné</w:t>
      </w:r>
      <w:proofErr w:type="spellEnd"/>
      <w:r w:rsidRPr="00282E70">
        <w:rPr>
          <w:rFonts w:ascii="Arial Narrow" w:hAnsi="Arial Narrow"/>
          <w:sz w:val="22"/>
          <w:szCs w:val="22"/>
        </w:rPr>
        <w:t xml:space="preserve"> centrum </w:t>
      </w:r>
      <w:r w:rsidR="006E1009" w:rsidRPr="00282E70">
        <w:rPr>
          <w:rFonts w:ascii="Arial Narrow" w:hAnsi="Arial Narrow"/>
          <w:sz w:val="22"/>
          <w:szCs w:val="22"/>
        </w:rPr>
        <w:t>P</w:t>
      </w:r>
      <w:r w:rsidRPr="00282E70">
        <w:rPr>
          <w:rFonts w:ascii="Arial Narrow" w:hAnsi="Arial Narrow"/>
          <w:sz w:val="22"/>
          <w:szCs w:val="22"/>
        </w:rPr>
        <w:t>rezídia Policajného zboru, Vápencová 36, Bratislava, 912 72 Slovenská republika (ďalej len „miesto dodania“).</w:t>
      </w: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Default="00CC70B6" w:rsidP="00CC70B6">
      <w:pPr>
        <w:rPr>
          <w:rFonts w:ascii="Arial Narrow" w:hAnsi="Arial Narrow"/>
          <w:sz w:val="22"/>
          <w:szCs w:val="22"/>
        </w:rPr>
      </w:pPr>
    </w:p>
    <w:p w:rsidR="00C80733" w:rsidRPr="00282E70" w:rsidRDefault="00C80733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VI</w:t>
      </w:r>
    </w:p>
    <w:p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Záverečné ustanovenia</w:t>
      </w:r>
    </w:p>
    <w:p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Zmluvné strany činia nesporným, že podľa čl. II Rámcovej dohody, vo všetkých veciach a vzťahoch, týkajúcich sa predmetu tejto Realizačnej zmluvy sa použijú a platia aj ustanovenia Rámcovej dohody, ak v tejto Realizačnej zmluve nie je výslovne dohodnuté v konkrétnej veci alebo v celku inak.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lastRenderedPageBreak/>
        <w:t xml:space="preserve">Táto Realizačná zmluva sa uzatvára do </w:t>
      </w:r>
      <w:r w:rsidR="002C0497">
        <w:rPr>
          <w:rFonts w:ascii="Arial Narrow" w:hAnsi="Arial Narrow"/>
          <w:sz w:val="22"/>
          <w:szCs w:val="22"/>
        </w:rPr>
        <w:t>.......................</w:t>
      </w:r>
      <w:r w:rsidRPr="00282E70">
        <w:rPr>
          <w:rFonts w:ascii="Arial Narrow" w:hAnsi="Arial Narrow"/>
          <w:sz w:val="22"/>
          <w:szCs w:val="22"/>
        </w:rPr>
        <w:t>.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Táto Realizačná zmluva nadobúda platnosť dňom jej podpisu obidvoma zmluvnými stranami a  účinnosť dňom nasledujúcim po dni jej zverejnenia v Centrálnom registri zmlúv podľa osobitného zákona. Realizačnú zmluvu zverejní  kupujúci.  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Neoddeliteľnou súčasťou tejto Realizačnej zmluvy sú jej prílohy: 1. Opis predmetu Realizačnej zmluvy a 2. </w:t>
      </w:r>
      <w:proofErr w:type="spellStart"/>
      <w:r w:rsidRPr="00282E70">
        <w:rPr>
          <w:rFonts w:ascii="Arial Narrow" w:hAnsi="Arial Narrow"/>
          <w:spacing w:val="-4"/>
          <w:sz w:val="22"/>
          <w:szCs w:val="22"/>
        </w:rPr>
        <w:t>Nacenený</w:t>
      </w:r>
      <w:proofErr w:type="spellEnd"/>
      <w:r w:rsidRPr="00282E70">
        <w:rPr>
          <w:rFonts w:ascii="Arial Narrow" w:hAnsi="Arial Narrow"/>
          <w:spacing w:val="-4"/>
          <w:sz w:val="22"/>
          <w:szCs w:val="22"/>
        </w:rPr>
        <w:t xml:space="preserve"> štruktúrovaný rozpočet kúpnej ceny.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Vzájomné vzťahy zmluvných strán, vrátane dohody o právomoci všeobecných súdov Slovenskej republiky podľa čl. XVII Rámcovej dohody, sa riadia právnym poriadkom Slovenskej republiky. 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Práva a povinnosti zmluvných strán, ktoré nie sú výslovne upravené v tejto Realizačnej zmluve, sa riadia príslušnými ustanoveniami obchodného zákonníka v znení neskorších predpisov a iných všeobecne záväzných právnych predpisov platných v Slovenskej republiky.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Táto Realizačná zmluva je vyhotovená v šiestich (6) rovnopisoch s platnosťou originálu v slovenskom jazyku, z ktorých každá zmluvná strana </w:t>
      </w:r>
      <w:proofErr w:type="spellStart"/>
      <w:r w:rsidRPr="00282E70">
        <w:rPr>
          <w:rFonts w:ascii="Arial Narrow" w:hAnsi="Arial Narrow"/>
          <w:spacing w:val="-4"/>
          <w:sz w:val="22"/>
          <w:szCs w:val="22"/>
        </w:rPr>
        <w:t>obdrží</w:t>
      </w:r>
      <w:proofErr w:type="spellEnd"/>
      <w:r w:rsidRPr="00282E70">
        <w:rPr>
          <w:rFonts w:ascii="Arial Narrow" w:hAnsi="Arial Narrow"/>
          <w:spacing w:val="-4"/>
          <w:sz w:val="22"/>
          <w:szCs w:val="22"/>
        </w:rPr>
        <w:t xml:space="preserve"> tri (3) rovnopisy.</w:t>
      </w:r>
    </w:p>
    <w:p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Zmluvné strany vyhlasujú, že si túto Realizačnú zmluvu pred jej podpisom prečítali, jej obsahu porozumeli a na potvrdenie toho, že obsah tejto Realizačnej zmluvy zodpovedá ich skutočnej a slobodnej vôli, ju vlastnoručne podpísali.</w:t>
      </w: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Prílohy:</w:t>
      </w:r>
    </w:p>
    <w:p w:rsidR="00CC70B6" w:rsidRPr="00282E70" w:rsidRDefault="00CC70B6" w:rsidP="00CC70B6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Opis predmetu </w:t>
      </w:r>
      <w:r w:rsidR="00282E70" w:rsidRPr="00282E70">
        <w:rPr>
          <w:rFonts w:ascii="Arial Narrow" w:hAnsi="Arial Narrow"/>
          <w:sz w:val="22"/>
          <w:szCs w:val="22"/>
        </w:rPr>
        <w:t>Realizačnej zmluvy</w:t>
      </w:r>
    </w:p>
    <w:p w:rsidR="00CC70B6" w:rsidRPr="00282E70" w:rsidRDefault="00282E70" w:rsidP="00CC70B6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proofErr w:type="spellStart"/>
      <w:r w:rsidRPr="00282E70">
        <w:rPr>
          <w:rFonts w:ascii="Arial Narrow" w:hAnsi="Arial Narrow"/>
          <w:sz w:val="22"/>
          <w:szCs w:val="22"/>
        </w:rPr>
        <w:t>Nacenený</w:t>
      </w:r>
      <w:proofErr w:type="spellEnd"/>
      <w:r w:rsidRPr="00282E70">
        <w:rPr>
          <w:rFonts w:ascii="Arial Narrow" w:hAnsi="Arial Narrow"/>
          <w:sz w:val="22"/>
          <w:szCs w:val="22"/>
        </w:rPr>
        <w:t xml:space="preserve"> štruktúrovaný rozpočet kúpnej ceny</w:t>
      </w:r>
    </w:p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4644"/>
      </w:tblGrid>
      <w:tr w:rsidR="00CC70B6" w:rsidRPr="00282E70" w:rsidTr="003E307D">
        <w:tc>
          <w:tcPr>
            <w:tcW w:w="4644" w:type="dxa"/>
          </w:tcPr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Kupujúci: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Podpis: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  <w:t>_________________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Meno: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 ....................................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Funkcia: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="002635CE"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 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Dátum podpisu: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</w:t>
            </w:r>
          </w:p>
        </w:tc>
        <w:tc>
          <w:tcPr>
            <w:tcW w:w="4644" w:type="dxa"/>
          </w:tcPr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Predávajúci: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Podpis: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  <w:t>_________________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2C6812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Meno: </w:t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....................................</w:t>
            </w:r>
            <w:r w:rsidR="00CC70B6"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Funkcia: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.................................</w:t>
            </w: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Dátum podpisu:</w:t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</w:t>
            </w:r>
          </w:p>
        </w:tc>
      </w:tr>
    </w:tbl>
    <w:p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:rsidR="00CC70B6" w:rsidRPr="00282E70" w:rsidRDefault="00CC70B6" w:rsidP="00CC70B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282E70" w:rsidRDefault="00282E70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:rsidR="00F536DF" w:rsidRDefault="00F536DF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:rsidR="00F536DF" w:rsidRDefault="00F536DF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:rsidR="002C0497" w:rsidRDefault="002C0497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:rsidR="00C80733" w:rsidRDefault="00C80733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Cs/>
          <w:sz w:val="22"/>
          <w:szCs w:val="22"/>
        </w:rPr>
      </w:pPr>
    </w:p>
    <w:p w:rsidR="00282E70" w:rsidRPr="00282E70" w:rsidRDefault="00282E70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jc w:val="right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bCs/>
          <w:sz w:val="22"/>
          <w:szCs w:val="22"/>
        </w:rPr>
        <w:lastRenderedPageBreak/>
        <w:t xml:space="preserve">Príloha č. 1- </w:t>
      </w:r>
      <w:r w:rsidRPr="00282E70">
        <w:rPr>
          <w:rFonts w:ascii="Arial Narrow" w:hAnsi="Arial Narrow"/>
          <w:sz w:val="22"/>
          <w:szCs w:val="22"/>
        </w:rPr>
        <w:t>Opis predmetu Realizačnej zmluvy</w:t>
      </w:r>
    </w:p>
    <w:p w:rsid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282E70" w:rsidRP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282E70" w:rsidRPr="00282E70" w:rsidRDefault="00282E70" w:rsidP="00282E70">
      <w:pPr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282E70">
        <w:rPr>
          <w:rFonts w:ascii="Arial Narrow" w:hAnsi="Arial Narrow"/>
          <w:b/>
          <w:sz w:val="22"/>
          <w:szCs w:val="22"/>
          <w:u w:val="single"/>
          <w:lang w:eastAsia="sk-SK"/>
        </w:rPr>
        <w:t>Identifikácia a rozsah predmetu Realizačnej zmluvy</w:t>
      </w:r>
    </w:p>
    <w:p w:rsidR="00282E70" w:rsidRPr="00282E70" w:rsidRDefault="00282E70" w:rsidP="00282E70">
      <w:pPr>
        <w:ind w:left="360"/>
        <w:rPr>
          <w:rFonts w:ascii="Arial Narrow" w:hAnsi="Arial Narrow"/>
          <w:b/>
          <w:sz w:val="22"/>
          <w:szCs w:val="22"/>
          <w:u w:val="single"/>
          <w:lang w:eastAsia="sk-SK"/>
        </w:rPr>
      </w:pPr>
    </w:p>
    <w:p w:rsidR="00282E70" w:rsidRP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:rsidR="00282E70" w:rsidRDefault="00282E70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Default="00DA152C" w:rsidP="00282E70">
      <w:pPr>
        <w:rPr>
          <w:rFonts w:ascii="Arial Narrow" w:hAnsi="Arial Narrow"/>
          <w:sz w:val="22"/>
          <w:szCs w:val="22"/>
        </w:rPr>
      </w:pPr>
    </w:p>
    <w:p w:rsidR="00DA152C" w:rsidRPr="00282E70" w:rsidRDefault="00DA152C" w:rsidP="00282E70">
      <w:pPr>
        <w:rPr>
          <w:rFonts w:ascii="Arial Narrow" w:hAnsi="Arial Narrow"/>
          <w:sz w:val="22"/>
          <w:szCs w:val="22"/>
        </w:rPr>
      </w:pPr>
    </w:p>
    <w:p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:rsidR="00282E70" w:rsidRDefault="00282E70" w:rsidP="00282E70">
      <w:pPr>
        <w:rPr>
          <w:rFonts w:ascii="Arial Narrow" w:hAnsi="Arial Narrow"/>
          <w:sz w:val="22"/>
          <w:szCs w:val="22"/>
        </w:rPr>
      </w:pPr>
    </w:p>
    <w:p w:rsidR="00282E70" w:rsidRDefault="00282E70" w:rsidP="00282E70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2- </w:t>
      </w:r>
      <w:proofErr w:type="spellStart"/>
      <w:r>
        <w:rPr>
          <w:rFonts w:ascii="Arial Narrow" w:hAnsi="Arial Narrow"/>
          <w:sz w:val="22"/>
          <w:szCs w:val="22"/>
        </w:rPr>
        <w:t>Nacenený</w:t>
      </w:r>
      <w:proofErr w:type="spellEnd"/>
      <w:r>
        <w:rPr>
          <w:rFonts w:ascii="Arial Narrow" w:hAnsi="Arial Narrow"/>
          <w:sz w:val="22"/>
          <w:szCs w:val="22"/>
        </w:rPr>
        <w:t xml:space="preserve"> štruktúrovaný rozpočet kúpnej ceny</w:t>
      </w:r>
    </w:p>
    <w:p w:rsidR="00884748" w:rsidRDefault="00884748" w:rsidP="00282E70">
      <w:pPr>
        <w:jc w:val="right"/>
        <w:rPr>
          <w:rFonts w:ascii="Arial Narrow" w:hAnsi="Arial Narrow"/>
          <w:sz w:val="22"/>
          <w:szCs w:val="22"/>
        </w:rPr>
      </w:pPr>
    </w:p>
    <w:p w:rsidR="00282E70" w:rsidRPr="00282E70" w:rsidRDefault="00282E70" w:rsidP="00282E70">
      <w:pPr>
        <w:jc w:val="right"/>
        <w:rPr>
          <w:rFonts w:ascii="Arial Narrow" w:hAnsi="Arial Narrow"/>
          <w:sz w:val="22"/>
          <w:szCs w:val="22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4"/>
        <w:gridCol w:w="3885"/>
        <w:gridCol w:w="1134"/>
        <w:gridCol w:w="1276"/>
        <w:gridCol w:w="1134"/>
        <w:gridCol w:w="992"/>
        <w:gridCol w:w="835"/>
        <w:gridCol w:w="992"/>
      </w:tblGrid>
      <w:tr w:rsidR="00282E70" w:rsidRPr="00282E70" w:rsidTr="000F3000">
        <w:trPr>
          <w:cantSplit/>
          <w:trHeight w:val="7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br/>
            </w:r>
            <w:proofErr w:type="spellStart"/>
            <w:r w:rsidRPr="00282E70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282E70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282E7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br/>
              <w:t>Názov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Celkové množstvo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/kus/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Cena jednotková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bez DPH  /EUR/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Cena celková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bez DPH  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Sadzba DPH 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 %/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Celková cena 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s DPH</w:t>
            </w: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/EUR/</w:t>
            </w:r>
          </w:p>
        </w:tc>
      </w:tr>
      <w:tr w:rsidR="00282E70" w:rsidRPr="00282E70" w:rsidTr="000F3000">
        <w:trPr>
          <w:trHeight w:val="11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2E7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rPr>
                <w:rFonts w:ascii="Arial Narrow" w:hAnsi="Arial Narrow"/>
                <w:sz w:val="22"/>
                <w:szCs w:val="22"/>
              </w:rPr>
            </w:pPr>
          </w:p>
          <w:p w:rsidR="00282E70" w:rsidRPr="00282E70" w:rsidRDefault="00282E70" w:rsidP="000F3000">
            <w:pPr>
              <w:keepNext/>
              <w:widowControl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82E70" w:rsidRDefault="00282E70" w:rsidP="002C0497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C0497" w:rsidRPr="00282E70" w:rsidRDefault="002C0497" w:rsidP="002C0497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282E70" w:rsidRPr="00282E70" w:rsidRDefault="00282E70" w:rsidP="000F30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82E70" w:rsidRPr="00282E70" w:rsidTr="00122632">
        <w:trPr>
          <w:jc w:val="center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Celková cena:</w:t>
            </w:r>
          </w:p>
          <w:p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:rsidR="00E40EAA" w:rsidRPr="00282E70" w:rsidRDefault="00E40EAA" w:rsidP="00E40E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B050"/>
          <w:sz w:val="22"/>
          <w:szCs w:val="22"/>
        </w:rPr>
      </w:pPr>
    </w:p>
    <w:sectPr w:rsidR="00E40EAA" w:rsidRPr="00282E7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E9E" w:rsidRDefault="00ED1E9E" w:rsidP="00E5113C">
      <w:r>
        <w:separator/>
      </w:r>
    </w:p>
  </w:endnote>
  <w:endnote w:type="continuationSeparator" w:id="0">
    <w:p w:rsidR="00ED1E9E" w:rsidRDefault="00ED1E9E" w:rsidP="00E5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E9E" w:rsidRDefault="00ED1E9E" w:rsidP="00E5113C">
      <w:r>
        <w:separator/>
      </w:r>
    </w:p>
  </w:footnote>
  <w:footnote w:type="continuationSeparator" w:id="0">
    <w:p w:rsidR="00ED1E9E" w:rsidRDefault="00ED1E9E" w:rsidP="00E5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E70" w:rsidRPr="00282E70" w:rsidRDefault="00282E70" w:rsidP="00282E70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7E8891B0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63"/>
    <w:multiLevelType w:val="hybridMultilevel"/>
    <w:tmpl w:val="23420BA0"/>
    <w:lvl w:ilvl="0" w:tplc="F68E6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F21D16" w:tentative="1">
      <w:start w:val="1"/>
      <w:numFmt w:val="lowerLetter"/>
      <w:lvlText w:val="%2."/>
      <w:lvlJc w:val="left"/>
      <w:pPr>
        <w:ind w:left="1440" w:hanging="360"/>
      </w:pPr>
    </w:lvl>
    <w:lvl w:ilvl="2" w:tplc="1F50B370" w:tentative="1">
      <w:start w:val="1"/>
      <w:numFmt w:val="lowerRoman"/>
      <w:lvlText w:val="%3."/>
      <w:lvlJc w:val="right"/>
      <w:pPr>
        <w:ind w:left="2160" w:hanging="180"/>
      </w:pPr>
    </w:lvl>
    <w:lvl w:ilvl="3" w:tplc="6E02BECC" w:tentative="1">
      <w:start w:val="1"/>
      <w:numFmt w:val="decimal"/>
      <w:lvlText w:val="%4."/>
      <w:lvlJc w:val="left"/>
      <w:pPr>
        <w:ind w:left="2880" w:hanging="360"/>
      </w:pPr>
    </w:lvl>
    <w:lvl w:ilvl="4" w:tplc="1BCCA8BC" w:tentative="1">
      <w:start w:val="1"/>
      <w:numFmt w:val="lowerLetter"/>
      <w:lvlText w:val="%5."/>
      <w:lvlJc w:val="left"/>
      <w:pPr>
        <w:ind w:left="3600" w:hanging="360"/>
      </w:pPr>
    </w:lvl>
    <w:lvl w:ilvl="5" w:tplc="AC4EA378" w:tentative="1">
      <w:start w:val="1"/>
      <w:numFmt w:val="lowerRoman"/>
      <w:lvlText w:val="%6."/>
      <w:lvlJc w:val="right"/>
      <w:pPr>
        <w:ind w:left="4320" w:hanging="180"/>
      </w:pPr>
    </w:lvl>
    <w:lvl w:ilvl="6" w:tplc="AE00A528" w:tentative="1">
      <w:start w:val="1"/>
      <w:numFmt w:val="decimal"/>
      <w:lvlText w:val="%7."/>
      <w:lvlJc w:val="left"/>
      <w:pPr>
        <w:ind w:left="5040" w:hanging="360"/>
      </w:pPr>
    </w:lvl>
    <w:lvl w:ilvl="7" w:tplc="74426660" w:tentative="1">
      <w:start w:val="1"/>
      <w:numFmt w:val="lowerLetter"/>
      <w:lvlText w:val="%8."/>
      <w:lvlJc w:val="left"/>
      <w:pPr>
        <w:ind w:left="5760" w:hanging="360"/>
      </w:pPr>
    </w:lvl>
    <w:lvl w:ilvl="8" w:tplc="F6B64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6D"/>
    <w:multiLevelType w:val="hybridMultilevel"/>
    <w:tmpl w:val="23420BA0"/>
    <w:lvl w:ilvl="0" w:tplc="91226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48C5CC" w:tentative="1">
      <w:start w:val="1"/>
      <w:numFmt w:val="lowerLetter"/>
      <w:lvlText w:val="%2."/>
      <w:lvlJc w:val="left"/>
      <w:pPr>
        <w:ind w:left="1440" w:hanging="360"/>
      </w:pPr>
    </w:lvl>
    <w:lvl w:ilvl="2" w:tplc="9716A82E" w:tentative="1">
      <w:start w:val="1"/>
      <w:numFmt w:val="lowerRoman"/>
      <w:lvlText w:val="%3."/>
      <w:lvlJc w:val="right"/>
      <w:pPr>
        <w:ind w:left="2160" w:hanging="180"/>
      </w:pPr>
    </w:lvl>
    <w:lvl w:ilvl="3" w:tplc="72A8123C" w:tentative="1">
      <w:start w:val="1"/>
      <w:numFmt w:val="decimal"/>
      <w:lvlText w:val="%4."/>
      <w:lvlJc w:val="left"/>
      <w:pPr>
        <w:ind w:left="2880" w:hanging="360"/>
      </w:pPr>
    </w:lvl>
    <w:lvl w:ilvl="4" w:tplc="C85873A8" w:tentative="1">
      <w:start w:val="1"/>
      <w:numFmt w:val="lowerLetter"/>
      <w:lvlText w:val="%5."/>
      <w:lvlJc w:val="left"/>
      <w:pPr>
        <w:ind w:left="3600" w:hanging="360"/>
      </w:pPr>
    </w:lvl>
    <w:lvl w:ilvl="5" w:tplc="84088AEA" w:tentative="1">
      <w:start w:val="1"/>
      <w:numFmt w:val="lowerRoman"/>
      <w:lvlText w:val="%6."/>
      <w:lvlJc w:val="right"/>
      <w:pPr>
        <w:ind w:left="4320" w:hanging="180"/>
      </w:pPr>
    </w:lvl>
    <w:lvl w:ilvl="6" w:tplc="A6A22396" w:tentative="1">
      <w:start w:val="1"/>
      <w:numFmt w:val="decimal"/>
      <w:lvlText w:val="%7."/>
      <w:lvlJc w:val="left"/>
      <w:pPr>
        <w:ind w:left="5040" w:hanging="360"/>
      </w:pPr>
    </w:lvl>
    <w:lvl w:ilvl="7" w:tplc="86BA19A4" w:tentative="1">
      <w:start w:val="1"/>
      <w:numFmt w:val="lowerLetter"/>
      <w:lvlText w:val="%8."/>
      <w:lvlJc w:val="left"/>
      <w:pPr>
        <w:ind w:left="5760" w:hanging="360"/>
      </w:pPr>
    </w:lvl>
    <w:lvl w:ilvl="8" w:tplc="F892A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71"/>
    <w:multiLevelType w:val="hybridMultilevel"/>
    <w:tmpl w:val="9E4C4C4A"/>
    <w:lvl w:ilvl="0" w:tplc="14C086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1707DE0">
      <w:start w:val="1"/>
      <w:numFmt w:val="lowerLetter"/>
      <w:lvlText w:val="%2."/>
      <w:lvlJc w:val="left"/>
      <w:pPr>
        <w:ind w:left="1800" w:hanging="360"/>
      </w:pPr>
    </w:lvl>
    <w:lvl w:ilvl="2" w:tplc="89285D40" w:tentative="1">
      <w:start w:val="1"/>
      <w:numFmt w:val="lowerRoman"/>
      <w:lvlText w:val="%3."/>
      <w:lvlJc w:val="right"/>
      <w:pPr>
        <w:ind w:left="2520" w:hanging="180"/>
      </w:pPr>
    </w:lvl>
    <w:lvl w:ilvl="3" w:tplc="C44E6A0C" w:tentative="1">
      <w:start w:val="1"/>
      <w:numFmt w:val="decimal"/>
      <w:lvlText w:val="%4."/>
      <w:lvlJc w:val="left"/>
      <w:pPr>
        <w:ind w:left="3240" w:hanging="360"/>
      </w:pPr>
    </w:lvl>
    <w:lvl w:ilvl="4" w:tplc="E5B25970" w:tentative="1">
      <w:start w:val="1"/>
      <w:numFmt w:val="lowerLetter"/>
      <w:lvlText w:val="%5."/>
      <w:lvlJc w:val="left"/>
      <w:pPr>
        <w:ind w:left="3960" w:hanging="360"/>
      </w:pPr>
    </w:lvl>
    <w:lvl w:ilvl="5" w:tplc="91C23C04" w:tentative="1">
      <w:start w:val="1"/>
      <w:numFmt w:val="lowerRoman"/>
      <w:lvlText w:val="%6."/>
      <w:lvlJc w:val="right"/>
      <w:pPr>
        <w:ind w:left="4680" w:hanging="180"/>
      </w:pPr>
    </w:lvl>
    <w:lvl w:ilvl="6" w:tplc="BCCEA736" w:tentative="1">
      <w:start w:val="1"/>
      <w:numFmt w:val="decimal"/>
      <w:lvlText w:val="%7."/>
      <w:lvlJc w:val="left"/>
      <w:pPr>
        <w:ind w:left="5400" w:hanging="360"/>
      </w:pPr>
    </w:lvl>
    <w:lvl w:ilvl="7" w:tplc="4148EC16" w:tentative="1">
      <w:start w:val="1"/>
      <w:numFmt w:val="lowerLetter"/>
      <w:lvlText w:val="%8."/>
      <w:lvlJc w:val="left"/>
      <w:pPr>
        <w:ind w:left="6120" w:hanging="360"/>
      </w:pPr>
    </w:lvl>
    <w:lvl w:ilvl="8" w:tplc="A170D8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FF6FB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1EA0C37"/>
    <w:multiLevelType w:val="multilevel"/>
    <w:tmpl w:val="71A2F09E"/>
    <w:lvl w:ilvl="0">
      <w:start w:val="10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</w:rPr>
    </w:lvl>
  </w:abstractNum>
  <w:abstractNum w:abstractNumId="6" w15:restartNumberingAfterBreak="0">
    <w:nsid w:val="0A5F7F5F"/>
    <w:multiLevelType w:val="multilevel"/>
    <w:tmpl w:val="7A78AE8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7" w15:restartNumberingAfterBreak="0">
    <w:nsid w:val="13753082"/>
    <w:multiLevelType w:val="multilevel"/>
    <w:tmpl w:val="5BA8BA1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8" w15:restartNumberingAfterBreak="0">
    <w:nsid w:val="16C1210D"/>
    <w:multiLevelType w:val="multilevel"/>
    <w:tmpl w:val="3C1EB9B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33C7E4F"/>
    <w:multiLevelType w:val="hybridMultilevel"/>
    <w:tmpl w:val="D3223E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3B48"/>
    <w:multiLevelType w:val="hybridMultilevel"/>
    <w:tmpl w:val="CD8AB546"/>
    <w:lvl w:ilvl="0" w:tplc="341EE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B86"/>
    <w:multiLevelType w:val="multilevel"/>
    <w:tmpl w:val="B7E6A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8539EC"/>
    <w:multiLevelType w:val="multilevel"/>
    <w:tmpl w:val="B3F2D774"/>
    <w:lvl w:ilvl="0">
      <w:start w:val="1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3" w15:restartNumberingAfterBreak="0">
    <w:nsid w:val="30AD1B24"/>
    <w:multiLevelType w:val="multilevel"/>
    <w:tmpl w:val="DAA47A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1647E66"/>
    <w:multiLevelType w:val="multilevel"/>
    <w:tmpl w:val="BB0683BC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5B690EE0"/>
    <w:multiLevelType w:val="multilevel"/>
    <w:tmpl w:val="913C162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73C81762"/>
    <w:multiLevelType w:val="hybridMultilevel"/>
    <w:tmpl w:val="6BF89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17595"/>
    <w:multiLevelType w:val="multilevel"/>
    <w:tmpl w:val="62AE268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77374224"/>
    <w:multiLevelType w:val="multilevel"/>
    <w:tmpl w:val="1FF6683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77610CAD"/>
    <w:multiLevelType w:val="multilevel"/>
    <w:tmpl w:val="FDB6C9C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8"/>
  </w:num>
  <w:num w:numId="5">
    <w:abstractNumId w:val="6"/>
  </w:num>
  <w:num w:numId="6">
    <w:abstractNumId w:val="7"/>
  </w:num>
  <w:num w:numId="7">
    <w:abstractNumId w:val="17"/>
  </w:num>
  <w:num w:numId="8">
    <w:abstractNumId w:val="19"/>
  </w:num>
  <w:num w:numId="9">
    <w:abstractNumId w:val="18"/>
  </w:num>
  <w:num w:numId="10">
    <w:abstractNumId w:val="5"/>
  </w:num>
  <w:num w:numId="11">
    <w:abstractNumId w:val="14"/>
  </w:num>
  <w:num w:numId="12">
    <w:abstractNumId w:val="12"/>
  </w:num>
  <w:num w:numId="13">
    <w:abstractNumId w:val="3"/>
  </w:num>
  <w:num w:numId="14">
    <w:abstractNumId w:val="2"/>
  </w:num>
  <w:num w:numId="15">
    <w:abstractNumId w:val="1"/>
  </w:num>
  <w:num w:numId="16">
    <w:abstractNumId w:val="10"/>
  </w:num>
  <w:num w:numId="17">
    <w:abstractNumId w:val="9"/>
  </w:num>
  <w:num w:numId="18">
    <w:abstractNumId w:val="11"/>
  </w:num>
  <w:num w:numId="19">
    <w:abstractNumId w:val="0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AA"/>
    <w:rsid w:val="00080B83"/>
    <w:rsid w:val="000D568D"/>
    <w:rsid w:val="00151B0A"/>
    <w:rsid w:val="001578C1"/>
    <w:rsid w:val="001823FE"/>
    <w:rsid w:val="00194939"/>
    <w:rsid w:val="002635CE"/>
    <w:rsid w:val="002717FA"/>
    <w:rsid w:val="00282E70"/>
    <w:rsid w:val="002C0497"/>
    <w:rsid w:val="002C6812"/>
    <w:rsid w:val="0030202D"/>
    <w:rsid w:val="00452B29"/>
    <w:rsid w:val="004C586B"/>
    <w:rsid w:val="004D5CFE"/>
    <w:rsid w:val="005031E4"/>
    <w:rsid w:val="00540445"/>
    <w:rsid w:val="005C4DD1"/>
    <w:rsid w:val="0061198E"/>
    <w:rsid w:val="0065110E"/>
    <w:rsid w:val="00667B1F"/>
    <w:rsid w:val="00687993"/>
    <w:rsid w:val="006E1009"/>
    <w:rsid w:val="00743C12"/>
    <w:rsid w:val="0077254D"/>
    <w:rsid w:val="00774422"/>
    <w:rsid w:val="00782E11"/>
    <w:rsid w:val="008242EB"/>
    <w:rsid w:val="00876AE0"/>
    <w:rsid w:val="00884748"/>
    <w:rsid w:val="0092552C"/>
    <w:rsid w:val="00946E28"/>
    <w:rsid w:val="009C617A"/>
    <w:rsid w:val="00A85024"/>
    <w:rsid w:val="00B87759"/>
    <w:rsid w:val="00BB151A"/>
    <w:rsid w:val="00BE4F4A"/>
    <w:rsid w:val="00C00785"/>
    <w:rsid w:val="00C02C90"/>
    <w:rsid w:val="00C11301"/>
    <w:rsid w:val="00C243A0"/>
    <w:rsid w:val="00C34B9F"/>
    <w:rsid w:val="00C80733"/>
    <w:rsid w:val="00CB2A95"/>
    <w:rsid w:val="00CB6188"/>
    <w:rsid w:val="00CC005C"/>
    <w:rsid w:val="00CC70B6"/>
    <w:rsid w:val="00CE4753"/>
    <w:rsid w:val="00D04DD2"/>
    <w:rsid w:val="00D44FAF"/>
    <w:rsid w:val="00D556FA"/>
    <w:rsid w:val="00D664CE"/>
    <w:rsid w:val="00DA152C"/>
    <w:rsid w:val="00DD2E75"/>
    <w:rsid w:val="00E37728"/>
    <w:rsid w:val="00E40EAA"/>
    <w:rsid w:val="00E5113C"/>
    <w:rsid w:val="00ED1E9E"/>
    <w:rsid w:val="00F0238D"/>
    <w:rsid w:val="00F138A5"/>
    <w:rsid w:val="00F536DF"/>
    <w:rsid w:val="00F53CB3"/>
    <w:rsid w:val="00F90961"/>
    <w:rsid w:val="00FB3506"/>
    <w:rsid w:val="00FC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EDAD9"/>
  <w15:docId w15:val="{BB73D401-7283-401F-8B0A-62E4BCA4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0EA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82E70"/>
    <w:pPr>
      <w:keepNext/>
      <w:pageBreakBefore/>
      <w:numPr>
        <w:numId w:val="19"/>
      </w:numPr>
      <w:tabs>
        <w:tab w:val="clear" w:pos="2160"/>
        <w:tab w:val="clear" w:pos="2880"/>
        <w:tab w:val="clear" w:pos="4500"/>
      </w:tabs>
      <w:spacing w:before="240" w:after="60"/>
      <w:ind w:left="431" w:hanging="431"/>
      <w:outlineLvl w:val="0"/>
    </w:pPr>
    <w:rPr>
      <w:rFonts w:ascii="Times New Roman" w:hAnsi="Times New Roman"/>
      <w:b/>
      <w:kern w:val="28"/>
      <w:sz w:val="30"/>
      <w:lang w:val="en-GB" w:eastAsia="nl-NL"/>
    </w:rPr>
  </w:style>
  <w:style w:type="paragraph" w:styleId="Nadpis2">
    <w:name w:val="heading 2"/>
    <w:basedOn w:val="Normlny"/>
    <w:next w:val="Normlny"/>
    <w:link w:val="Nadpis2Char"/>
    <w:qFormat/>
    <w:rsid w:val="00282E70"/>
    <w:pPr>
      <w:keepNext/>
      <w:numPr>
        <w:ilvl w:val="1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Times New Roman" w:hAnsi="Times New Roman"/>
      <w:b/>
      <w:sz w:val="26"/>
      <w:lang w:val="en-GB" w:eastAsia="nl-NL"/>
    </w:rPr>
  </w:style>
  <w:style w:type="paragraph" w:styleId="Nadpis3">
    <w:name w:val="heading 3"/>
    <w:basedOn w:val="Normlny"/>
    <w:next w:val="Normlny"/>
    <w:link w:val="Nadpis3Char"/>
    <w:qFormat/>
    <w:rsid w:val="00282E70"/>
    <w:pPr>
      <w:keepNext/>
      <w:numPr>
        <w:ilvl w:val="2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2"/>
    </w:pPr>
    <w:rPr>
      <w:rFonts w:ascii="Times New Roman" w:hAnsi="Times New Roman"/>
      <w:b/>
      <w:sz w:val="24"/>
      <w:lang w:val="en-GB" w:eastAsia="nl-NL"/>
    </w:rPr>
  </w:style>
  <w:style w:type="paragraph" w:styleId="Nadpis4">
    <w:name w:val="heading 4"/>
    <w:basedOn w:val="Normlny"/>
    <w:next w:val="Normlny"/>
    <w:link w:val="Nadpis4Char"/>
    <w:qFormat/>
    <w:rsid w:val="00282E70"/>
    <w:pPr>
      <w:numPr>
        <w:ilvl w:val="3"/>
        <w:numId w:val="19"/>
      </w:numPr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z w:val="22"/>
      <w:lang w:val="en-GB" w:eastAsia="nl-NL"/>
    </w:rPr>
  </w:style>
  <w:style w:type="paragraph" w:styleId="Nadpis5">
    <w:name w:val="heading 5"/>
    <w:basedOn w:val="Normlny"/>
    <w:next w:val="Normlny"/>
    <w:link w:val="Nadpis5Char"/>
    <w:qFormat/>
    <w:rsid w:val="00282E70"/>
    <w:pPr>
      <w:numPr>
        <w:ilvl w:val="4"/>
        <w:numId w:val="19"/>
      </w:numPr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sz w:val="22"/>
      <w:lang w:val="en-GB" w:eastAsia="nl-NL"/>
    </w:rPr>
  </w:style>
  <w:style w:type="paragraph" w:styleId="Nadpis6">
    <w:name w:val="heading 6"/>
    <w:basedOn w:val="Normlny"/>
    <w:next w:val="Normlny"/>
    <w:link w:val="Nadpis6Char"/>
    <w:qFormat/>
    <w:rsid w:val="00282E70"/>
    <w:pPr>
      <w:numPr>
        <w:ilvl w:val="5"/>
        <w:numId w:val="19"/>
      </w:numPr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sz w:val="22"/>
      <w:lang w:val="en-GB" w:eastAsia="nl-NL"/>
    </w:rPr>
  </w:style>
  <w:style w:type="paragraph" w:styleId="Nadpis7">
    <w:name w:val="heading 7"/>
    <w:basedOn w:val="Normlny"/>
    <w:next w:val="Normlny"/>
    <w:link w:val="Nadpis7Char"/>
    <w:qFormat/>
    <w:rsid w:val="00282E70"/>
    <w:pPr>
      <w:numPr>
        <w:ilvl w:val="6"/>
        <w:numId w:val="19"/>
      </w:numPr>
      <w:tabs>
        <w:tab w:val="clear" w:pos="2160"/>
        <w:tab w:val="clear" w:pos="2880"/>
        <w:tab w:val="clear" w:pos="4500"/>
      </w:tabs>
      <w:outlineLvl w:val="6"/>
    </w:pPr>
    <w:rPr>
      <w:rFonts w:ascii="Times New Roman" w:hAnsi="Times New Roman"/>
      <w:sz w:val="22"/>
      <w:lang w:val="en-GB" w:eastAsia="nl-NL"/>
    </w:rPr>
  </w:style>
  <w:style w:type="paragraph" w:styleId="Nadpis8">
    <w:name w:val="heading 8"/>
    <w:basedOn w:val="Normlny"/>
    <w:next w:val="Normlny"/>
    <w:link w:val="Nadpis8Char"/>
    <w:qFormat/>
    <w:rsid w:val="00282E70"/>
    <w:pPr>
      <w:numPr>
        <w:ilvl w:val="7"/>
        <w:numId w:val="19"/>
      </w:numPr>
      <w:tabs>
        <w:tab w:val="clear" w:pos="2160"/>
        <w:tab w:val="clear" w:pos="2880"/>
        <w:tab w:val="clear" w:pos="4500"/>
      </w:tabs>
      <w:outlineLvl w:val="7"/>
    </w:pPr>
    <w:rPr>
      <w:rFonts w:ascii="Times New Roman" w:hAnsi="Times New Roman"/>
      <w:sz w:val="22"/>
      <w:lang w:val="en-GB" w:eastAsia="nl-NL"/>
    </w:rPr>
  </w:style>
  <w:style w:type="paragraph" w:styleId="Nadpis9">
    <w:name w:val="heading 9"/>
    <w:basedOn w:val="Normlny"/>
    <w:next w:val="Normlny"/>
    <w:link w:val="Nadpis9Char"/>
    <w:qFormat/>
    <w:rsid w:val="00282E70"/>
    <w:pPr>
      <w:numPr>
        <w:ilvl w:val="8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8"/>
    </w:pPr>
    <w:rPr>
      <w:i/>
      <w:sz w:val="18"/>
      <w:lang w:val="en-GB" w:eastAsia="nl-N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basedOn w:val="Normlny"/>
    <w:rsid w:val="00D04DD2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Theme="minorHAnsi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35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3506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823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23F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23F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23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23F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113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113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5113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113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0"/>
    <w:locked/>
    <w:rsid w:val="00CC70B6"/>
    <w:rPr>
      <w:rFonts w:ascii="Arial Narrow" w:hAnsi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CC70B6"/>
    <w:pPr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740"/>
      <w:jc w:val="center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282E70"/>
    <w:rPr>
      <w:rFonts w:ascii="Times New Roman" w:eastAsia="Times New Roman" w:hAnsi="Times New Roman" w:cs="Times New Roman"/>
      <w:b/>
      <w:kern w:val="28"/>
      <w:sz w:val="30"/>
      <w:szCs w:val="20"/>
      <w:lang w:val="en-GB" w:eastAsia="nl-NL"/>
    </w:rPr>
  </w:style>
  <w:style w:type="character" w:customStyle="1" w:styleId="Nadpis2Char">
    <w:name w:val="Nadpis 2 Char"/>
    <w:basedOn w:val="Predvolenpsmoodseku"/>
    <w:link w:val="Nadpis2"/>
    <w:rsid w:val="00282E70"/>
    <w:rPr>
      <w:rFonts w:ascii="Times New Roman" w:eastAsia="Times New Roman" w:hAnsi="Times New Roman" w:cs="Times New Roman"/>
      <w:b/>
      <w:sz w:val="26"/>
      <w:szCs w:val="20"/>
      <w:lang w:val="en-GB" w:eastAsia="nl-NL"/>
    </w:rPr>
  </w:style>
  <w:style w:type="character" w:customStyle="1" w:styleId="Nadpis3Char">
    <w:name w:val="Nadpis 3 Char"/>
    <w:basedOn w:val="Predvolenpsmoodseku"/>
    <w:link w:val="Nadpis3"/>
    <w:rsid w:val="00282E70"/>
    <w:rPr>
      <w:rFonts w:ascii="Times New Roman" w:eastAsia="Times New Roman" w:hAnsi="Times New Roman" w:cs="Times New Roman"/>
      <w:b/>
      <w:sz w:val="24"/>
      <w:szCs w:val="20"/>
      <w:lang w:val="en-GB" w:eastAsia="nl-NL"/>
    </w:rPr>
  </w:style>
  <w:style w:type="character" w:customStyle="1" w:styleId="Nadpis4Char">
    <w:name w:val="Nadpis 4 Char"/>
    <w:basedOn w:val="Predvolenpsmoodseku"/>
    <w:link w:val="Nadpis4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Nadpis5Char">
    <w:name w:val="Nadpis 5 Char"/>
    <w:basedOn w:val="Predvolenpsmoodseku"/>
    <w:link w:val="Nadpis5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Nadpis6Char">
    <w:name w:val="Nadpis 6 Char"/>
    <w:basedOn w:val="Predvolenpsmoodseku"/>
    <w:link w:val="Nadpis6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Nadpis7Char">
    <w:name w:val="Nadpis 7 Char"/>
    <w:basedOn w:val="Predvolenpsmoodseku"/>
    <w:link w:val="Nadpis7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Nadpis8Char">
    <w:name w:val="Nadpis 8 Char"/>
    <w:basedOn w:val="Predvolenpsmoodseku"/>
    <w:link w:val="Nadpis8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Nadpis9Char">
    <w:name w:val="Nadpis 9 Char"/>
    <w:basedOn w:val="Predvolenpsmoodseku"/>
    <w:link w:val="Nadpis9"/>
    <w:rsid w:val="00282E70"/>
    <w:rPr>
      <w:rFonts w:ascii="Arial" w:eastAsia="Times New Roman" w:hAnsi="Arial" w:cs="Times New Roman"/>
      <w:i/>
      <w:sz w:val="18"/>
      <w:szCs w:val="20"/>
      <w:lang w:val="en-GB" w:eastAsia="nl-NL"/>
    </w:rPr>
  </w:style>
  <w:style w:type="paragraph" w:styleId="Odsekzoznamu">
    <w:name w:val="List Paragraph"/>
    <w:basedOn w:val="Normlny"/>
    <w:uiPriority w:val="34"/>
    <w:qFormat/>
    <w:rsid w:val="00282E70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B799-AB7C-4EBC-B960-BF66217F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Valentovičová</dc:creator>
  <cp:lastModifiedBy>Beáta Škanderová</cp:lastModifiedBy>
  <cp:revision>11</cp:revision>
  <cp:lastPrinted>2019-10-31T05:54:00Z</cp:lastPrinted>
  <dcterms:created xsi:type="dcterms:W3CDTF">2019-10-30T13:48:00Z</dcterms:created>
  <dcterms:modified xsi:type="dcterms:W3CDTF">2022-02-09T09:50:00Z</dcterms:modified>
</cp:coreProperties>
</file>