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50" w:rsidRDefault="00D32D50" w:rsidP="00AD4E79">
      <w:pPr>
        <w:pStyle w:val="Bezmezer"/>
        <w:rPr>
          <w:rFonts w:ascii="Arial Narrow" w:hAnsi="Arial Narrow" w:cs="Times New Roman"/>
          <w:color w:val="000000" w:themeColor="text1"/>
        </w:rPr>
      </w:pPr>
    </w:p>
    <w:p w:rsidR="009951A0" w:rsidRDefault="009951A0" w:rsidP="009951A0">
      <w:pPr>
        <w:pStyle w:val="Bezmezer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9951A0" w:rsidRPr="00766E18" w:rsidRDefault="009951A0" w:rsidP="009951A0">
      <w:pPr>
        <w:pStyle w:val="Bezmezer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sym w:font="Symbol" w:char="F0B7"/>
      </w:r>
    </w:p>
    <w:p w:rsidR="009951A0" w:rsidRPr="00766E18" w:rsidRDefault="009951A0" w:rsidP="009951A0">
      <w:pPr>
        <w:rPr>
          <w:rFonts w:ascii="Arial Narrow" w:hAnsi="Arial Narrow"/>
          <w:color w:val="000000"/>
        </w:rPr>
      </w:pPr>
    </w:p>
    <w:p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:rsidR="009951A0" w:rsidRDefault="00615FA4" w:rsidP="009951A0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</w:t>
      </w:r>
      <w:r w:rsidR="009951A0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9951A0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</w:p>
    <w:p w:rsidR="009951A0" w:rsidRPr="00766E18" w:rsidRDefault="009951A0" w:rsidP="009951A0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 w:rsidRPr="00766E18">
        <w:rPr>
          <w:rFonts w:ascii="Arial Narrow" w:hAnsi="Arial Narrow"/>
          <w:color w:val="000000"/>
          <w:sz w:val="22"/>
          <w:szCs w:val="22"/>
        </w:rPr>
        <w:br/>
      </w:r>
      <w:r w:rsidR="00615FA4">
        <w:rPr>
          <w:rFonts w:ascii="Arial Narrow" w:hAnsi="Arial Narrow"/>
          <w:color w:val="000000"/>
        </w:rPr>
        <w:t xml:space="preserve">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</w:r>
      <w:r w:rsidR="00615FA4">
        <w:rPr>
          <w:rFonts w:ascii="Arial Narrow" w:hAnsi="Arial Narrow"/>
          <w:color w:val="000000"/>
        </w:rPr>
        <w:t xml:space="preserve">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9951A0" w:rsidRPr="00370D7A" w:rsidRDefault="009951A0" w:rsidP="009951A0">
      <w:pPr>
        <w:rPr>
          <w:rFonts w:ascii="Arial Narrow" w:hAnsi="Arial Narrow"/>
          <w:color w:val="000000"/>
        </w:rPr>
      </w:pPr>
    </w:p>
    <w:p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:rsidR="009951A0" w:rsidRDefault="009951A0" w:rsidP="009951A0">
      <w:pPr>
        <w:jc w:val="both"/>
        <w:rPr>
          <w:rFonts w:ascii="Arial Narrow" w:eastAsia="Calibri" w:hAnsi="Arial Narrow"/>
          <w:lang w:eastAsia="en-US"/>
        </w:rPr>
      </w:pPr>
    </w:p>
    <w:p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p w:rsidR="009951A0" w:rsidRDefault="009951A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088"/>
        <w:gridCol w:w="2538"/>
        <w:gridCol w:w="2502"/>
        <w:gridCol w:w="2160"/>
      </w:tblGrid>
      <w:tr w:rsidR="00FE5206" w:rsidRPr="00766E18" w:rsidTr="00710EC2">
        <w:tc>
          <w:tcPr>
            <w:tcW w:w="2088" w:type="dxa"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615FA4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CC76F1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535799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615FA4">
              <w:rPr>
                <w:rFonts w:ascii="Arial Narrow" w:hAnsi="Arial Narrow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02" w:type="dxa"/>
            <w:hideMark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:rsidR="00FE5206" w:rsidRDefault="00FE5206" w:rsidP="00710EC2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615FA4">
              <w:rPr>
                <w:rFonts w:ascii="Arial Narrow" w:hAnsi="Arial Narrow"/>
                <w:shd w:val="clear" w:color="auto" w:fill="FFFFFF"/>
                <w:lang w:eastAsia="en-US"/>
              </w:rPr>
              <w:t>13</w:t>
            </w:r>
            <w:r w:rsidR="00535799">
              <w:rPr>
                <w:rFonts w:ascii="Arial Narrow" w:hAnsi="Arial Narrow"/>
                <w:shd w:val="clear" w:color="auto" w:fill="FFFFFF"/>
                <w:lang w:eastAsia="en-US"/>
              </w:rPr>
              <w:t>.04.2022</w:t>
            </w:r>
          </w:p>
          <w:p w:rsidR="00FE5206" w:rsidRDefault="00FE5206" w:rsidP="00710EC2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535799">
        <w:rPr>
          <w:rFonts w:ascii="Arial Narrow" w:hAnsi="Arial Narrow"/>
          <w:sz w:val="22"/>
          <w:u w:val="single"/>
        </w:rPr>
        <w:t>4</w:t>
      </w:r>
    </w:p>
    <w:p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B05896" w:rsidRPr="004B61CE" w:rsidRDefault="000743D9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 w:rsidRPr="004B61CE">
        <w:rPr>
          <w:rFonts w:ascii="Arial Narrow" w:hAnsi="Arial Narrow" w:cs="Arial"/>
          <w:sz w:val="22"/>
          <w:szCs w:val="22"/>
        </w:rPr>
        <w:t>Na základe doručen</w:t>
      </w:r>
      <w:r w:rsidR="00AD4E79" w:rsidRPr="004B61CE">
        <w:rPr>
          <w:rFonts w:ascii="Arial Narrow" w:hAnsi="Arial Narrow" w:cs="Arial"/>
          <w:sz w:val="22"/>
          <w:szCs w:val="22"/>
        </w:rPr>
        <w:t>ej</w:t>
      </w:r>
      <w:r w:rsidR="00CC1177" w:rsidRPr="004B61CE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4B61CE">
        <w:rPr>
          <w:rFonts w:ascii="Arial Narrow" w:hAnsi="Arial Narrow" w:cs="Arial"/>
          <w:sz w:val="22"/>
          <w:szCs w:val="22"/>
        </w:rPr>
        <w:t>i</w:t>
      </w:r>
      <w:r w:rsidRPr="004B61CE">
        <w:rPr>
          <w:rFonts w:ascii="Arial Narrow" w:hAnsi="Arial Narrow" w:cs="Arial"/>
          <w:sz w:val="22"/>
          <w:szCs w:val="22"/>
        </w:rPr>
        <w:t xml:space="preserve"> o 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Pr="004B61CE">
        <w:rPr>
          <w:rFonts w:ascii="Arial Narrow" w:hAnsi="Arial Narrow" w:cs="Arial"/>
          <w:sz w:val="22"/>
          <w:szCs w:val="22"/>
        </w:rPr>
        <w:t>a v súlade s § 48  zákona č.</w:t>
      </w:r>
      <w:r w:rsidRPr="004B61CE">
        <w:rPr>
          <w:rFonts w:ascii="Arial Narrow" w:hAnsi="Arial Narrow"/>
          <w:sz w:val="22"/>
          <w:szCs w:val="22"/>
        </w:rPr>
        <w:t xml:space="preserve">  343/2015 Z. z. o verejnom obstarávaní a o zmene a doplnení niektorých zákonov v znení neskorších predpisov </w:t>
      </w:r>
      <w:r w:rsidRPr="004B61CE">
        <w:rPr>
          <w:rFonts w:ascii="Arial Narrow" w:hAnsi="Arial Narrow" w:cs="Arial"/>
          <w:sz w:val="22"/>
          <w:szCs w:val="22"/>
        </w:rPr>
        <w:t xml:space="preserve">(ďalej len „zákon“) </w:t>
      </w:r>
      <w:r w:rsidRPr="004B61CE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4B61CE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4B61CE">
        <w:rPr>
          <w:rFonts w:ascii="Arial Narrow" w:hAnsi="Arial Narrow" w:cs="Arial"/>
          <w:sz w:val="22"/>
          <w:szCs w:val="22"/>
        </w:rPr>
        <w:t>JOSEPHINE</w:t>
      </w:r>
      <w:r w:rsidR="00EE1F16">
        <w:rPr>
          <w:rFonts w:ascii="Arial Narrow" w:hAnsi="Arial Narrow" w:cs="Arial"/>
          <w:sz w:val="22"/>
          <w:szCs w:val="22"/>
        </w:rPr>
        <w:t xml:space="preserve"> </w:t>
      </w:r>
      <w:r w:rsidRPr="004B61CE">
        <w:rPr>
          <w:rFonts w:ascii="Arial Narrow" w:hAnsi="Arial Narrow" w:cs="Arial"/>
          <w:sz w:val="22"/>
          <w:szCs w:val="22"/>
        </w:rPr>
        <w:t xml:space="preserve">vysvetlenie </w:t>
      </w:r>
      <w:r w:rsidRPr="004B61CE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4B61CE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4B61CE">
        <w:rPr>
          <w:rFonts w:ascii="Arial Narrow" w:hAnsi="Arial Narrow"/>
          <w:sz w:val="22"/>
          <w:szCs w:val="22"/>
        </w:rPr>
        <w:t xml:space="preserve">verejnej súťaže </w:t>
      </w:r>
      <w:r w:rsidRPr="004B61CE">
        <w:rPr>
          <w:rFonts w:ascii="Arial Narrow" w:hAnsi="Arial Narrow" w:cs="Arial"/>
          <w:b/>
          <w:sz w:val="22"/>
          <w:szCs w:val="22"/>
        </w:rPr>
        <w:t>„</w:t>
      </w:r>
      <w:r w:rsidR="008B0A0E" w:rsidRPr="004B61CE">
        <w:rPr>
          <w:rFonts w:ascii="Arial Narrow" w:hAnsi="Arial Narrow" w:cs="Arial"/>
          <w:b/>
          <w:sz w:val="22"/>
          <w:szCs w:val="22"/>
        </w:rPr>
        <w:t>Čistopisy dokladov Slovenskej republiky II.</w:t>
      </w:r>
      <w:r w:rsidRPr="004B61C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4B61CE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Pr="004B61CE">
        <w:rPr>
          <w:rFonts w:ascii="Arial Narrow" w:hAnsi="Arial Narrow" w:cs="Angsana New"/>
          <w:sz w:val="22"/>
          <w:szCs w:val="22"/>
        </w:rPr>
        <w:t>uverejnenej</w:t>
      </w:r>
      <w:r w:rsidRPr="004B61CE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 w:rsidRPr="004B61CE">
        <w:rPr>
          <w:rFonts w:ascii="Arial Narrow" w:hAnsi="Arial Narrow"/>
          <w:sz w:val="22"/>
          <w:szCs w:val="22"/>
        </w:rPr>
        <w:t>pod zn.</w:t>
      </w:r>
      <w:r w:rsidR="00B05896" w:rsidRPr="004B61CE">
        <w:rPr>
          <w:rFonts w:ascii="Arial Narrow" w:hAnsi="Arial Narrow"/>
          <w:sz w:val="22"/>
          <w:szCs w:val="22"/>
        </w:rPr>
        <w:t>2022/S 0</w:t>
      </w:r>
      <w:r w:rsidR="008B0A0E" w:rsidRPr="004B61CE">
        <w:rPr>
          <w:rFonts w:ascii="Arial Narrow" w:hAnsi="Arial Narrow"/>
          <w:sz w:val="22"/>
          <w:szCs w:val="22"/>
        </w:rPr>
        <w:t>4</w:t>
      </w:r>
      <w:r w:rsidR="00B05896" w:rsidRPr="004B61CE">
        <w:rPr>
          <w:rFonts w:ascii="Arial Narrow" w:hAnsi="Arial Narrow"/>
          <w:sz w:val="22"/>
          <w:szCs w:val="22"/>
        </w:rPr>
        <w:t>6-</w:t>
      </w:r>
      <w:r w:rsidR="008B0A0E" w:rsidRPr="004B61CE">
        <w:rPr>
          <w:rFonts w:ascii="Arial Narrow" w:hAnsi="Arial Narrow"/>
          <w:sz w:val="22"/>
          <w:szCs w:val="22"/>
        </w:rPr>
        <w:t>118759</w:t>
      </w:r>
      <w:r w:rsidR="00B05896" w:rsidRPr="004B61CE">
        <w:rPr>
          <w:rFonts w:ascii="Arial Narrow" w:hAnsi="Arial Narrow"/>
          <w:sz w:val="22"/>
          <w:szCs w:val="22"/>
        </w:rPr>
        <w:t xml:space="preserve"> zo dňa 07.0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 xml:space="preserve">.2022 </w:t>
      </w:r>
      <w:r w:rsidR="00B05896" w:rsidRPr="004B61CE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4B61CE">
        <w:rPr>
          <w:rFonts w:ascii="Arial Narrow" w:hAnsi="Arial Narrow"/>
          <w:sz w:val="22"/>
          <w:szCs w:val="22"/>
        </w:rPr>
        <w:t>č.</w:t>
      </w:r>
      <w:r w:rsidR="008B0A0E" w:rsidRPr="004B61CE">
        <w:rPr>
          <w:rFonts w:ascii="Arial Narrow" w:hAnsi="Arial Narrow"/>
          <w:sz w:val="22"/>
          <w:szCs w:val="22"/>
        </w:rPr>
        <w:t>64</w:t>
      </w:r>
      <w:r w:rsidR="00B05896" w:rsidRPr="004B61CE">
        <w:rPr>
          <w:rFonts w:ascii="Arial Narrow" w:hAnsi="Arial Narrow"/>
          <w:sz w:val="22"/>
          <w:szCs w:val="22"/>
        </w:rPr>
        <w:t>/2022 zo dňa 08.0</w:t>
      </w:r>
      <w:r w:rsidR="008B0A0E" w:rsidRPr="004B61CE">
        <w:rPr>
          <w:rFonts w:ascii="Arial Narrow" w:hAnsi="Arial Narrow"/>
          <w:sz w:val="22"/>
          <w:szCs w:val="22"/>
        </w:rPr>
        <w:t>3</w:t>
      </w:r>
      <w:r w:rsidR="00B05896" w:rsidRPr="004B61CE">
        <w:rPr>
          <w:rFonts w:ascii="Arial Narrow" w:hAnsi="Arial Narrow"/>
          <w:sz w:val="22"/>
          <w:szCs w:val="22"/>
        </w:rPr>
        <w:t>.2022 pod zn.1</w:t>
      </w:r>
      <w:r w:rsidR="008B0A0E" w:rsidRPr="004B61CE">
        <w:rPr>
          <w:rFonts w:ascii="Arial Narrow" w:hAnsi="Arial Narrow"/>
          <w:sz w:val="22"/>
          <w:szCs w:val="22"/>
        </w:rPr>
        <w:t>5851</w:t>
      </w:r>
      <w:r w:rsidR="00B05896" w:rsidRPr="004B61CE">
        <w:rPr>
          <w:rFonts w:ascii="Arial Narrow" w:hAnsi="Arial Narrow"/>
          <w:sz w:val="22"/>
          <w:szCs w:val="22"/>
        </w:rPr>
        <w:t>-MS</w:t>
      </w:r>
      <w:r w:rsidR="008B0A0E" w:rsidRPr="004B61CE">
        <w:rPr>
          <w:rFonts w:ascii="Arial Narrow" w:hAnsi="Arial Narrow"/>
          <w:sz w:val="22"/>
          <w:szCs w:val="22"/>
        </w:rPr>
        <w:t>T</w:t>
      </w:r>
      <w:r w:rsidR="00B05896" w:rsidRPr="004B61CE">
        <w:rPr>
          <w:rFonts w:ascii="Arial Narrow" w:hAnsi="Arial Narrow"/>
          <w:sz w:val="22"/>
          <w:szCs w:val="22"/>
        </w:rPr>
        <w:t xml:space="preserve">, </w:t>
      </w:r>
      <w:r w:rsidR="00B05896" w:rsidRPr="004B61CE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:rsidR="00F34C19" w:rsidRDefault="00F34C19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4C0F9E" w:rsidRPr="004C0F9E" w:rsidRDefault="004C0F9E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C0F9E">
        <w:rPr>
          <w:rFonts w:ascii="Arial Narrow" w:hAnsi="Arial Narrow"/>
          <w:b/>
          <w:bCs/>
          <w:color w:val="000000"/>
          <w:sz w:val="22"/>
          <w:szCs w:val="22"/>
          <w:lang w:bidi="sk-SK"/>
        </w:rPr>
        <w:t>Otázka č. 1</w:t>
      </w:r>
    </w:p>
    <w:p w:rsidR="004C0F9E" w:rsidRPr="009951A0" w:rsidRDefault="004C0F9E" w:rsidP="004C0F9E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bookmarkStart w:id="0" w:name="bookmark2"/>
      <w:bookmarkStart w:id="1" w:name="bookmark3"/>
      <w:r w:rsidRPr="009951A0">
        <w:rPr>
          <w:rFonts w:ascii="Arial Narrow" w:hAnsi="Arial Narrow"/>
          <w:sz w:val="22"/>
          <w:szCs w:val="22"/>
          <w:shd w:val="clear" w:color="auto" w:fill="FFFFFF"/>
        </w:rPr>
        <w:t>V prílohe č. 1 súťažných podkladov - „Opis predmetu zákazky, technické požiadavky“ je v kapitole 1.2.1 uvedená požiadavka, že čistopis občianskeho preukazu obsahuje čip s duálnym rozhraním. V tej istej kapitole je ale požiadavka na čip formulovaná odlišne a to „Čistopisy musia byť pripravené na doplnenie čipu s kontaktným alebo duálnym rozhraním".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sz w:val="22"/>
          <w:szCs w:val="22"/>
          <w:shd w:val="clear" w:color="auto" w:fill="FFFFFF"/>
        </w:rPr>
        <w:t>Predpokladáme, že verejný obstarávateľ požaduje, aby čistopis občianskeho preukazu obsahoval čip s duálnym rozhraním špecifikovaný v časti 1.2.1 Požiadavky na čip - HW, môžete to potvrdiť?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Odpoveď na otázku č.1:</w:t>
      </w:r>
    </w:p>
    <w:p w:rsidR="00535799" w:rsidRDefault="00535799" w:rsidP="00535799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bCs/>
          <w:sz w:val="22"/>
          <w:szCs w:val="22"/>
          <w:lang w:eastAsia="sk-SK" w:bidi="sk-SK"/>
        </w:rPr>
      </w:pPr>
      <w:r w:rsidRPr="00615FA4">
        <w:rPr>
          <w:rFonts w:ascii="Arial Narrow" w:hAnsi="Arial Narrow"/>
          <w:bCs/>
          <w:sz w:val="22"/>
          <w:szCs w:val="22"/>
          <w:lang w:eastAsia="sk-SK" w:bidi="sk-SK"/>
        </w:rPr>
        <w:t>Verejný obstarávateľ potvrdzuje, že čistopisy občianskeho preukazu musia obsahovať čip s duálnym rozhraním.</w:t>
      </w:r>
    </w:p>
    <w:p w:rsidR="003A2C6C" w:rsidRDefault="003A2C6C" w:rsidP="003017D1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</w:p>
    <w:p w:rsidR="003A2C6C" w:rsidRDefault="004C0F9E" w:rsidP="003A2C6C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 w:rsidRPr="009951A0">
        <w:rPr>
          <w:rFonts w:ascii="Arial Narrow" w:hAnsi="Arial Narrow"/>
          <w:b/>
          <w:bCs/>
          <w:sz w:val="22"/>
          <w:szCs w:val="22"/>
          <w:lang w:eastAsia="sk-SK" w:bidi="sk-SK"/>
        </w:rPr>
        <w:t>Otázka č. 2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sz w:val="22"/>
          <w:szCs w:val="22"/>
          <w:shd w:val="clear" w:color="auto" w:fill="FFFFFF"/>
        </w:rPr>
        <w:t>V prílohe č. 1 súťažných podkladov - „Opis predmetu zákazky, technické požiadavky“ je v kapitole 1.2.1 uvedená požiadavka, že HW a SW čipu bude zhodný s aktuálne vydávaným občianskym preukazom s čipom (CardOS). Z verejne dostupných zdrojov je známe, že sa dnes vydávajú občianske preukazy s kontaktným čipom s CardOS V5.4.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sz w:val="22"/>
          <w:szCs w:val="22"/>
          <w:shd w:val="clear" w:color="auto" w:fill="FFFFFF"/>
        </w:rPr>
        <w:t>Predpokladáme, že verejný obstarávateľ požaduje, aby zachovaný operačný systém CardOS bol v takej verzii, ktorá pracuje s čipom s duálnym rozhraním špecifikovaným v časti 1.2.1 Požiadavky na čip – HW, môžete to potvrdiť?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Odpoveď na otázku č.2:</w:t>
      </w:r>
    </w:p>
    <w:p w:rsidR="003A2C6C" w:rsidRPr="00615FA4" w:rsidRDefault="003A2C6C" w:rsidP="00E93DB7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b/>
          <w:bCs/>
          <w:strike/>
          <w:sz w:val="22"/>
          <w:szCs w:val="22"/>
          <w:lang w:eastAsia="sk-SK" w:bidi="sk-SK"/>
        </w:rPr>
      </w:pPr>
      <w:r w:rsidRPr="00615FA4">
        <w:rPr>
          <w:rFonts w:ascii="Arial Narrow" w:hAnsi="Arial Narrow"/>
          <w:bCs/>
          <w:sz w:val="22"/>
          <w:szCs w:val="22"/>
          <w:lang w:eastAsia="sk-SK" w:bidi="sk-SK"/>
        </w:rPr>
        <w:t>V súčasnej dobe je i</w:t>
      </w:r>
      <w:r w:rsidRPr="00615FA4">
        <w:rPr>
          <w:rFonts w:ascii="Arial Narrow" w:hAnsi="Arial Narrow"/>
          <w:sz w:val="22"/>
          <w:szCs w:val="22"/>
        </w:rPr>
        <w:t xml:space="preserve">nfraštruktúra postavená pre </w:t>
      </w:r>
      <w:r w:rsidR="00E93DB7" w:rsidRPr="00615FA4">
        <w:rPr>
          <w:rFonts w:ascii="Arial Narrow" w:hAnsi="Arial Narrow"/>
          <w:sz w:val="22"/>
          <w:szCs w:val="22"/>
        </w:rPr>
        <w:t xml:space="preserve">operačný systém </w:t>
      </w:r>
      <w:r w:rsidRPr="00615FA4">
        <w:rPr>
          <w:rFonts w:ascii="Arial Narrow" w:hAnsi="Arial Narrow"/>
          <w:sz w:val="22"/>
          <w:szCs w:val="22"/>
        </w:rPr>
        <w:t xml:space="preserve">CardOS. </w:t>
      </w:r>
      <w:r w:rsidR="00985EE1" w:rsidRPr="00615FA4">
        <w:rPr>
          <w:rFonts w:ascii="Arial Narrow" w:hAnsi="Arial Narrow"/>
          <w:sz w:val="22"/>
          <w:szCs w:val="22"/>
        </w:rPr>
        <w:t xml:space="preserve">Čistopisy musia byť pripravené na doplnenie čipu s kontaktným alebo duálnym rozhraním, ktorého HW a SW bude zhodný s aktuálne vydávaným občianskym preukazom s čipom (CardOS) alebo čipu s kontaktným alebo duálnym rozhraním s alternatívnou platformou, ktorá bude </w:t>
      </w:r>
      <w:bookmarkStart w:id="2" w:name="_GoBack"/>
      <w:bookmarkEnd w:id="2"/>
      <w:r w:rsidR="00985EE1" w:rsidRPr="00615FA4">
        <w:rPr>
          <w:rFonts w:ascii="Arial Narrow" w:hAnsi="Arial Narrow"/>
          <w:sz w:val="22"/>
          <w:szCs w:val="22"/>
        </w:rPr>
        <w:t>kompatibilná s existujúcou infraštruktúrou</w:t>
      </w:r>
      <w:r w:rsidR="00B471DD" w:rsidRPr="00615FA4">
        <w:rPr>
          <w:rFonts w:ascii="Arial Narrow" w:hAnsi="Arial Narrow"/>
          <w:sz w:val="22"/>
          <w:szCs w:val="22"/>
        </w:rPr>
        <w:t xml:space="preserve"> autentifikácie a autorizácie v elektronických službách verejnej správy, zdravotníctva a elektronického obchodu.</w:t>
      </w:r>
    </w:p>
    <w:p w:rsidR="009951A0" w:rsidRDefault="009951A0" w:rsidP="004C0F9E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</w:p>
    <w:p w:rsidR="00615FA4" w:rsidRDefault="00615FA4" w:rsidP="004C0F9E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</w:p>
    <w:p w:rsidR="004C0F9E" w:rsidRPr="009951A0" w:rsidRDefault="004C0F9E" w:rsidP="004C0F9E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 w:rsidRPr="009951A0">
        <w:rPr>
          <w:rFonts w:ascii="Arial Narrow" w:hAnsi="Arial Narrow"/>
          <w:b/>
          <w:bCs/>
          <w:sz w:val="22"/>
          <w:szCs w:val="22"/>
          <w:lang w:eastAsia="sk-SK" w:bidi="sk-SK"/>
        </w:rPr>
        <w:lastRenderedPageBreak/>
        <w:t>Otázka č. 3</w:t>
      </w:r>
    </w:p>
    <w:p w:rsidR="004C0F9E" w:rsidRPr="009951A0" w:rsidRDefault="004C0F9E" w:rsidP="004C0F9E">
      <w:pPr>
        <w:pStyle w:val="Zkladntext1"/>
        <w:shd w:val="clear" w:color="auto" w:fill="auto"/>
        <w:spacing w:after="0"/>
        <w:ind w:firstLine="0"/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</w:pPr>
      <w:r w:rsidRPr="009951A0">
        <w:rPr>
          <w:rFonts w:ascii="Arial Narrow" w:hAnsi="Arial Narrow"/>
          <w:sz w:val="22"/>
          <w:szCs w:val="22"/>
          <w:shd w:val="clear" w:color="auto" w:fill="FFFFFF"/>
        </w:rPr>
        <w:t>V prílohe č. 1 súťažných podkladov - „Opis predmetu zákazky, technické požiadavky“ je v kapitole 1.2.4.3 uvedená maximálna lehota dodania čistopisov do 120 dní. Ale v prílohe č. 2 súťažných podkladov – „NÁVRH Rámcovej dohody“ je uvedené, že pre prvú dodávku schválených čistopisov platí všeobecná lehota dodania do jednostoosemdesiat (180) dní pre všetky typy dokladov.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sz w:val="22"/>
          <w:szCs w:val="22"/>
          <w:shd w:val="clear" w:color="auto" w:fill="FFFFFF"/>
        </w:rPr>
        <w:t>Môže verejný obstarávateľ upresniť či platí lehota do 120 dní uvedená v prílohe č. 1 aj pre prvú dodávku, alebo platí to čo je uvedené v prílohe č. 2 t.j. do 180 dní pre prvú dodávku?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b/>
          <w:bCs/>
          <w:sz w:val="22"/>
          <w:szCs w:val="22"/>
          <w:u w:val="single"/>
          <w:lang w:eastAsia="sk-SK" w:bidi="sk-SK"/>
        </w:rPr>
        <w:t>Odpoveď na otázku č.3:</w:t>
      </w:r>
    </w:p>
    <w:p w:rsidR="00E67E80" w:rsidRPr="00615FA4" w:rsidRDefault="00E67E80" w:rsidP="00E67E80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615FA4">
        <w:rPr>
          <w:rFonts w:ascii="Arial Narrow" w:hAnsi="Arial Narrow"/>
          <w:bCs/>
          <w:sz w:val="22"/>
          <w:szCs w:val="22"/>
          <w:lang w:eastAsia="sk-SK" w:bidi="sk-SK"/>
        </w:rPr>
        <w:t xml:space="preserve">Pre prvú dodavku čistopisov dokladov </w:t>
      </w:r>
      <w:r w:rsidRPr="00615FA4">
        <w:rPr>
          <w:rFonts w:ascii="Arial Narrow" w:hAnsi="Arial Narrow"/>
          <w:sz w:val="22"/>
          <w:szCs w:val="22"/>
          <w:shd w:val="clear" w:color="auto" w:fill="FFFFFF"/>
        </w:rPr>
        <w:t xml:space="preserve">platí </w:t>
      </w:r>
      <w:r w:rsidRPr="00615FA4">
        <w:rPr>
          <w:rFonts w:ascii="Arial Narrow" w:hAnsi="Arial Narrow"/>
          <w:b/>
          <w:sz w:val="22"/>
          <w:szCs w:val="22"/>
          <w:u w:val="single"/>
          <w:shd w:val="clear" w:color="auto" w:fill="FFFFFF"/>
        </w:rPr>
        <w:t>všeobecná lehota dodania do jednostoosemdesiat (180) dní pre všetky typy dokladov</w:t>
      </w:r>
      <w:r w:rsidRPr="00615FA4">
        <w:rPr>
          <w:rFonts w:ascii="Arial Narrow" w:hAnsi="Arial Narrow"/>
          <w:sz w:val="22"/>
          <w:szCs w:val="22"/>
          <w:shd w:val="clear" w:color="auto" w:fill="FFFFFF"/>
        </w:rPr>
        <w:t xml:space="preserve"> tak, ako je uvedené </w:t>
      </w:r>
      <w:r w:rsidR="009951A0" w:rsidRPr="00615FA4">
        <w:rPr>
          <w:rFonts w:ascii="Arial Narrow" w:hAnsi="Arial Narrow"/>
          <w:sz w:val="22"/>
          <w:szCs w:val="22"/>
          <w:shd w:val="clear" w:color="auto" w:fill="FFFFFF"/>
        </w:rPr>
        <w:t xml:space="preserve">v Prílohe č.2 Návrh rámcovej dohody, </w:t>
      </w:r>
      <w:r w:rsidRPr="00615FA4">
        <w:rPr>
          <w:rFonts w:ascii="Arial Narrow" w:hAnsi="Arial Narrow"/>
          <w:sz w:val="22"/>
          <w:szCs w:val="22"/>
          <w:shd w:val="clear" w:color="auto" w:fill="FFFFFF"/>
        </w:rPr>
        <w:t>člán</w:t>
      </w:r>
      <w:r w:rsidR="009951A0" w:rsidRPr="00615FA4">
        <w:rPr>
          <w:rFonts w:ascii="Arial Narrow" w:hAnsi="Arial Narrow"/>
          <w:sz w:val="22"/>
          <w:szCs w:val="22"/>
          <w:shd w:val="clear" w:color="auto" w:fill="FFFFFF"/>
        </w:rPr>
        <w:t>ok</w:t>
      </w:r>
      <w:r w:rsidR="00615FA4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9951A0" w:rsidRPr="00615FA4">
        <w:rPr>
          <w:rFonts w:ascii="Arial Narrow" w:hAnsi="Arial Narrow"/>
          <w:sz w:val="22"/>
          <w:szCs w:val="22"/>
          <w:shd w:val="clear" w:color="auto" w:fill="FFFFFF"/>
        </w:rPr>
        <w:t>VIII Maximálna kúpna cena a maximálna lehota dodania</w:t>
      </w:r>
      <w:r w:rsidR="003E0E95" w:rsidRPr="00615FA4">
        <w:rPr>
          <w:rFonts w:ascii="Arial Narrow" w:hAnsi="Arial Narrow"/>
          <w:sz w:val="22"/>
          <w:szCs w:val="22"/>
          <w:shd w:val="clear" w:color="auto" w:fill="FFFFFF"/>
        </w:rPr>
        <w:t xml:space="preserve">, bod 4 </w:t>
      </w:r>
      <w:r w:rsidR="003E0E95" w:rsidRPr="00615FA4">
        <w:rPr>
          <w:rFonts w:ascii="Arial Narrow" w:hAnsi="Arial Narrow"/>
          <w:sz w:val="22"/>
          <w:szCs w:val="22"/>
        </w:rPr>
        <w:t>Maximálna lehota dodania čistopisov dokladov</w:t>
      </w:r>
      <w:r w:rsidR="00615FA4" w:rsidRPr="00615FA4">
        <w:rPr>
          <w:rFonts w:ascii="Arial Narrow" w:hAnsi="Arial Narrow"/>
          <w:sz w:val="22"/>
          <w:szCs w:val="22"/>
        </w:rPr>
        <w:t>:</w:t>
      </w:r>
    </w:p>
    <w:p w:rsidR="00E93DB7" w:rsidRPr="00615FA4" w:rsidRDefault="00E93DB7" w:rsidP="00E93DB7">
      <w:pPr>
        <w:widowControl w:val="0"/>
        <w:overflowPunct/>
        <w:autoSpaceDE/>
        <w:autoSpaceDN/>
        <w:adjustRightInd/>
        <w:jc w:val="both"/>
        <w:textAlignment w:val="auto"/>
        <w:rPr>
          <w:rFonts w:ascii="Arial Narrow" w:eastAsia="Arial" w:hAnsi="Arial Narrow" w:cs="Arial"/>
          <w:b/>
          <w:bCs/>
          <w:sz w:val="22"/>
          <w:szCs w:val="22"/>
          <w:u w:val="single"/>
          <w:lang w:bidi="sk-SK"/>
        </w:rPr>
      </w:pPr>
    </w:p>
    <w:p w:rsidR="00E93DB7" w:rsidRPr="00615FA4" w:rsidRDefault="00E93DB7" w:rsidP="00E93DB7">
      <w:pPr>
        <w:widowControl w:val="0"/>
        <w:overflowPunct/>
        <w:autoSpaceDE/>
        <w:autoSpaceDN/>
        <w:adjustRightInd/>
        <w:jc w:val="both"/>
        <w:textAlignment w:val="auto"/>
        <w:rPr>
          <w:rFonts w:ascii="Arial Narrow" w:hAnsi="Arial Narrow"/>
          <w:sz w:val="22"/>
          <w:szCs w:val="22"/>
        </w:rPr>
      </w:pPr>
      <w:r w:rsidRPr="00615FA4">
        <w:rPr>
          <w:rFonts w:ascii="Arial Narrow" w:hAnsi="Arial Narrow"/>
          <w:sz w:val="22"/>
          <w:szCs w:val="22"/>
        </w:rPr>
        <w:t>Maximálna lehota dodania čistopisov dokladov:</w:t>
      </w:r>
    </w:p>
    <w:p w:rsidR="00E93DB7" w:rsidRPr="00615FA4" w:rsidRDefault="00E93DB7" w:rsidP="00E93DB7">
      <w:pPr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 Narrow" w:hAnsi="Arial Narrow"/>
          <w:sz w:val="22"/>
          <w:szCs w:val="22"/>
        </w:rPr>
      </w:pPr>
      <w:r w:rsidRPr="00615FA4">
        <w:rPr>
          <w:rFonts w:ascii="Arial Narrow" w:hAnsi="Arial Narrow"/>
          <w:sz w:val="22"/>
          <w:szCs w:val="22"/>
        </w:rPr>
        <w:t xml:space="preserve">formátu ID 1 </w:t>
      </w:r>
      <w:r w:rsidRPr="00615FA4">
        <w:rPr>
          <w:rFonts w:ascii="Arial Narrow" w:hAnsi="Arial Narrow" w:cs="Arial"/>
          <w:sz w:val="22"/>
          <w:szCs w:val="22"/>
        </w:rPr>
        <w:t>(Vodičský preukaz, Osvedčenie o evidencii vozidla I a Občianskypreukaz)</w:t>
      </w:r>
      <w:r w:rsidRPr="00615FA4">
        <w:rPr>
          <w:rFonts w:ascii="Arial Narrow" w:hAnsi="Arial Narrow"/>
          <w:sz w:val="22"/>
          <w:szCs w:val="22"/>
        </w:rPr>
        <w:t xml:space="preserve"> je </w:t>
      </w:r>
      <w:r w:rsidRPr="00615FA4">
        <w:rPr>
          <w:rFonts w:ascii="Arial Narrow" w:hAnsi="Arial Narrow"/>
          <w:b/>
          <w:sz w:val="22"/>
          <w:szCs w:val="22"/>
        </w:rPr>
        <w:t>do 120 dní</w:t>
      </w:r>
    </w:p>
    <w:p w:rsidR="00E93DB7" w:rsidRPr="00615FA4" w:rsidRDefault="00E93DB7" w:rsidP="00E93DB7">
      <w:pPr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615FA4">
        <w:rPr>
          <w:rFonts w:ascii="Arial Narrow" w:hAnsi="Arial Narrow"/>
          <w:sz w:val="22"/>
          <w:szCs w:val="22"/>
        </w:rPr>
        <w:t xml:space="preserve">formátu ID 1 </w:t>
      </w:r>
      <w:r w:rsidRPr="00615FA4">
        <w:rPr>
          <w:rFonts w:ascii="Arial Narrow" w:hAnsi="Arial Narrow" w:cs="Arial"/>
          <w:sz w:val="22"/>
          <w:szCs w:val="22"/>
        </w:rPr>
        <w:t>(Povolenie na pobyt, Zbrojný preukaz a Služobný preukaz) je do</w:t>
      </w:r>
      <w:r w:rsidRPr="00615FA4">
        <w:rPr>
          <w:rFonts w:ascii="Arial Narrow" w:hAnsi="Arial Narrow"/>
          <w:b/>
          <w:sz w:val="22"/>
          <w:szCs w:val="22"/>
        </w:rPr>
        <w:t>120 dní</w:t>
      </w:r>
    </w:p>
    <w:p w:rsidR="00E93DB7" w:rsidRPr="00615FA4" w:rsidRDefault="00E93DB7" w:rsidP="00E93DB7">
      <w:pPr>
        <w:numPr>
          <w:ilvl w:val="0"/>
          <w:numId w:val="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0" w:firstLine="0"/>
        <w:jc w:val="both"/>
        <w:textAlignment w:val="auto"/>
        <w:rPr>
          <w:rFonts w:ascii="Arial Narrow" w:hAnsi="Arial Narrow"/>
          <w:sz w:val="22"/>
          <w:szCs w:val="22"/>
        </w:rPr>
      </w:pPr>
      <w:r w:rsidRPr="00615FA4">
        <w:rPr>
          <w:rFonts w:ascii="Arial Narrow" w:hAnsi="Arial Narrow"/>
          <w:sz w:val="22"/>
          <w:szCs w:val="22"/>
        </w:rPr>
        <w:t xml:space="preserve">Formátu ID 3 je do </w:t>
      </w:r>
      <w:r w:rsidRPr="00615FA4">
        <w:rPr>
          <w:rFonts w:ascii="Arial Narrow" w:hAnsi="Arial Narrow"/>
          <w:b/>
          <w:sz w:val="22"/>
          <w:szCs w:val="22"/>
        </w:rPr>
        <w:t>120 dní</w:t>
      </w:r>
      <w:r w:rsidRPr="00615FA4">
        <w:rPr>
          <w:rFonts w:ascii="Arial Narrow" w:hAnsi="Arial Narrow"/>
          <w:sz w:val="22"/>
          <w:szCs w:val="22"/>
        </w:rPr>
        <w:t>.</w:t>
      </w:r>
    </w:p>
    <w:p w:rsidR="00E93DB7" w:rsidRPr="00615FA4" w:rsidRDefault="00E93DB7" w:rsidP="00E93DB7">
      <w:pPr>
        <w:tabs>
          <w:tab w:val="left" w:pos="567"/>
        </w:tabs>
        <w:jc w:val="both"/>
        <w:rPr>
          <w:rFonts w:ascii="Arial Narrow" w:hAnsi="Arial Narrow"/>
          <w:sz w:val="22"/>
          <w:szCs w:val="22"/>
        </w:rPr>
      </w:pPr>
      <w:r w:rsidRPr="00615FA4">
        <w:rPr>
          <w:rFonts w:ascii="Arial Narrow" w:hAnsi="Arial Narrow"/>
          <w:sz w:val="22"/>
          <w:szCs w:val="22"/>
        </w:rPr>
        <w:t>Pre prvú dodávku schválených čistopisov platí všeobecná lehota do jednostoosemdesiat (180) dní pre všetky typy dokladov.</w:t>
      </w:r>
    </w:p>
    <w:p w:rsidR="00E93DB7" w:rsidRPr="009951A0" w:rsidRDefault="00E93DB7" w:rsidP="00E67E80">
      <w:pPr>
        <w:pStyle w:val="Zkladntext1"/>
        <w:shd w:val="clear" w:color="auto" w:fill="auto"/>
        <w:spacing w:after="0"/>
        <w:ind w:firstLine="0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:rsidR="00E67E80" w:rsidRPr="009951A0" w:rsidRDefault="004C0F9E" w:rsidP="00E67E80">
      <w:pPr>
        <w:pStyle w:val="Zhlavie20"/>
        <w:keepNext/>
        <w:keepLines/>
        <w:shd w:val="clear" w:color="auto" w:fill="auto"/>
        <w:spacing w:after="0"/>
        <w:rPr>
          <w:rFonts w:ascii="Arial Narrow" w:hAnsi="Arial Narrow"/>
          <w:b w:val="0"/>
          <w:sz w:val="22"/>
          <w:szCs w:val="22"/>
          <w:shd w:val="clear" w:color="auto" w:fill="FFFFFF"/>
        </w:rPr>
      </w:pPr>
      <w:r w:rsidRPr="009951A0">
        <w:rPr>
          <w:rFonts w:ascii="Arial Narrow" w:hAnsi="Arial Narrow"/>
          <w:sz w:val="22"/>
          <w:szCs w:val="22"/>
          <w:lang w:eastAsia="sk-SK" w:bidi="sk-SK"/>
        </w:rPr>
        <w:t>Otázka č. 4</w:t>
      </w:r>
      <w:r w:rsidRPr="009951A0">
        <w:rPr>
          <w:rFonts w:ascii="Arial Narrow" w:hAnsi="Arial Narrow"/>
          <w:sz w:val="22"/>
          <w:szCs w:val="22"/>
        </w:rPr>
        <w:br/>
      </w:r>
      <w:r w:rsidRPr="009951A0">
        <w:rPr>
          <w:rFonts w:ascii="Arial Narrow" w:hAnsi="Arial Narrow"/>
          <w:b w:val="0"/>
          <w:sz w:val="22"/>
          <w:szCs w:val="22"/>
          <w:shd w:val="clear" w:color="auto" w:fill="FFFFFF"/>
        </w:rPr>
        <w:t>V prílohe č. 1 súťažných podkladov - „Opis predmetu zákazky, technické požiadavky“ je v kapitole 1.2.1 uvedené</w:t>
      </w:r>
      <w:r w:rsidRPr="009951A0">
        <w:rPr>
          <w:rFonts w:ascii="Arial Narrow" w:hAnsi="Arial Narrow"/>
          <w:b w:val="0"/>
          <w:sz w:val="22"/>
          <w:szCs w:val="22"/>
        </w:rPr>
        <w:br/>
      </w:r>
      <w:r w:rsidRPr="009951A0">
        <w:rPr>
          <w:rFonts w:ascii="Arial Narrow" w:hAnsi="Arial Narrow"/>
          <w:b w:val="0"/>
          <w:sz w:val="22"/>
          <w:szCs w:val="22"/>
          <w:shd w:val="clear" w:color="auto" w:fill="FFFFFF"/>
        </w:rPr>
        <w:t>a. Najneskôr v momente obstarávania musí už byť produkt pozostávajúci z uvedeného HW a SW v procese evaluácie podľa pravidiel rámca CommonCriteria voči vyššie uvedeným ochranným profilom, pokiaľ už nie je takto evaluovaný.</w:t>
      </w:r>
      <w:r w:rsidRPr="009951A0">
        <w:rPr>
          <w:rFonts w:ascii="Arial Narrow" w:hAnsi="Arial Narrow"/>
          <w:b w:val="0"/>
          <w:sz w:val="22"/>
          <w:szCs w:val="22"/>
        </w:rPr>
        <w:br/>
      </w:r>
      <w:r w:rsidRPr="009951A0">
        <w:rPr>
          <w:rFonts w:ascii="Arial Narrow" w:hAnsi="Arial Narrow"/>
          <w:b w:val="0"/>
          <w:sz w:val="22"/>
          <w:szCs w:val="22"/>
          <w:shd w:val="clear" w:color="auto" w:fill="FFFFFF"/>
        </w:rPr>
        <w:t>b. Najneskôr v momente vydávania bude produkt (čipová platforma pozostávajúca z uvedeného HW a SW) certifikovaný v súlade s platnou legislatívou EÚ a aktuálnymi štandardami</w:t>
      </w:r>
      <w:r w:rsidRPr="009951A0">
        <w:rPr>
          <w:rFonts w:ascii="Arial Narrow" w:hAnsi="Arial Narrow"/>
          <w:b w:val="0"/>
          <w:sz w:val="22"/>
          <w:szCs w:val="22"/>
        </w:rPr>
        <w:br/>
      </w:r>
      <w:r w:rsidRPr="009951A0">
        <w:rPr>
          <w:rFonts w:ascii="Arial Narrow" w:hAnsi="Arial Narrow"/>
          <w:b w:val="0"/>
          <w:sz w:val="22"/>
          <w:szCs w:val="22"/>
          <w:shd w:val="clear" w:color="auto" w:fill="FFFFFF"/>
        </w:rPr>
        <w:t>Ako bude verejný obstarávateľ postupovať v prípade, že bude prijatá víťazná ponuka s produktom, ktorý je len v procese evaluácie (ešte nebol certifikovaný v plnom rozsahu podľa požiadaviek uvedených v kapitole 1.2.1 v časti Certifikácie, konformita a kontinuita záruk) a v lehote dodania čistopisov nebude produkt úspešne certifikovaný?</w:t>
      </w:r>
    </w:p>
    <w:p w:rsidR="004C0F9E" w:rsidRDefault="004C0F9E" w:rsidP="00894881">
      <w:pPr>
        <w:pStyle w:val="Zhlavie20"/>
        <w:keepNext/>
        <w:keepLines/>
        <w:shd w:val="clear" w:color="auto" w:fill="auto"/>
        <w:spacing w:after="0"/>
        <w:rPr>
          <w:rFonts w:ascii="Arial Narrow" w:hAnsi="Arial Narrow"/>
          <w:sz w:val="22"/>
          <w:szCs w:val="22"/>
          <w:u w:val="single"/>
          <w:lang w:eastAsia="sk-SK" w:bidi="sk-SK"/>
        </w:rPr>
      </w:pPr>
      <w:r w:rsidRPr="009951A0">
        <w:rPr>
          <w:rFonts w:ascii="Arial Narrow" w:hAnsi="Arial Narrow"/>
          <w:sz w:val="22"/>
          <w:szCs w:val="22"/>
          <w:u w:val="single"/>
          <w:lang w:eastAsia="sk-SK" w:bidi="sk-SK"/>
        </w:rPr>
        <w:t xml:space="preserve">Odpoveď na otázku </w:t>
      </w:r>
      <w:r w:rsidRPr="009951A0">
        <w:rPr>
          <w:rFonts w:ascii="Arial Narrow" w:hAnsi="Arial Narrow"/>
          <w:bCs w:val="0"/>
          <w:sz w:val="22"/>
          <w:szCs w:val="22"/>
          <w:u w:val="single"/>
          <w:lang w:eastAsia="sk-SK" w:bidi="sk-SK"/>
        </w:rPr>
        <w:t>č.4</w:t>
      </w:r>
      <w:r w:rsidRPr="009951A0">
        <w:rPr>
          <w:rFonts w:ascii="Arial Narrow" w:hAnsi="Arial Narrow"/>
          <w:sz w:val="22"/>
          <w:szCs w:val="22"/>
          <w:u w:val="single"/>
          <w:lang w:eastAsia="sk-SK" w:bidi="sk-SK"/>
        </w:rPr>
        <w:t>:</w:t>
      </w:r>
    </w:p>
    <w:p w:rsidR="00894881" w:rsidRPr="00894881" w:rsidRDefault="006522C0" w:rsidP="00615FA4">
      <w:pPr>
        <w:overflowPunct/>
        <w:jc w:val="both"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89488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Verejný obstarávateľ trvá na podmienkach certifikácie tak, ako </w:t>
      </w:r>
      <w:r w:rsidR="00894881" w:rsidRPr="0089488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sú uvedené v </w:t>
      </w:r>
      <w:r w:rsidR="00894881" w:rsidRPr="00894881">
        <w:rPr>
          <w:rFonts w:ascii="Arial Narrow" w:hAnsi="Arial Narrow"/>
          <w:bCs/>
          <w:sz w:val="22"/>
          <w:szCs w:val="22"/>
          <w:lang w:bidi="sk-SK"/>
        </w:rPr>
        <w:t>Prílohe č.1 Opis predmetu zákazky, technické požiadavky, v </w:t>
      </w:r>
      <w:r w:rsidR="00615FA4">
        <w:rPr>
          <w:rFonts w:ascii="Arial Narrow" w:hAnsi="Arial Narrow"/>
          <w:bCs/>
          <w:sz w:val="22"/>
          <w:szCs w:val="22"/>
          <w:lang w:bidi="sk-SK"/>
        </w:rPr>
        <w:t>bode</w:t>
      </w:r>
      <w:r w:rsidR="00894881" w:rsidRPr="00894881">
        <w:rPr>
          <w:rFonts w:ascii="Arial Narrow" w:hAnsi="Arial Narrow"/>
          <w:bCs/>
          <w:sz w:val="22"/>
          <w:szCs w:val="22"/>
          <w:lang w:bidi="sk-SK"/>
        </w:rPr>
        <w:t xml:space="preserve"> 1.2.1 </w:t>
      </w:r>
      <w:r w:rsidR="00894881" w:rsidRPr="00894881">
        <w:rPr>
          <w:rFonts w:ascii="Arial Narrow" w:hAnsi="Arial Narrow"/>
          <w:sz w:val="22"/>
          <w:szCs w:val="22"/>
          <w:lang w:eastAsia="cs-CZ"/>
        </w:rPr>
        <w:t>Technická špecifikácia - Občiansky preukaz, časť</w:t>
      </w:r>
      <w:r w:rsidR="00615FA4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894881" w:rsidRPr="00894881">
        <w:rPr>
          <w:rFonts w:ascii="Arial Narrow" w:hAnsi="Arial Narrow" w:cs="ArialNarrow"/>
          <w:sz w:val="22"/>
          <w:szCs w:val="22"/>
        </w:rPr>
        <w:t xml:space="preserve">Požiadavky na čip, </w:t>
      </w:r>
      <w:r w:rsidR="00894881" w:rsidRPr="00894881">
        <w:rPr>
          <w:rFonts w:ascii="Arial Narrow" w:eastAsiaTheme="minorHAnsi" w:hAnsi="Arial Narrow" w:cs="NimbusSans-Regular"/>
          <w:sz w:val="22"/>
          <w:szCs w:val="22"/>
          <w:lang w:eastAsia="en-US"/>
        </w:rPr>
        <w:t>pod</w:t>
      </w:r>
      <w:r w:rsidR="00615FA4">
        <w:rPr>
          <w:rFonts w:ascii="Arial Narrow" w:eastAsiaTheme="minorHAnsi" w:hAnsi="Arial Narrow" w:cs="NimbusSans-Regular"/>
          <w:sz w:val="22"/>
          <w:szCs w:val="22"/>
          <w:lang w:eastAsia="en-US"/>
        </w:rPr>
        <w:t>časť</w:t>
      </w:r>
      <w:r w:rsidR="00894881" w:rsidRPr="0089488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Certifikácie, konformita a kontinuita záruk.</w:t>
      </w:r>
    </w:p>
    <w:bookmarkEnd w:id="0"/>
    <w:bookmarkEnd w:id="1"/>
    <w:p w:rsidR="00615FA4" w:rsidRDefault="00615FA4" w:rsidP="00C96D27">
      <w:pPr>
        <w:overflowPunct/>
        <w:textAlignment w:val="auto"/>
        <w:rPr>
          <w:rFonts w:ascii="Arial Narrow" w:eastAsiaTheme="minorHAnsi" w:hAnsi="Arial Narrow" w:cs="NimbusSans-Regular"/>
          <w:strike/>
          <w:sz w:val="22"/>
          <w:szCs w:val="22"/>
          <w:lang w:eastAsia="en-US"/>
        </w:rPr>
      </w:pPr>
    </w:p>
    <w:p w:rsidR="00615FA4" w:rsidRDefault="00615FA4" w:rsidP="00C96D27">
      <w:pPr>
        <w:overflowPunct/>
        <w:textAlignment w:val="auto"/>
        <w:rPr>
          <w:rFonts w:ascii="Arial Narrow" w:eastAsiaTheme="minorHAnsi" w:hAnsi="Arial Narrow" w:cs="NimbusSans-Regular"/>
          <w:strike/>
          <w:sz w:val="22"/>
          <w:szCs w:val="22"/>
          <w:lang w:eastAsia="en-US"/>
        </w:rPr>
      </w:pPr>
    </w:p>
    <w:p w:rsidR="00CE33F9" w:rsidRPr="00615FA4" w:rsidRDefault="0072657A" w:rsidP="00C96D27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615FA4">
        <w:rPr>
          <w:rFonts w:ascii="Arial Narrow" w:hAnsi="Arial Narrow"/>
          <w:color w:val="000000"/>
          <w:sz w:val="22"/>
          <w:szCs w:val="22"/>
        </w:rPr>
        <w:t>S</w:t>
      </w:r>
      <w:r w:rsidR="00A75E4F" w:rsidRPr="00615FA4">
        <w:rPr>
          <w:rFonts w:ascii="Arial Narrow" w:hAnsi="Arial Narrow"/>
          <w:color w:val="000000"/>
          <w:sz w:val="22"/>
          <w:szCs w:val="22"/>
        </w:rPr>
        <w:t> </w:t>
      </w:r>
      <w:r w:rsidR="005F3692" w:rsidRPr="00615FA4">
        <w:rPr>
          <w:rFonts w:ascii="Arial Narrow" w:hAnsi="Arial Narrow"/>
          <w:color w:val="000000"/>
          <w:sz w:val="22"/>
          <w:szCs w:val="22"/>
        </w:rPr>
        <w:t>úctou</w:t>
      </w:r>
    </w:p>
    <w:p w:rsidR="00A75E4F" w:rsidRPr="00F47570" w:rsidRDefault="00A75E4F" w:rsidP="00FF14EC">
      <w:pPr>
        <w:jc w:val="both"/>
        <w:rPr>
          <w:rFonts w:ascii="Arial Narrow" w:hAnsi="Arial Narrow"/>
          <w:strike/>
          <w:color w:val="000000"/>
          <w:sz w:val="22"/>
          <w:szCs w:val="22"/>
        </w:rPr>
      </w:pPr>
    </w:p>
    <w:p w:rsidR="00A75E4F" w:rsidRDefault="00A75E4F" w:rsidP="00FF14EC">
      <w:pPr>
        <w:jc w:val="both"/>
        <w:rPr>
          <w:rFonts w:ascii="Arial Narrow" w:hAnsi="Arial Narrow"/>
          <w:sz w:val="22"/>
          <w:szCs w:val="22"/>
        </w:rPr>
      </w:pPr>
    </w:p>
    <w:p w:rsidR="00615FA4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:rsidR="00615FA4" w:rsidRPr="004B61CE" w:rsidRDefault="00615FA4" w:rsidP="00FF14EC">
      <w:pPr>
        <w:jc w:val="both"/>
        <w:rPr>
          <w:rFonts w:ascii="Arial Narrow" w:hAnsi="Arial Narrow"/>
          <w:sz w:val="22"/>
          <w:szCs w:val="22"/>
        </w:rPr>
      </w:pPr>
    </w:p>
    <w:p w:rsidR="00CE33F9" w:rsidRPr="004B61CE" w:rsidRDefault="00CE33F9" w:rsidP="0072657A">
      <w:pPr>
        <w:rPr>
          <w:rFonts w:ascii="Arial Narrow" w:hAnsi="Arial Narrow"/>
          <w:color w:val="000000"/>
          <w:sz w:val="22"/>
          <w:szCs w:val="22"/>
        </w:rPr>
      </w:pPr>
    </w:p>
    <w:p w:rsidR="0072657A" w:rsidRPr="004B61CE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="00615FA4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72657A" w:rsidRPr="004B61CE">
        <w:rPr>
          <w:rFonts w:ascii="Arial Narrow" w:hAnsi="Arial Narrow"/>
          <w:color w:val="000000"/>
          <w:sz w:val="22"/>
          <w:szCs w:val="22"/>
        </w:rPr>
        <w:t xml:space="preserve"> </w:t>
      </w:r>
      <w:r w:rsidR="00DF42FB">
        <w:rPr>
          <w:rFonts w:ascii="Arial Narrow" w:hAnsi="Arial Narrow"/>
          <w:color w:val="000000"/>
          <w:sz w:val="22"/>
          <w:szCs w:val="22"/>
        </w:rPr>
        <w:t xml:space="preserve"> </w:t>
      </w:r>
      <w:r w:rsidR="0072657A" w:rsidRPr="004B61CE">
        <w:rPr>
          <w:rFonts w:ascii="Arial Narrow" w:hAnsi="Arial Narrow"/>
          <w:color w:val="000000"/>
          <w:sz w:val="22"/>
          <w:szCs w:val="22"/>
        </w:rPr>
        <w:t>.............................................</w:t>
      </w:r>
    </w:p>
    <w:p w:rsidR="0072657A" w:rsidRPr="004B61CE" w:rsidRDefault="0072657A" w:rsidP="0072657A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4B61C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</w:r>
      <w:r w:rsidRPr="004B61C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                                                 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2AA9AD" w15:done="0"/>
  <w15:commentEx w15:paraId="759FE527" w15:done="0"/>
  <w15:commentEx w15:paraId="68E7878E" w15:done="0"/>
  <w15:commentEx w15:paraId="69F6EAA3" w15:done="0"/>
  <w15:commentEx w15:paraId="22BC5593" w15:done="0"/>
  <w15:commentEx w15:paraId="583B8B2A" w15:done="0"/>
  <w15:commentEx w15:paraId="7D4C767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2AA9AD" w16cid:durableId="26010517"/>
  <w16cid:commentId w16cid:paraId="759FE527" w16cid:durableId="26010518"/>
  <w16cid:commentId w16cid:paraId="68E7878E" w16cid:durableId="26010519"/>
  <w16cid:commentId w16cid:paraId="69F6EAA3" w16cid:durableId="2601051A"/>
  <w16cid:commentId w16cid:paraId="22BC5593" w16cid:durableId="2601051B"/>
  <w16cid:commentId w16cid:paraId="583B8B2A" w16cid:durableId="2601051C"/>
  <w16cid:commentId w16cid:paraId="7D4C767A" w16cid:durableId="260105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C7" w:rsidRDefault="001D61C7" w:rsidP="000D18D0">
      <w:r>
        <w:separator/>
      </w:r>
    </w:p>
  </w:endnote>
  <w:endnote w:type="continuationSeparator" w:id="1">
    <w:p w:rsidR="001D61C7" w:rsidRDefault="001D61C7" w:rsidP="000D1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16"/>
      <w:gridCol w:w="1952"/>
      <w:gridCol w:w="1983"/>
      <w:gridCol w:w="1766"/>
      <w:gridCol w:w="1587"/>
    </w:tblGrid>
    <w:tr w:rsidR="00AE7087" w:rsidRPr="00FB23CE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633A9E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odkaz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16"/>
      <w:gridCol w:w="1952"/>
      <w:gridCol w:w="1983"/>
      <w:gridCol w:w="1766"/>
      <w:gridCol w:w="1587"/>
    </w:tblGrid>
    <w:tr w:rsidR="00206C7F" w:rsidRPr="00FB23CE" w:rsidTr="00710EC2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D074C6">
          <w:pPr>
            <w:pStyle w:val="Zpa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633A9E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odkaz"/>
                <w:sz w:val="16"/>
                <w:szCs w:val="16"/>
              </w:rPr>
              <w:t>beata.skanderova@minv.sk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710EC2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C7" w:rsidRDefault="001D61C7" w:rsidP="000D18D0">
      <w:r>
        <w:separator/>
      </w:r>
    </w:p>
  </w:footnote>
  <w:footnote w:type="continuationSeparator" w:id="1">
    <w:p w:rsidR="001D61C7" w:rsidRDefault="001D61C7" w:rsidP="000D1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CellMar>
        <w:right w:w="0" w:type="dxa"/>
      </w:tblCellMar>
      <w:tblLook w:val="04A0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710EC2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Zhlav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Zhlav"/>
      <w:rPr>
        <w:szCs w:val="2"/>
      </w:rPr>
    </w:pPr>
  </w:p>
  <w:p w:rsidR="004C385E" w:rsidRDefault="004C385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/>
    </w:tblPr>
    <w:tblGrid>
      <w:gridCol w:w="4928"/>
    </w:tblGrid>
    <w:tr w:rsidR="00BD57C0" w:rsidRPr="00823BFA" w:rsidTr="00710EC2">
      <w:trPr>
        <w:trHeight w:val="267"/>
      </w:trPr>
      <w:tc>
        <w:tcPr>
          <w:tcW w:w="4928" w:type="dxa"/>
          <w:shd w:val="clear" w:color="auto" w:fill="auto"/>
        </w:tcPr>
        <w:p w:rsidR="003577D8" w:rsidRDefault="003577D8" w:rsidP="00BD57C0">
          <w:pPr>
            <w:ind w:right="113"/>
            <w:jc w:val="center"/>
          </w:pP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615FA4" w:rsidP="00BD57C0">
          <w:pPr>
            <w:ind w:right="113"/>
            <w:jc w:val="center"/>
          </w:pPr>
          <w:r>
            <w:t xml:space="preserve">                   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710EC2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Zhlav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Zhlav"/>
      <w:rPr>
        <w:szCs w:val="2"/>
      </w:rPr>
    </w:pPr>
    <w:r>
      <w:rPr>
        <w:bCs/>
        <w:noProof/>
        <w:sz w:val="24"/>
        <w:szCs w:val="24"/>
        <w:lang w:val="en-US" w:eastAsia="en-US"/>
      </w:rPr>
      <w:drawing>
        <wp:inline distT="0" distB="0" distL="0" distR="0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03DD6617"/>
    <w:multiLevelType w:val="hybridMultilevel"/>
    <w:tmpl w:val="46ACB9EE"/>
    <w:lvl w:ilvl="0" w:tplc="29B45DC2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color w:val="333333"/>
        <w:sz w:val="1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35FF2F14"/>
    <w:multiLevelType w:val="multilevel"/>
    <w:tmpl w:val="A8CE6F0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273959"/>
    <w:multiLevelType w:val="hybridMultilevel"/>
    <w:tmpl w:val="73841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5034"/>
    <w:multiLevelType w:val="hybridMultilevel"/>
    <w:tmpl w:val="65A02C70"/>
    <w:lvl w:ilvl="0" w:tplc="041B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áta Škanderová">
    <w15:presenceInfo w15:providerId="None" w15:userId="Beáta Škanderová"/>
  </w15:person>
  <w15:person w15:author="Jozef Jánsky">
    <w15:presenceInfo w15:providerId="AD" w15:userId="S-1-5-21-352021142-1903484755-3030794557-948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37101"/>
    <w:rsid w:val="000023D7"/>
    <w:rsid w:val="00012EA1"/>
    <w:rsid w:val="0001456A"/>
    <w:rsid w:val="00014C11"/>
    <w:rsid w:val="00024BCB"/>
    <w:rsid w:val="00024FFA"/>
    <w:rsid w:val="00037101"/>
    <w:rsid w:val="000376A5"/>
    <w:rsid w:val="00042D8A"/>
    <w:rsid w:val="00046863"/>
    <w:rsid w:val="00046F84"/>
    <w:rsid w:val="00047078"/>
    <w:rsid w:val="00064088"/>
    <w:rsid w:val="000670DB"/>
    <w:rsid w:val="000743D9"/>
    <w:rsid w:val="00077DA1"/>
    <w:rsid w:val="00081F87"/>
    <w:rsid w:val="00090E8E"/>
    <w:rsid w:val="000A076A"/>
    <w:rsid w:val="000A1870"/>
    <w:rsid w:val="000A7844"/>
    <w:rsid w:val="000B05E8"/>
    <w:rsid w:val="000B0AEF"/>
    <w:rsid w:val="000D18D0"/>
    <w:rsid w:val="000D73A2"/>
    <w:rsid w:val="000E2AA8"/>
    <w:rsid w:val="001019F4"/>
    <w:rsid w:val="001066D4"/>
    <w:rsid w:val="001075D4"/>
    <w:rsid w:val="001151EE"/>
    <w:rsid w:val="0012040A"/>
    <w:rsid w:val="00124A44"/>
    <w:rsid w:val="001261AF"/>
    <w:rsid w:val="001267C6"/>
    <w:rsid w:val="00131C77"/>
    <w:rsid w:val="00135AEA"/>
    <w:rsid w:val="0013673A"/>
    <w:rsid w:val="001453A9"/>
    <w:rsid w:val="0016737E"/>
    <w:rsid w:val="00171338"/>
    <w:rsid w:val="00175438"/>
    <w:rsid w:val="00184F90"/>
    <w:rsid w:val="001A3C77"/>
    <w:rsid w:val="001A4FFF"/>
    <w:rsid w:val="001B611B"/>
    <w:rsid w:val="001C6105"/>
    <w:rsid w:val="001D1AEE"/>
    <w:rsid w:val="001D1D1D"/>
    <w:rsid w:val="001D61C7"/>
    <w:rsid w:val="001E22D8"/>
    <w:rsid w:val="001E4791"/>
    <w:rsid w:val="001E6149"/>
    <w:rsid w:val="001E7911"/>
    <w:rsid w:val="001F6E1E"/>
    <w:rsid w:val="00204EF5"/>
    <w:rsid w:val="00206C7F"/>
    <w:rsid w:val="0021440E"/>
    <w:rsid w:val="002271C8"/>
    <w:rsid w:val="002314B1"/>
    <w:rsid w:val="00233C5C"/>
    <w:rsid w:val="00235734"/>
    <w:rsid w:val="00235CC8"/>
    <w:rsid w:val="002458DF"/>
    <w:rsid w:val="00262AB6"/>
    <w:rsid w:val="00264331"/>
    <w:rsid w:val="00282128"/>
    <w:rsid w:val="002A2ECD"/>
    <w:rsid w:val="002B72C2"/>
    <w:rsid w:val="002C2B22"/>
    <w:rsid w:val="002C3374"/>
    <w:rsid w:val="002D69D8"/>
    <w:rsid w:val="002E36D7"/>
    <w:rsid w:val="002E7436"/>
    <w:rsid w:val="003017D1"/>
    <w:rsid w:val="0030437B"/>
    <w:rsid w:val="003048FA"/>
    <w:rsid w:val="003072A7"/>
    <w:rsid w:val="0035359C"/>
    <w:rsid w:val="003575C7"/>
    <w:rsid w:val="003577D8"/>
    <w:rsid w:val="00357FD0"/>
    <w:rsid w:val="00370D7A"/>
    <w:rsid w:val="003764EE"/>
    <w:rsid w:val="003820FA"/>
    <w:rsid w:val="0038646B"/>
    <w:rsid w:val="00391C93"/>
    <w:rsid w:val="003A202B"/>
    <w:rsid w:val="003A2C6C"/>
    <w:rsid w:val="003A7698"/>
    <w:rsid w:val="003B02BF"/>
    <w:rsid w:val="003C3C3E"/>
    <w:rsid w:val="003D498A"/>
    <w:rsid w:val="003D5645"/>
    <w:rsid w:val="003D74D5"/>
    <w:rsid w:val="003E0E95"/>
    <w:rsid w:val="003E2983"/>
    <w:rsid w:val="003F7FED"/>
    <w:rsid w:val="004069FD"/>
    <w:rsid w:val="00407A94"/>
    <w:rsid w:val="00411C6F"/>
    <w:rsid w:val="00426148"/>
    <w:rsid w:val="00433A02"/>
    <w:rsid w:val="00433D80"/>
    <w:rsid w:val="004552CA"/>
    <w:rsid w:val="004561E5"/>
    <w:rsid w:val="00457B21"/>
    <w:rsid w:val="0048062E"/>
    <w:rsid w:val="004B1711"/>
    <w:rsid w:val="004B61CE"/>
    <w:rsid w:val="004C0F9E"/>
    <w:rsid w:val="004C385E"/>
    <w:rsid w:val="004D1855"/>
    <w:rsid w:val="004D242D"/>
    <w:rsid w:val="004E12D4"/>
    <w:rsid w:val="004F07EA"/>
    <w:rsid w:val="004F144D"/>
    <w:rsid w:val="00503470"/>
    <w:rsid w:val="00510AD2"/>
    <w:rsid w:val="00514E9E"/>
    <w:rsid w:val="00521F13"/>
    <w:rsid w:val="00535799"/>
    <w:rsid w:val="00556712"/>
    <w:rsid w:val="0056585C"/>
    <w:rsid w:val="0057057C"/>
    <w:rsid w:val="005749D6"/>
    <w:rsid w:val="005777D7"/>
    <w:rsid w:val="005833F6"/>
    <w:rsid w:val="00585FC6"/>
    <w:rsid w:val="005A56D2"/>
    <w:rsid w:val="005B2E66"/>
    <w:rsid w:val="005B6FA5"/>
    <w:rsid w:val="005D3AEF"/>
    <w:rsid w:val="005D507F"/>
    <w:rsid w:val="005D69BB"/>
    <w:rsid w:val="005F3692"/>
    <w:rsid w:val="00600C07"/>
    <w:rsid w:val="00604781"/>
    <w:rsid w:val="00607E06"/>
    <w:rsid w:val="00615FA4"/>
    <w:rsid w:val="00621595"/>
    <w:rsid w:val="00631F46"/>
    <w:rsid w:val="00633A9E"/>
    <w:rsid w:val="00644000"/>
    <w:rsid w:val="0065076E"/>
    <w:rsid w:val="006520DF"/>
    <w:rsid w:val="006522C0"/>
    <w:rsid w:val="00653D7C"/>
    <w:rsid w:val="006614DF"/>
    <w:rsid w:val="006734D1"/>
    <w:rsid w:val="00682DE6"/>
    <w:rsid w:val="00693E19"/>
    <w:rsid w:val="00695ED6"/>
    <w:rsid w:val="006A424A"/>
    <w:rsid w:val="006A7061"/>
    <w:rsid w:val="006C2822"/>
    <w:rsid w:val="006C7D91"/>
    <w:rsid w:val="006F183D"/>
    <w:rsid w:val="006F7701"/>
    <w:rsid w:val="00707A04"/>
    <w:rsid w:val="00710EC2"/>
    <w:rsid w:val="00713E32"/>
    <w:rsid w:val="00716B52"/>
    <w:rsid w:val="0072657A"/>
    <w:rsid w:val="007300EC"/>
    <w:rsid w:val="007354EE"/>
    <w:rsid w:val="00757487"/>
    <w:rsid w:val="007611A4"/>
    <w:rsid w:val="0077728B"/>
    <w:rsid w:val="00784AC5"/>
    <w:rsid w:val="00792A7A"/>
    <w:rsid w:val="00793D94"/>
    <w:rsid w:val="007A32A8"/>
    <w:rsid w:val="007A3434"/>
    <w:rsid w:val="007A49FD"/>
    <w:rsid w:val="007C251A"/>
    <w:rsid w:val="007C3FD3"/>
    <w:rsid w:val="007C54FE"/>
    <w:rsid w:val="007D2E1D"/>
    <w:rsid w:val="007E057B"/>
    <w:rsid w:val="007E79B6"/>
    <w:rsid w:val="007F5E61"/>
    <w:rsid w:val="0080234B"/>
    <w:rsid w:val="008215BE"/>
    <w:rsid w:val="00824C2B"/>
    <w:rsid w:val="00835A94"/>
    <w:rsid w:val="00845702"/>
    <w:rsid w:val="008516D6"/>
    <w:rsid w:val="00853D83"/>
    <w:rsid w:val="008668B8"/>
    <w:rsid w:val="00866FCF"/>
    <w:rsid w:val="00883A3E"/>
    <w:rsid w:val="0088589A"/>
    <w:rsid w:val="00894881"/>
    <w:rsid w:val="00896AAD"/>
    <w:rsid w:val="008A3305"/>
    <w:rsid w:val="008B0A0E"/>
    <w:rsid w:val="008B6566"/>
    <w:rsid w:val="008C0D87"/>
    <w:rsid w:val="008C4554"/>
    <w:rsid w:val="00905EAD"/>
    <w:rsid w:val="0091632E"/>
    <w:rsid w:val="00930F8F"/>
    <w:rsid w:val="00931B00"/>
    <w:rsid w:val="0094021F"/>
    <w:rsid w:val="00946D48"/>
    <w:rsid w:val="00947703"/>
    <w:rsid w:val="009561BA"/>
    <w:rsid w:val="00963F07"/>
    <w:rsid w:val="00971F06"/>
    <w:rsid w:val="0097386D"/>
    <w:rsid w:val="0097517C"/>
    <w:rsid w:val="00983EDD"/>
    <w:rsid w:val="00985EE1"/>
    <w:rsid w:val="009951A0"/>
    <w:rsid w:val="009C204F"/>
    <w:rsid w:val="009C37DD"/>
    <w:rsid w:val="009D2010"/>
    <w:rsid w:val="009D2AB8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443FA"/>
    <w:rsid w:val="00A51D85"/>
    <w:rsid w:val="00A53AB7"/>
    <w:rsid w:val="00A65799"/>
    <w:rsid w:val="00A667B2"/>
    <w:rsid w:val="00A75E4F"/>
    <w:rsid w:val="00A8566B"/>
    <w:rsid w:val="00A87B25"/>
    <w:rsid w:val="00A91022"/>
    <w:rsid w:val="00A928D1"/>
    <w:rsid w:val="00A97076"/>
    <w:rsid w:val="00A976FA"/>
    <w:rsid w:val="00AA4B83"/>
    <w:rsid w:val="00AA74BA"/>
    <w:rsid w:val="00AB26F7"/>
    <w:rsid w:val="00AC7081"/>
    <w:rsid w:val="00AD4E79"/>
    <w:rsid w:val="00AE7087"/>
    <w:rsid w:val="00AF2705"/>
    <w:rsid w:val="00AF495D"/>
    <w:rsid w:val="00B0378F"/>
    <w:rsid w:val="00B05896"/>
    <w:rsid w:val="00B05A76"/>
    <w:rsid w:val="00B10A1F"/>
    <w:rsid w:val="00B14496"/>
    <w:rsid w:val="00B23813"/>
    <w:rsid w:val="00B27828"/>
    <w:rsid w:val="00B46D11"/>
    <w:rsid w:val="00B471DD"/>
    <w:rsid w:val="00B55E95"/>
    <w:rsid w:val="00B56190"/>
    <w:rsid w:val="00B566EB"/>
    <w:rsid w:val="00B62BD7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55B13"/>
    <w:rsid w:val="00C60B70"/>
    <w:rsid w:val="00C65785"/>
    <w:rsid w:val="00C65FF0"/>
    <w:rsid w:val="00C70815"/>
    <w:rsid w:val="00C86DB5"/>
    <w:rsid w:val="00C96D27"/>
    <w:rsid w:val="00CA47FA"/>
    <w:rsid w:val="00CB47F6"/>
    <w:rsid w:val="00CC1177"/>
    <w:rsid w:val="00CC37B4"/>
    <w:rsid w:val="00CC6644"/>
    <w:rsid w:val="00CC76F1"/>
    <w:rsid w:val="00CD2B76"/>
    <w:rsid w:val="00CE33F9"/>
    <w:rsid w:val="00D01709"/>
    <w:rsid w:val="00D02651"/>
    <w:rsid w:val="00D074C6"/>
    <w:rsid w:val="00D32D50"/>
    <w:rsid w:val="00D354EA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7DE9"/>
    <w:rsid w:val="00DD058F"/>
    <w:rsid w:val="00DD18DF"/>
    <w:rsid w:val="00DE6B11"/>
    <w:rsid w:val="00DF2CF9"/>
    <w:rsid w:val="00DF42FB"/>
    <w:rsid w:val="00E04F24"/>
    <w:rsid w:val="00E10B36"/>
    <w:rsid w:val="00E159B4"/>
    <w:rsid w:val="00E34AF2"/>
    <w:rsid w:val="00E4335D"/>
    <w:rsid w:val="00E54DC0"/>
    <w:rsid w:val="00E56E49"/>
    <w:rsid w:val="00E61408"/>
    <w:rsid w:val="00E67E80"/>
    <w:rsid w:val="00E829B1"/>
    <w:rsid w:val="00E93DB7"/>
    <w:rsid w:val="00ED5D03"/>
    <w:rsid w:val="00EE1F16"/>
    <w:rsid w:val="00EE6CFE"/>
    <w:rsid w:val="00F06CAA"/>
    <w:rsid w:val="00F14483"/>
    <w:rsid w:val="00F159B4"/>
    <w:rsid w:val="00F21FA9"/>
    <w:rsid w:val="00F310EF"/>
    <w:rsid w:val="00F34C19"/>
    <w:rsid w:val="00F43C8A"/>
    <w:rsid w:val="00F47570"/>
    <w:rsid w:val="00F500A7"/>
    <w:rsid w:val="00F60529"/>
    <w:rsid w:val="00F67177"/>
    <w:rsid w:val="00F71976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tavecseseznamem">
    <w:name w:val="List Paragraph"/>
    <w:aliases w:val="body,List Paragraph,Bullet Number,lp1,lp11,List Paragraph11,Bullet 1,Use Case List Paragraph,List Paragraph1,Odstavec cíl se seznamem,Odstavec se seznamem1,VS_Odsek,Odsek zoznamu2"/>
    <w:basedOn w:val="Normln"/>
    <w:link w:val="OdstavecseseznamemChar"/>
    <w:uiPriority w:val="34"/>
    <w:qFormat/>
    <w:rsid w:val="007F5E6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56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mezer">
    <w:name w:val="No Spacing"/>
    <w:uiPriority w:val="1"/>
    <w:qFormat/>
    <w:rsid w:val="00C65FF0"/>
    <w:pPr>
      <w:spacing w:after="0" w:line="240" w:lineRule="auto"/>
    </w:pPr>
  </w:style>
  <w:style w:type="character" w:customStyle="1" w:styleId="OdstavecseseznamemChar">
    <w:name w:val="Odstavec se seznamem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tavecseseznamem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odkaz">
    <w:name w:val="Hyperlink"/>
    <w:basedOn w:val="Standardnpsmoodstavce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Standardnpsmoodstavce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CB4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Standardnpsmoodstavce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  <w:style w:type="character" w:customStyle="1" w:styleId="Zkladntext0">
    <w:name w:val="Základný text_"/>
    <w:basedOn w:val="Standardnpsmoodstavce"/>
    <w:link w:val="Zkladntext1"/>
    <w:rsid w:val="00CC76F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hlavie2">
    <w:name w:val="Záhlavie #2_"/>
    <w:basedOn w:val="Standardnpsmoodstavce"/>
    <w:link w:val="Zhlavie20"/>
    <w:rsid w:val="00CC76F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Zkladntext1">
    <w:name w:val="Základný text1"/>
    <w:basedOn w:val="Normln"/>
    <w:link w:val="Zkladntext0"/>
    <w:rsid w:val="00CC76F1"/>
    <w:pPr>
      <w:widowControl w:val="0"/>
      <w:shd w:val="clear" w:color="auto" w:fill="FFFFFF"/>
      <w:overflowPunct/>
      <w:autoSpaceDE/>
      <w:autoSpaceDN/>
      <w:adjustRightInd/>
      <w:spacing w:after="180" w:line="252" w:lineRule="auto"/>
      <w:ind w:firstLine="20"/>
      <w:textAlignment w:val="auto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Zhlavie20">
    <w:name w:val="Záhlavie #2"/>
    <w:basedOn w:val="Normln"/>
    <w:link w:val="Zhlavie2"/>
    <w:rsid w:val="00CC76F1"/>
    <w:pPr>
      <w:widowControl w:val="0"/>
      <w:shd w:val="clear" w:color="auto" w:fill="FFFFFF"/>
      <w:overflowPunct/>
      <w:autoSpaceDE/>
      <w:autoSpaceDN/>
      <w:adjustRightInd/>
      <w:spacing w:after="250" w:line="252" w:lineRule="auto"/>
      <w:textAlignment w:val="auto"/>
      <w:outlineLvl w:val="1"/>
    </w:pPr>
    <w:rPr>
      <w:rFonts w:ascii="Arial" w:eastAsia="Arial" w:hAnsi="Arial" w:cs="Arial"/>
      <w:b/>
      <w:bCs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3904-5E31-4D6B-981D-EC458179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5605</CharactersWithSpaces>
  <SharedDoc>false</SharedDoc>
  <HLinks>
    <vt:vector size="12" baseType="variant">
      <vt:variant>
        <vt:i4>6160438</vt:i4>
      </vt:variant>
      <vt:variant>
        <vt:i4>3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mailto:beata.skanderova@minv.sk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Windows User</cp:lastModifiedBy>
  <cp:revision>7</cp:revision>
  <cp:lastPrinted>2022-03-30T08:24:00Z</cp:lastPrinted>
  <dcterms:created xsi:type="dcterms:W3CDTF">2022-04-13T06:24:00Z</dcterms:created>
  <dcterms:modified xsi:type="dcterms:W3CDTF">2022-04-14T08:35:00Z</dcterms:modified>
</cp:coreProperties>
</file>