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E9115" w14:textId="112D8006" w:rsidR="008077AD" w:rsidRPr="00B543B7" w:rsidRDefault="008077AD" w:rsidP="00554CFD">
      <w:pPr>
        <w:pStyle w:val="Nadpis1"/>
        <w:pBdr>
          <w:bottom w:val="single" w:sz="4" w:space="1" w:color="auto"/>
        </w:pBdr>
        <w:spacing w:after="120" w:line="360" w:lineRule="auto"/>
        <w:rPr>
          <w:rFonts w:ascii="Arial Narrow" w:hAnsi="Arial Narrow" w:cstheme="minorHAnsi"/>
          <w:b/>
          <w:color w:val="auto"/>
          <w:sz w:val="28"/>
        </w:rPr>
      </w:pPr>
      <w:r w:rsidRPr="00B543B7">
        <w:rPr>
          <w:rFonts w:ascii="Arial Narrow" w:hAnsi="Arial Narrow" w:cstheme="minorHAnsi"/>
          <w:b/>
          <w:color w:val="auto"/>
          <w:sz w:val="22"/>
        </w:rPr>
        <w:t>RIEŠENIE PROTIPOŽIARNEJ BEZPEČNOSTI STAVBY</w:t>
      </w:r>
    </w:p>
    <w:p w14:paraId="6740BD66" w14:textId="18191D2F" w:rsidR="0045723D" w:rsidRPr="00B543B7" w:rsidRDefault="009669E9" w:rsidP="00554CFD">
      <w:pPr>
        <w:spacing w:line="360" w:lineRule="auto"/>
        <w:ind w:firstLine="708"/>
        <w:jc w:val="both"/>
        <w:rPr>
          <w:rFonts w:ascii="Arial Narrow" w:hAnsi="Arial Narrow"/>
          <w:sz w:val="20"/>
        </w:rPr>
      </w:pPr>
      <w:r w:rsidRPr="00B543B7">
        <w:rPr>
          <w:rFonts w:ascii="Arial Narrow" w:hAnsi="Arial Narrow"/>
          <w:sz w:val="20"/>
        </w:rPr>
        <w:t xml:space="preserve">V zmysle § 9 a § 11 zákona NR SR č. 314/2001 Z. z. o ochrane pred požiarmi v znení neskorších predpisov, ako aj § 40 vykonávacej vyhlášky MV SR č. 121/2002 Z. z. o požiarnej prevencii v znení neskorších predpisov, sa vypracováva a posudzuje riešenie ochrany stavby pred požiarmi. Posúdenie protipožiarnej bezpečnosti stavby je vykonané podľa platných predpisov a STN, a to hlavne vyhl. MV SR č. 94/2004 Z. z. ktorou sa ustanovujú požiadavky na protipožiarnu bezpečnosť pri výstavbe a užívaní stavby, STN 92 0201- 1 až 4, STN 92 0241 atď.  a ich príslušných zmien. </w:t>
      </w:r>
    </w:p>
    <w:p w14:paraId="39AEEC1D" w14:textId="77777777" w:rsidR="00D7745F" w:rsidRPr="00B543B7" w:rsidRDefault="00D7745F" w:rsidP="00554CFD">
      <w:pPr>
        <w:spacing w:before="240" w:after="60" w:line="360" w:lineRule="auto"/>
        <w:jc w:val="both"/>
        <w:rPr>
          <w:rFonts w:ascii="Arial Narrow" w:hAnsi="Arial Narrow" w:cstheme="minorHAnsi"/>
          <w:b/>
          <w:i/>
          <w:sz w:val="20"/>
        </w:rPr>
      </w:pPr>
      <w:r w:rsidRPr="00B543B7">
        <w:rPr>
          <w:rFonts w:ascii="Arial Narrow" w:hAnsi="Arial Narrow" w:cstheme="minorHAnsi"/>
          <w:b/>
          <w:i/>
          <w:caps/>
          <w:sz w:val="20"/>
        </w:rPr>
        <w:t>S</w:t>
      </w:r>
      <w:r w:rsidRPr="00B543B7">
        <w:rPr>
          <w:rFonts w:ascii="Arial Narrow" w:hAnsi="Arial Narrow" w:cstheme="minorHAnsi"/>
          <w:b/>
          <w:i/>
          <w:sz w:val="20"/>
        </w:rPr>
        <w:t>pracovateľ a zodpovedný projektant:</w:t>
      </w:r>
    </w:p>
    <w:p w14:paraId="06A4EA42" w14:textId="77777777" w:rsidR="00D7745F" w:rsidRPr="00B543B7" w:rsidRDefault="00D7745F" w:rsidP="00554CFD">
      <w:pPr>
        <w:spacing w:after="0" w:line="360" w:lineRule="auto"/>
        <w:jc w:val="both"/>
        <w:rPr>
          <w:rFonts w:ascii="Arial Narrow" w:hAnsi="Arial Narrow" w:cstheme="minorHAnsi"/>
          <w:sz w:val="20"/>
        </w:rPr>
      </w:pPr>
      <w:r w:rsidRPr="00B543B7">
        <w:rPr>
          <w:rFonts w:ascii="Arial Narrow" w:hAnsi="Arial Narrow" w:cstheme="minorHAnsi"/>
          <w:sz w:val="20"/>
        </w:rPr>
        <w:t>I</w:t>
      </w:r>
      <w:r w:rsidRPr="00B543B7">
        <w:rPr>
          <w:rFonts w:ascii="Arial Narrow" w:hAnsi="Arial Narrow" w:cstheme="minorHAnsi"/>
          <w:sz w:val="20"/>
          <w:lang w:val="x-none"/>
        </w:rPr>
        <w:t xml:space="preserve">ng. </w:t>
      </w:r>
      <w:r w:rsidRPr="00B543B7">
        <w:rPr>
          <w:rFonts w:ascii="Arial Narrow" w:hAnsi="Arial Narrow" w:cstheme="minorHAnsi"/>
          <w:sz w:val="20"/>
        </w:rPr>
        <w:t>B</w:t>
      </w:r>
      <w:r w:rsidRPr="00B543B7">
        <w:rPr>
          <w:rFonts w:ascii="Arial Narrow" w:hAnsi="Arial Narrow" w:cstheme="minorHAnsi"/>
          <w:sz w:val="20"/>
          <w:lang w:val="x-none"/>
        </w:rPr>
        <w:t xml:space="preserve">oris </w:t>
      </w:r>
      <w:r w:rsidRPr="00B543B7">
        <w:rPr>
          <w:rFonts w:ascii="Arial Narrow" w:hAnsi="Arial Narrow" w:cstheme="minorHAnsi"/>
          <w:sz w:val="20"/>
        </w:rPr>
        <w:t>B</w:t>
      </w:r>
      <w:r w:rsidRPr="00B543B7">
        <w:rPr>
          <w:rFonts w:ascii="Arial Narrow" w:hAnsi="Arial Narrow" w:cstheme="minorHAnsi"/>
          <w:sz w:val="20"/>
          <w:lang w:val="x-none"/>
        </w:rPr>
        <w:t xml:space="preserve">inek, </w:t>
      </w:r>
      <w:r w:rsidRPr="00B543B7">
        <w:rPr>
          <w:rFonts w:ascii="Arial Narrow" w:hAnsi="Arial Narrow" w:cstheme="minorHAnsi"/>
          <w:sz w:val="20"/>
        </w:rPr>
        <w:t>P</w:t>
      </w:r>
      <w:r w:rsidRPr="00B543B7">
        <w:rPr>
          <w:rFonts w:ascii="Arial Narrow" w:hAnsi="Arial Narrow" w:cstheme="minorHAnsi"/>
          <w:sz w:val="20"/>
          <w:lang w:val="x-none"/>
        </w:rPr>
        <w:t>h</w:t>
      </w:r>
      <w:r w:rsidRPr="00B543B7">
        <w:rPr>
          <w:rFonts w:ascii="Arial Narrow" w:hAnsi="Arial Narrow" w:cstheme="minorHAnsi"/>
          <w:sz w:val="20"/>
        </w:rPr>
        <w:t>D</w:t>
      </w:r>
      <w:r w:rsidRPr="00B543B7">
        <w:rPr>
          <w:rFonts w:ascii="Arial Narrow" w:hAnsi="Arial Narrow" w:cstheme="minorHAnsi"/>
          <w:sz w:val="20"/>
          <w:lang w:val="x-none"/>
        </w:rPr>
        <w:t>. - špecialista požiarnej ochrany</w:t>
      </w:r>
      <w:r w:rsidRPr="00B543B7">
        <w:rPr>
          <w:rFonts w:ascii="Arial Narrow" w:hAnsi="Arial Narrow" w:cstheme="minorHAnsi"/>
          <w:sz w:val="20"/>
        </w:rPr>
        <w:t>,</w:t>
      </w:r>
    </w:p>
    <w:p w14:paraId="7FBB91A8" w14:textId="77777777" w:rsidR="00D7745F" w:rsidRPr="00B543B7" w:rsidRDefault="00D7745F" w:rsidP="00554CFD">
      <w:pPr>
        <w:spacing w:after="0" w:line="360" w:lineRule="auto"/>
        <w:jc w:val="both"/>
        <w:rPr>
          <w:rFonts w:ascii="Arial Narrow" w:hAnsi="Arial Narrow" w:cstheme="minorHAnsi"/>
          <w:sz w:val="20"/>
          <w:lang w:val="x-none"/>
        </w:rPr>
      </w:pPr>
      <w:r w:rsidRPr="00B543B7">
        <w:rPr>
          <w:rFonts w:ascii="Arial Narrow" w:hAnsi="Arial Narrow" w:cstheme="minorHAnsi"/>
          <w:sz w:val="20"/>
          <w:lang w:val="x-none"/>
        </w:rPr>
        <w:t>Dravce 66, 053 14, Dravce</w:t>
      </w:r>
    </w:p>
    <w:p w14:paraId="59CFD643" w14:textId="77777777" w:rsidR="00D7745F" w:rsidRPr="00B543B7" w:rsidRDefault="00D7745F" w:rsidP="00554CFD">
      <w:pPr>
        <w:spacing w:after="0" w:line="360" w:lineRule="auto"/>
        <w:jc w:val="both"/>
        <w:rPr>
          <w:rFonts w:ascii="Arial Narrow" w:hAnsi="Arial Narrow" w:cstheme="minorHAnsi"/>
          <w:sz w:val="20"/>
          <w:lang w:val="x-none"/>
        </w:rPr>
      </w:pPr>
      <w:r w:rsidRPr="00B543B7">
        <w:rPr>
          <w:rFonts w:ascii="Arial Narrow" w:hAnsi="Arial Narrow" w:cstheme="minorHAnsi"/>
          <w:sz w:val="20"/>
          <w:lang w:val="x-none"/>
        </w:rPr>
        <w:t>IČO: 43 605 338</w:t>
      </w:r>
      <w:r w:rsidRPr="00B543B7">
        <w:rPr>
          <w:rFonts w:ascii="Arial Narrow" w:hAnsi="Arial Narrow" w:cstheme="minorHAnsi"/>
          <w:sz w:val="20"/>
        </w:rPr>
        <w:t xml:space="preserve">; </w:t>
      </w:r>
      <w:r w:rsidRPr="00B543B7">
        <w:rPr>
          <w:rFonts w:ascii="Arial Narrow" w:hAnsi="Arial Narrow" w:cstheme="minorHAnsi"/>
          <w:sz w:val="20"/>
          <w:lang w:val="x-none"/>
        </w:rPr>
        <w:t>DIČ: 107 842 8043</w:t>
      </w:r>
    </w:p>
    <w:p w14:paraId="155BA87A" w14:textId="77777777" w:rsidR="00D7745F" w:rsidRPr="00B543B7" w:rsidRDefault="00D7745F" w:rsidP="00554CFD">
      <w:pPr>
        <w:spacing w:after="0" w:line="360" w:lineRule="auto"/>
        <w:jc w:val="both"/>
        <w:rPr>
          <w:rFonts w:ascii="Arial Narrow" w:hAnsi="Arial Narrow" w:cstheme="minorHAnsi"/>
          <w:sz w:val="20"/>
          <w:lang w:val="x-none"/>
        </w:rPr>
      </w:pPr>
      <w:r w:rsidRPr="00B543B7">
        <w:rPr>
          <w:rFonts w:ascii="Arial Narrow" w:hAnsi="Arial Narrow" w:cstheme="minorHAnsi"/>
          <w:sz w:val="20"/>
          <w:lang w:val="x-none"/>
        </w:rPr>
        <w:t>Tel. č.: 0910 477 753</w:t>
      </w:r>
      <w:r w:rsidRPr="00B543B7">
        <w:rPr>
          <w:rFonts w:ascii="Arial Narrow" w:hAnsi="Arial Narrow" w:cstheme="minorHAnsi"/>
          <w:sz w:val="20"/>
        </w:rPr>
        <w:t xml:space="preserve">; </w:t>
      </w:r>
      <w:r w:rsidRPr="00B543B7">
        <w:rPr>
          <w:rFonts w:ascii="Arial Narrow" w:hAnsi="Arial Narrow" w:cstheme="minorHAnsi"/>
          <w:sz w:val="20"/>
          <w:lang w:val="x-none"/>
        </w:rPr>
        <w:t>info@pbsprojekty.sk</w:t>
      </w:r>
      <w:r w:rsidRPr="00B543B7">
        <w:rPr>
          <w:rFonts w:ascii="Arial Narrow" w:hAnsi="Arial Narrow" w:cstheme="minorHAnsi"/>
          <w:sz w:val="20"/>
        </w:rPr>
        <w:t>;</w:t>
      </w:r>
      <w:r w:rsidRPr="00B543B7">
        <w:rPr>
          <w:rFonts w:ascii="Arial Narrow" w:hAnsi="Arial Narrow" w:cstheme="minorHAnsi"/>
          <w:sz w:val="20"/>
          <w:lang w:val="x-none"/>
        </w:rPr>
        <w:t xml:space="preserve">  www.pbsprojekty.sk</w:t>
      </w:r>
    </w:p>
    <w:p w14:paraId="785B0584" w14:textId="77777777" w:rsidR="00D7745F" w:rsidRPr="00B543B7" w:rsidRDefault="00D7745F" w:rsidP="00554CFD">
      <w:pPr>
        <w:spacing w:before="240" w:after="60" w:line="360" w:lineRule="auto"/>
        <w:jc w:val="both"/>
        <w:rPr>
          <w:rFonts w:ascii="Arial Narrow" w:hAnsi="Arial Narrow" w:cstheme="minorHAnsi"/>
          <w:b/>
          <w:i/>
          <w:sz w:val="20"/>
        </w:rPr>
      </w:pPr>
      <w:r w:rsidRPr="00B543B7">
        <w:rPr>
          <w:rFonts w:ascii="Arial Narrow" w:hAnsi="Arial Narrow" w:cstheme="minorHAnsi"/>
          <w:b/>
          <w:i/>
          <w:sz w:val="20"/>
        </w:rPr>
        <w:t>Identifikačné  údaje:</w:t>
      </w:r>
    </w:p>
    <w:p w14:paraId="7743C65A" w14:textId="5E88D600" w:rsidR="0084353A" w:rsidRDefault="00D7745F" w:rsidP="00554CFD">
      <w:pPr>
        <w:pStyle w:val="Bezriadkovania"/>
        <w:spacing w:line="360" w:lineRule="auto"/>
        <w:ind w:left="2832" w:hanging="2832"/>
        <w:jc w:val="both"/>
        <w:rPr>
          <w:rFonts w:ascii="Arial Narrow" w:hAnsi="Arial Narrow" w:cstheme="minorHAnsi"/>
          <w:sz w:val="20"/>
          <w:szCs w:val="22"/>
        </w:rPr>
      </w:pPr>
      <w:r w:rsidRPr="00B543B7">
        <w:rPr>
          <w:rFonts w:ascii="Arial Narrow" w:hAnsi="Arial Narrow" w:cstheme="minorHAnsi"/>
          <w:sz w:val="20"/>
          <w:szCs w:val="22"/>
        </w:rPr>
        <w:t>Objekt :</w:t>
      </w:r>
      <w:r w:rsidRPr="00B543B7">
        <w:rPr>
          <w:rFonts w:ascii="Arial Narrow" w:hAnsi="Arial Narrow" w:cstheme="minorHAnsi"/>
          <w:sz w:val="20"/>
          <w:szCs w:val="22"/>
        </w:rPr>
        <w:tab/>
      </w:r>
      <w:r w:rsidR="005724A9" w:rsidRPr="005724A9">
        <w:rPr>
          <w:rFonts w:ascii="Arial Narrow" w:hAnsi="Arial Narrow" w:cstheme="minorHAnsi"/>
          <w:sz w:val="20"/>
          <w:szCs w:val="22"/>
        </w:rPr>
        <w:t>PUMPTRACK – Ludvika van Beethovena</w:t>
      </w:r>
    </w:p>
    <w:p w14:paraId="64394DD1" w14:textId="77777777" w:rsidR="005724A9" w:rsidRDefault="00D7745F" w:rsidP="00554CFD">
      <w:pPr>
        <w:pStyle w:val="Bezriadkovania"/>
        <w:spacing w:line="360" w:lineRule="auto"/>
        <w:ind w:left="2832" w:hanging="2832"/>
        <w:jc w:val="both"/>
        <w:rPr>
          <w:rFonts w:ascii="Arial Narrow" w:hAnsi="Arial Narrow" w:cstheme="minorHAnsi"/>
          <w:sz w:val="20"/>
          <w:szCs w:val="22"/>
        </w:rPr>
      </w:pPr>
      <w:r w:rsidRPr="00B543B7">
        <w:rPr>
          <w:rFonts w:ascii="Arial Narrow" w:hAnsi="Arial Narrow" w:cstheme="minorHAnsi"/>
          <w:sz w:val="20"/>
          <w:szCs w:val="22"/>
        </w:rPr>
        <w:t xml:space="preserve">Investor :         </w:t>
      </w:r>
      <w:r w:rsidRPr="00B543B7">
        <w:rPr>
          <w:rFonts w:ascii="Arial Narrow" w:hAnsi="Arial Narrow" w:cstheme="minorHAnsi"/>
          <w:sz w:val="20"/>
          <w:szCs w:val="22"/>
        </w:rPr>
        <w:tab/>
      </w:r>
      <w:r w:rsidR="005724A9" w:rsidRPr="005724A9">
        <w:rPr>
          <w:rFonts w:ascii="Arial Narrow" w:hAnsi="Arial Narrow" w:cstheme="minorHAnsi"/>
          <w:sz w:val="20"/>
          <w:szCs w:val="22"/>
        </w:rPr>
        <w:t>Mesto Trnava, Hlavná č. 1, 917 71 Trnava</w:t>
      </w:r>
    </w:p>
    <w:p w14:paraId="47EDC31E" w14:textId="46A5DDC3" w:rsidR="00D7745F" w:rsidRPr="004E2636" w:rsidRDefault="00D7745F" w:rsidP="00554CFD">
      <w:pPr>
        <w:pStyle w:val="Bezriadkovania"/>
        <w:spacing w:line="360" w:lineRule="auto"/>
        <w:ind w:left="2832" w:hanging="2832"/>
        <w:jc w:val="both"/>
      </w:pPr>
      <w:r w:rsidRPr="00B543B7">
        <w:rPr>
          <w:rFonts w:ascii="Arial Narrow" w:hAnsi="Arial Narrow" w:cstheme="minorHAnsi"/>
          <w:sz w:val="20"/>
          <w:szCs w:val="22"/>
        </w:rPr>
        <w:t xml:space="preserve">Miesto stavby : </w:t>
      </w:r>
      <w:r w:rsidRPr="00B543B7">
        <w:rPr>
          <w:rFonts w:ascii="Arial Narrow" w:hAnsi="Arial Narrow" w:cstheme="minorHAnsi"/>
          <w:sz w:val="20"/>
          <w:szCs w:val="22"/>
        </w:rPr>
        <w:tab/>
      </w:r>
      <w:r w:rsidR="005724A9" w:rsidRPr="005724A9">
        <w:rPr>
          <w:rFonts w:ascii="Arial Narrow" w:hAnsi="Arial Narrow" w:cstheme="minorHAnsi"/>
          <w:sz w:val="20"/>
          <w:szCs w:val="22"/>
        </w:rPr>
        <w:t>mesto Trnava , k.u. Trnava , parc. č. 1635/1</w:t>
      </w:r>
    </w:p>
    <w:p w14:paraId="07633FA0" w14:textId="66C5A483" w:rsidR="00D7745F" w:rsidRPr="00B543B7" w:rsidRDefault="00D7745F" w:rsidP="00554CFD">
      <w:pPr>
        <w:pStyle w:val="Pta"/>
        <w:tabs>
          <w:tab w:val="left" w:pos="708"/>
        </w:tabs>
        <w:spacing w:after="240" w:line="360" w:lineRule="auto"/>
        <w:ind w:left="3540" w:hanging="3540"/>
        <w:jc w:val="both"/>
        <w:rPr>
          <w:rFonts w:ascii="Arial Narrow" w:hAnsi="Arial Narrow" w:cstheme="minorHAnsi"/>
          <w:sz w:val="20"/>
        </w:rPr>
      </w:pPr>
      <w:r w:rsidRPr="00B543B7">
        <w:rPr>
          <w:rFonts w:ascii="Arial Narrow" w:hAnsi="Arial Narrow" w:cstheme="minorHAnsi"/>
          <w:sz w:val="20"/>
        </w:rPr>
        <w:t xml:space="preserve">Stupeň:                                          </w:t>
      </w:r>
      <w:r w:rsidR="004E2636">
        <w:rPr>
          <w:rFonts w:ascii="Arial Narrow" w:hAnsi="Arial Narrow" w:cstheme="minorHAnsi"/>
          <w:sz w:val="20"/>
        </w:rPr>
        <w:t xml:space="preserve">        </w:t>
      </w:r>
      <w:r w:rsidR="009A3DA0">
        <w:rPr>
          <w:rFonts w:ascii="Arial Narrow" w:hAnsi="Arial Narrow" w:cstheme="minorHAnsi"/>
          <w:sz w:val="20"/>
        </w:rPr>
        <w:t xml:space="preserve">Projekt pre </w:t>
      </w:r>
      <w:r w:rsidR="005724A9">
        <w:rPr>
          <w:rFonts w:ascii="Arial Narrow" w:hAnsi="Arial Narrow" w:cstheme="minorHAnsi"/>
          <w:sz w:val="20"/>
        </w:rPr>
        <w:t>stavebné povolenie</w:t>
      </w:r>
      <w:r w:rsidR="00F46BA2" w:rsidRPr="00B543B7">
        <w:rPr>
          <w:rFonts w:ascii="Arial Narrow" w:hAnsi="Arial Narrow" w:cstheme="minorHAnsi"/>
          <w:sz w:val="20"/>
        </w:rPr>
        <w:t xml:space="preserve"> </w:t>
      </w:r>
    </w:p>
    <w:p w14:paraId="058C9BEB" w14:textId="77777777" w:rsidR="00F61158" w:rsidRPr="00B543B7" w:rsidRDefault="0045723D" w:rsidP="00554CFD">
      <w:pPr>
        <w:pStyle w:val="Odsekzoznamu"/>
        <w:numPr>
          <w:ilvl w:val="0"/>
          <w:numId w:val="24"/>
        </w:numPr>
        <w:spacing w:before="240" w:after="0" w:line="360" w:lineRule="auto"/>
        <w:jc w:val="both"/>
        <w:rPr>
          <w:rFonts w:asciiTheme="minorHAnsi" w:hAnsiTheme="minorHAnsi" w:cstheme="minorHAnsi"/>
          <w:b/>
          <w:bCs/>
        </w:rPr>
      </w:pPr>
      <w:r w:rsidRPr="00B543B7">
        <w:rPr>
          <w:rFonts w:ascii="Arial Narrow" w:hAnsi="Arial Narrow"/>
          <w:b/>
        </w:rPr>
        <w:t>URBANISTICKÉ A DISPOZIČNÉ RIEŠENIE</w:t>
      </w:r>
      <w:r w:rsidR="0002490B" w:rsidRPr="00B543B7">
        <w:rPr>
          <w:rFonts w:ascii="Arial Narrow" w:hAnsi="Arial Narrow"/>
          <w:b/>
        </w:rPr>
        <w:t xml:space="preserve"> </w:t>
      </w:r>
    </w:p>
    <w:p w14:paraId="41FA4347" w14:textId="45659A06" w:rsidR="005724A9" w:rsidRDefault="005724A9" w:rsidP="00554CFD">
      <w:pPr>
        <w:spacing w:line="360" w:lineRule="auto"/>
        <w:ind w:firstLine="708"/>
        <w:jc w:val="both"/>
        <w:rPr>
          <w:rFonts w:ascii="Arial Narrow" w:hAnsi="Arial Narrow" w:cstheme="minorHAnsi"/>
          <w:sz w:val="20"/>
        </w:rPr>
      </w:pPr>
      <w:r w:rsidRPr="005724A9">
        <w:rPr>
          <w:rFonts w:ascii="Arial Narrow" w:hAnsi="Arial Narrow" w:cstheme="minorHAnsi"/>
          <w:sz w:val="20"/>
        </w:rPr>
        <w:t xml:space="preserve">Riešené územie bicyklovej dráhy pump track sa nachádza </w:t>
      </w:r>
      <w:r>
        <w:rPr>
          <w:rFonts w:ascii="Arial Narrow" w:hAnsi="Arial Narrow" w:cstheme="minorHAnsi"/>
          <w:sz w:val="20"/>
        </w:rPr>
        <w:t xml:space="preserve">v </w:t>
      </w:r>
      <w:r w:rsidRPr="005724A9">
        <w:rPr>
          <w:rFonts w:ascii="Arial Narrow" w:hAnsi="Arial Narrow" w:cstheme="minorHAnsi"/>
          <w:sz w:val="20"/>
        </w:rPr>
        <w:t>intraviláne, na ulici Ludvíka van Beethovena katastrálneho územia (k.ú.) Trnava. Na mieste sa momentálne</w:t>
      </w:r>
      <w:r>
        <w:rPr>
          <w:rFonts w:ascii="Arial Narrow" w:hAnsi="Arial Narrow" w:cstheme="minorHAnsi"/>
          <w:sz w:val="20"/>
        </w:rPr>
        <w:t xml:space="preserve"> </w:t>
      </w:r>
      <w:r w:rsidRPr="005724A9">
        <w:rPr>
          <w:rFonts w:ascii="Arial Narrow" w:hAnsi="Arial Narrow" w:cstheme="minorHAnsi"/>
          <w:sz w:val="20"/>
        </w:rPr>
        <w:t>existujúca bikrosová dráha, ktorá bude nahradená novým pumptrackom. Zámerom je vybudovať Detský okruh, Veľký</w:t>
      </w:r>
      <w:r>
        <w:rPr>
          <w:rFonts w:ascii="Arial Narrow" w:hAnsi="Arial Narrow" w:cstheme="minorHAnsi"/>
          <w:sz w:val="20"/>
        </w:rPr>
        <w:t xml:space="preserve"> </w:t>
      </w:r>
      <w:r w:rsidRPr="005724A9">
        <w:rPr>
          <w:rFonts w:ascii="Arial Narrow" w:hAnsi="Arial Narrow" w:cstheme="minorHAnsi"/>
          <w:sz w:val="20"/>
        </w:rPr>
        <w:t xml:space="preserve">kombinačný pumptrack, 3m široký bikros, Dlhá závodná trať ako kombinácia bikros a pumptrack, Jumpline </w:t>
      </w:r>
      <w:r>
        <w:rPr>
          <w:rFonts w:ascii="Arial Narrow" w:hAnsi="Arial Narrow" w:cstheme="minorHAnsi"/>
          <w:sz w:val="20"/>
        </w:rPr>
        <w:t>–</w:t>
      </w:r>
      <w:r w:rsidRPr="005724A9">
        <w:rPr>
          <w:rFonts w:ascii="Arial Narrow" w:hAnsi="Arial Narrow" w:cstheme="minorHAnsi"/>
          <w:sz w:val="20"/>
        </w:rPr>
        <w:t xml:space="preserve"> séria</w:t>
      </w:r>
      <w:r>
        <w:rPr>
          <w:rFonts w:ascii="Arial Narrow" w:hAnsi="Arial Narrow" w:cstheme="minorHAnsi"/>
          <w:sz w:val="20"/>
        </w:rPr>
        <w:t xml:space="preserve"> </w:t>
      </w:r>
      <w:r w:rsidRPr="005724A9">
        <w:rPr>
          <w:rFonts w:ascii="Arial Narrow" w:hAnsi="Arial Narrow" w:cstheme="minorHAnsi"/>
          <w:sz w:val="20"/>
        </w:rPr>
        <w:t>ľahších skokov za sebou na učenie pre začiatočníkov ,Skill park na trénovanie zručností.</w:t>
      </w:r>
      <w:r>
        <w:rPr>
          <w:rFonts w:ascii="Arial Narrow" w:hAnsi="Arial Narrow" w:cstheme="minorHAnsi"/>
          <w:sz w:val="20"/>
        </w:rPr>
        <w:t xml:space="preserve"> </w:t>
      </w:r>
    </w:p>
    <w:p w14:paraId="0637F94A" w14:textId="5924ACFD" w:rsidR="00B53C8D" w:rsidRPr="005724A9" w:rsidRDefault="005724A9" w:rsidP="00B53C8D">
      <w:pPr>
        <w:spacing w:line="360" w:lineRule="auto"/>
        <w:ind w:firstLine="708"/>
        <w:jc w:val="both"/>
        <w:rPr>
          <w:rFonts w:ascii="Arial Narrow" w:hAnsi="Arial Narrow" w:cstheme="minorHAnsi"/>
          <w:sz w:val="20"/>
        </w:rPr>
      </w:pPr>
      <w:r w:rsidRPr="005724A9">
        <w:rPr>
          <w:rFonts w:ascii="Arial Narrow" w:hAnsi="Arial Narrow" w:cstheme="minorHAnsi"/>
          <w:sz w:val="20"/>
        </w:rPr>
        <w:t>Projekt predpokladá využitie územia na stavbu bicyklovej dráhy typu pumptrack. Takáto drahá sa skladá principiálne z terénnych vĺn a klopených z</w:t>
      </w:r>
      <w:r>
        <w:rPr>
          <w:rFonts w:ascii="Arial Narrow" w:hAnsi="Arial Narrow" w:cstheme="minorHAnsi"/>
          <w:sz w:val="20"/>
        </w:rPr>
        <w:t>ákrut.</w:t>
      </w:r>
      <w:r w:rsidRPr="005724A9">
        <w:rPr>
          <w:rFonts w:ascii="Arial Narrow" w:hAnsi="Arial Narrow" w:cstheme="minorHAnsi"/>
          <w:sz w:val="20"/>
        </w:rPr>
        <w:t xml:space="preserve">. Terénne vlny môžu byť rôzneho tvaru, výšky a vzdialenosti </w:t>
      </w:r>
      <w:r>
        <w:rPr>
          <w:rFonts w:ascii="Arial Narrow" w:hAnsi="Arial Narrow" w:cstheme="minorHAnsi"/>
          <w:sz w:val="20"/>
        </w:rPr>
        <w:t>m</w:t>
      </w:r>
      <w:r w:rsidRPr="005724A9">
        <w:rPr>
          <w:rFonts w:ascii="Arial Narrow" w:hAnsi="Arial Narrow" w:cstheme="minorHAnsi"/>
          <w:sz w:val="20"/>
        </w:rPr>
        <w:t>edzi</w:t>
      </w:r>
      <w:r>
        <w:rPr>
          <w:rFonts w:ascii="Arial Narrow" w:hAnsi="Arial Narrow" w:cstheme="minorHAnsi"/>
          <w:sz w:val="20"/>
        </w:rPr>
        <w:t xml:space="preserve"> </w:t>
      </w:r>
      <w:r w:rsidRPr="005724A9">
        <w:rPr>
          <w:rFonts w:ascii="Arial Narrow" w:hAnsi="Arial Narrow" w:cstheme="minorHAnsi"/>
          <w:sz w:val="20"/>
        </w:rPr>
        <w:t>jednotlivými vlnami. Správne rozmiestnenie a tvar vĺn je kľúčové pre výsledný charakter dr</w:t>
      </w:r>
      <w:r>
        <w:rPr>
          <w:rFonts w:ascii="Arial Narrow" w:hAnsi="Arial Narrow" w:cstheme="minorHAnsi"/>
          <w:sz w:val="20"/>
        </w:rPr>
        <w:t>áhy.</w:t>
      </w:r>
      <w:r w:rsidRPr="005724A9">
        <w:rPr>
          <w:rFonts w:ascii="Arial Narrow" w:hAnsi="Arial Narrow" w:cstheme="minorHAnsi"/>
          <w:sz w:val="20"/>
        </w:rPr>
        <w:t xml:space="preserve"> Terénne vlny sú</w:t>
      </w:r>
      <w:r>
        <w:rPr>
          <w:rFonts w:ascii="Arial Narrow" w:hAnsi="Arial Narrow" w:cstheme="minorHAnsi"/>
          <w:sz w:val="20"/>
        </w:rPr>
        <w:t xml:space="preserve"> </w:t>
      </w:r>
      <w:r w:rsidRPr="005724A9">
        <w:rPr>
          <w:rFonts w:ascii="Arial Narrow" w:hAnsi="Arial Narrow" w:cstheme="minorHAnsi"/>
          <w:sz w:val="20"/>
        </w:rPr>
        <w:t>umiestnene hlavne v priamom smere . Zmena smeru je spravidla realizovaná klopenými zákrutami, tak aby bolo možne</w:t>
      </w:r>
      <w:r>
        <w:rPr>
          <w:rFonts w:ascii="Arial Narrow" w:hAnsi="Arial Narrow" w:cstheme="minorHAnsi"/>
          <w:sz w:val="20"/>
        </w:rPr>
        <w:t xml:space="preserve"> </w:t>
      </w:r>
      <w:r w:rsidRPr="005724A9">
        <w:rPr>
          <w:rFonts w:ascii="Arial Narrow" w:hAnsi="Arial Narrow" w:cstheme="minorHAnsi"/>
          <w:sz w:val="20"/>
        </w:rPr>
        <w:t>dráhu prechádzať takým spôsobom, aby výslednica odstredivej a normálovej gravitačnej sily pôsobila kolmo na terén.</w:t>
      </w:r>
      <w:r w:rsidR="00B53C8D">
        <w:rPr>
          <w:rFonts w:ascii="Arial Narrow" w:hAnsi="Arial Narrow" w:cstheme="minorHAnsi"/>
          <w:sz w:val="20"/>
        </w:rPr>
        <w:t xml:space="preserve"> </w:t>
      </w:r>
      <w:r w:rsidR="00B53C8D" w:rsidRPr="00B53C8D">
        <w:rPr>
          <w:rFonts w:ascii="Arial Narrow" w:hAnsi="Arial Narrow" w:cstheme="minorHAnsi"/>
          <w:sz w:val="20"/>
        </w:rPr>
        <w:t>Jedná sa o dva  hlavné okruhy- HLAVNÝ PUMPTRACK, FLOWTRACK (ktoré budú oplotené) a doplnkový  DETSKÝ OKRUH (bez oplotenia) ,kde sú navrhnuté vlny a naklonené zákruty, na ktorých je možné generovať rýchlosť jazdca . Charakter dráh pumptracku je nízkoprofilový, vhodný pre široké spektrum jazdcov.</w:t>
      </w:r>
    </w:p>
    <w:p w14:paraId="78CD9B0D" w14:textId="0525D9C3" w:rsidR="005724A9" w:rsidRDefault="005724A9" w:rsidP="00554CFD">
      <w:pPr>
        <w:spacing w:line="360" w:lineRule="auto"/>
        <w:ind w:firstLine="708"/>
        <w:jc w:val="both"/>
        <w:rPr>
          <w:rFonts w:ascii="Arial Narrow" w:hAnsi="Arial Narrow" w:cstheme="minorHAnsi"/>
          <w:sz w:val="20"/>
        </w:rPr>
      </w:pPr>
      <w:r w:rsidRPr="005724A9">
        <w:rPr>
          <w:rFonts w:ascii="Arial Narrow" w:hAnsi="Arial Narrow" w:cstheme="minorHAnsi"/>
          <w:sz w:val="20"/>
        </w:rPr>
        <w:t>Okrem pumptrackovej trate je tu navrhnutá aj ja U- rampa a bazen PUMP BOWL s prevyšenim 2 a 1,5 m</w:t>
      </w:r>
      <w:r>
        <w:rPr>
          <w:rFonts w:ascii="Arial Narrow" w:hAnsi="Arial Narrow" w:cstheme="minorHAnsi"/>
          <w:sz w:val="20"/>
        </w:rPr>
        <w:t>.</w:t>
      </w:r>
    </w:p>
    <w:p w14:paraId="2215CA6B" w14:textId="2502CC9B" w:rsidR="00554CFD" w:rsidRPr="00AA7356" w:rsidRDefault="005724A9" w:rsidP="00B53C8D">
      <w:pPr>
        <w:spacing w:line="360" w:lineRule="auto"/>
        <w:ind w:firstLine="708"/>
        <w:jc w:val="both"/>
        <w:rPr>
          <w:rFonts w:ascii="Arial Narrow" w:hAnsi="Arial Narrow" w:cstheme="minorHAnsi"/>
          <w:sz w:val="20"/>
        </w:rPr>
      </w:pPr>
      <w:r w:rsidRPr="005724A9">
        <w:rPr>
          <w:rFonts w:ascii="Arial Narrow" w:hAnsi="Arial Narrow" w:cstheme="minorHAnsi"/>
          <w:sz w:val="20"/>
        </w:rPr>
        <w:t>Pre vstup do hlavného pumtrackového priestoru slúžia dva kontrolované vstupy s info-tabuľami. Hlavný vstup je na</w:t>
      </w:r>
      <w:r>
        <w:rPr>
          <w:rFonts w:ascii="Arial Narrow" w:hAnsi="Arial Narrow" w:cstheme="minorHAnsi"/>
          <w:sz w:val="20"/>
        </w:rPr>
        <w:t xml:space="preserve"> </w:t>
      </w:r>
      <w:r w:rsidRPr="005724A9">
        <w:rPr>
          <w:rFonts w:ascii="Arial Narrow" w:hAnsi="Arial Narrow" w:cstheme="minorHAnsi"/>
          <w:sz w:val="20"/>
        </w:rPr>
        <w:t>plochu SO 01- PRÍSTUPOVÁ PLOCHA 165m² prepojenie na SO 03- ŠTARTOVACÍ PAHOROK 42,8 m² následne na URAMPA</w:t>
      </w:r>
      <w:r>
        <w:rPr>
          <w:rFonts w:ascii="Arial Narrow" w:hAnsi="Arial Narrow" w:cstheme="minorHAnsi"/>
          <w:sz w:val="20"/>
        </w:rPr>
        <w:t xml:space="preserve"> </w:t>
      </w:r>
      <w:r w:rsidRPr="005724A9">
        <w:rPr>
          <w:rFonts w:ascii="Arial Narrow" w:hAnsi="Arial Narrow" w:cstheme="minorHAnsi"/>
          <w:sz w:val="20"/>
        </w:rPr>
        <w:t>43 m² a prepojenie na SO 02- PARKOVÉ SEDENIE VO SVAHU 107,3 m². Druhý vstup je v mieste SO 08-</w:t>
      </w:r>
      <w:r>
        <w:rPr>
          <w:rFonts w:ascii="Arial Narrow" w:hAnsi="Arial Narrow" w:cstheme="minorHAnsi"/>
          <w:sz w:val="20"/>
        </w:rPr>
        <w:t xml:space="preserve"> </w:t>
      </w:r>
      <w:r w:rsidRPr="005724A9">
        <w:rPr>
          <w:rFonts w:ascii="Arial Narrow" w:hAnsi="Arial Narrow" w:cstheme="minorHAnsi"/>
          <w:sz w:val="20"/>
        </w:rPr>
        <w:t>ZHROMAŽĎOVACIA A TRÉNINGOVÁ PLOCHA 373 m², priame prepojenie na SO 05- FLOWTRACK 444,8 m² SO 06-</w:t>
      </w:r>
      <w:r>
        <w:rPr>
          <w:rFonts w:ascii="Arial Narrow" w:hAnsi="Arial Narrow" w:cstheme="minorHAnsi"/>
          <w:sz w:val="20"/>
        </w:rPr>
        <w:t xml:space="preserve"> </w:t>
      </w:r>
      <w:r w:rsidRPr="005724A9">
        <w:rPr>
          <w:rFonts w:ascii="Arial Narrow" w:hAnsi="Arial Narrow" w:cstheme="minorHAnsi"/>
          <w:sz w:val="20"/>
        </w:rPr>
        <w:t>BAZÉN- PUMP BOWL 506,91 m².</w:t>
      </w:r>
    </w:p>
    <w:p w14:paraId="68623D47" w14:textId="77777777" w:rsidR="009A0FF7" w:rsidRPr="00B543B7" w:rsidRDefault="00D7745F" w:rsidP="00554CFD">
      <w:pPr>
        <w:pStyle w:val="Odsekzoznamu"/>
        <w:numPr>
          <w:ilvl w:val="0"/>
          <w:numId w:val="24"/>
        </w:numPr>
        <w:spacing w:before="240" w:after="0" w:line="360" w:lineRule="auto"/>
        <w:jc w:val="both"/>
        <w:rPr>
          <w:rFonts w:ascii="Arial Narrow" w:hAnsi="Arial Narrow"/>
          <w:b/>
        </w:rPr>
      </w:pPr>
      <w:r w:rsidRPr="00B543B7">
        <w:rPr>
          <w:rFonts w:ascii="Arial Narrow" w:hAnsi="Arial Narrow"/>
          <w:b/>
        </w:rPr>
        <w:lastRenderedPageBreak/>
        <w:t>ARCHITEKTONICKÉ A KONŠTRUKČNÉ RIEŠENIE</w:t>
      </w:r>
      <w:r w:rsidR="009A0FF7" w:rsidRPr="00B543B7">
        <w:rPr>
          <w:rFonts w:ascii="Arial Narrow" w:hAnsi="Arial Narrow"/>
          <w:b/>
        </w:rPr>
        <w:t xml:space="preserve">  </w:t>
      </w:r>
    </w:p>
    <w:p w14:paraId="0F24ADAF" w14:textId="5BA26637" w:rsidR="00CC421E" w:rsidRPr="009A3DA0" w:rsidRDefault="005864FC" w:rsidP="00554CFD">
      <w:pPr>
        <w:spacing w:line="360" w:lineRule="auto"/>
        <w:ind w:firstLine="708"/>
        <w:jc w:val="both"/>
        <w:rPr>
          <w:rFonts w:ascii="Arial Narrow" w:hAnsi="Arial Narrow" w:cstheme="minorHAnsi"/>
          <w:sz w:val="20"/>
        </w:rPr>
      </w:pPr>
      <w:r w:rsidRPr="005864FC">
        <w:rPr>
          <w:rFonts w:ascii="Arial Narrow" w:hAnsi="Arial Narrow" w:cstheme="minorHAnsi"/>
          <w:sz w:val="20"/>
        </w:rPr>
        <w:t>Pre dosiahnutie adekvátnej mechanickej stability a kvality povrchu, je povrch telesa dráhy navrhovaný ako</w:t>
      </w:r>
      <w:r>
        <w:rPr>
          <w:rFonts w:ascii="Arial Narrow" w:hAnsi="Arial Narrow" w:cstheme="minorHAnsi"/>
          <w:sz w:val="20"/>
        </w:rPr>
        <w:t xml:space="preserve"> </w:t>
      </w:r>
      <w:r w:rsidRPr="005864FC">
        <w:rPr>
          <w:rFonts w:ascii="Arial Narrow" w:hAnsi="Arial Narrow" w:cstheme="minorHAnsi"/>
          <w:sz w:val="20"/>
        </w:rPr>
        <w:t>asfaltový. Vstupné plochy sú plánované z mrazuvzdornej protišmykovej dlažby, U-RAMPA betón SO 06- BAZÉN- PUMP</w:t>
      </w:r>
      <w:r>
        <w:rPr>
          <w:rFonts w:ascii="Arial Narrow" w:hAnsi="Arial Narrow" w:cstheme="minorHAnsi"/>
          <w:sz w:val="20"/>
        </w:rPr>
        <w:t xml:space="preserve"> </w:t>
      </w:r>
      <w:r w:rsidRPr="005864FC">
        <w:rPr>
          <w:rFonts w:ascii="Arial Narrow" w:hAnsi="Arial Narrow" w:cstheme="minorHAnsi"/>
          <w:sz w:val="20"/>
        </w:rPr>
        <w:t>BOWL povrch asfaltový. Detský okruh povrch asfaltový.</w:t>
      </w:r>
    </w:p>
    <w:p w14:paraId="139AFF39" w14:textId="2DAE3CBB" w:rsidR="0045723D" w:rsidRPr="009A3DA0" w:rsidRDefault="00CC421E" w:rsidP="00554CFD">
      <w:pPr>
        <w:pStyle w:val="Odsekzoznamu"/>
        <w:numPr>
          <w:ilvl w:val="0"/>
          <w:numId w:val="24"/>
        </w:numPr>
        <w:spacing w:before="240" w:after="0"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POŽIADAVKY NA PROTIPOŽIARNA BEZPEČNOSŤ PRI VÝSTAVBE A PRI UŽIVANÍ STAVIEB</w:t>
      </w:r>
    </w:p>
    <w:p w14:paraId="556DB6EA" w14:textId="4F117392" w:rsidR="009A3DA0" w:rsidRDefault="00CC421E" w:rsidP="00554CFD">
      <w:pPr>
        <w:pStyle w:val="Odsekzoznamu"/>
        <w:spacing w:before="240" w:after="0" w:line="360" w:lineRule="auto"/>
        <w:jc w:val="both"/>
        <w:rPr>
          <w:rFonts w:ascii="Arial Narrow" w:hAnsi="Arial Narrow" w:cstheme="minorHAnsi"/>
          <w:bCs/>
          <w:color w:val="000000"/>
          <w:sz w:val="20"/>
        </w:rPr>
      </w:pPr>
      <w:r>
        <w:rPr>
          <w:rFonts w:ascii="Arial Narrow" w:hAnsi="Arial Narrow" w:cstheme="minorHAnsi"/>
          <w:bCs/>
          <w:sz w:val="20"/>
        </w:rPr>
        <w:t xml:space="preserve">V zmysle § 1 ods. 2, písm. f) vyhl. 94/2004 sa požiadavky na inžinierske stavby ako chodníky, cesty a pod. neurčujú. </w:t>
      </w:r>
    </w:p>
    <w:p w14:paraId="26CEB8C9" w14:textId="77777777" w:rsidR="00731167" w:rsidRPr="004B100E" w:rsidRDefault="00F61158" w:rsidP="00554CFD">
      <w:pPr>
        <w:pStyle w:val="Odsekzoznamu"/>
        <w:numPr>
          <w:ilvl w:val="0"/>
          <w:numId w:val="24"/>
        </w:numPr>
        <w:spacing w:before="240" w:after="0" w:line="360" w:lineRule="auto"/>
        <w:jc w:val="both"/>
        <w:rPr>
          <w:rFonts w:ascii="Arial Narrow" w:hAnsi="Arial Narrow"/>
          <w:b/>
        </w:rPr>
      </w:pPr>
      <w:bookmarkStart w:id="0" w:name="OLE_LINK5"/>
      <w:bookmarkStart w:id="1" w:name="OLE_LINK6"/>
      <w:r w:rsidRPr="004B100E">
        <w:rPr>
          <w:rFonts w:ascii="Arial Narrow" w:hAnsi="Arial Narrow"/>
          <w:b/>
        </w:rPr>
        <w:t>ZARIADENIA NA DODÁVKU VODY NA HASENIE POŽIAROV</w:t>
      </w:r>
    </w:p>
    <w:bookmarkEnd w:id="0"/>
    <w:bookmarkEnd w:id="1"/>
    <w:p w14:paraId="5BF2F04E" w14:textId="77777777" w:rsidR="00554CFD" w:rsidRDefault="00091140" w:rsidP="00554CFD">
      <w:pPr>
        <w:spacing w:after="120" w:line="360" w:lineRule="auto"/>
        <w:ind w:firstLine="708"/>
        <w:jc w:val="both"/>
        <w:rPr>
          <w:rFonts w:ascii="Arial Narrow" w:hAnsi="Arial Narrow"/>
          <w:sz w:val="20"/>
          <w:szCs w:val="20"/>
        </w:rPr>
      </w:pPr>
      <w:r w:rsidRPr="00091140">
        <w:rPr>
          <w:rFonts w:ascii="Arial Narrow" w:hAnsi="Arial Narrow"/>
          <w:bCs/>
          <w:sz w:val="20"/>
          <w:szCs w:val="20"/>
        </w:rPr>
        <w:t>Potreba vody na hasenie požiaru</w:t>
      </w:r>
      <w:r w:rsidR="00CC421E">
        <w:rPr>
          <w:rFonts w:ascii="Arial Narrow" w:hAnsi="Arial Narrow"/>
          <w:bCs/>
          <w:sz w:val="20"/>
          <w:szCs w:val="20"/>
        </w:rPr>
        <w:t xml:space="preserve"> sa neurčuje. V</w:t>
      </w:r>
      <w:r w:rsidRPr="00091140">
        <w:rPr>
          <w:rFonts w:ascii="Arial Narrow" w:hAnsi="Arial Narrow"/>
          <w:sz w:val="20"/>
          <w:szCs w:val="20"/>
        </w:rPr>
        <w:t>yhlášk</w:t>
      </w:r>
      <w:r w:rsidR="00CC421E">
        <w:rPr>
          <w:rFonts w:ascii="Arial Narrow" w:hAnsi="Arial Narrow"/>
          <w:sz w:val="20"/>
          <w:szCs w:val="20"/>
        </w:rPr>
        <w:t>a</w:t>
      </w:r>
      <w:r w:rsidRPr="00091140">
        <w:rPr>
          <w:rFonts w:ascii="Arial Narrow" w:hAnsi="Arial Narrow"/>
          <w:sz w:val="20"/>
          <w:szCs w:val="20"/>
        </w:rPr>
        <w:t xml:space="preserve"> MV SR č. 699/2004 Z.z. </w:t>
      </w:r>
      <w:r w:rsidR="00CC421E">
        <w:rPr>
          <w:rFonts w:ascii="Arial Narrow" w:hAnsi="Arial Narrow"/>
          <w:sz w:val="20"/>
          <w:szCs w:val="20"/>
        </w:rPr>
        <w:t>sa nevzťahuje na inžinierske stavby a</w:t>
      </w:r>
      <w:r w:rsidR="00554CFD">
        <w:rPr>
          <w:rFonts w:ascii="Arial Narrow" w:hAnsi="Arial Narrow"/>
          <w:sz w:val="20"/>
          <w:szCs w:val="20"/>
        </w:rPr>
        <w:t>ko</w:t>
      </w:r>
      <w:r w:rsidR="00CC421E">
        <w:rPr>
          <w:rFonts w:ascii="Arial Narrow" w:hAnsi="Arial Narrow"/>
          <w:sz w:val="20"/>
          <w:szCs w:val="20"/>
        </w:rPr>
        <w:t xml:space="preserve"> cesty a </w:t>
      </w:r>
      <w:r w:rsidR="00554CFD">
        <w:rPr>
          <w:rFonts w:ascii="Arial Narrow" w:hAnsi="Arial Narrow"/>
          <w:sz w:val="20"/>
          <w:szCs w:val="20"/>
        </w:rPr>
        <w:t>chodníky</w:t>
      </w:r>
      <w:r w:rsidR="00CC421E">
        <w:rPr>
          <w:rFonts w:ascii="Arial Narrow" w:hAnsi="Arial Narrow"/>
          <w:sz w:val="20"/>
          <w:szCs w:val="20"/>
        </w:rPr>
        <w:t xml:space="preserve">. </w:t>
      </w:r>
    </w:p>
    <w:p w14:paraId="1ADA919D" w14:textId="77777777" w:rsidR="0045723D" w:rsidRPr="00B543B7" w:rsidRDefault="0045723D" w:rsidP="00554CFD">
      <w:pPr>
        <w:pStyle w:val="Odsekzoznamu"/>
        <w:numPr>
          <w:ilvl w:val="0"/>
          <w:numId w:val="24"/>
        </w:numPr>
        <w:spacing w:before="240" w:after="0" w:line="360" w:lineRule="auto"/>
        <w:jc w:val="both"/>
        <w:rPr>
          <w:rFonts w:ascii="Arial Narrow" w:hAnsi="Arial Narrow"/>
          <w:b/>
        </w:rPr>
      </w:pPr>
      <w:r w:rsidRPr="00B543B7">
        <w:rPr>
          <w:rFonts w:ascii="Arial Narrow" w:hAnsi="Arial Narrow"/>
          <w:b/>
        </w:rPr>
        <w:t>ZOZNAM POUŽITÝCH VYHLÁŠOK, ZÁKONOV A STN</w:t>
      </w:r>
    </w:p>
    <w:p w14:paraId="4E10FD3D" w14:textId="77777777" w:rsidR="008C35BE" w:rsidRPr="009A3DA0" w:rsidRDefault="00AF3BD2" w:rsidP="00554CFD">
      <w:pPr>
        <w:pStyle w:val="Zkladntext"/>
        <w:spacing w:after="0" w:line="360" w:lineRule="auto"/>
        <w:ind w:firstLine="708"/>
        <w:jc w:val="both"/>
        <w:rPr>
          <w:rFonts w:ascii="Arial Narrow" w:hAnsi="Arial Narrow" w:cstheme="minorHAnsi"/>
          <w:sz w:val="18"/>
          <w:szCs w:val="20"/>
        </w:rPr>
      </w:pPr>
      <w:r w:rsidRPr="009A3DA0">
        <w:rPr>
          <w:rFonts w:ascii="Arial Narrow" w:hAnsi="Arial Narrow" w:cstheme="minorHAnsi"/>
          <w:sz w:val="18"/>
          <w:szCs w:val="20"/>
        </w:rPr>
        <w:t>Zákon č. 133/2013 Z. z. o stavebných výrobkoch a o zmene a doplnení niektorých zákonov.</w:t>
      </w:r>
    </w:p>
    <w:p w14:paraId="7CCFF8C1" w14:textId="77777777" w:rsidR="00AF3BD2" w:rsidRPr="009A3DA0" w:rsidRDefault="00AF3BD2" w:rsidP="00554CFD">
      <w:pPr>
        <w:pStyle w:val="Zkladntext"/>
        <w:spacing w:after="0" w:line="360" w:lineRule="auto"/>
        <w:ind w:firstLine="708"/>
        <w:jc w:val="both"/>
        <w:rPr>
          <w:rFonts w:ascii="Arial Narrow" w:hAnsi="Arial Narrow" w:cstheme="minorHAnsi"/>
          <w:sz w:val="18"/>
          <w:szCs w:val="20"/>
        </w:rPr>
      </w:pPr>
      <w:r w:rsidRPr="009A3DA0">
        <w:rPr>
          <w:rFonts w:ascii="Arial Narrow" w:hAnsi="Arial Narrow" w:cstheme="minorHAnsi"/>
          <w:sz w:val="18"/>
          <w:szCs w:val="20"/>
        </w:rPr>
        <w:t>Vyhláška MV SR č. 94/2004 Z. z., ktorou sa ustanovujú technické požiadavky na protipožiarnu bezpečnosť pri výstavbe a pri užívaní stavieb, v znení vyhlášky č. 307/2007 Z. z.</w:t>
      </w:r>
      <w:r w:rsidR="00F95BA4" w:rsidRPr="009A3DA0">
        <w:rPr>
          <w:rFonts w:ascii="Arial Narrow" w:hAnsi="Arial Narrow" w:cstheme="minorHAnsi"/>
          <w:sz w:val="18"/>
          <w:szCs w:val="20"/>
        </w:rPr>
        <w:t>,</w:t>
      </w:r>
      <w:r w:rsidRPr="009A3DA0">
        <w:rPr>
          <w:rFonts w:ascii="Arial Narrow" w:hAnsi="Arial Narrow" w:cstheme="minorHAnsi"/>
          <w:sz w:val="18"/>
          <w:szCs w:val="20"/>
        </w:rPr>
        <w:t> vyhlášky č. 225/2012 Z. z.</w:t>
      </w:r>
      <w:r w:rsidR="00F95BA4" w:rsidRPr="009A3DA0">
        <w:rPr>
          <w:rFonts w:ascii="Arial Narrow" w:hAnsi="Arial Narrow" w:cstheme="minorHAnsi"/>
          <w:sz w:val="18"/>
          <w:szCs w:val="20"/>
        </w:rPr>
        <w:t>, a  vyhlášky č. 334/2018 Z. z..</w:t>
      </w:r>
    </w:p>
    <w:p w14:paraId="42CBF409" w14:textId="77777777" w:rsidR="00236842" w:rsidRPr="009A3DA0" w:rsidRDefault="00236842" w:rsidP="00554CFD">
      <w:pPr>
        <w:spacing w:after="0" w:line="360" w:lineRule="auto"/>
        <w:ind w:firstLine="708"/>
        <w:jc w:val="both"/>
        <w:rPr>
          <w:rFonts w:ascii="Arial Narrow" w:hAnsi="Arial Narrow" w:cstheme="minorHAnsi"/>
          <w:sz w:val="18"/>
          <w:szCs w:val="20"/>
        </w:rPr>
      </w:pPr>
      <w:r w:rsidRPr="009A3DA0">
        <w:rPr>
          <w:rFonts w:ascii="Arial Narrow" w:hAnsi="Arial Narrow" w:cstheme="minorHAnsi"/>
          <w:sz w:val="18"/>
          <w:szCs w:val="20"/>
        </w:rPr>
        <w:t>Vyhláška MV SR č. 121/2002 Z. z o požiarnej prevencii, v znení neskorších predpisov.</w:t>
      </w:r>
    </w:p>
    <w:p w14:paraId="43A75339" w14:textId="77777777" w:rsidR="008C35BE" w:rsidRPr="009A3DA0" w:rsidRDefault="00AF3BD2" w:rsidP="00554CFD">
      <w:pPr>
        <w:pStyle w:val="Zkladntext"/>
        <w:spacing w:after="0" w:line="360" w:lineRule="auto"/>
        <w:ind w:firstLine="708"/>
        <w:jc w:val="both"/>
        <w:rPr>
          <w:rFonts w:ascii="Arial Narrow" w:hAnsi="Arial Narrow" w:cstheme="minorHAnsi"/>
          <w:sz w:val="18"/>
          <w:szCs w:val="20"/>
        </w:rPr>
      </w:pPr>
      <w:r w:rsidRPr="009A3DA0">
        <w:rPr>
          <w:rFonts w:ascii="Arial Narrow" w:hAnsi="Arial Narrow" w:cstheme="minorHAnsi"/>
          <w:sz w:val="18"/>
          <w:szCs w:val="20"/>
        </w:rPr>
        <w:t>Vyhláška MV SR č. 699/2004 Z. z. o zabezpečení stavieb vodou na hasenie požiarov</w:t>
      </w:r>
    </w:p>
    <w:p w14:paraId="493695FC" w14:textId="34AD205F" w:rsidR="00AF3BD2" w:rsidRPr="009A3DA0" w:rsidRDefault="00AF3BD2" w:rsidP="00554CFD">
      <w:pPr>
        <w:pStyle w:val="Zkladntext"/>
        <w:spacing w:after="0" w:line="360" w:lineRule="auto"/>
        <w:ind w:left="2124" w:hanging="1416"/>
        <w:jc w:val="both"/>
        <w:rPr>
          <w:rFonts w:ascii="Arial Narrow" w:hAnsi="Arial Narrow" w:cstheme="minorHAnsi"/>
          <w:sz w:val="18"/>
          <w:szCs w:val="20"/>
        </w:rPr>
      </w:pPr>
      <w:r w:rsidRPr="009A3DA0">
        <w:rPr>
          <w:rFonts w:ascii="Arial Narrow" w:hAnsi="Arial Narrow" w:cstheme="minorHAnsi"/>
          <w:sz w:val="18"/>
          <w:szCs w:val="20"/>
        </w:rPr>
        <w:t>stavieb. Zásobovanie vodou na hasenie požiarov</w:t>
      </w:r>
    </w:p>
    <w:p w14:paraId="4E24CD85" w14:textId="77777777" w:rsidR="00AF3BD2" w:rsidRPr="009A3DA0" w:rsidRDefault="00AF3BD2" w:rsidP="00554CFD">
      <w:pPr>
        <w:pStyle w:val="Zkladntext"/>
        <w:spacing w:after="0" w:line="360" w:lineRule="auto"/>
        <w:ind w:left="2124" w:hanging="1416"/>
        <w:jc w:val="both"/>
        <w:rPr>
          <w:rFonts w:ascii="Arial Narrow" w:hAnsi="Arial Narrow" w:cstheme="minorHAnsi"/>
          <w:sz w:val="18"/>
          <w:szCs w:val="20"/>
        </w:rPr>
      </w:pPr>
      <w:r w:rsidRPr="009A3DA0">
        <w:rPr>
          <w:rFonts w:ascii="Arial Narrow" w:hAnsi="Arial Narrow" w:cstheme="minorHAnsi"/>
          <w:sz w:val="18"/>
          <w:szCs w:val="20"/>
        </w:rPr>
        <w:t xml:space="preserve">STN EN 62 305–1-4 </w:t>
      </w:r>
      <w:r w:rsidRPr="009A3DA0">
        <w:rPr>
          <w:rFonts w:ascii="Arial Narrow" w:hAnsi="Arial Narrow" w:cstheme="minorHAnsi"/>
          <w:sz w:val="18"/>
          <w:szCs w:val="20"/>
        </w:rPr>
        <w:tab/>
        <w:t>Ochrana pred bleskom</w:t>
      </w:r>
    </w:p>
    <w:p w14:paraId="74ED5383" w14:textId="6D85FB0E" w:rsidR="00AC3E7B" w:rsidRPr="00B543B7" w:rsidRDefault="00AC3E7B" w:rsidP="00554CFD">
      <w:pPr>
        <w:pStyle w:val="Zkladntext"/>
        <w:spacing w:line="360" w:lineRule="auto"/>
        <w:jc w:val="both"/>
        <w:rPr>
          <w:rFonts w:ascii="Arial Narrow" w:hAnsi="Arial Narrow" w:cstheme="minorHAnsi"/>
          <w:b/>
          <w:sz w:val="18"/>
          <w:szCs w:val="22"/>
          <w:u w:val="single"/>
        </w:rPr>
      </w:pPr>
    </w:p>
    <w:p w14:paraId="4FA9AD85" w14:textId="2F4922EA" w:rsidR="00DF6BE9" w:rsidRPr="001E5F2C" w:rsidRDefault="00DF6BE9" w:rsidP="00554CFD">
      <w:pPr>
        <w:pStyle w:val="Zkladntext"/>
        <w:spacing w:line="360" w:lineRule="auto"/>
        <w:jc w:val="both"/>
        <w:rPr>
          <w:rFonts w:ascii="Arial Narrow" w:hAnsi="Arial Narrow" w:cstheme="minorHAnsi"/>
          <w:b/>
          <w:sz w:val="20"/>
          <w:szCs w:val="22"/>
          <w:u w:val="single"/>
        </w:rPr>
      </w:pPr>
      <w:r w:rsidRPr="001E5F2C">
        <w:rPr>
          <w:rFonts w:ascii="Arial Narrow" w:hAnsi="Arial Narrow" w:cstheme="minorHAnsi"/>
          <w:b/>
          <w:sz w:val="20"/>
          <w:szCs w:val="22"/>
          <w:u w:val="single"/>
        </w:rPr>
        <w:t>UPOZORNENIE !</w:t>
      </w:r>
    </w:p>
    <w:p w14:paraId="3B729491" w14:textId="443DDC25" w:rsidR="00DF6BE9" w:rsidRDefault="00DF6BE9" w:rsidP="00554CFD">
      <w:pPr>
        <w:pStyle w:val="Zkladntext"/>
        <w:spacing w:after="0" w:line="360" w:lineRule="auto"/>
        <w:ind w:firstLine="708"/>
        <w:jc w:val="both"/>
        <w:rPr>
          <w:rFonts w:ascii="Arial Narrow" w:hAnsi="Arial Narrow" w:cstheme="minorHAnsi"/>
          <w:b/>
          <w:sz w:val="20"/>
          <w:szCs w:val="22"/>
        </w:rPr>
      </w:pPr>
      <w:r w:rsidRPr="001E5F2C">
        <w:rPr>
          <w:rFonts w:ascii="Arial Narrow" w:hAnsi="Arial Narrow" w:cstheme="minorHAnsi"/>
          <w:b/>
          <w:sz w:val="20"/>
          <w:szCs w:val="22"/>
        </w:rPr>
        <w:t>Akékoľvek odchýlky pri realizácii protipožiarnej ochrany a riešením protipožiarnej bezpečnosti stavby a úpravou objektu je nutné prekonzultovať s projektantom riešenia protipožiarnej bezpečnosti stavby !!! Ku kolaudácii je nutné predložiť certifikáty o nemennosti parametrov pre všetky použité stavebné materiály a konštrukčné prvky v zmysle zákona NR SR č. 133/2013 Z. z.</w:t>
      </w:r>
    </w:p>
    <w:p w14:paraId="35BA62EE" w14:textId="3C7E594E" w:rsidR="001E5F2C" w:rsidRDefault="001E5F2C" w:rsidP="00554CFD">
      <w:pPr>
        <w:pStyle w:val="Zkladntext"/>
        <w:spacing w:after="0" w:line="360" w:lineRule="auto"/>
        <w:ind w:firstLine="708"/>
        <w:jc w:val="both"/>
        <w:rPr>
          <w:rFonts w:ascii="Arial Narrow" w:hAnsi="Arial Narrow" w:cstheme="minorHAnsi"/>
          <w:b/>
          <w:sz w:val="20"/>
          <w:szCs w:val="22"/>
        </w:rPr>
      </w:pPr>
    </w:p>
    <w:p w14:paraId="1734FF52" w14:textId="604D2FE7" w:rsidR="00943471" w:rsidRPr="00EF5860" w:rsidRDefault="00943471" w:rsidP="00554CFD">
      <w:pPr>
        <w:pStyle w:val="Zkladntext"/>
        <w:tabs>
          <w:tab w:val="left" w:pos="360"/>
        </w:tabs>
        <w:spacing w:after="0" w:line="360" w:lineRule="auto"/>
        <w:jc w:val="both"/>
        <w:rPr>
          <w:rFonts w:ascii="Arial Narrow" w:hAnsi="Arial Narrow" w:cstheme="minorHAnsi"/>
          <w:sz w:val="20"/>
          <w:szCs w:val="20"/>
        </w:rPr>
      </w:pPr>
      <w:r w:rsidRPr="00EF5860">
        <w:rPr>
          <w:rFonts w:ascii="Arial Narrow" w:hAnsi="Arial Narrow" w:cstheme="minorHAnsi"/>
          <w:sz w:val="20"/>
          <w:szCs w:val="20"/>
        </w:rPr>
        <w:t xml:space="preserve">Dravce, </w:t>
      </w:r>
      <w:r w:rsidR="00930433">
        <w:rPr>
          <w:rFonts w:ascii="Arial Narrow" w:hAnsi="Arial Narrow" w:cstheme="minorHAnsi"/>
          <w:sz w:val="20"/>
          <w:szCs w:val="20"/>
        </w:rPr>
        <w:t>Marec</w:t>
      </w:r>
      <w:r w:rsidR="00B41E9D">
        <w:rPr>
          <w:rFonts w:ascii="Arial Narrow" w:hAnsi="Arial Narrow" w:cstheme="minorHAnsi"/>
          <w:sz w:val="20"/>
          <w:szCs w:val="20"/>
        </w:rPr>
        <w:t xml:space="preserve"> </w:t>
      </w:r>
      <w:r w:rsidRPr="00EF5860">
        <w:rPr>
          <w:rFonts w:ascii="Arial Narrow" w:hAnsi="Arial Narrow" w:cstheme="minorHAnsi"/>
          <w:sz w:val="20"/>
          <w:szCs w:val="20"/>
        </w:rPr>
        <w:t>20</w:t>
      </w:r>
      <w:r w:rsidR="00091140">
        <w:rPr>
          <w:rFonts w:ascii="Arial Narrow" w:hAnsi="Arial Narrow" w:cstheme="minorHAnsi"/>
          <w:sz w:val="20"/>
          <w:szCs w:val="20"/>
        </w:rPr>
        <w:t>2</w:t>
      </w:r>
      <w:r w:rsidR="00554CFD">
        <w:rPr>
          <w:rFonts w:ascii="Arial Narrow" w:hAnsi="Arial Narrow" w:cstheme="minorHAnsi"/>
          <w:sz w:val="20"/>
          <w:szCs w:val="20"/>
        </w:rPr>
        <w:t>1</w:t>
      </w:r>
    </w:p>
    <w:p w14:paraId="5804F67B" w14:textId="5FA89AEA" w:rsidR="0074361F" w:rsidRDefault="00943471" w:rsidP="00554CFD">
      <w:pPr>
        <w:pStyle w:val="Zkladntext"/>
        <w:tabs>
          <w:tab w:val="right" w:pos="9072"/>
        </w:tabs>
        <w:spacing w:after="0" w:line="360" w:lineRule="auto"/>
        <w:jc w:val="both"/>
        <w:rPr>
          <w:rFonts w:ascii="Arial Narrow" w:hAnsi="Arial Narrow" w:cstheme="minorHAnsi"/>
          <w:sz w:val="20"/>
          <w:szCs w:val="20"/>
        </w:rPr>
      </w:pPr>
      <w:bookmarkStart w:id="2" w:name="_Hlk480916863"/>
      <w:r w:rsidRPr="00EF5860">
        <w:rPr>
          <w:rFonts w:ascii="Arial Narrow" w:hAnsi="Arial Narrow" w:cstheme="minorHAnsi"/>
          <w:sz w:val="20"/>
          <w:szCs w:val="20"/>
        </w:rPr>
        <w:t>Vypracoval: Ing. Boris Binek, PhD., špecialista požiarnej ochrany</w:t>
      </w:r>
      <w:bookmarkEnd w:id="2"/>
      <w:r w:rsidR="009A3DA0">
        <w:rPr>
          <w:rFonts w:ascii="Arial Narrow" w:hAnsi="Arial Narrow" w:cstheme="minorHAnsi"/>
          <w:sz w:val="20"/>
          <w:szCs w:val="20"/>
        </w:rPr>
        <w:tab/>
      </w:r>
    </w:p>
    <w:p w14:paraId="624BE277" w14:textId="143BD8CF" w:rsidR="00554CFD" w:rsidRPr="00554CFD" w:rsidRDefault="00554CFD" w:rsidP="00554CFD">
      <w:pPr>
        <w:rPr>
          <w:lang w:eastAsia="sk-SK"/>
        </w:rPr>
      </w:pPr>
    </w:p>
    <w:p w14:paraId="56F92E0D" w14:textId="3068930C" w:rsidR="00554CFD" w:rsidRPr="00554CFD" w:rsidRDefault="00554CFD" w:rsidP="00554CFD">
      <w:pPr>
        <w:rPr>
          <w:lang w:eastAsia="sk-SK"/>
        </w:rPr>
      </w:pPr>
    </w:p>
    <w:p w14:paraId="36DE0389" w14:textId="7E3A5FE1" w:rsidR="00554CFD" w:rsidRPr="00554CFD" w:rsidRDefault="00554CFD" w:rsidP="00554CFD">
      <w:pPr>
        <w:rPr>
          <w:lang w:eastAsia="sk-SK"/>
        </w:rPr>
      </w:pPr>
    </w:p>
    <w:p w14:paraId="207D3506" w14:textId="7E67EB70" w:rsidR="00554CFD" w:rsidRPr="00554CFD" w:rsidRDefault="00554CFD" w:rsidP="00554CFD">
      <w:pPr>
        <w:rPr>
          <w:lang w:eastAsia="sk-SK"/>
        </w:rPr>
      </w:pPr>
    </w:p>
    <w:p w14:paraId="73C013BB" w14:textId="2AC1EA71" w:rsidR="00554CFD" w:rsidRPr="00554CFD" w:rsidRDefault="00554CFD" w:rsidP="00554CFD">
      <w:pPr>
        <w:rPr>
          <w:lang w:eastAsia="sk-SK"/>
        </w:rPr>
      </w:pPr>
    </w:p>
    <w:p w14:paraId="6C4BAE1D" w14:textId="2E63902A" w:rsidR="00554CFD" w:rsidRPr="00554CFD" w:rsidRDefault="00554CFD" w:rsidP="00554CFD">
      <w:pPr>
        <w:rPr>
          <w:lang w:eastAsia="sk-SK"/>
        </w:rPr>
      </w:pPr>
    </w:p>
    <w:p w14:paraId="3C9E5806" w14:textId="21A3C3EF" w:rsidR="00554CFD" w:rsidRPr="00554CFD" w:rsidRDefault="00554CFD" w:rsidP="00554CFD">
      <w:pPr>
        <w:rPr>
          <w:lang w:eastAsia="sk-SK"/>
        </w:rPr>
      </w:pPr>
    </w:p>
    <w:p w14:paraId="22A074ED" w14:textId="00B27E6B" w:rsidR="00554CFD" w:rsidRPr="00554CFD" w:rsidRDefault="00554CFD" w:rsidP="00554CFD">
      <w:pPr>
        <w:rPr>
          <w:lang w:eastAsia="sk-SK"/>
        </w:rPr>
      </w:pPr>
    </w:p>
    <w:p w14:paraId="5AA88BF0" w14:textId="77777777" w:rsidR="00554CFD" w:rsidRPr="00554CFD" w:rsidRDefault="00554CFD" w:rsidP="00554CFD">
      <w:pPr>
        <w:jc w:val="right"/>
        <w:rPr>
          <w:lang w:eastAsia="sk-SK"/>
        </w:rPr>
      </w:pPr>
    </w:p>
    <w:sectPr w:rsidR="00554CFD" w:rsidRPr="00554CFD" w:rsidSect="00773817">
      <w:headerReference w:type="default" r:id="rId8"/>
      <w:footerReference w:type="even" r:id="rId9"/>
      <w:footerReference w:type="default" r:id="rId10"/>
      <w:pgSz w:w="11906" w:h="16838"/>
      <w:pgMar w:top="851" w:right="1417" w:bottom="993" w:left="1417" w:header="708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10A8E" w14:textId="77777777" w:rsidR="006210A5" w:rsidRDefault="006210A5" w:rsidP="009778A8">
      <w:pPr>
        <w:spacing w:after="0" w:line="240" w:lineRule="auto"/>
      </w:pPr>
      <w:r>
        <w:separator/>
      </w:r>
    </w:p>
  </w:endnote>
  <w:endnote w:type="continuationSeparator" w:id="0">
    <w:p w14:paraId="200B60DC" w14:textId="77777777" w:rsidR="006210A5" w:rsidRDefault="006210A5" w:rsidP="00977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feRo1TEERe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6044531"/>
      <w:docPartObj>
        <w:docPartGallery w:val="Page Numbers (Bottom of Page)"/>
        <w:docPartUnique/>
      </w:docPartObj>
    </w:sdtPr>
    <w:sdtEndPr/>
    <w:sdtContent>
      <w:p w14:paraId="0BE47A35" w14:textId="77777777" w:rsidR="005864FC" w:rsidRDefault="005864FC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730F442" w14:textId="77777777" w:rsidR="005864FC" w:rsidRDefault="005864F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9258598"/>
      <w:docPartObj>
        <w:docPartGallery w:val="Page Numbers (Bottom of Page)"/>
        <w:docPartUnique/>
      </w:docPartObj>
    </w:sdtPr>
    <w:sdtEndPr/>
    <w:sdtContent>
      <w:p w14:paraId="76DFAE4E" w14:textId="50CAD58B" w:rsidR="005864FC" w:rsidRDefault="005864FC" w:rsidP="00DF6BE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554CFD">
          <w:t>2</w:t>
        </w:r>
      </w:p>
      <w:p w14:paraId="7E2ECE8F" w14:textId="1784FA2A" w:rsidR="005864FC" w:rsidRDefault="005864FC" w:rsidP="00DF6BE9">
        <w:pPr>
          <w:pStyle w:val="Pta"/>
          <w:pBdr>
            <w:top w:val="single" w:sz="4" w:space="1" w:color="auto"/>
          </w:pBdr>
          <w:jc w:val="center"/>
        </w:pPr>
        <w:r w:rsidRPr="0033353D">
          <w:rPr>
            <w:caps/>
            <w:color w:val="7F7F7F"/>
            <w:sz w:val="16"/>
          </w:rPr>
          <w:t xml:space="preserve">dokumentácia pre </w:t>
        </w:r>
        <w:r w:rsidR="00554CFD">
          <w:rPr>
            <w:caps/>
            <w:color w:val="7F7F7F"/>
            <w:sz w:val="16"/>
          </w:rPr>
          <w:t>STAVEBNÉ POVOLENIE</w:t>
        </w:r>
        <w:r>
          <w:rPr>
            <w:caps/>
            <w:color w:val="7F7F7F"/>
            <w:sz w:val="16"/>
          </w:rPr>
          <w:t xml:space="preserve"> – ProtipOŽIARNA beZpečnosť sTavby; ING. BORIS BINEK, PHD., špo </w:t>
        </w:r>
      </w:p>
    </w:sdtContent>
  </w:sdt>
  <w:p w14:paraId="64B73743" w14:textId="77777777" w:rsidR="005864FC" w:rsidRDefault="005864F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1EB41" w14:textId="77777777" w:rsidR="006210A5" w:rsidRDefault="006210A5" w:rsidP="009778A8">
      <w:pPr>
        <w:spacing w:after="0" w:line="240" w:lineRule="auto"/>
      </w:pPr>
      <w:r>
        <w:separator/>
      </w:r>
    </w:p>
  </w:footnote>
  <w:footnote w:type="continuationSeparator" w:id="0">
    <w:p w14:paraId="21FCE5AD" w14:textId="77777777" w:rsidR="006210A5" w:rsidRDefault="006210A5" w:rsidP="00977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6252E" w14:textId="77777777" w:rsidR="005864FC" w:rsidRDefault="005864FC" w:rsidP="009E2606">
    <w:pPr>
      <w:pStyle w:val="Hlavika"/>
      <w:tabs>
        <w:tab w:val="left" w:pos="8910"/>
      </w:tabs>
      <w:spacing w:after="0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06A80"/>
    <w:multiLevelType w:val="hybridMultilevel"/>
    <w:tmpl w:val="04A0ABAE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9314F31"/>
    <w:multiLevelType w:val="hybridMultilevel"/>
    <w:tmpl w:val="9E98D0B8"/>
    <w:lvl w:ilvl="0" w:tplc="9B582A3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8102B"/>
    <w:multiLevelType w:val="hybridMultilevel"/>
    <w:tmpl w:val="F7C86DF8"/>
    <w:lvl w:ilvl="0" w:tplc="C0448E7E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75A5F"/>
    <w:multiLevelType w:val="singleLevel"/>
    <w:tmpl w:val="041B000F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14C4E6A"/>
    <w:multiLevelType w:val="hybridMultilevel"/>
    <w:tmpl w:val="FAC2AA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2185524"/>
    <w:multiLevelType w:val="hybridMultilevel"/>
    <w:tmpl w:val="56380606"/>
    <w:lvl w:ilvl="0" w:tplc="041B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5516B3E"/>
    <w:multiLevelType w:val="hybridMultilevel"/>
    <w:tmpl w:val="6CF6A972"/>
    <w:lvl w:ilvl="0" w:tplc="A55E6FD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3792D"/>
    <w:multiLevelType w:val="hybridMultilevel"/>
    <w:tmpl w:val="202CB14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11D48"/>
    <w:multiLevelType w:val="hybridMultilevel"/>
    <w:tmpl w:val="EFFE6472"/>
    <w:lvl w:ilvl="0" w:tplc="A25875C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14124"/>
    <w:multiLevelType w:val="hybridMultilevel"/>
    <w:tmpl w:val="6450CE22"/>
    <w:lvl w:ilvl="0" w:tplc="932EEF8C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CD2C25"/>
    <w:multiLevelType w:val="hybridMultilevel"/>
    <w:tmpl w:val="797CF54C"/>
    <w:lvl w:ilvl="0" w:tplc="7936A7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13327"/>
    <w:multiLevelType w:val="hybridMultilevel"/>
    <w:tmpl w:val="1B20EAB2"/>
    <w:lvl w:ilvl="0" w:tplc="0826EBD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DA0288"/>
    <w:multiLevelType w:val="hybridMultilevel"/>
    <w:tmpl w:val="B9568EE6"/>
    <w:lvl w:ilvl="0" w:tplc="80E8C85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1D54C3"/>
    <w:multiLevelType w:val="hybridMultilevel"/>
    <w:tmpl w:val="28887514"/>
    <w:lvl w:ilvl="0" w:tplc="078027E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4F0925A" w:tentative="1">
      <w:start w:val="1"/>
      <w:numFmt w:val="lowerLetter"/>
      <w:lvlText w:val="%2."/>
      <w:lvlJc w:val="left"/>
      <w:pPr>
        <w:ind w:left="1440" w:hanging="360"/>
      </w:pPr>
    </w:lvl>
    <w:lvl w:ilvl="2" w:tplc="0676411C" w:tentative="1">
      <w:start w:val="1"/>
      <w:numFmt w:val="lowerRoman"/>
      <w:lvlText w:val="%3."/>
      <w:lvlJc w:val="right"/>
      <w:pPr>
        <w:ind w:left="2160" w:hanging="180"/>
      </w:pPr>
    </w:lvl>
    <w:lvl w:ilvl="3" w:tplc="550E83CA" w:tentative="1">
      <w:start w:val="1"/>
      <w:numFmt w:val="decimal"/>
      <w:lvlText w:val="%4."/>
      <w:lvlJc w:val="left"/>
      <w:pPr>
        <w:ind w:left="2880" w:hanging="360"/>
      </w:pPr>
    </w:lvl>
    <w:lvl w:ilvl="4" w:tplc="3F32EC1E" w:tentative="1">
      <w:start w:val="1"/>
      <w:numFmt w:val="lowerLetter"/>
      <w:lvlText w:val="%5."/>
      <w:lvlJc w:val="left"/>
      <w:pPr>
        <w:ind w:left="3600" w:hanging="360"/>
      </w:pPr>
    </w:lvl>
    <w:lvl w:ilvl="5" w:tplc="D73E073C" w:tentative="1">
      <w:start w:val="1"/>
      <w:numFmt w:val="lowerRoman"/>
      <w:lvlText w:val="%6."/>
      <w:lvlJc w:val="right"/>
      <w:pPr>
        <w:ind w:left="4320" w:hanging="180"/>
      </w:pPr>
    </w:lvl>
    <w:lvl w:ilvl="6" w:tplc="D91C8364" w:tentative="1">
      <w:start w:val="1"/>
      <w:numFmt w:val="decimal"/>
      <w:lvlText w:val="%7."/>
      <w:lvlJc w:val="left"/>
      <w:pPr>
        <w:ind w:left="5040" w:hanging="360"/>
      </w:pPr>
    </w:lvl>
    <w:lvl w:ilvl="7" w:tplc="F53E039A" w:tentative="1">
      <w:start w:val="1"/>
      <w:numFmt w:val="lowerLetter"/>
      <w:lvlText w:val="%8."/>
      <w:lvlJc w:val="left"/>
      <w:pPr>
        <w:ind w:left="5760" w:hanging="360"/>
      </w:pPr>
    </w:lvl>
    <w:lvl w:ilvl="8" w:tplc="789C94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385283"/>
    <w:multiLevelType w:val="hybridMultilevel"/>
    <w:tmpl w:val="F37446F2"/>
    <w:lvl w:ilvl="0" w:tplc="80A24EEE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402D4CE1"/>
    <w:multiLevelType w:val="hybridMultilevel"/>
    <w:tmpl w:val="1068E4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BA3249"/>
    <w:multiLevelType w:val="hybridMultilevel"/>
    <w:tmpl w:val="B5DC5B6A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38D3014"/>
    <w:multiLevelType w:val="hybridMultilevel"/>
    <w:tmpl w:val="33AEFA7E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4582609"/>
    <w:multiLevelType w:val="multilevel"/>
    <w:tmpl w:val="C1E636B8"/>
    <w:styleLink w:val="tl1"/>
    <w:lvl w:ilvl="0">
      <w:start w:val="16"/>
      <w:numFmt w:val="upperLetter"/>
      <w:suff w:val="space"/>
      <w:lvlText w:val="%1."/>
      <w:lvlJc w:val="left"/>
      <w:pPr>
        <w:ind w:left="0" w:firstLine="0"/>
      </w:pPr>
      <w:rPr>
        <w:rFonts w:hint="default"/>
        <w:color w:val="auto"/>
        <w:u w:val="none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44832755"/>
    <w:multiLevelType w:val="hybridMultilevel"/>
    <w:tmpl w:val="2F8A2850"/>
    <w:lvl w:ilvl="0" w:tplc="60F05544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617D9"/>
    <w:multiLevelType w:val="hybridMultilevel"/>
    <w:tmpl w:val="E7D0BDD2"/>
    <w:lvl w:ilvl="0" w:tplc="F77254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B166CCA" w:tentative="1">
      <w:start w:val="1"/>
      <w:numFmt w:val="lowerLetter"/>
      <w:lvlText w:val="%2."/>
      <w:lvlJc w:val="left"/>
      <w:pPr>
        <w:ind w:left="1440" w:hanging="360"/>
      </w:pPr>
    </w:lvl>
    <w:lvl w:ilvl="2" w:tplc="E81AD5E8" w:tentative="1">
      <w:start w:val="1"/>
      <w:numFmt w:val="lowerRoman"/>
      <w:lvlText w:val="%3."/>
      <w:lvlJc w:val="right"/>
      <w:pPr>
        <w:ind w:left="2160" w:hanging="180"/>
      </w:pPr>
    </w:lvl>
    <w:lvl w:ilvl="3" w:tplc="A210D7FA" w:tentative="1">
      <w:start w:val="1"/>
      <w:numFmt w:val="decimal"/>
      <w:lvlText w:val="%4."/>
      <w:lvlJc w:val="left"/>
      <w:pPr>
        <w:ind w:left="2880" w:hanging="360"/>
      </w:pPr>
    </w:lvl>
    <w:lvl w:ilvl="4" w:tplc="541E73C0" w:tentative="1">
      <w:start w:val="1"/>
      <w:numFmt w:val="lowerLetter"/>
      <w:lvlText w:val="%5."/>
      <w:lvlJc w:val="left"/>
      <w:pPr>
        <w:ind w:left="3600" w:hanging="360"/>
      </w:pPr>
    </w:lvl>
    <w:lvl w:ilvl="5" w:tplc="0A420A76" w:tentative="1">
      <w:start w:val="1"/>
      <w:numFmt w:val="lowerRoman"/>
      <w:lvlText w:val="%6."/>
      <w:lvlJc w:val="right"/>
      <w:pPr>
        <w:ind w:left="4320" w:hanging="180"/>
      </w:pPr>
    </w:lvl>
    <w:lvl w:ilvl="6" w:tplc="A3EAE1E2" w:tentative="1">
      <w:start w:val="1"/>
      <w:numFmt w:val="decimal"/>
      <w:lvlText w:val="%7."/>
      <w:lvlJc w:val="left"/>
      <w:pPr>
        <w:ind w:left="5040" w:hanging="360"/>
      </w:pPr>
    </w:lvl>
    <w:lvl w:ilvl="7" w:tplc="3EF6BC92" w:tentative="1">
      <w:start w:val="1"/>
      <w:numFmt w:val="lowerLetter"/>
      <w:lvlText w:val="%8."/>
      <w:lvlJc w:val="left"/>
      <w:pPr>
        <w:ind w:left="5760" w:hanging="360"/>
      </w:pPr>
    </w:lvl>
    <w:lvl w:ilvl="8" w:tplc="AB4AE6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BE0643"/>
    <w:multiLevelType w:val="hybridMultilevel"/>
    <w:tmpl w:val="F182A438"/>
    <w:lvl w:ilvl="0" w:tplc="58AAF91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CCB4989"/>
    <w:multiLevelType w:val="hybridMultilevel"/>
    <w:tmpl w:val="245ADFD8"/>
    <w:lvl w:ilvl="0" w:tplc="041B0001">
      <w:start w:val="1"/>
      <w:numFmt w:val="lowerLetter"/>
      <w:lvlText w:val="%1)"/>
      <w:lvlJc w:val="left"/>
      <w:pPr>
        <w:ind w:left="720" w:hanging="360"/>
      </w:p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0C7926"/>
    <w:multiLevelType w:val="hybridMultilevel"/>
    <w:tmpl w:val="E584937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383531"/>
    <w:multiLevelType w:val="hybridMultilevel"/>
    <w:tmpl w:val="99AE1F5A"/>
    <w:lvl w:ilvl="0" w:tplc="999EBDF6">
      <w:numFmt w:val="bullet"/>
      <w:lvlText w:val="-"/>
      <w:lvlJc w:val="left"/>
      <w:pPr>
        <w:ind w:left="1429" w:hanging="360"/>
      </w:pPr>
      <w:rPr>
        <w:rFonts w:ascii="LifeRo1TEEReg" w:eastAsia="LifeRo1TEEReg" w:hAnsi="LifeRo1TEEReg" w:cs="LifeRo1TEEReg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0452647"/>
    <w:multiLevelType w:val="hybridMultilevel"/>
    <w:tmpl w:val="639E03A0"/>
    <w:lvl w:ilvl="0" w:tplc="932EEF8C">
      <w:start w:val="30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color w:val="auto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1B70E17"/>
    <w:multiLevelType w:val="multilevel"/>
    <w:tmpl w:val="C1E636B8"/>
    <w:lvl w:ilvl="0">
      <w:start w:val="16"/>
      <w:numFmt w:val="upperLetter"/>
      <w:suff w:val="space"/>
      <w:lvlText w:val="%1."/>
      <w:lvlJc w:val="left"/>
      <w:pPr>
        <w:ind w:left="0" w:firstLine="0"/>
      </w:pPr>
      <w:rPr>
        <w:rFonts w:hint="default"/>
        <w:color w:val="auto"/>
        <w:u w:val="none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535645CD"/>
    <w:multiLevelType w:val="multilevel"/>
    <w:tmpl w:val="C1E636B8"/>
    <w:numStyleLink w:val="tl1"/>
  </w:abstractNum>
  <w:abstractNum w:abstractNumId="28" w15:restartNumberingAfterBreak="0">
    <w:nsid w:val="54BE4007"/>
    <w:multiLevelType w:val="hybridMultilevel"/>
    <w:tmpl w:val="3E827122"/>
    <w:lvl w:ilvl="0" w:tplc="EF8C7E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0A6A2D"/>
    <w:multiLevelType w:val="hybridMultilevel"/>
    <w:tmpl w:val="145ED2FE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5BEE0F22"/>
    <w:multiLevelType w:val="hybridMultilevel"/>
    <w:tmpl w:val="1B807BE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DF5B88"/>
    <w:multiLevelType w:val="hybridMultilevel"/>
    <w:tmpl w:val="9084A114"/>
    <w:lvl w:ilvl="0" w:tplc="7D56B54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EAA5476" w:tentative="1">
      <w:start w:val="1"/>
      <w:numFmt w:val="lowerLetter"/>
      <w:lvlText w:val="%2."/>
      <w:lvlJc w:val="left"/>
      <w:pPr>
        <w:ind w:left="1440" w:hanging="360"/>
      </w:pPr>
    </w:lvl>
    <w:lvl w:ilvl="2" w:tplc="98AEF180" w:tentative="1">
      <w:start w:val="1"/>
      <w:numFmt w:val="lowerRoman"/>
      <w:lvlText w:val="%3."/>
      <w:lvlJc w:val="right"/>
      <w:pPr>
        <w:ind w:left="2160" w:hanging="180"/>
      </w:pPr>
    </w:lvl>
    <w:lvl w:ilvl="3" w:tplc="8618D190" w:tentative="1">
      <w:start w:val="1"/>
      <w:numFmt w:val="decimal"/>
      <w:lvlText w:val="%4."/>
      <w:lvlJc w:val="left"/>
      <w:pPr>
        <w:ind w:left="2880" w:hanging="360"/>
      </w:pPr>
    </w:lvl>
    <w:lvl w:ilvl="4" w:tplc="015A4F58" w:tentative="1">
      <w:start w:val="1"/>
      <w:numFmt w:val="lowerLetter"/>
      <w:lvlText w:val="%5."/>
      <w:lvlJc w:val="left"/>
      <w:pPr>
        <w:ind w:left="3600" w:hanging="360"/>
      </w:pPr>
    </w:lvl>
    <w:lvl w:ilvl="5" w:tplc="51BCFCD4" w:tentative="1">
      <w:start w:val="1"/>
      <w:numFmt w:val="lowerRoman"/>
      <w:lvlText w:val="%6."/>
      <w:lvlJc w:val="right"/>
      <w:pPr>
        <w:ind w:left="4320" w:hanging="180"/>
      </w:pPr>
    </w:lvl>
    <w:lvl w:ilvl="6" w:tplc="DCC89462" w:tentative="1">
      <w:start w:val="1"/>
      <w:numFmt w:val="decimal"/>
      <w:lvlText w:val="%7."/>
      <w:lvlJc w:val="left"/>
      <w:pPr>
        <w:ind w:left="5040" w:hanging="360"/>
      </w:pPr>
    </w:lvl>
    <w:lvl w:ilvl="7" w:tplc="0B947EF6" w:tentative="1">
      <w:start w:val="1"/>
      <w:numFmt w:val="lowerLetter"/>
      <w:lvlText w:val="%8."/>
      <w:lvlJc w:val="left"/>
      <w:pPr>
        <w:ind w:left="5760" w:hanging="360"/>
      </w:pPr>
    </w:lvl>
    <w:lvl w:ilvl="8" w:tplc="499671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F67ADA"/>
    <w:multiLevelType w:val="hybridMultilevel"/>
    <w:tmpl w:val="A58671FA"/>
    <w:lvl w:ilvl="0" w:tplc="FCD40A5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BF72D0"/>
    <w:multiLevelType w:val="hybridMultilevel"/>
    <w:tmpl w:val="707CCA8C"/>
    <w:lvl w:ilvl="0" w:tplc="D3A28012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74C80"/>
    <w:multiLevelType w:val="hybridMultilevel"/>
    <w:tmpl w:val="27E2856A"/>
    <w:lvl w:ilvl="0" w:tplc="482A01F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FD5C8D"/>
    <w:multiLevelType w:val="hybridMultilevel"/>
    <w:tmpl w:val="2EC24FB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D86A8C"/>
    <w:multiLevelType w:val="hybridMultilevel"/>
    <w:tmpl w:val="73A0493E"/>
    <w:lvl w:ilvl="0" w:tplc="041B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5F08C9"/>
    <w:multiLevelType w:val="hybridMultilevel"/>
    <w:tmpl w:val="78C468BC"/>
    <w:lvl w:ilvl="0" w:tplc="FBEE670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1B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1B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1B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90B7E33"/>
    <w:multiLevelType w:val="hybridMultilevel"/>
    <w:tmpl w:val="707CCA8C"/>
    <w:lvl w:ilvl="0" w:tplc="041B000B">
      <w:start w:val="1"/>
      <w:numFmt w:val="lowerLetter"/>
      <w:lvlText w:val="%1)"/>
      <w:lvlJc w:val="left"/>
      <w:pPr>
        <w:ind w:left="720" w:hanging="360"/>
      </w:p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03667E"/>
    <w:multiLevelType w:val="hybridMultilevel"/>
    <w:tmpl w:val="7636995A"/>
    <w:lvl w:ilvl="0" w:tplc="0B841B0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0C1B1E"/>
    <w:multiLevelType w:val="hybridMultilevel"/>
    <w:tmpl w:val="532AF012"/>
    <w:lvl w:ilvl="0" w:tplc="041B0017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DE91AC3"/>
    <w:multiLevelType w:val="hybridMultilevel"/>
    <w:tmpl w:val="D1926AF0"/>
    <w:lvl w:ilvl="0" w:tplc="80DC07D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26"/>
  </w:num>
  <w:num w:numId="4">
    <w:abstractNumId w:val="18"/>
  </w:num>
  <w:num w:numId="5">
    <w:abstractNumId w:val="27"/>
    <w:lvlOverride w:ilvl="0">
      <w:lvl w:ilvl="0">
        <w:start w:val="16"/>
        <w:numFmt w:val="upperLetter"/>
        <w:suff w:val="space"/>
        <w:lvlText w:val="%1."/>
        <w:lvlJc w:val="left"/>
        <w:pPr>
          <w:ind w:left="0" w:firstLine="0"/>
        </w:pPr>
        <w:rPr>
          <w:rFonts w:hint="default"/>
          <w:color w:val="auto"/>
          <w:u w:val="none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hint="default"/>
          <w:b/>
          <w:color w:val="auto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</w:num>
  <w:num w:numId="6">
    <w:abstractNumId w:val="20"/>
  </w:num>
  <w:num w:numId="7">
    <w:abstractNumId w:val="13"/>
  </w:num>
  <w:num w:numId="8">
    <w:abstractNumId w:val="36"/>
  </w:num>
  <w:num w:numId="9">
    <w:abstractNumId w:val="14"/>
  </w:num>
  <w:num w:numId="10">
    <w:abstractNumId w:val="37"/>
  </w:num>
  <w:num w:numId="11">
    <w:abstractNumId w:val="24"/>
  </w:num>
  <w:num w:numId="12">
    <w:abstractNumId w:val="35"/>
  </w:num>
  <w:num w:numId="13">
    <w:abstractNumId w:val="38"/>
  </w:num>
  <w:num w:numId="14">
    <w:abstractNumId w:val="22"/>
  </w:num>
  <w:num w:numId="15">
    <w:abstractNumId w:val="7"/>
  </w:num>
  <w:num w:numId="16">
    <w:abstractNumId w:val="33"/>
  </w:num>
  <w:num w:numId="17">
    <w:abstractNumId w:val="40"/>
  </w:num>
  <w:num w:numId="18">
    <w:abstractNumId w:val="11"/>
  </w:num>
  <w:num w:numId="19">
    <w:abstractNumId w:val="31"/>
  </w:num>
  <w:num w:numId="20">
    <w:abstractNumId w:val="5"/>
  </w:num>
  <w:num w:numId="21">
    <w:abstractNumId w:val="21"/>
  </w:num>
  <w:num w:numId="22">
    <w:abstractNumId w:val="3"/>
  </w:num>
  <w:num w:numId="23">
    <w:abstractNumId w:val="29"/>
  </w:num>
  <w:num w:numId="24">
    <w:abstractNumId w:val="6"/>
  </w:num>
  <w:num w:numId="25">
    <w:abstractNumId w:val="30"/>
  </w:num>
  <w:num w:numId="26">
    <w:abstractNumId w:val="34"/>
  </w:num>
  <w:num w:numId="27">
    <w:abstractNumId w:val="19"/>
  </w:num>
  <w:num w:numId="28">
    <w:abstractNumId w:val="17"/>
  </w:num>
  <w:num w:numId="29">
    <w:abstractNumId w:val="0"/>
  </w:num>
  <w:num w:numId="30">
    <w:abstractNumId w:val="1"/>
  </w:num>
  <w:num w:numId="31">
    <w:abstractNumId w:val="2"/>
  </w:num>
  <w:num w:numId="32">
    <w:abstractNumId w:val="10"/>
  </w:num>
  <w:num w:numId="33">
    <w:abstractNumId w:val="28"/>
  </w:num>
  <w:num w:numId="34">
    <w:abstractNumId w:val="12"/>
  </w:num>
  <w:num w:numId="35">
    <w:abstractNumId w:val="32"/>
  </w:num>
  <w:num w:numId="36">
    <w:abstractNumId w:val="8"/>
  </w:num>
  <w:num w:numId="37">
    <w:abstractNumId w:val="39"/>
  </w:num>
  <w:num w:numId="38">
    <w:abstractNumId w:val="23"/>
  </w:num>
  <w:num w:numId="39">
    <w:abstractNumId w:val="41"/>
  </w:num>
  <w:num w:numId="40">
    <w:abstractNumId w:val="16"/>
  </w:num>
  <w:num w:numId="41">
    <w:abstractNumId w:val="15"/>
  </w:num>
  <w:num w:numId="42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A20"/>
    <w:rsid w:val="00003557"/>
    <w:rsid w:val="00004153"/>
    <w:rsid w:val="00006FB9"/>
    <w:rsid w:val="00012E9C"/>
    <w:rsid w:val="0001309E"/>
    <w:rsid w:val="000136B7"/>
    <w:rsid w:val="000154CB"/>
    <w:rsid w:val="0001700A"/>
    <w:rsid w:val="000173C9"/>
    <w:rsid w:val="0002089A"/>
    <w:rsid w:val="00021D33"/>
    <w:rsid w:val="00022892"/>
    <w:rsid w:val="00023C21"/>
    <w:rsid w:val="0002490B"/>
    <w:rsid w:val="00024D1C"/>
    <w:rsid w:val="0002517D"/>
    <w:rsid w:val="00025372"/>
    <w:rsid w:val="00026A36"/>
    <w:rsid w:val="00031297"/>
    <w:rsid w:val="00032D40"/>
    <w:rsid w:val="00034D5D"/>
    <w:rsid w:val="00034D90"/>
    <w:rsid w:val="00042315"/>
    <w:rsid w:val="00042342"/>
    <w:rsid w:val="00042630"/>
    <w:rsid w:val="00042CB9"/>
    <w:rsid w:val="00043AFA"/>
    <w:rsid w:val="00043C91"/>
    <w:rsid w:val="000460E0"/>
    <w:rsid w:val="000506B6"/>
    <w:rsid w:val="00050BAE"/>
    <w:rsid w:val="00050D12"/>
    <w:rsid w:val="00054444"/>
    <w:rsid w:val="00054454"/>
    <w:rsid w:val="000547D9"/>
    <w:rsid w:val="0005581B"/>
    <w:rsid w:val="00055C3C"/>
    <w:rsid w:val="00056958"/>
    <w:rsid w:val="00060449"/>
    <w:rsid w:val="00061447"/>
    <w:rsid w:val="0006203B"/>
    <w:rsid w:val="00064817"/>
    <w:rsid w:val="0007065E"/>
    <w:rsid w:val="00072970"/>
    <w:rsid w:val="000738EC"/>
    <w:rsid w:val="00074554"/>
    <w:rsid w:val="00074D03"/>
    <w:rsid w:val="000753C5"/>
    <w:rsid w:val="000770CF"/>
    <w:rsid w:val="00080497"/>
    <w:rsid w:val="00080769"/>
    <w:rsid w:val="00080DD0"/>
    <w:rsid w:val="00081D8D"/>
    <w:rsid w:val="000822D7"/>
    <w:rsid w:val="00082CA9"/>
    <w:rsid w:val="00085201"/>
    <w:rsid w:val="00085628"/>
    <w:rsid w:val="00087E2E"/>
    <w:rsid w:val="00090D67"/>
    <w:rsid w:val="00091140"/>
    <w:rsid w:val="00092546"/>
    <w:rsid w:val="00092584"/>
    <w:rsid w:val="00092A7F"/>
    <w:rsid w:val="0009481C"/>
    <w:rsid w:val="00095C83"/>
    <w:rsid w:val="00096B9D"/>
    <w:rsid w:val="00097650"/>
    <w:rsid w:val="00097F06"/>
    <w:rsid w:val="000A1D1F"/>
    <w:rsid w:val="000A2173"/>
    <w:rsid w:val="000A22C1"/>
    <w:rsid w:val="000A24B1"/>
    <w:rsid w:val="000A2DFD"/>
    <w:rsid w:val="000A58D1"/>
    <w:rsid w:val="000A5E47"/>
    <w:rsid w:val="000A68BC"/>
    <w:rsid w:val="000A7CB2"/>
    <w:rsid w:val="000B0191"/>
    <w:rsid w:val="000B031A"/>
    <w:rsid w:val="000B20BA"/>
    <w:rsid w:val="000B4562"/>
    <w:rsid w:val="000B4720"/>
    <w:rsid w:val="000B6837"/>
    <w:rsid w:val="000B6BE4"/>
    <w:rsid w:val="000B7B9E"/>
    <w:rsid w:val="000B7E45"/>
    <w:rsid w:val="000C0DEB"/>
    <w:rsid w:val="000C317B"/>
    <w:rsid w:val="000C471B"/>
    <w:rsid w:val="000C56B4"/>
    <w:rsid w:val="000C6D28"/>
    <w:rsid w:val="000D2370"/>
    <w:rsid w:val="000D50EB"/>
    <w:rsid w:val="000D6716"/>
    <w:rsid w:val="000D7867"/>
    <w:rsid w:val="000E500B"/>
    <w:rsid w:val="000E5E72"/>
    <w:rsid w:val="000E6022"/>
    <w:rsid w:val="000E6ADE"/>
    <w:rsid w:val="000F1DB3"/>
    <w:rsid w:val="000F25BF"/>
    <w:rsid w:val="000F45C9"/>
    <w:rsid w:val="000F641F"/>
    <w:rsid w:val="000F7683"/>
    <w:rsid w:val="001036FD"/>
    <w:rsid w:val="001041B7"/>
    <w:rsid w:val="00105232"/>
    <w:rsid w:val="00105B1A"/>
    <w:rsid w:val="0011294D"/>
    <w:rsid w:val="00112A1B"/>
    <w:rsid w:val="001135FF"/>
    <w:rsid w:val="00113848"/>
    <w:rsid w:val="00115847"/>
    <w:rsid w:val="00115A16"/>
    <w:rsid w:val="00115F50"/>
    <w:rsid w:val="00116783"/>
    <w:rsid w:val="0012005B"/>
    <w:rsid w:val="00121281"/>
    <w:rsid w:val="001220C3"/>
    <w:rsid w:val="00122382"/>
    <w:rsid w:val="001254A8"/>
    <w:rsid w:val="00126A35"/>
    <w:rsid w:val="00126CA8"/>
    <w:rsid w:val="00127239"/>
    <w:rsid w:val="00127631"/>
    <w:rsid w:val="00127860"/>
    <w:rsid w:val="00127C69"/>
    <w:rsid w:val="00132AD1"/>
    <w:rsid w:val="00134FEA"/>
    <w:rsid w:val="00135BF5"/>
    <w:rsid w:val="00137110"/>
    <w:rsid w:val="001376AF"/>
    <w:rsid w:val="00142F20"/>
    <w:rsid w:val="00143ACE"/>
    <w:rsid w:val="001445B1"/>
    <w:rsid w:val="00147FFE"/>
    <w:rsid w:val="00150CFF"/>
    <w:rsid w:val="001536AF"/>
    <w:rsid w:val="00155725"/>
    <w:rsid w:val="00156005"/>
    <w:rsid w:val="00157AD2"/>
    <w:rsid w:val="00157BE9"/>
    <w:rsid w:val="00162715"/>
    <w:rsid w:val="00162C02"/>
    <w:rsid w:val="00166BBE"/>
    <w:rsid w:val="00170977"/>
    <w:rsid w:val="0017363C"/>
    <w:rsid w:val="00176ACD"/>
    <w:rsid w:val="00176EAE"/>
    <w:rsid w:val="00177A3C"/>
    <w:rsid w:val="00177BEF"/>
    <w:rsid w:val="00182FEA"/>
    <w:rsid w:val="001876A3"/>
    <w:rsid w:val="00187BB2"/>
    <w:rsid w:val="00190644"/>
    <w:rsid w:val="001916A3"/>
    <w:rsid w:val="00191D02"/>
    <w:rsid w:val="00194468"/>
    <w:rsid w:val="001946D4"/>
    <w:rsid w:val="001A07C1"/>
    <w:rsid w:val="001A190C"/>
    <w:rsid w:val="001A37EC"/>
    <w:rsid w:val="001A50B0"/>
    <w:rsid w:val="001A588E"/>
    <w:rsid w:val="001A6917"/>
    <w:rsid w:val="001A6A78"/>
    <w:rsid w:val="001A6E17"/>
    <w:rsid w:val="001A78E1"/>
    <w:rsid w:val="001B0D23"/>
    <w:rsid w:val="001B338D"/>
    <w:rsid w:val="001B3C50"/>
    <w:rsid w:val="001B4147"/>
    <w:rsid w:val="001B5F1C"/>
    <w:rsid w:val="001B6DB2"/>
    <w:rsid w:val="001B6EB3"/>
    <w:rsid w:val="001C1DC4"/>
    <w:rsid w:val="001C39FA"/>
    <w:rsid w:val="001C3E46"/>
    <w:rsid w:val="001C5B55"/>
    <w:rsid w:val="001D20EA"/>
    <w:rsid w:val="001D5314"/>
    <w:rsid w:val="001D5614"/>
    <w:rsid w:val="001E5F2C"/>
    <w:rsid w:val="001E638D"/>
    <w:rsid w:val="001E68F7"/>
    <w:rsid w:val="001E6949"/>
    <w:rsid w:val="001F1495"/>
    <w:rsid w:val="001F1D65"/>
    <w:rsid w:val="001F1F23"/>
    <w:rsid w:val="001F226C"/>
    <w:rsid w:val="001F3759"/>
    <w:rsid w:val="001F3915"/>
    <w:rsid w:val="001F4309"/>
    <w:rsid w:val="001F4918"/>
    <w:rsid w:val="001F572E"/>
    <w:rsid w:val="001F7E37"/>
    <w:rsid w:val="002020C7"/>
    <w:rsid w:val="00204DF0"/>
    <w:rsid w:val="00205AF0"/>
    <w:rsid w:val="0020725E"/>
    <w:rsid w:val="002076F2"/>
    <w:rsid w:val="00211126"/>
    <w:rsid w:val="0021171D"/>
    <w:rsid w:val="002216B2"/>
    <w:rsid w:val="0022291C"/>
    <w:rsid w:val="00222F5B"/>
    <w:rsid w:val="00224B30"/>
    <w:rsid w:val="00224F69"/>
    <w:rsid w:val="00224FBE"/>
    <w:rsid w:val="00225E4F"/>
    <w:rsid w:val="00225FDC"/>
    <w:rsid w:val="0022741D"/>
    <w:rsid w:val="002278D6"/>
    <w:rsid w:val="0022790E"/>
    <w:rsid w:val="0023369F"/>
    <w:rsid w:val="002357F0"/>
    <w:rsid w:val="00236842"/>
    <w:rsid w:val="00240BED"/>
    <w:rsid w:val="002417B3"/>
    <w:rsid w:val="00241A7E"/>
    <w:rsid w:val="00242231"/>
    <w:rsid w:val="00243480"/>
    <w:rsid w:val="00246803"/>
    <w:rsid w:val="00250EE6"/>
    <w:rsid w:val="0025339C"/>
    <w:rsid w:val="002553A6"/>
    <w:rsid w:val="002555B7"/>
    <w:rsid w:val="00255BA7"/>
    <w:rsid w:val="00256A28"/>
    <w:rsid w:val="00257B96"/>
    <w:rsid w:val="0026020A"/>
    <w:rsid w:val="002608BA"/>
    <w:rsid w:val="002611E0"/>
    <w:rsid w:val="00262042"/>
    <w:rsid w:val="002639E3"/>
    <w:rsid w:val="0026426A"/>
    <w:rsid w:val="00266542"/>
    <w:rsid w:val="00266860"/>
    <w:rsid w:val="0026702C"/>
    <w:rsid w:val="00267178"/>
    <w:rsid w:val="00267D16"/>
    <w:rsid w:val="00270DAD"/>
    <w:rsid w:val="00272AB5"/>
    <w:rsid w:val="00273AE4"/>
    <w:rsid w:val="00273D79"/>
    <w:rsid w:val="00274392"/>
    <w:rsid w:val="00276DAF"/>
    <w:rsid w:val="002803CE"/>
    <w:rsid w:val="002804B0"/>
    <w:rsid w:val="00280B58"/>
    <w:rsid w:val="0028117F"/>
    <w:rsid w:val="00281B8E"/>
    <w:rsid w:val="00282062"/>
    <w:rsid w:val="002838D5"/>
    <w:rsid w:val="002848AD"/>
    <w:rsid w:val="00286366"/>
    <w:rsid w:val="00287732"/>
    <w:rsid w:val="00287F34"/>
    <w:rsid w:val="00290435"/>
    <w:rsid w:val="00290562"/>
    <w:rsid w:val="002906E1"/>
    <w:rsid w:val="002909A0"/>
    <w:rsid w:val="00291ACF"/>
    <w:rsid w:val="0029298D"/>
    <w:rsid w:val="00293444"/>
    <w:rsid w:val="0029391F"/>
    <w:rsid w:val="00294C35"/>
    <w:rsid w:val="002A1225"/>
    <w:rsid w:val="002A23E6"/>
    <w:rsid w:val="002A339E"/>
    <w:rsid w:val="002A4790"/>
    <w:rsid w:val="002A66EE"/>
    <w:rsid w:val="002B0C39"/>
    <w:rsid w:val="002B15E3"/>
    <w:rsid w:val="002B2556"/>
    <w:rsid w:val="002B4031"/>
    <w:rsid w:val="002B44CA"/>
    <w:rsid w:val="002B45A2"/>
    <w:rsid w:val="002B465A"/>
    <w:rsid w:val="002B4C4C"/>
    <w:rsid w:val="002B4ECF"/>
    <w:rsid w:val="002B7BD3"/>
    <w:rsid w:val="002C2202"/>
    <w:rsid w:val="002C4C78"/>
    <w:rsid w:val="002C538D"/>
    <w:rsid w:val="002C554C"/>
    <w:rsid w:val="002C6CEA"/>
    <w:rsid w:val="002C75BC"/>
    <w:rsid w:val="002D0546"/>
    <w:rsid w:val="002D2F5D"/>
    <w:rsid w:val="002D3039"/>
    <w:rsid w:val="002D32F4"/>
    <w:rsid w:val="002D35EE"/>
    <w:rsid w:val="002D3AE1"/>
    <w:rsid w:val="002D5B75"/>
    <w:rsid w:val="002E05AD"/>
    <w:rsid w:val="002E0E86"/>
    <w:rsid w:val="002E1071"/>
    <w:rsid w:val="002E35CA"/>
    <w:rsid w:val="002E649E"/>
    <w:rsid w:val="002E6EBA"/>
    <w:rsid w:val="002F0A7D"/>
    <w:rsid w:val="002F30BF"/>
    <w:rsid w:val="002F3DF4"/>
    <w:rsid w:val="00301429"/>
    <w:rsid w:val="003027F5"/>
    <w:rsid w:val="00306179"/>
    <w:rsid w:val="00310F82"/>
    <w:rsid w:val="00311483"/>
    <w:rsid w:val="003119C2"/>
    <w:rsid w:val="0031254D"/>
    <w:rsid w:val="00312EAB"/>
    <w:rsid w:val="00313039"/>
    <w:rsid w:val="003143ED"/>
    <w:rsid w:val="00314D19"/>
    <w:rsid w:val="003169E7"/>
    <w:rsid w:val="00316BF1"/>
    <w:rsid w:val="00317BFC"/>
    <w:rsid w:val="00320C87"/>
    <w:rsid w:val="00321412"/>
    <w:rsid w:val="003216B1"/>
    <w:rsid w:val="003218FD"/>
    <w:rsid w:val="00322A86"/>
    <w:rsid w:val="00322E84"/>
    <w:rsid w:val="003257DB"/>
    <w:rsid w:val="003258B2"/>
    <w:rsid w:val="00325E15"/>
    <w:rsid w:val="00326B75"/>
    <w:rsid w:val="003316B2"/>
    <w:rsid w:val="00331CA0"/>
    <w:rsid w:val="00333B56"/>
    <w:rsid w:val="00333F91"/>
    <w:rsid w:val="00334894"/>
    <w:rsid w:val="003354AC"/>
    <w:rsid w:val="0033652A"/>
    <w:rsid w:val="00336F60"/>
    <w:rsid w:val="00337111"/>
    <w:rsid w:val="00342091"/>
    <w:rsid w:val="00342A04"/>
    <w:rsid w:val="003441C2"/>
    <w:rsid w:val="00347999"/>
    <w:rsid w:val="003503CC"/>
    <w:rsid w:val="003533E3"/>
    <w:rsid w:val="003536EB"/>
    <w:rsid w:val="003541AD"/>
    <w:rsid w:val="0035555C"/>
    <w:rsid w:val="00356B0B"/>
    <w:rsid w:val="0036058A"/>
    <w:rsid w:val="00360B5D"/>
    <w:rsid w:val="00361200"/>
    <w:rsid w:val="00361B98"/>
    <w:rsid w:val="0036286D"/>
    <w:rsid w:val="00362B38"/>
    <w:rsid w:val="003634F8"/>
    <w:rsid w:val="00364796"/>
    <w:rsid w:val="00365F19"/>
    <w:rsid w:val="00366562"/>
    <w:rsid w:val="00370EC8"/>
    <w:rsid w:val="00375443"/>
    <w:rsid w:val="00375E81"/>
    <w:rsid w:val="0037658B"/>
    <w:rsid w:val="003776F9"/>
    <w:rsid w:val="00380171"/>
    <w:rsid w:val="003805D3"/>
    <w:rsid w:val="00381753"/>
    <w:rsid w:val="00381E6F"/>
    <w:rsid w:val="00381F32"/>
    <w:rsid w:val="00381FB0"/>
    <w:rsid w:val="00382EF6"/>
    <w:rsid w:val="003855EE"/>
    <w:rsid w:val="00390BE2"/>
    <w:rsid w:val="00394F97"/>
    <w:rsid w:val="00394FC8"/>
    <w:rsid w:val="00397FB7"/>
    <w:rsid w:val="003A0194"/>
    <w:rsid w:val="003A1A83"/>
    <w:rsid w:val="003A25B0"/>
    <w:rsid w:val="003A2969"/>
    <w:rsid w:val="003A3369"/>
    <w:rsid w:val="003A38D6"/>
    <w:rsid w:val="003B0DF0"/>
    <w:rsid w:val="003B1F04"/>
    <w:rsid w:val="003B2D7B"/>
    <w:rsid w:val="003B3745"/>
    <w:rsid w:val="003B5A27"/>
    <w:rsid w:val="003B69DD"/>
    <w:rsid w:val="003B6C7C"/>
    <w:rsid w:val="003B74C6"/>
    <w:rsid w:val="003B7621"/>
    <w:rsid w:val="003C003A"/>
    <w:rsid w:val="003C0B74"/>
    <w:rsid w:val="003C1D06"/>
    <w:rsid w:val="003C460B"/>
    <w:rsid w:val="003C4792"/>
    <w:rsid w:val="003C5096"/>
    <w:rsid w:val="003C5D0E"/>
    <w:rsid w:val="003C6AB0"/>
    <w:rsid w:val="003C7195"/>
    <w:rsid w:val="003C7662"/>
    <w:rsid w:val="003D011E"/>
    <w:rsid w:val="003D08E9"/>
    <w:rsid w:val="003D18DA"/>
    <w:rsid w:val="003D20E6"/>
    <w:rsid w:val="003D3F18"/>
    <w:rsid w:val="003D4231"/>
    <w:rsid w:val="003D51B5"/>
    <w:rsid w:val="003D6F14"/>
    <w:rsid w:val="003E1673"/>
    <w:rsid w:val="003E3435"/>
    <w:rsid w:val="003E497C"/>
    <w:rsid w:val="003F1562"/>
    <w:rsid w:val="003F7362"/>
    <w:rsid w:val="00400E17"/>
    <w:rsid w:val="00401373"/>
    <w:rsid w:val="0040203F"/>
    <w:rsid w:val="00402D54"/>
    <w:rsid w:val="00407A4D"/>
    <w:rsid w:val="0041129C"/>
    <w:rsid w:val="004128E8"/>
    <w:rsid w:val="00412DF7"/>
    <w:rsid w:val="00414F62"/>
    <w:rsid w:val="0041648D"/>
    <w:rsid w:val="004206D9"/>
    <w:rsid w:val="00420792"/>
    <w:rsid w:val="00420821"/>
    <w:rsid w:val="00420FC8"/>
    <w:rsid w:val="004214C3"/>
    <w:rsid w:val="0042177E"/>
    <w:rsid w:val="004241D3"/>
    <w:rsid w:val="00425235"/>
    <w:rsid w:val="0042529A"/>
    <w:rsid w:val="0042550A"/>
    <w:rsid w:val="004262AD"/>
    <w:rsid w:val="004265B6"/>
    <w:rsid w:val="00426DA1"/>
    <w:rsid w:val="00436AA0"/>
    <w:rsid w:val="004376F3"/>
    <w:rsid w:val="00441B55"/>
    <w:rsid w:val="004428C0"/>
    <w:rsid w:val="00442C05"/>
    <w:rsid w:val="0044778B"/>
    <w:rsid w:val="00447D6F"/>
    <w:rsid w:val="004507B3"/>
    <w:rsid w:val="00451C97"/>
    <w:rsid w:val="004520D1"/>
    <w:rsid w:val="00453AC4"/>
    <w:rsid w:val="0045415D"/>
    <w:rsid w:val="004543A7"/>
    <w:rsid w:val="00454BA9"/>
    <w:rsid w:val="004551EC"/>
    <w:rsid w:val="0045636B"/>
    <w:rsid w:val="0045723D"/>
    <w:rsid w:val="00462B85"/>
    <w:rsid w:val="0046445F"/>
    <w:rsid w:val="00464704"/>
    <w:rsid w:val="00466326"/>
    <w:rsid w:val="00467B51"/>
    <w:rsid w:val="00467D8B"/>
    <w:rsid w:val="0047023C"/>
    <w:rsid w:val="004709C9"/>
    <w:rsid w:val="004714A7"/>
    <w:rsid w:val="00473104"/>
    <w:rsid w:val="004801CA"/>
    <w:rsid w:val="004829A4"/>
    <w:rsid w:val="00483C71"/>
    <w:rsid w:val="00485969"/>
    <w:rsid w:val="004876FF"/>
    <w:rsid w:val="004907A2"/>
    <w:rsid w:val="00491248"/>
    <w:rsid w:val="00491F17"/>
    <w:rsid w:val="00494575"/>
    <w:rsid w:val="00494ADE"/>
    <w:rsid w:val="0049651C"/>
    <w:rsid w:val="0049772B"/>
    <w:rsid w:val="0049774E"/>
    <w:rsid w:val="00497F29"/>
    <w:rsid w:val="004A0527"/>
    <w:rsid w:val="004A0542"/>
    <w:rsid w:val="004A0F7D"/>
    <w:rsid w:val="004A3ADB"/>
    <w:rsid w:val="004A5115"/>
    <w:rsid w:val="004A549E"/>
    <w:rsid w:val="004B0997"/>
    <w:rsid w:val="004B100E"/>
    <w:rsid w:val="004B3C53"/>
    <w:rsid w:val="004B76D3"/>
    <w:rsid w:val="004C0D39"/>
    <w:rsid w:val="004C14DC"/>
    <w:rsid w:val="004C4204"/>
    <w:rsid w:val="004C5674"/>
    <w:rsid w:val="004C6E78"/>
    <w:rsid w:val="004C7556"/>
    <w:rsid w:val="004C7FC4"/>
    <w:rsid w:val="004D0375"/>
    <w:rsid w:val="004D0676"/>
    <w:rsid w:val="004D16E8"/>
    <w:rsid w:val="004D1E49"/>
    <w:rsid w:val="004D2A9D"/>
    <w:rsid w:val="004D3217"/>
    <w:rsid w:val="004D3853"/>
    <w:rsid w:val="004D6E2C"/>
    <w:rsid w:val="004E1CD7"/>
    <w:rsid w:val="004E2636"/>
    <w:rsid w:val="004E56AE"/>
    <w:rsid w:val="004E64A3"/>
    <w:rsid w:val="004E728E"/>
    <w:rsid w:val="004E7A1C"/>
    <w:rsid w:val="004F1DB9"/>
    <w:rsid w:val="004F5FB2"/>
    <w:rsid w:val="004F64BB"/>
    <w:rsid w:val="004F69B4"/>
    <w:rsid w:val="004F771E"/>
    <w:rsid w:val="00500379"/>
    <w:rsid w:val="005102CD"/>
    <w:rsid w:val="005105CB"/>
    <w:rsid w:val="00510A24"/>
    <w:rsid w:val="005131D1"/>
    <w:rsid w:val="00514DD1"/>
    <w:rsid w:val="00515528"/>
    <w:rsid w:val="00517D3A"/>
    <w:rsid w:val="00517D5C"/>
    <w:rsid w:val="00520192"/>
    <w:rsid w:val="0052019C"/>
    <w:rsid w:val="0052046E"/>
    <w:rsid w:val="005249D3"/>
    <w:rsid w:val="00524BB3"/>
    <w:rsid w:val="00525EDA"/>
    <w:rsid w:val="005264C8"/>
    <w:rsid w:val="00527F0F"/>
    <w:rsid w:val="0053037A"/>
    <w:rsid w:val="00531B33"/>
    <w:rsid w:val="00532B40"/>
    <w:rsid w:val="005357CF"/>
    <w:rsid w:val="005366AB"/>
    <w:rsid w:val="00537249"/>
    <w:rsid w:val="00540AD9"/>
    <w:rsid w:val="00542BBA"/>
    <w:rsid w:val="0054722D"/>
    <w:rsid w:val="00550038"/>
    <w:rsid w:val="00550858"/>
    <w:rsid w:val="00554697"/>
    <w:rsid w:val="00554CFD"/>
    <w:rsid w:val="00554D13"/>
    <w:rsid w:val="005556DD"/>
    <w:rsid w:val="005559CE"/>
    <w:rsid w:val="00556495"/>
    <w:rsid w:val="00557B00"/>
    <w:rsid w:val="00557C93"/>
    <w:rsid w:val="00557D4E"/>
    <w:rsid w:val="005617AC"/>
    <w:rsid w:val="00562226"/>
    <w:rsid w:val="00562DC5"/>
    <w:rsid w:val="0056421E"/>
    <w:rsid w:val="00564FDD"/>
    <w:rsid w:val="00565FFD"/>
    <w:rsid w:val="00567E6D"/>
    <w:rsid w:val="005724A9"/>
    <w:rsid w:val="005751C6"/>
    <w:rsid w:val="005754CE"/>
    <w:rsid w:val="00577F23"/>
    <w:rsid w:val="00580A8E"/>
    <w:rsid w:val="00581B4C"/>
    <w:rsid w:val="00584034"/>
    <w:rsid w:val="00584C03"/>
    <w:rsid w:val="005863EE"/>
    <w:rsid w:val="005864FC"/>
    <w:rsid w:val="00590167"/>
    <w:rsid w:val="00590D14"/>
    <w:rsid w:val="00591587"/>
    <w:rsid w:val="00591BE5"/>
    <w:rsid w:val="00592D69"/>
    <w:rsid w:val="00592F8E"/>
    <w:rsid w:val="0059516E"/>
    <w:rsid w:val="005A1475"/>
    <w:rsid w:val="005A44C2"/>
    <w:rsid w:val="005A5FBC"/>
    <w:rsid w:val="005A7C59"/>
    <w:rsid w:val="005A7D93"/>
    <w:rsid w:val="005B09FA"/>
    <w:rsid w:val="005B1238"/>
    <w:rsid w:val="005B59C5"/>
    <w:rsid w:val="005B5B24"/>
    <w:rsid w:val="005B61FF"/>
    <w:rsid w:val="005B648A"/>
    <w:rsid w:val="005C0B9A"/>
    <w:rsid w:val="005C27D3"/>
    <w:rsid w:val="005C3173"/>
    <w:rsid w:val="005C3592"/>
    <w:rsid w:val="005C452A"/>
    <w:rsid w:val="005C6066"/>
    <w:rsid w:val="005D0272"/>
    <w:rsid w:val="005D130A"/>
    <w:rsid w:val="005D1A4B"/>
    <w:rsid w:val="005D2A42"/>
    <w:rsid w:val="005D49F7"/>
    <w:rsid w:val="005D4CBC"/>
    <w:rsid w:val="005D62B4"/>
    <w:rsid w:val="005E05BC"/>
    <w:rsid w:val="005E05E7"/>
    <w:rsid w:val="005E3FA4"/>
    <w:rsid w:val="005E6056"/>
    <w:rsid w:val="005E6118"/>
    <w:rsid w:val="005E7257"/>
    <w:rsid w:val="005E72B6"/>
    <w:rsid w:val="005E7DED"/>
    <w:rsid w:val="005F030F"/>
    <w:rsid w:val="005F1038"/>
    <w:rsid w:val="005F26D3"/>
    <w:rsid w:val="005F494A"/>
    <w:rsid w:val="005F6E06"/>
    <w:rsid w:val="006005E3"/>
    <w:rsid w:val="0060370D"/>
    <w:rsid w:val="00603BFE"/>
    <w:rsid w:val="0061395A"/>
    <w:rsid w:val="00613EDB"/>
    <w:rsid w:val="00614E4C"/>
    <w:rsid w:val="00617CF3"/>
    <w:rsid w:val="00620261"/>
    <w:rsid w:val="006204D5"/>
    <w:rsid w:val="00620E62"/>
    <w:rsid w:val="006210A5"/>
    <w:rsid w:val="00621266"/>
    <w:rsid w:val="00621BE1"/>
    <w:rsid w:val="00622E03"/>
    <w:rsid w:val="006238BB"/>
    <w:rsid w:val="00623F94"/>
    <w:rsid w:val="00624C3D"/>
    <w:rsid w:val="006259B7"/>
    <w:rsid w:val="00626FB6"/>
    <w:rsid w:val="00630215"/>
    <w:rsid w:val="00630E9E"/>
    <w:rsid w:val="006327D7"/>
    <w:rsid w:val="006346E4"/>
    <w:rsid w:val="00635544"/>
    <w:rsid w:val="0063674A"/>
    <w:rsid w:val="0063713F"/>
    <w:rsid w:val="00640E11"/>
    <w:rsid w:val="006411E0"/>
    <w:rsid w:val="0064168F"/>
    <w:rsid w:val="00644DEE"/>
    <w:rsid w:val="00647907"/>
    <w:rsid w:val="00647AEC"/>
    <w:rsid w:val="00650202"/>
    <w:rsid w:val="00652DBF"/>
    <w:rsid w:val="0065323A"/>
    <w:rsid w:val="00655105"/>
    <w:rsid w:val="006555E4"/>
    <w:rsid w:val="00656F47"/>
    <w:rsid w:val="006575B2"/>
    <w:rsid w:val="00662193"/>
    <w:rsid w:val="00663712"/>
    <w:rsid w:val="00663BD7"/>
    <w:rsid w:val="00665F34"/>
    <w:rsid w:val="006663B1"/>
    <w:rsid w:val="0066722C"/>
    <w:rsid w:val="006706D8"/>
    <w:rsid w:val="00671D30"/>
    <w:rsid w:val="006744B4"/>
    <w:rsid w:val="00674588"/>
    <w:rsid w:val="006750D9"/>
    <w:rsid w:val="006754F0"/>
    <w:rsid w:val="00677900"/>
    <w:rsid w:val="00677AE4"/>
    <w:rsid w:val="00681009"/>
    <w:rsid w:val="006819AE"/>
    <w:rsid w:val="0068259E"/>
    <w:rsid w:val="006832BC"/>
    <w:rsid w:val="00683417"/>
    <w:rsid w:val="00683636"/>
    <w:rsid w:val="00683A9E"/>
    <w:rsid w:val="00684102"/>
    <w:rsid w:val="006874DD"/>
    <w:rsid w:val="0069159B"/>
    <w:rsid w:val="00692307"/>
    <w:rsid w:val="00692FD5"/>
    <w:rsid w:val="00696353"/>
    <w:rsid w:val="00696AAF"/>
    <w:rsid w:val="00696D64"/>
    <w:rsid w:val="006A1626"/>
    <w:rsid w:val="006A2846"/>
    <w:rsid w:val="006A2E4C"/>
    <w:rsid w:val="006A4173"/>
    <w:rsid w:val="006A5C2C"/>
    <w:rsid w:val="006A65FC"/>
    <w:rsid w:val="006A69B8"/>
    <w:rsid w:val="006A6DCA"/>
    <w:rsid w:val="006B10CB"/>
    <w:rsid w:val="006B11ED"/>
    <w:rsid w:val="006B13D7"/>
    <w:rsid w:val="006B52A7"/>
    <w:rsid w:val="006B5EE1"/>
    <w:rsid w:val="006B719C"/>
    <w:rsid w:val="006B7B8F"/>
    <w:rsid w:val="006C0342"/>
    <w:rsid w:val="006C080B"/>
    <w:rsid w:val="006C1EF8"/>
    <w:rsid w:val="006C4B86"/>
    <w:rsid w:val="006C65DA"/>
    <w:rsid w:val="006D0AFA"/>
    <w:rsid w:val="006D3850"/>
    <w:rsid w:val="006E21F8"/>
    <w:rsid w:val="006E240B"/>
    <w:rsid w:val="006E2CC5"/>
    <w:rsid w:val="006E5741"/>
    <w:rsid w:val="006E6B65"/>
    <w:rsid w:val="006E7808"/>
    <w:rsid w:val="006F0C90"/>
    <w:rsid w:val="006F10F4"/>
    <w:rsid w:val="006F4970"/>
    <w:rsid w:val="006F530E"/>
    <w:rsid w:val="006F67F1"/>
    <w:rsid w:val="00700683"/>
    <w:rsid w:val="0070091F"/>
    <w:rsid w:val="00700E28"/>
    <w:rsid w:val="00704390"/>
    <w:rsid w:val="00704989"/>
    <w:rsid w:val="00704FF8"/>
    <w:rsid w:val="00705406"/>
    <w:rsid w:val="00707722"/>
    <w:rsid w:val="00713700"/>
    <w:rsid w:val="00713A12"/>
    <w:rsid w:val="00716AF2"/>
    <w:rsid w:val="00721C29"/>
    <w:rsid w:val="00725245"/>
    <w:rsid w:val="0072636E"/>
    <w:rsid w:val="00726FE1"/>
    <w:rsid w:val="00727093"/>
    <w:rsid w:val="00731167"/>
    <w:rsid w:val="00731FAF"/>
    <w:rsid w:val="007328DF"/>
    <w:rsid w:val="00733E40"/>
    <w:rsid w:val="00735EDE"/>
    <w:rsid w:val="0073792E"/>
    <w:rsid w:val="00737B50"/>
    <w:rsid w:val="00740DBE"/>
    <w:rsid w:val="00741ED2"/>
    <w:rsid w:val="0074228A"/>
    <w:rsid w:val="0074361F"/>
    <w:rsid w:val="007442A4"/>
    <w:rsid w:val="00744B20"/>
    <w:rsid w:val="007456C1"/>
    <w:rsid w:val="00745C8D"/>
    <w:rsid w:val="0074626D"/>
    <w:rsid w:val="0074640B"/>
    <w:rsid w:val="00750BCD"/>
    <w:rsid w:val="00751324"/>
    <w:rsid w:val="00752E00"/>
    <w:rsid w:val="00753924"/>
    <w:rsid w:val="00753D92"/>
    <w:rsid w:val="007552A1"/>
    <w:rsid w:val="00755CB0"/>
    <w:rsid w:val="00755DB3"/>
    <w:rsid w:val="00757148"/>
    <w:rsid w:val="00757D80"/>
    <w:rsid w:val="007600CE"/>
    <w:rsid w:val="007630F7"/>
    <w:rsid w:val="007635DD"/>
    <w:rsid w:val="00763624"/>
    <w:rsid w:val="00763A46"/>
    <w:rsid w:val="00763C8D"/>
    <w:rsid w:val="0077094D"/>
    <w:rsid w:val="00773817"/>
    <w:rsid w:val="00774509"/>
    <w:rsid w:val="00775042"/>
    <w:rsid w:val="00775AFD"/>
    <w:rsid w:val="0077654B"/>
    <w:rsid w:val="00780B9A"/>
    <w:rsid w:val="0078340C"/>
    <w:rsid w:val="0078453B"/>
    <w:rsid w:val="00785ED1"/>
    <w:rsid w:val="0078617F"/>
    <w:rsid w:val="00786BB7"/>
    <w:rsid w:val="00786FE5"/>
    <w:rsid w:val="00787A6E"/>
    <w:rsid w:val="00790417"/>
    <w:rsid w:val="00790DD1"/>
    <w:rsid w:val="007913B1"/>
    <w:rsid w:val="007933B3"/>
    <w:rsid w:val="007935F7"/>
    <w:rsid w:val="00794151"/>
    <w:rsid w:val="007A0694"/>
    <w:rsid w:val="007A6AAC"/>
    <w:rsid w:val="007A6B02"/>
    <w:rsid w:val="007B1819"/>
    <w:rsid w:val="007B1964"/>
    <w:rsid w:val="007B1C63"/>
    <w:rsid w:val="007B4D77"/>
    <w:rsid w:val="007B71D9"/>
    <w:rsid w:val="007B7365"/>
    <w:rsid w:val="007B7701"/>
    <w:rsid w:val="007C0E01"/>
    <w:rsid w:val="007C0F1E"/>
    <w:rsid w:val="007C159C"/>
    <w:rsid w:val="007C1C77"/>
    <w:rsid w:val="007C4049"/>
    <w:rsid w:val="007C51F9"/>
    <w:rsid w:val="007C59BF"/>
    <w:rsid w:val="007C7827"/>
    <w:rsid w:val="007C7843"/>
    <w:rsid w:val="007D2150"/>
    <w:rsid w:val="007D2A3E"/>
    <w:rsid w:val="007D2C8B"/>
    <w:rsid w:val="007D379B"/>
    <w:rsid w:val="007D7862"/>
    <w:rsid w:val="007D7D80"/>
    <w:rsid w:val="007E15FD"/>
    <w:rsid w:val="007E354F"/>
    <w:rsid w:val="007E4434"/>
    <w:rsid w:val="007E4D49"/>
    <w:rsid w:val="007E6398"/>
    <w:rsid w:val="007E7F65"/>
    <w:rsid w:val="007F2C0E"/>
    <w:rsid w:val="007F42E9"/>
    <w:rsid w:val="007F47FB"/>
    <w:rsid w:val="007F4C61"/>
    <w:rsid w:val="007F4D8A"/>
    <w:rsid w:val="0080236F"/>
    <w:rsid w:val="00803C7A"/>
    <w:rsid w:val="00804E66"/>
    <w:rsid w:val="00807468"/>
    <w:rsid w:val="008077AD"/>
    <w:rsid w:val="00812D12"/>
    <w:rsid w:val="00813492"/>
    <w:rsid w:val="00816213"/>
    <w:rsid w:val="00820AED"/>
    <w:rsid w:val="008216F6"/>
    <w:rsid w:val="008217CF"/>
    <w:rsid w:val="00822EEB"/>
    <w:rsid w:val="00823A52"/>
    <w:rsid w:val="00830C3C"/>
    <w:rsid w:val="008352DB"/>
    <w:rsid w:val="00835A55"/>
    <w:rsid w:val="00835F16"/>
    <w:rsid w:val="00837529"/>
    <w:rsid w:val="0084353A"/>
    <w:rsid w:val="0084392B"/>
    <w:rsid w:val="00843FEC"/>
    <w:rsid w:val="00844BD0"/>
    <w:rsid w:val="00845219"/>
    <w:rsid w:val="00846D1D"/>
    <w:rsid w:val="00846DB5"/>
    <w:rsid w:val="00850017"/>
    <w:rsid w:val="00851EB5"/>
    <w:rsid w:val="00852068"/>
    <w:rsid w:val="0085289B"/>
    <w:rsid w:val="00852E0E"/>
    <w:rsid w:val="0085357A"/>
    <w:rsid w:val="00854317"/>
    <w:rsid w:val="00856366"/>
    <w:rsid w:val="00857F54"/>
    <w:rsid w:val="00860B94"/>
    <w:rsid w:val="00862937"/>
    <w:rsid w:val="00863AD0"/>
    <w:rsid w:val="008640F3"/>
    <w:rsid w:val="00864B13"/>
    <w:rsid w:val="00864F4B"/>
    <w:rsid w:val="00866E67"/>
    <w:rsid w:val="008707E7"/>
    <w:rsid w:val="008711F0"/>
    <w:rsid w:val="00873F58"/>
    <w:rsid w:val="008743F2"/>
    <w:rsid w:val="008759C6"/>
    <w:rsid w:val="00875AE2"/>
    <w:rsid w:val="00876478"/>
    <w:rsid w:val="0087649D"/>
    <w:rsid w:val="00877E5C"/>
    <w:rsid w:val="008860B2"/>
    <w:rsid w:val="008861E3"/>
    <w:rsid w:val="0088632E"/>
    <w:rsid w:val="00887753"/>
    <w:rsid w:val="0089087E"/>
    <w:rsid w:val="0089365E"/>
    <w:rsid w:val="00893ACC"/>
    <w:rsid w:val="00895110"/>
    <w:rsid w:val="00897550"/>
    <w:rsid w:val="008A0210"/>
    <w:rsid w:val="008A0894"/>
    <w:rsid w:val="008A1FE7"/>
    <w:rsid w:val="008A35EE"/>
    <w:rsid w:val="008A3F06"/>
    <w:rsid w:val="008B009F"/>
    <w:rsid w:val="008B01B4"/>
    <w:rsid w:val="008B12A4"/>
    <w:rsid w:val="008B2062"/>
    <w:rsid w:val="008B32D1"/>
    <w:rsid w:val="008B3553"/>
    <w:rsid w:val="008B3C75"/>
    <w:rsid w:val="008B3E30"/>
    <w:rsid w:val="008C35BE"/>
    <w:rsid w:val="008C5698"/>
    <w:rsid w:val="008C6E5D"/>
    <w:rsid w:val="008C6F8C"/>
    <w:rsid w:val="008C7203"/>
    <w:rsid w:val="008C72AB"/>
    <w:rsid w:val="008C735C"/>
    <w:rsid w:val="008D2322"/>
    <w:rsid w:val="008D38A8"/>
    <w:rsid w:val="008D439B"/>
    <w:rsid w:val="008D4900"/>
    <w:rsid w:val="008D62B3"/>
    <w:rsid w:val="008D7787"/>
    <w:rsid w:val="008D7EDC"/>
    <w:rsid w:val="008E03E7"/>
    <w:rsid w:val="008E069B"/>
    <w:rsid w:val="008E189A"/>
    <w:rsid w:val="008E24BF"/>
    <w:rsid w:val="008E2AE8"/>
    <w:rsid w:val="008E2E34"/>
    <w:rsid w:val="008E45A7"/>
    <w:rsid w:val="008E4AB0"/>
    <w:rsid w:val="008E5800"/>
    <w:rsid w:val="008E74F0"/>
    <w:rsid w:val="008F0C36"/>
    <w:rsid w:val="008F4E5C"/>
    <w:rsid w:val="008F778F"/>
    <w:rsid w:val="00900AB9"/>
    <w:rsid w:val="00901DBA"/>
    <w:rsid w:val="0090228F"/>
    <w:rsid w:val="00903581"/>
    <w:rsid w:val="00905E82"/>
    <w:rsid w:val="0090658C"/>
    <w:rsid w:val="009104EC"/>
    <w:rsid w:val="00911764"/>
    <w:rsid w:val="00911F48"/>
    <w:rsid w:val="0091223E"/>
    <w:rsid w:val="00912A87"/>
    <w:rsid w:val="00912F46"/>
    <w:rsid w:val="00913BA4"/>
    <w:rsid w:val="00916474"/>
    <w:rsid w:val="009200E2"/>
    <w:rsid w:val="0092017E"/>
    <w:rsid w:val="009204CF"/>
    <w:rsid w:val="0092106E"/>
    <w:rsid w:val="00922C94"/>
    <w:rsid w:val="00924FBF"/>
    <w:rsid w:val="009256D7"/>
    <w:rsid w:val="00926868"/>
    <w:rsid w:val="00930433"/>
    <w:rsid w:val="00930EC4"/>
    <w:rsid w:val="0093286D"/>
    <w:rsid w:val="009332EF"/>
    <w:rsid w:val="0093397E"/>
    <w:rsid w:val="009339CA"/>
    <w:rsid w:val="00935506"/>
    <w:rsid w:val="00936482"/>
    <w:rsid w:val="009368D0"/>
    <w:rsid w:val="00937C6B"/>
    <w:rsid w:val="0094091E"/>
    <w:rsid w:val="00942544"/>
    <w:rsid w:val="00943471"/>
    <w:rsid w:val="00944A4E"/>
    <w:rsid w:val="009460F6"/>
    <w:rsid w:val="0095046A"/>
    <w:rsid w:val="009507D6"/>
    <w:rsid w:val="00950887"/>
    <w:rsid w:val="00950936"/>
    <w:rsid w:val="00951673"/>
    <w:rsid w:val="009517D8"/>
    <w:rsid w:val="00951D57"/>
    <w:rsid w:val="00952013"/>
    <w:rsid w:val="00952853"/>
    <w:rsid w:val="00953D42"/>
    <w:rsid w:val="009540B5"/>
    <w:rsid w:val="009553F3"/>
    <w:rsid w:val="00960277"/>
    <w:rsid w:val="00960355"/>
    <w:rsid w:val="00960F9F"/>
    <w:rsid w:val="00961A12"/>
    <w:rsid w:val="00962CB4"/>
    <w:rsid w:val="0096424A"/>
    <w:rsid w:val="009669E9"/>
    <w:rsid w:val="00966EFB"/>
    <w:rsid w:val="00967CFB"/>
    <w:rsid w:val="009778A8"/>
    <w:rsid w:val="00980514"/>
    <w:rsid w:val="00981A5B"/>
    <w:rsid w:val="0098200C"/>
    <w:rsid w:val="00984B31"/>
    <w:rsid w:val="00985082"/>
    <w:rsid w:val="00986632"/>
    <w:rsid w:val="00987B80"/>
    <w:rsid w:val="00987E43"/>
    <w:rsid w:val="00987F67"/>
    <w:rsid w:val="00987F81"/>
    <w:rsid w:val="0099124E"/>
    <w:rsid w:val="00992EC6"/>
    <w:rsid w:val="009949D7"/>
    <w:rsid w:val="00996823"/>
    <w:rsid w:val="00996BD5"/>
    <w:rsid w:val="009A0FF7"/>
    <w:rsid w:val="009A1922"/>
    <w:rsid w:val="009A38D8"/>
    <w:rsid w:val="009A3DA0"/>
    <w:rsid w:val="009A57E5"/>
    <w:rsid w:val="009A60CF"/>
    <w:rsid w:val="009A63A8"/>
    <w:rsid w:val="009B000C"/>
    <w:rsid w:val="009B034D"/>
    <w:rsid w:val="009B169E"/>
    <w:rsid w:val="009B47BB"/>
    <w:rsid w:val="009B5FCF"/>
    <w:rsid w:val="009B7A71"/>
    <w:rsid w:val="009C0E7A"/>
    <w:rsid w:val="009C12D7"/>
    <w:rsid w:val="009C2AE5"/>
    <w:rsid w:val="009C2BDA"/>
    <w:rsid w:val="009C34E4"/>
    <w:rsid w:val="009C3EB5"/>
    <w:rsid w:val="009C5074"/>
    <w:rsid w:val="009C5CB2"/>
    <w:rsid w:val="009C6A82"/>
    <w:rsid w:val="009C702C"/>
    <w:rsid w:val="009C73E7"/>
    <w:rsid w:val="009C7751"/>
    <w:rsid w:val="009C7FDF"/>
    <w:rsid w:val="009D06B1"/>
    <w:rsid w:val="009D645C"/>
    <w:rsid w:val="009D6517"/>
    <w:rsid w:val="009E0209"/>
    <w:rsid w:val="009E0A72"/>
    <w:rsid w:val="009E1A5A"/>
    <w:rsid w:val="009E2606"/>
    <w:rsid w:val="009E2E48"/>
    <w:rsid w:val="009E3D46"/>
    <w:rsid w:val="009E4039"/>
    <w:rsid w:val="009E4E1F"/>
    <w:rsid w:val="009E5185"/>
    <w:rsid w:val="009E5725"/>
    <w:rsid w:val="009F00EE"/>
    <w:rsid w:val="009F2946"/>
    <w:rsid w:val="009F2AFC"/>
    <w:rsid w:val="009F4309"/>
    <w:rsid w:val="009F4C39"/>
    <w:rsid w:val="009F4DFD"/>
    <w:rsid w:val="009F5D73"/>
    <w:rsid w:val="009F7698"/>
    <w:rsid w:val="009F78EA"/>
    <w:rsid w:val="00A010D6"/>
    <w:rsid w:val="00A06D17"/>
    <w:rsid w:val="00A07E28"/>
    <w:rsid w:val="00A1112B"/>
    <w:rsid w:val="00A1147D"/>
    <w:rsid w:val="00A13094"/>
    <w:rsid w:val="00A1346D"/>
    <w:rsid w:val="00A13AC3"/>
    <w:rsid w:val="00A14577"/>
    <w:rsid w:val="00A14839"/>
    <w:rsid w:val="00A153B0"/>
    <w:rsid w:val="00A172DB"/>
    <w:rsid w:val="00A20084"/>
    <w:rsid w:val="00A202CF"/>
    <w:rsid w:val="00A23E94"/>
    <w:rsid w:val="00A2668A"/>
    <w:rsid w:val="00A26BC2"/>
    <w:rsid w:val="00A32E2A"/>
    <w:rsid w:val="00A34824"/>
    <w:rsid w:val="00A406A7"/>
    <w:rsid w:val="00A441FC"/>
    <w:rsid w:val="00A46E1D"/>
    <w:rsid w:val="00A47B7B"/>
    <w:rsid w:val="00A51B67"/>
    <w:rsid w:val="00A53291"/>
    <w:rsid w:val="00A5499F"/>
    <w:rsid w:val="00A55A15"/>
    <w:rsid w:val="00A6454D"/>
    <w:rsid w:val="00A65671"/>
    <w:rsid w:val="00A65E6E"/>
    <w:rsid w:val="00A65F91"/>
    <w:rsid w:val="00A65FE3"/>
    <w:rsid w:val="00A665B8"/>
    <w:rsid w:val="00A70947"/>
    <w:rsid w:val="00A70962"/>
    <w:rsid w:val="00A7150F"/>
    <w:rsid w:val="00A728A2"/>
    <w:rsid w:val="00A765DF"/>
    <w:rsid w:val="00A800DF"/>
    <w:rsid w:val="00A81CE3"/>
    <w:rsid w:val="00A8278F"/>
    <w:rsid w:val="00A848AD"/>
    <w:rsid w:val="00A84D05"/>
    <w:rsid w:val="00A84DE1"/>
    <w:rsid w:val="00A854AC"/>
    <w:rsid w:val="00A85E45"/>
    <w:rsid w:val="00A90D54"/>
    <w:rsid w:val="00A92551"/>
    <w:rsid w:val="00A93CC7"/>
    <w:rsid w:val="00A95BCC"/>
    <w:rsid w:val="00A978F0"/>
    <w:rsid w:val="00AA2225"/>
    <w:rsid w:val="00AA2D08"/>
    <w:rsid w:val="00AA4A32"/>
    <w:rsid w:val="00AA7356"/>
    <w:rsid w:val="00AA7F15"/>
    <w:rsid w:val="00AB2820"/>
    <w:rsid w:val="00AB3E73"/>
    <w:rsid w:val="00AC1246"/>
    <w:rsid w:val="00AC1B3C"/>
    <w:rsid w:val="00AC3E7B"/>
    <w:rsid w:val="00AC6153"/>
    <w:rsid w:val="00AC7466"/>
    <w:rsid w:val="00AC7819"/>
    <w:rsid w:val="00AD01AA"/>
    <w:rsid w:val="00AD0560"/>
    <w:rsid w:val="00AD277E"/>
    <w:rsid w:val="00AD288E"/>
    <w:rsid w:val="00AD4C84"/>
    <w:rsid w:val="00AD591E"/>
    <w:rsid w:val="00AD5CE1"/>
    <w:rsid w:val="00AE0A0C"/>
    <w:rsid w:val="00AE0C0D"/>
    <w:rsid w:val="00AE1E1D"/>
    <w:rsid w:val="00AE3D32"/>
    <w:rsid w:val="00AE4C6F"/>
    <w:rsid w:val="00AE5A10"/>
    <w:rsid w:val="00AE6191"/>
    <w:rsid w:val="00AE68FF"/>
    <w:rsid w:val="00AF0D88"/>
    <w:rsid w:val="00AF0FBD"/>
    <w:rsid w:val="00AF137A"/>
    <w:rsid w:val="00AF3BD2"/>
    <w:rsid w:val="00AF49BF"/>
    <w:rsid w:val="00AF74E2"/>
    <w:rsid w:val="00B00EB4"/>
    <w:rsid w:val="00B05D75"/>
    <w:rsid w:val="00B05EE0"/>
    <w:rsid w:val="00B10BA0"/>
    <w:rsid w:val="00B111FC"/>
    <w:rsid w:val="00B13970"/>
    <w:rsid w:val="00B1399E"/>
    <w:rsid w:val="00B16F1B"/>
    <w:rsid w:val="00B20FA2"/>
    <w:rsid w:val="00B21B7A"/>
    <w:rsid w:val="00B22041"/>
    <w:rsid w:val="00B2224E"/>
    <w:rsid w:val="00B229D7"/>
    <w:rsid w:val="00B235D7"/>
    <w:rsid w:val="00B23CCC"/>
    <w:rsid w:val="00B27109"/>
    <w:rsid w:val="00B31B0C"/>
    <w:rsid w:val="00B32298"/>
    <w:rsid w:val="00B323A4"/>
    <w:rsid w:val="00B32756"/>
    <w:rsid w:val="00B33A20"/>
    <w:rsid w:val="00B340D9"/>
    <w:rsid w:val="00B3486B"/>
    <w:rsid w:val="00B35A48"/>
    <w:rsid w:val="00B35B4B"/>
    <w:rsid w:val="00B36C16"/>
    <w:rsid w:val="00B400AD"/>
    <w:rsid w:val="00B41E9D"/>
    <w:rsid w:val="00B45C8F"/>
    <w:rsid w:val="00B463FE"/>
    <w:rsid w:val="00B510A2"/>
    <w:rsid w:val="00B53884"/>
    <w:rsid w:val="00B53C8D"/>
    <w:rsid w:val="00B543B7"/>
    <w:rsid w:val="00B56A62"/>
    <w:rsid w:val="00B56B02"/>
    <w:rsid w:val="00B577EE"/>
    <w:rsid w:val="00B6128A"/>
    <w:rsid w:val="00B62571"/>
    <w:rsid w:val="00B628B2"/>
    <w:rsid w:val="00B63A27"/>
    <w:rsid w:val="00B63F0E"/>
    <w:rsid w:val="00B643AD"/>
    <w:rsid w:val="00B65662"/>
    <w:rsid w:val="00B6576E"/>
    <w:rsid w:val="00B6621A"/>
    <w:rsid w:val="00B67626"/>
    <w:rsid w:val="00B708B4"/>
    <w:rsid w:val="00B72F3F"/>
    <w:rsid w:val="00B73394"/>
    <w:rsid w:val="00B74137"/>
    <w:rsid w:val="00B761A1"/>
    <w:rsid w:val="00B77F1A"/>
    <w:rsid w:val="00B83EB1"/>
    <w:rsid w:val="00B855CE"/>
    <w:rsid w:val="00B8562B"/>
    <w:rsid w:val="00B968EC"/>
    <w:rsid w:val="00BA1148"/>
    <w:rsid w:val="00BA52F8"/>
    <w:rsid w:val="00BB00AD"/>
    <w:rsid w:val="00BB4046"/>
    <w:rsid w:val="00BB44C4"/>
    <w:rsid w:val="00BB57C1"/>
    <w:rsid w:val="00BB758E"/>
    <w:rsid w:val="00BC0F23"/>
    <w:rsid w:val="00BC2C72"/>
    <w:rsid w:val="00BC3F91"/>
    <w:rsid w:val="00BC4BF8"/>
    <w:rsid w:val="00BC58C5"/>
    <w:rsid w:val="00BC5C7E"/>
    <w:rsid w:val="00BD090C"/>
    <w:rsid w:val="00BD10AB"/>
    <w:rsid w:val="00BD2689"/>
    <w:rsid w:val="00BD3B2C"/>
    <w:rsid w:val="00BD4082"/>
    <w:rsid w:val="00BE0EC8"/>
    <w:rsid w:val="00BE1031"/>
    <w:rsid w:val="00BE1CA9"/>
    <w:rsid w:val="00BE1F9F"/>
    <w:rsid w:val="00BE20F1"/>
    <w:rsid w:val="00BE36FF"/>
    <w:rsid w:val="00BE3B95"/>
    <w:rsid w:val="00BE4131"/>
    <w:rsid w:val="00BE5F37"/>
    <w:rsid w:val="00BE617E"/>
    <w:rsid w:val="00BE61B9"/>
    <w:rsid w:val="00BE7187"/>
    <w:rsid w:val="00BF1DDB"/>
    <w:rsid w:val="00BF4BB6"/>
    <w:rsid w:val="00BF6C71"/>
    <w:rsid w:val="00BF6EF5"/>
    <w:rsid w:val="00BF7F2B"/>
    <w:rsid w:val="00C01817"/>
    <w:rsid w:val="00C0197E"/>
    <w:rsid w:val="00C01F79"/>
    <w:rsid w:val="00C03EE4"/>
    <w:rsid w:val="00C05EE2"/>
    <w:rsid w:val="00C10E3A"/>
    <w:rsid w:val="00C10EBA"/>
    <w:rsid w:val="00C13E38"/>
    <w:rsid w:val="00C14E4D"/>
    <w:rsid w:val="00C15053"/>
    <w:rsid w:val="00C16DA7"/>
    <w:rsid w:val="00C17843"/>
    <w:rsid w:val="00C2060A"/>
    <w:rsid w:val="00C20C6C"/>
    <w:rsid w:val="00C22F6C"/>
    <w:rsid w:val="00C23C16"/>
    <w:rsid w:val="00C258E1"/>
    <w:rsid w:val="00C26C89"/>
    <w:rsid w:val="00C2763A"/>
    <w:rsid w:val="00C27778"/>
    <w:rsid w:val="00C2792E"/>
    <w:rsid w:val="00C3676F"/>
    <w:rsid w:val="00C368FE"/>
    <w:rsid w:val="00C37100"/>
    <w:rsid w:val="00C405B2"/>
    <w:rsid w:val="00C4069B"/>
    <w:rsid w:val="00C41977"/>
    <w:rsid w:val="00C424FA"/>
    <w:rsid w:val="00C43454"/>
    <w:rsid w:val="00C45ED2"/>
    <w:rsid w:val="00C477B7"/>
    <w:rsid w:val="00C5053F"/>
    <w:rsid w:val="00C527C0"/>
    <w:rsid w:val="00C5629F"/>
    <w:rsid w:val="00C60EBB"/>
    <w:rsid w:val="00C62259"/>
    <w:rsid w:val="00C625AA"/>
    <w:rsid w:val="00C64C14"/>
    <w:rsid w:val="00C654DA"/>
    <w:rsid w:val="00C657C4"/>
    <w:rsid w:val="00C67ADD"/>
    <w:rsid w:val="00C72F69"/>
    <w:rsid w:val="00C73738"/>
    <w:rsid w:val="00C745C4"/>
    <w:rsid w:val="00C751F9"/>
    <w:rsid w:val="00C75FA0"/>
    <w:rsid w:val="00C76CC5"/>
    <w:rsid w:val="00C77AF7"/>
    <w:rsid w:val="00C77D6E"/>
    <w:rsid w:val="00C8062F"/>
    <w:rsid w:val="00C8063E"/>
    <w:rsid w:val="00C8358C"/>
    <w:rsid w:val="00C83B2A"/>
    <w:rsid w:val="00C8587D"/>
    <w:rsid w:val="00C859C4"/>
    <w:rsid w:val="00C867F4"/>
    <w:rsid w:val="00C871AA"/>
    <w:rsid w:val="00C90EE8"/>
    <w:rsid w:val="00C9360F"/>
    <w:rsid w:val="00C9403E"/>
    <w:rsid w:val="00C970F6"/>
    <w:rsid w:val="00CA1A64"/>
    <w:rsid w:val="00CA2CB8"/>
    <w:rsid w:val="00CA4722"/>
    <w:rsid w:val="00CA4EAE"/>
    <w:rsid w:val="00CA5D0B"/>
    <w:rsid w:val="00CA64B3"/>
    <w:rsid w:val="00CA695F"/>
    <w:rsid w:val="00CA69C0"/>
    <w:rsid w:val="00CB218F"/>
    <w:rsid w:val="00CB4329"/>
    <w:rsid w:val="00CB7558"/>
    <w:rsid w:val="00CB75E4"/>
    <w:rsid w:val="00CB7BE2"/>
    <w:rsid w:val="00CC0D6F"/>
    <w:rsid w:val="00CC286E"/>
    <w:rsid w:val="00CC3318"/>
    <w:rsid w:val="00CC39C7"/>
    <w:rsid w:val="00CC421E"/>
    <w:rsid w:val="00CC557D"/>
    <w:rsid w:val="00CC5C14"/>
    <w:rsid w:val="00CD203F"/>
    <w:rsid w:val="00CD2096"/>
    <w:rsid w:val="00CD3697"/>
    <w:rsid w:val="00CD39D4"/>
    <w:rsid w:val="00CE12EB"/>
    <w:rsid w:val="00CE14B6"/>
    <w:rsid w:val="00CE1559"/>
    <w:rsid w:val="00CE18A2"/>
    <w:rsid w:val="00CE1CA8"/>
    <w:rsid w:val="00CE475B"/>
    <w:rsid w:val="00CE53F6"/>
    <w:rsid w:val="00CE5446"/>
    <w:rsid w:val="00CE5FA9"/>
    <w:rsid w:val="00CE6A19"/>
    <w:rsid w:val="00CF1449"/>
    <w:rsid w:val="00CF2471"/>
    <w:rsid w:val="00CF2738"/>
    <w:rsid w:val="00CF651C"/>
    <w:rsid w:val="00CF65F0"/>
    <w:rsid w:val="00CF77A1"/>
    <w:rsid w:val="00D025C9"/>
    <w:rsid w:val="00D03102"/>
    <w:rsid w:val="00D05586"/>
    <w:rsid w:val="00D0741A"/>
    <w:rsid w:val="00D107CC"/>
    <w:rsid w:val="00D10A7E"/>
    <w:rsid w:val="00D11BEA"/>
    <w:rsid w:val="00D11E4B"/>
    <w:rsid w:val="00D120F0"/>
    <w:rsid w:val="00D12B4F"/>
    <w:rsid w:val="00D13B73"/>
    <w:rsid w:val="00D14707"/>
    <w:rsid w:val="00D227E2"/>
    <w:rsid w:val="00D242C5"/>
    <w:rsid w:val="00D251AE"/>
    <w:rsid w:val="00D25324"/>
    <w:rsid w:val="00D26D29"/>
    <w:rsid w:val="00D315A3"/>
    <w:rsid w:val="00D31A10"/>
    <w:rsid w:val="00D323E7"/>
    <w:rsid w:val="00D35F48"/>
    <w:rsid w:val="00D36B91"/>
    <w:rsid w:val="00D37BBD"/>
    <w:rsid w:val="00D41F27"/>
    <w:rsid w:val="00D42062"/>
    <w:rsid w:val="00D4280D"/>
    <w:rsid w:val="00D4765C"/>
    <w:rsid w:val="00D47919"/>
    <w:rsid w:val="00D50EB8"/>
    <w:rsid w:val="00D5187D"/>
    <w:rsid w:val="00D52E42"/>
    <w:rsid w:val="00D532DF"/>
    <w:rsid w:val="00D53BB2"/>
    <w:rsid w:val="00D5455C"/>
    <w:rsid w:val="00D55278"/>
    <w:rsid w:val="00D563DE"/>
    <w:rsid w:val="00D57BD5"/>
    <w:rsid w:val="00D60B3B"/>
    <w:rsid w:val="00D61DE9"/>
    <w:rsid w:val="00D6354E"/>
    <w:rsid w:val="00D645D5"/>
    <w:rsid w:val="00D64678"/>
    <w:rsid w:val="00D71477"/>
    <w:rsid w:val="00D719FD"/>
    <w:rsid w:val="00D7320A"/>
    <w:rsid w:val="00D74C2D"/>
    <w:rsid w:val="00D764A6"/>
    <w:rsid w:val="00D7745F"/>
    <w:rsid w:val="00D77B44"/>
    <w:rsid w:val="00D81743"/>
    <w:rsid w:val="00D85D7C"/>
    <w:rsid w:val="00D86403"/>
    <w:rsid w:val="00D87297"/>
    <w:rsid w:val="00D87996"/>
    <w:rsid w:val="00D87FB9"/>
    <w:rsid w:val="00D93EEE"/>
    <w:rsid w:val="00D93F6F"/>
    <w:rsid w:val="00D95182"/>
    <w:rsid w:val="00D95AEE"/>
    <w:rsid w:val="00D97C6E"/>
    <w:rsid w:val="00D97E7B"/>
    <w:rsid w:val="00DA0751"/>
    <w:rsid w:val="00DA0A8A"/>
    <w:rsid w:val="00DA0FAA"/>
    <w:rsid w:val="00DA1F5A"/>
    <w:rsid w:val="00DA3789"/>
    <w:rsid w:val="00DA37FB"/>
    <w:rsid w:val="00DA5D3D"/>
    <w:rsid w:val="00DA7E07"/>
    <w:rsid w:val="00DB0C96"/>
    <w:rsid w:val="00DB304F"/>
    <w:rsid w:val="00DB437D"/>
    <w:rsid w:val="00DB474E"/>
    <w:rsid w:val="00DB47F7"/>
    <w:rsid w:val="00DC0D59"/>
    <w:rsid w:val="00DC0F8D"/>
    <w:rsid w:val="00DC215E"/>
    <w:rsid w:val="00DC45B2"/>
    <w:rsid w:val="00DC62D3"/>
    <w:rsid w:val="00DD1F08"/>
    <w:rsid w:val="00DD2562"/>
    <w:rsid w:val="00DD2BF4"/>
    <w:rsid w:val="00DD2DD9"/>
    <w:rsid w:val="00DD3973"/>
    <w:rsid w:val="00DD3EDE"/>
    <w:rsid w:val="00DD5BEC"/>
    <w:rsid w:val="00DD643A"/>
    <w:rsid w:val="00DE0BD4"/>
    <w:rsid w:val="00DE0DCC"/>
    <w:rsid w:val="00DE1EB7"/>
    <w:rsid w:val="00DE1FC0"/>
    <w:rsid w:val="00DE5F62"/>
    <w:rsid w:val="00DE6367"/>
    <w:rsid w:val="00DE6BEE"/>
    <w:rsid w:val="00DE6E4D"/>
    <w:rsid w:val="00DF00D4"/>
    <w:rsid w:val="00DF0E0A"/>
    <w:rsid w:val="00DF28BC"/>
    <w:rsid w:val="00DF47D1"/>
    <w:rsid w:val="00DF6BE9"/>
    <w:rsid w:val="00DF7694"/>
    <w:rsid w:val="00DF7E8B"/>
    <w:rsid w:val="00E019AE"/>
    <w:rsid w:val="00E021F6"/>
    <w:rsid w:val="00E047A5"/>
    <w:rsid w:val="00E05197"/>
    <w:rsid w:val="00E069D7"/>
    <w:rsid w:val="00E1058B"/>
    <w:rsid w:val="00E144F1"/>
    <w:rsid w:val="00E1519D"/>
    <w:rsid w:val="00E15BF2"/>
    <w:rsid w:val="00E1741D"/>
    <w:rsid w:val="00E1784E"/>
    <w:rsid w:val="00E20305"/>
    <w:rsid w:val="00E220F9"/>
    <w:rsid w:val="00E23751"/>
    <w:rsid w:val="00E24875"/>
    <w:rsid w:val="00E251FE"/>
    <w:rsid w:val="00E25746"/>
    <w:rsid w:val="00E2683F"/>
    <w:rsid w:val="00E30661"/>
    <w:rsid w:val="00E31240"/>
    <w:rsid w:val="00E32F6A"/>
    <w:rsid w:val="00E33850"/>
    <w:rsid w:val="00E37E95"/>
    <w:rsid w:val="00E40671"/>
    <w:rsid w:val="00E419B6"/>
    <w:rsid w:val="00E45826"/>
    <w:rsid w:val="00E45FFA"/>
    <w:rsid w:val="00E467FC"/>
    <w:rsid w:val="00E5453A"/>
    <w:rsid w:val="00E54CD4"/>
    <w:rsid w:val="00E54D54"/>
    <w:rsid w:val="00E57A46"/>
    <w:rsid w:val="00E60384"/>
    <w:rsid w:val="00E6095C"/>
    <w:rsid w:val="00E62A52"/>
    <w:rsid w:val="00E62AB2"/>
    <w:rsid w:val="00E651B7"/>
    <w:rsid w:val="00E66D80"/>
    <w:rsid w:val="00E675A1"/>
    <w:rsid w:val="00E710D4"/>
    <w:rsid w:val="00E715D1"/>
    <w:rsid w:val="00E72BCD"/>
    <w:rsid w:val="00E73525"/>
    <w:rsid w:val="00E74232"/>
    <w:rsid w:val="00E7568F"/>
    <w:rsid w:val="00E83518"/>
    <w:rsid w:val="00E876D5"/>
    <w:rsid w:val="00E90EB0"/>
    <w:rsid w:val="00E91289"/>
    <w:rsid w:val="00E92620"/>
    <w:rsid w:val="00E93D4F"/>
    <w:rsid w:val="00E96D8E"/>
    <w:rsid w:val="00E971EB"/>
    <w:rsid w:val="00EA0C4F"/>
    <w:rsid w:val="00EA124B"/>
    <w:rsid w:val="00EA46AE"/>
    <w:rsid w:val="00EA4F2E"/>
    <w:rsid w:val="00EA5B5C"/>
    <w:rsid w:val="00EA6377"/>
    <w:rsid w:val="00EA718E"/>
    <w:rsid w:val="00EB5D23"/>
    <w:rsid w:val="00EB79A2"/>
    <w:rsid w:val="00EC0592"/>
    <w:rsid w:val="00EC1E1A"/>
    <w:rsid w:val="00EC2397"/>
    <w:rsid w:val="00EC4023"/>
    <w:rsid w:val="00EC4601"/>
    <w:rsid w:val="00EC4F4E"/>
    <w:rsid w:val="00ED1719"/>
    <w:rsid w:val="00ED2CA7"/>
    <w:rsid w:val="00ED3957"/>
    <w:rsid w:val="00ED5D0C"/>
    <w:rsid w:val="00ED6409"/>
    <w:rsid w:val="00ED706E"/>
    <w:rsid w:val="00ED71A3"/>
    <w:rsid w:val="00ED7872"/>
    <w:rsid w:val="00EE3540"/>
    <w:rsid w:val="00EE7294"/>
    <w:rsid w:val="00EF08AA"/>
    <w:rsid w:val="00EF31B9"/>
    <w:rsid w:val="00EF3359"/>
    <w:rsid w:val="00EF53FA"/>
    <w:rsid w:val="00EF5DC6"/>
    <w:rsid w:val="00EF67DF"/>
    <w:rsid w:val="00EF6841"/>
    <w:rsid w:val="00EF764E"/>
    <w:rsid w:val="00F0230D"/>
    <w:rsid w:val="00F03B11"/>
    <w:rsid w:val="00F041B3"/>
    <w:rsid w:val="00F10F24"/>
    <w:rsid w:val="00F128A4"/>
    <w:rsid w:val="00F13027"/>
    <w:rsid w:val="00F1302A"/>
    <w:rsid w:val="00F14D9E"/>
    <w:rsid w:val="00F15085"/>
    <w:rsid w:val="00F16756"/>
    <w:rsid w:val="00F20ECB"/>
    <w:rsid w:val="00F2121C"/>
    <w:rsid w:val="00F21AFD"/>
    <w:rsid w:val="00F22857"/>
    <w:rsid w:val="00F23C38"/>
    <w:rsid w:val="00F248CA"/>
    <w:rsid w:val="00F26D8D"/>
    <w:rsid w:val="00F31DBC"/>
    <w:rsid w:val="00F336B5"/>
    <w:rsid w:val="00F33A55"/>
    <w:rsid w:val="00F34A3B"/>
    <w:rsid w:val="00F36F91"/>
    <w:rsid w:val="00F40FF0"/>
    <w:rsid w:val="00F422B5"/>
    <w:rsid w:val="00F428EC"/>
    <w:rsid w:val="00F439A3"/>
    <w:rsid w:val="00F447D5"/>
    <w:rsid w:val="00F45315"/>
    <w:rsid w:val="00F46594"/>
    <w:rsid w:val="00F46BA2"/>
    <w:rsid w:val="00F47C1D"/>
    <w:rsid w:val="00F504F9"/>
    <w:rsid w:val="00F51425"/>
    <w:rsid w:val="00F53E16"/>
    <w:rsid w:val="00F55A92"/>
    <w:rsid w:val="00F55DD1"/>
    <w:rsid w:val="00F55F46"/>
    <w:rsid w:val="00F56183"/>
    <w:rsid w:val="00F57026"/>
    <w:rsid w:val="00F57510"/>
    <w:rsid w:val="00F579C8"/>
    <w:rsid w:val="00F608F8"/>
    <w:rsid w:val="00F61158"/>
    <w:rsid w:val="00F64CFE"/>
    <w:rsid w:val="00F6586F"/>
    <w:rsid w:val="00F70CD4"/>
    <w:rsid w:val="00F72D68"/>
    <w:rsid w:val="00F73F9D"/>
    <w:rsid w:val="00F74203"/>
    <w:rsid w:val="00F74B5F"/>
    <w:rsid w:val="00F7554F"/>
    <w:rsid w:val="00F76DC5"/>
    <w:rsid w:val="00F77F26"/>
    <w:rsid w:val="00F8031D"/>
    <w:rsid w:val="00F81FBE"/>
    <w:rsid w:val="00F823FC"/>
    <w:rsid w:val="00F84619"/>
    <w:rsid w:val="00F856C6"/>
    <w:rsid w:val="00F8632C"/>
    <w:rsid w:val="00F86D6A"/>
    <w:rsid w:val="00F875B3"/>
    <w:rsid w:val="00F87909"/>
    <w:rsid w:val="00F87B9B"/>
    <w:rsid w:val="00F87D5B"/>
    <w:rsid w:val="00F906CD"/>
    <w:rsid w:val="00F959F1"/>
    <w:rsid w:val="00F95BA4"/>
    <w:rsid w:val="00F95F90"/>
    <w:rsid w:val="00FA211C"/>
    <w:rsid w:val="00FA28F8"/>
    <w:rsid w:val="00FA5ECC"/>
    <w:rsid w:val="00FB35D3"/>
    <w:rsid w:val="00FB4806"/>
    <w:rsid w:val="00FB4AD4"/>
    <w:rsid w:val="00FB4F94"/>
    <w:rsid w:val="00FB5D43"/>
    <w:rsid w:val="00FB7DAD"/>
    <w:rsid w:val="00FC2494"/>
    <w:rsid w:val="00FC3AC2"/>
    <w:rsid w:val="00FD2E7B"/>
    <w:rsid w:val="00FD449F"/>
    <w:rsid w:val="00FD464D"/>
    <w:rsid w:val="00FD56EA"/>
    <w:rsid w:val="00FD5B93"/>
    <w:rsid w:val="00FD729C"/>
    <w:rsid w:val="00FE0F51"/>
    <w:rsid w:val="00FE2529"/>
    <w:rsid w:val="00FE3521"/>
    <w:rsid w:val="00FE3CB1"/>
    <w:rsid w:val="00FE4A65"/>
    <w:rsid w:val="00FE4F6B"/>
    <w:rsid w:val="00FF0F93"/>
    <w:rsid w:val="00FF12CE"/>
    <w:rsid w:val="00FF2E5D"/>
    <w:rsid w:val="00FF48F7"/>
    <w:rsid w:val="00FF666D"/>
    <w:rsid w:val="00FF702B"/>
    <w:rsid w:val="00FF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FA4045"/>
  <w15:docId w15:val="{FCF69289-05BE-453C-9631-897403109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50017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locked/>
    <w:rsid w:val="008077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7B4D77"/>
    <w:pPr>
      <w:keepNext/>
      <w:keepLines/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Nadpis3">
    <w:name w:val="heading 3"/>
    <w:basedOn w:val="Normlny"/>
    <w:next w:val="Normlny"/>
    <w:link w:val="Nadpis3Char"/>
    <w:unhideWhenUsed/>
    <w:qFormat/>
    <w:locked/>
    <w:rsid w:val="008077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nhideWhenUsed/>
    <w:qFormat/>
    <w:locked/>
    <w:rsid w:val="008077A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7B4D77"/>
    <w:rPr>
      <w:rFonts w:ascii="Calibri Light" w:hAnsi="Calibri Light" w:cs="Calibri Light"/>
      <w:color w:val="2E74B5"/>
      <w:sz w:val="26"/>
      <w:szCs w:val="26"/>
    </w:rPr>
  </w:style>
  <w:style w:type="paragraph" w:styleId="Odsekzoznamu">
    <w:name w:val="List Paragraph"/>
    <w:basedOn w:val="Normlny"/>
    <w:uiPriority w:val="99"/>
    <w:qFormat/>
    <w:rsid w:val="00B33A20"/>
    <w:pPr>
      <w:ind w:left="720"/>
    </w:pPr>
  </w:style>
  <w:style w:type="table" w:styleId="Mriekatabuky">
    <w:name w:val="Table Grid"/>
    <w:basedOn w:val="Normlnatabuka"/>
    <w:uiPriority w:val="39"/>
    <w:rsid w:val="00402D5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is">
    <w:name w:val="caption"/>
    <w:basedOn w:val="Normlny"/>
    <w:next w:val="Normlny"/>
    <w:uiPriority w:val="99"/>
    <w:qFormat/>
    <w:rsid w:val="00BF4BB6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Zkladntext">
    <w:name w:val="Body Text"/>
    <w:basedOn w:val="Normlny"/>
    <w:link w:val="ZkladntextChar"/>
    <w:uiPriority w:val="99"/>
    <w:rsid w:val="00E651B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Char">
    <w:name w:val="Základný text Char"/>
    <w:link w:val="Zkladntext"/>
    <w:uiPriority w:val="99"/>
    <w:locked/>
    <w:rsid w:val="00E651B7"/>
    <w:rPr>
      <w:rFonts w:ascii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rsid w:val="00A134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locked/>
    <w:rsid w:val="00A1346D"/>
    <w:rPr>
      <w:rFonts w:ascii="Times New Roman" w:hAnsi="Times New Roman" w:cs="Times New Roman"/>
      <w:sz w:val="24"/>
      <w:szCs w:val="24"/>
      <w:lang w:eastAsia="sk-SK"/>
    </w:rPr>
  </w:style>
  <w:style w:type="character" w:styleId="Zstupntext">
    <w:name w:val="Placeholder Text"/>
    <w:uiPriority w:val="99"/>
    <w:semiHidden/>
    <w:rsid w:val="005366A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D6E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D6E2C"/>
    <w:rPr>
      <w:rFonts w:ascii="Segoe UI" w:hAnsi="Segoe UI" w:cs="Segoe UI"/>
      <w:sz w:val="18"/>
      <w:szCs w:val="18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9778A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9778A8"/>
    <w:rPr>
      <w:rFonts w:cs="Calibri"/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9778A8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9778A8"/>
    <w:rPr>
      <w:rFonts w:cs="Calibri"/>
      <w:sz w:val="22"/>
      <w:szCs w:val="22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89365E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rsid w:val="008077A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dpis3Char">
    <w:name w:val="Nadpis 3 Char"/>
    <w:basedOn w:val="Predvolenpsmoodseku"/>
    <w:link w:val="Nadpis3"/>
    <w:rsid w:val="008077A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Predvolenpsmoodseku"/>
    <w:link w:val="Nadpis4"/>
    <w:rsid w:val="008077A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numbering" w:customStyle="1" w:styleId="tl1">
    <w:name w:val="Štýl1"/>
    <w:uiPriority w:val="99"/>
    <w:rsid w:val="008077AD"/>
    <w:pPr>
      <w:numPr>
        <w:numId w:val="4"/>
      </w:numPr>
    </w:pPr>
  </w:style>
  <w:style w:type="paragraph" w:styleId="Bezriadkovania">
    <w:name w:val="No Spacing"/>
    <w:uiPriority w:val="1"/>
    <w:qFormat/>
    <w:rsid w:val="00D7745F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7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6215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27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6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979991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139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6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1836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80748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9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167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65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2946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62F57-E05F-4360-AAA1-D7B9F75E8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TU Zvolen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</dc:creator>
  <cp:keywords/>
  <dc:description/>
  <cp:lastModifiedBy>Boris Binek</cp:lastModifiedBy>
  <cp:revision>12</cp:revision>
  <cp:lastPrinted>2019-08-02T10:21:00Z</cp:lastPrinted>
  <dcterms:created xsi:type="dcterms:W3CDTF">2020-05-12T06:43:00Z</dcterms:created>
  <dcterms:modified xsi:type="dcterms:W3CDTF">2021-04-26T06:37:00Z</dcterms:modified>
</cp:coreProperties>
</file>