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3BC980D1" w14:textId="0C7391F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4EAE400F" w14:textId="756C455E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="00E108E8">
        <w:rPr>
          <w:rFonts w:eastAsia="Calibri"/>
          <w:b/>
          <w:sz w:val="22"/>
          <w:szCs w:val="22"/>
          <w:lang w:eastAsia="en-US"/>
        </w:rPr>
        <w:t>Prírodovedecká fakulty UK</w:t>
      </w:r>
    </w:p>
    <w:p w14:paraId="0DDC55EB" w14:textId="29251E4F" w:rsidR="007149F5" w:rsidRDefault="007149F5" w:rsidP="1C686C9F">
      <w:pPr>
        <w:pStyle w:val="tl"/>
        <w:tabs>
          <w:tab w:val="left" w:pos="3969"/>
        </w:tabs>
        <w:spacing w:line="276" w:lineRule="auto"/>
        <w:ind w:left="3540" w:right="4" w:firstLine="708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</w:t>
      </w:r>
      <w:proofErr w:type="spellStart"/>
      <w:r w:rsidR="00E108E8">
        <w:rPr>
          <w:rFonts w:eastAsia="Calibri"/>
          <w:sz w:val="22"/>
          <w:szCs w:val="22"/>
          <w:lang w:eastAsia="en-US"/>
        </w:rPr>
        <w:t>Prif</w:t>
      </w:r>
      <w:proofErr w:type="spellEnd"/>
      <w:r w:rsidR="00E108E8">
        <w:rPr>
          <w:rFonts w:eastAsia="Calibri"/>
          <w:sz w:val="22"/>
          <w:szCs w:val="22"/>
          <w:lang w:eastAsia="en-US"/>
        </w:rPr>
        <w:t xml:space="preserve"> UK</w:t>
      </w:r>
      <w:r w:rsidRPr="1C686C9F">
        <w:rPr>
          <w:rFonts w:eastAsia="Calibri"/>
          <w:sz w:val="22"/>
          <w:szCs w:val="22"/>
          <w:lang w:eastAsia="en-US"/>
        </w:rPr>
        <w:t>“)</w:t>
      </w:r>
    </w:p>
    <w:p w14:paraId="58D8E360" w14:textId="41703E62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E108E8">
        <w:rPr>
          <w:rFonts w:eastAsia="Calibri"/>
          <w:sz w:val="22"/>
          <w:szCs w:val="22"/>
          <w:lang w:eastAsia="en-US"/>
        </w:rPr>
        <w:t xml:space="preserve">Mlynská dolina, </w:t>
      </w:r>
      <w:proofErr w:type="spellStart"/>
      <w:r w:rsidR="00E108E8">
        <w:rPr>
          <w:rFonts w:eastAsia="Calibri"/>
          <w:sz w:val="22"/>
          <w:szCs w:val="22"/>
          <w:lang w:eastAsia="en-US"/>
        </w:rPr>
        <w:t>Ilkovičová</w:t>
      </w:r>
      <w:proofErr w:type="spellEnd"/>
      <w:r w:rsidR="00E108E8">
        <w:rPr>
          <w:rFonts w:eastAsia="Calibri"/>
          <w:sz w:val="22"/>
          <w:szCs w:val="22"/>
          <w:lang w:eastAsia="en-US"/>
        </w:rPr>
        <w:t xml:space="preserve"> 6</w:t>
      </w:r>
      <w:r>
        <w:rPr>
          <w:rFonts w:eastAsia="Calibri"/>
          <w:sz w:val="22"/>
          <w:szCs w:val="22"/>
          <w:lang w:eastAsia="en-US"/>
        </w:rPr>
        <w:t>, 84</w:t>
      </w:r>
      <w:r w:rsidR="00E108E8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E108E8">
        <w:rPr>
          <w:rFonts w:eastAsia="Calibri"/>
          <w:sz w:val="22"/>
          <w:szCs w:val="22"/>
          <w:lang w:eastAsia="en-US"/>
        </w:rPr>
        <w:t>15</w:t>
      </w:r>
      <w:r>
        <w:rPr>
          <w:rFonts w:eastAsia="Calibri"/>
          <w:sz w:val="22"/>
          <w:szCs w:val="22"/>
          <w:lang w:eastAsia="en-US"/>
        </w:rPr>
        <w:t xml:space="preserve"> Bratislava</w:t>
      </w:r>
      <w:r w:rsidR="00E108E8">
        <w:rPr>
          <w:rFonts w:eastAsia="Calibri"/>
          <w:sz w:val="22"/>
          <w:szCs w:val="22"/>
          <w:lang w:eastAsia="en-US"/>
        </w:rPr>
        <w:t xml:space="preserve"> 4</w:t>
      </w:r>
    </w:p>
    <w:p w14:paraId="0BF2F133" w14:textId="1B88D0A0" w:rsidR="00E108E8" w:rsidRPr="00E108E8" w:rsidRDefault="007149F5" w:rsidP="00E108E8">
      <w:pPr>
        <w:widowControl/>
        <w:autoSpaceDE/>
        <w:autoSpaceDN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>Zastúpená:</w:t>
      </w:r>
      <w:r>
        <w:tab/>
      </w:r>
      <w:r>
        <w:tab/>
        <w:t xml:space="preserve"> </w:t>
      </w:r>
      <w:r w:rsidR="00E108E8">
        <w:tab/>
      </w:r>
      <w:r w:rsidR="00E108E8">
        <w:tab/>
      </w:r>
      <w:r w:rsidR="00E108E8" w:rsidRPr="00E10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prof. RNDr. Peter Fedor, PhD. </w:t>
      </w:r>
    </w:p>
    <w:p w14:paraId="1397ACE6" w14:textId="7605E68D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E108E8">
        <w:rPr>
          <w:rFonts w:eastAsia="Calibri"/>
          <w:sz w:val="22"/>
          <w:szCs w:val="22"/>
          <w:lang w:eastAsia="en-US"/>
        </w:rPr>
        <w:tab/>
      </w:r>
      <w:r w:rsidR="00E108E8">
        <w:rPr>
          <w:rFonts w:eastAsia="Calibri"/>
          <w:sz w:val="22"/>
          <w:szCs w:val="22"/>
          <w:lang w:eastAsia="en-US"/>
        </w:rPr>
        <w:tab/>
      </w:r>
      <w:r w:rsidR="00E108E8" w:rsidRPr="003D57D2">
        <w:rPr>
          <w:rFonts w:eastAsia="Calibri"/>
          <w:sz w:val="22"/>
          <w:szCs w:val="22"/>
          <w:lang w:eastAsia="en-US"/>
        </w:rPr>
        <w:t xml:space="preserve">Dekan </w:t>
      </w:r>
      <w:r w:rsidR="00E108E8">
        <w:rPr>
          <w:rFonts w:eastAsia="Calibri"/>
          <w:sz w:val="22"/>
          <w:szCs w:val="22"/>
          <w:lang w:eastAsia="en-US"/>
        </w:rPr>
        <w:t xml:space="preserve"> </w:t>
      </w:r>
    </w:p>
    <w:p w14:paraId="3CD0B0EC" w14:textId="31A0414C" w:rsidR="007149F5" w:rsidRDefault="007149F5" w:rsidP="007149F5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2C9A4914" w14:textId="62C4F2B4" w:rsidR="004A3F69" w:rsidRDefault="004A3F69" w:rsidP="004A3F69">
      <w:pPr>
        <w:pStyle w:val="tl"/>
        <w:tabs>
          <w:tab w:val="left" w:pos="4253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>
        <w:rPr>
          <w:rFonts w:eastAsia="Calibri"/>
          <w:sz w:val="22"/>
          <w:szCs w:val="22"/>
          <w:lang w:eastAsia="en-US"/>
        </w:rPr>
        <w:tab/>
      </w:r>
      <w:r w:rsidR="00F12D96">
        <w:rPr>
          <w:rFonts w:eastAsia="Calibri"/>
          <w:sz w:val="22"/>
          <w:szCs w:val="22"/>
          <w:lang w:eastAsia="en-US"/>
        </w:rPr>
        <w:t>Ing. Ľubica Púčiková</w:t>
      </w:r>
    </w:p>
    <w:p w14:paraId="17167528" w14:textId="79C5A74C" w:rsidR="007149F5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tel.: </w:t>
      </w:r>
      <w:r>
        <w:rPr>
          <w:rFonts w:ascii="Times New Roman" w:hAnsi="Times New Roman"/>
        </w:rPr>
        <w:tab/>
      </w:r>
      <w:r w:rsidR="0AD197B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+421 </w:t>
      </w:r>
      <w:r w:rsidR="00E108E8">
        <w:rPr>
          <w:rFonts w:ascii="Times New Roman" w:hAnsi="Times New Roman"/>
        </w:rPr>
        <w:t>2 9014 9</w:t>
      </w:r>
      <w:r w:rsidR="00F12D96">
        <w:rPr>
          <w:rFonts w:ascii="Times New Roman" w:hAnsi="Times New Roman"/>
        </w:rPr>
        <w:t>372</w:t>
      </w:r>
    </w:p>
    <w:p w14:paraId="5399388D" w14:textId="279BA5DD" w:rsidR="007149F5" w:rsidRDefault="007149F5" w:rsidP="007149F5">
      <w:pPr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DB8B67B" w:rsidRPr="1C686C9F">
        <w:rPr>
          <w:rFonts w:ascii="Times New Roman" w:hAnsi="Times New Roman"/>
        </w:rPr>
        <w:t xml:space="preserve">      </w:t>
      </w:r>
      <w:r w:rsidR="00BA3387">
        <w:rPr>
          <w:rFonts w:ascii="Times New Roman" w:hAnsi="Times New Roman"/>
        </w:rPr>
        <w:tab/>
      </w:r>
      <w:hyperlink r:id="rId8" w:history="1">
        <w:r w:rsidR="00F12D96" w:rsidRPr="0030366E">
          <w:rPr>
            <w:rStyle w:val="Hypertextovprepojenie"/>
            <w:rFonts w:ascii="Times New Roman" w:hAnsi="Times New Roman"/>
          </w:rPr>
          <w:t>lubica.pucikova@uniba.sk</w:t>
        </w:r>
      </w:hyperlink>
      <w:r w:rsidR="00E812E7">
        <w:rPr>
          <w:rFonts w:ascii="Times New Roman" w:hAnsi="Times New Roman"/>
        </w:rPr>
        <w:t xml:space="preserve"> </w:t>
      </w:r>
      <w:r w:rsidR="00E108E8">
        <w:rPr>
          <w:rFonts w:ascii="Times New Roman" w:hAnsi="Times New Roman"/>
        </w:rPr>
        <w:t xml:space="preserve"> </w:t>
      </w:r>
      <w:r w:rsidR="00230C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Bankové spojenie: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21096EB2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</w:p>
    <w:p w14:paraId="47C47DF1" w14:textId="09FF1F19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A3068B">
        <w:rPr>
          <w:rFonts w:eastAsia="Calibri"/>
          <w:lang w:eastAsia="en-US"/>
        </w:rPr>
        <w:t>IBAN</w:t>
      </w:r>
      <w:r w:rsidR="007A229A">
        <w:rPr>
          <w:rFonts w:eastAsia="Calibri"/>
          <w:lang w:eastAsia="en-US"/>
        </w:rPr>
        <w:t>:</w:t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E108E8" w:rsidRPr="00772AEF">
        <w:rPr>
          <w:rFonts w:eastAsia="Calibri"/>
          <w:lang w:eastAsia="en-US"/>
        </w:rPr>
        <w:t xml:space="preserve">SK </w:t>
      </w:r>
      <w:r w:rsidR="004E4733" w:rsidRPr="00772AEF">
        <w:rPr>
          <w:rFonts w:eastAsia="Calibri"/>
          <w:lang w:eastAsia="en-US"/>
        </w:rPr>
        <w:t>67 8180 0000 0070 0014 9472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03671A4B" w:rsidR="00ED5FAE" w:rsidRPr="003C5501" w:rsidRDefault="00ED5FAE" w:rsidP="001E0F5F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3C5501">
        <w:rPr>
          <w:sz w:val="22"/>
          <w:szCs w:val="22"/>
        </w:rPr>
        <w:t xml:space="preserve">Podkladom pre uzavretie tejto zmluvy je výsledok verejného obstarávania zákazky </w:t>
      </w:r>
      <w:r w:rsidR="003C5501" w:rsidRPr="003D57D2">
        <w:rPr>
          <w:sz w:val="22"/>
          <w:szCs w:val="22"/>
        </w:rPr>
        <w:t>„Elektroinštalačný materiál</w:t>
      </w:r>
      <w:r w:rsidR="00E812E7">
        <w:rPr>
          <w:sz w:val="22"/>
          <w:szCs w:val="22"/>
        </w:rPr>
        <w:t xml:space="preserve"> 06</w:t>
      </w:r>
      <w:r w:rsidR="003C5501" w:rsidRPr="003D57D2">
        <w:rPr>
          <w:sz w:val="22"/>
          <w:szCs w:val="22"/>
        </w:rPr>
        <w:t xml:space="preserve">“, </w:t>
      </w:r>
      <w:r w:rsidRPr="003D57D2">
        <w:rPr>
          <w:sz w:val="22"/>
          <w:szCs w:val="22"/>
        </w:rPr>
        <w:t>us</w:t>
      </w:r>
      <w:r w:rsidRPr="003C5501">
        <w:rPr>
          <w:sz w:val="22"/>
          <w:szCs w:val="22"/>
        </w:rPr>
        <w:t>kutočneného v rámci dynamického nákupného systému „Materiál pre Univerzitu Komenského v</w:t>
      </w:r>
      <w:r w:rsidR="003C5501">
        <w:rPr>
          <w:sz w:val="22"/>
          <w:szCs w:val="22"/>
        </w:rPr>
        <w:t> </w:t>
      </w:r>
      <w:r w:rsidRPr="003C5501">
        <w:rPr>
          <w:sz w:val="22"/>
          <w:szCs w:val="22"/>
        </w:rPr>
        <w:t>Bratislave“, kategórie „</w:t>
      </w:r>
      <w:r w:rsidR="00C3279D" w:rsidRPr="003C5501">
        <w:rPr>
          <w:sz w:val="22"/>
          <w:szCs w:val="22"/>
        </w:rPr>
        <w:t>Elektroinštalačný materiál, svietidlá a svetelné zdroje</w:t>
      </w:r>
      <w:r w:rsidRPr="003C5501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4B8672E0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 xml:space="preserve">Touto zmluvou sa stanovuje právny režim kúpy </w:t>
      </w:r>
      <w:r w:rsidR="00E812E7">
        <w:rPr>
          <w:sz w:val="22"/>
          <w:szCs w:val="22"/>
        </w:rPr>
        <w:t xml:space="preserve">elektroinštalačného materiálu </w:t>
      </w:r>
      <w:r w:rsidRPr="00D13515">
        <w:rPr>
          <w:sz w:val="22"/>
          <w:szCs w:val="22"/>
        </w:rPr>
        <w:t>podľa špecifikácie uvedenej v</w:t>
      </w:r>
      <w:r w:rsidR="00966A61">
        <w:rPr>
          <w:sz w:val="22"/>
          <w:szCs w:val="22"/>
        </w:rPr>
        <w:t> </w:t>
      </w:r>
      <w:r w:rsidRPr="00D13515">
        <w:rPr>
          <w:sz w:val="22"/>
          <w:szCs w:val="22"/>
        </w:rPr>
        <w:t>Prílohe č. 1</w:t>
      </w:r>
      <w:r w:rsidR="00275188">
        <w:rPr>
          <w:sz w:val="22"/>
          <w:szCs w:val="22"/>
        </w:rPr>
        <w:t xml:space="preserve"> – </w:t>
      </w:r>
      <w:r w:rsidR="00E812E7">
        <w:rPr>
          <w:sz w:val="22"/>
          <w:szCs w:val="22"/>
        </w:rPr>
        <w:t>Cenová ponuka</w:t>
      </w:r>
      <w:r w:rsidR="00275188">
        <w:rPr>
          <w:sz w:val="22"/>
          <w:szCs w:val="22"/>
        </w:rPr>
        <w:t xml:space="preserve">, ktorá je neoddeliteľnou </w:t>
      </w:r>
      <w:r w:rsidR="00E01E0C">
        <w:rPr>
          <w:sz w:val="22"/>
          <w:szCs w:val="22"/>
        </w:rPr>
        <w:t>súčasťou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6FEE5652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E812E7">
        <w:rPr>
          <w:sz w:val="22"/>
          <w:szCs w:val="22"/>
        </w:rPr>
        <w:t xml:space="preserve">elektroinštalačného materiálu </w:t>
      </w:r>
      <w:r w:rsidRPr="007F20FC">
        <w:rPr>
          <w:sz w:val="22"/>
          <w:szCs w:val="22"/>
        </w:rPr>
        <w:t>predávajúcim uveden</w:t>
      </w:r>
      <w:r w:rsidR="00643F43"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34457F20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</w:t>
      </w:r>
      <w:r w:rsidR="00E812E7">
        <w:rPr>
          <w:sz w:val="22"/>
          <w:szCs w:val="22"/>
        </w:rPr>
        <w:t>1</w:t>
      </w:r>
      <w:r w:rsidRPr="0096327F">
        <w:rPr>
          <w:sz w:val="22"/>
          <w:szCs w:val="22"/>
        </w:rPr>
        <w:t xml:space="preserve">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7E2852A5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 xml:space="preserve">č. </w:t>
      </w:r>
      <w:r w:rsidR="00E812E7">
        <w:rPr>
          <w:rFonts w:ascii="Times New Roman" w:hAnsi="Times New Roman"/>
        </w:rPr>
        <w:t>1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3E468AAD" w14:textId="77777777" w:rsidR="00E812E7" w:rsidRDefault="00E812E7" w:rsidP="00911FDD">
      <w:pPr>
        <w:pStyle w:val="Default"/>
        <w:jc w:val="center"/>
        <w:rPr>
          <w:b/>
          <w:bCs/>
          <w:sz w:val="22"/>
          <w:szCs w:val="22"/>
        </w:rPr>
      </w:pPr>
    </w:p>
    <w:p w14:paraId="10F65343" w14:textId="27A69FA0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92F673B" w14:textId="1B477B29" w:rsidR="00E108E8" w:rsidRDefault="00E029C0" w:rsidP="00333434">
      <w:pPr>
        <w:pStyle w:val="Default"/>
        <w:ind w:firstLine="284"/>
        <w:rPr>
          <w:sz w:val="22"/>
          <w:szCs w:val="22"/>
        </w:rPr>
      </w:pPr>
      <w:bookmarkStart w:id="1" w:name="_Hlk86064123"/>
      <w:r>
        <w:rPr>
          <w:sz w:val="22"/>
          <w:szCs w:val="22"/>
        </w:rPr>
        <w:t>Univerzita Komenského v</w:t>
      </w:r>
      <w:r w:rsidR="00E108E8">
        <w:rPr>
          <w:sz w:val="22"/>
          <w:szCs w:val="22"/>
        </w:rPr>
        <w:t> </w:t>
      </w:r>
      <w:r>
        <w:rPr>
          <w:sz w:val="22"/>
          <w:szCs w:val="22"/>
        </w:rPr>
        <w:t>Bratislave</w:t>
      </w:r>
    </w:p>
    <w:p w14:paraId="21F9F4C4" w14:textId="77777777" w:rsidR="00E108E8" w:rsidRDefault="00E108E8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Prírodovedecká fakulta UK</w:t>
      </w:r>
    </w:p>
    <w:p w14:paraId="679E3BA4" w14:textId="77777777" w:rsidR="00E108E8" w:rsidRDefault="00E108E8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Mlynská dolina</w:t>
      </w:r>
    </w:p>
    <w:p w14:paraId="096ABFD2" w14:textId="77777777" w:rsidR="00E108E8" w:rsidRDefault="00E108E8" w:rsidP="00333434">
      <w:pPr>
        <w:pStyle w:val="Default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Ilkovičová</w:t>
      </w:r>
      <w:proofErr w:type="spellEnd"/>
      <w:r>
        <w:rPr>
          <w:sz w:val="22"/>
          <w:szCs w:val="22"/>
        </w:rPr>
        <w:t xml:space="preserve"> 6</w:t>
      </w:r>
    </w:p>
    <w:p w14:paraId="6EB79FB5" w14:textId="28D1DE65" w:rsidR="00E029C0" w:rsidRDefault="00E108E8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842 15 Bratislava 4</w:t>
      </w:r>
      <w:r w:rsidR="00E029C0">
        <w:rPr>
          <w:sz w:val="22"/>
          <w:szCs w:val="22"/>
        </w:rPr>
        <w:t xml:space="preserve"> </w:t>
      </w:r>
    </w:p>
    <w:bookmarkEnd w:id="1"/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3CF27F0B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</w:t>
      </w:r>
      <w:r w:rsidRPr="003E014C">
        <w:rPr>
          <w:sz w:val="22"/>
          <w:szCs w:val="22"/>
        </w:rPr>
        <w:t xml:space="preserve">do </w:t>
      </w:r>
      <w:r w:rsidR="00C34A31" w:rsidRPr="003E014C">
        <w:rPr>
          <w:sz w:val="22"/>
          <w:szCs w:val="22"/>
        </w:rPr>
        <w:t>30 dní</w:t>
      </w:r>
      <w:r w:rsidR="00C34A31" w:rsidRPr="00C34A31">
        <w:rPr>
          <w:sz w:val="22"/>
          <w:szCs w:val="22"/>
        </w:rPr>
        <w:t xml:space="preserve">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4777CCFB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="00E812E7">
        <w:rPr>
          <w:sz w:val="22"/>
          <w:szCs w:val="22"/>
        </w:rPr>
        <w:t>Beata Karabova</w:t>
      </w:r>
      <w:r w:rsidR="00C327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B9F64E8" w14:textId="3533DDFA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9" w:history="1">
        <w:r w:rsidR="00E812E7" w:rsidRPr="00243E0D">
          <w:rPr>
            <w:rStyle w:val="Hypertextovprepojenie"/>
            <w:sz w:val="22"/>
            <w:szCs w:val="22"/>
          </w:rPr>
          <w:t>beata.karabova@uniba.sk</w:t>
        </w:r>
      </w:hyperlink>
      <w:r w:rsidR="00E812E7">
        <w:rPr>
          <w:sz w:val="22"/>
          <w:szCs w:val="22"/>
        </w:rPr>
        <w:t xml:space="preserve"> </w:t>
      </w:r>
      <w:r w:rsidR="00C3279D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 xml:space="preserve"> </w:t>
      </w:r>
    </w:p>
    <w:p w14:paraId="0CEF1185" w14:textId="5F142914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  <w:t xml:space="preserve">+421 </w:t>
      </w:r>
      <w:r w:rsidR="00E108E8">
        <w:rPr>
          <w:rFonts w:ascii="Times New Roman" w:eastAsiaTheme="minorHAnsi" w:hAnsi="Times New Roman" w:cs="Times New Roman"/>
          <w:color w:val="000000"/>
        </w:rPr>
        <w:t>2 9014 9</w:t>
      </w:r>
      <w:r w:rsidR="00E812E7">
        <w:rPr>
          <w:rFonts w:ascii="Times New Roman" w:eastAsiaTheme="minorHAnsi" w:hAnsi="Times New Roman" w:cs="Times New Roman"/>
          <w:color w:val="000000"/>
        </w:rPr>
        <w:t>725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27132DCE" w14:textId="699DF645" w:rsidR="0096327F" w:rsidRDefault="0096327F" w:rsidP="00CD28F1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Univerzita Komenského v</w:t>
      </w:r>
      <w:r w:rsidR="00E108E8">
        <w:rPr>
          <w:sz w:val="22"/>
          <w:szCs w:val="22"/>
        </w:rPr>
        <w:t> </w:t>
      </w:r>
      <w:r w:rsidRPr="0096327F">
        <w:rPr>
          <w:sz w:val="22"/>
          <w:szCs w:val="22"/>
        </w:rPr>
        <w:t>Bratislave</w:t>
      </w:r>
    </w:p>
    <w:p w14:paraId="5C5ACD6A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Prírodovedecká fakulta UK</w:t>
      </w:r>
    </w:p>
    <w:p w14:paraId="228742FD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Mlynská dolina</w:t>
      </w:r>
    </w:p>
    <w:p w14:paraId="3A219CEE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Ilkovičová</w:t>
      </w:r>
      <w:proofErr w:type="spellEnd"/>
      <w:r>
        <w:rPr>
          <w:sz w:val="22"/>
          <w:szCs w:val="22"/>
        </w:rPr>
        <w:t xml:space="preserve"> 6</w:t>
      </w:r>
    </w:p>
    <w:p w14:paraId="368E3911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842 15 Bratislava 4 </w:t>
      </w:r>
    </w:p>
    <w:p w14:paraId="5955EFFC" w14:textId="77777777" w:rsidR="00E108E8" w:rsidRPr="0096327F" w:rsidRDefault="00E108E8" w:rsidP="00CD28F1">
      <w:pPr>
        <w:pStyle w:val="Default"/>
        <w:ind w:firstLine="284"/>
        <w:rPr>
          <w:sz w:val="22"/>
          <w:szCs w:val="22"/>
        </w:rPr>
      </w:pPr>
    </w:p>
    <w:p w14:paraId="0BAE9439" w14:textId="6E038AFA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="00494C61" w:rsidRPr="00A12A82">
        <w:rPr>
          <w:sz w:val="22"/>
          <w:szCs w:val="22"/>
        </w:rPr>
        <w:t>00 397 865</w:t>
      </w:r>
    </w:p>
    <w:p w14:paraId="13A35EC4" w14:textId="4E7D67EC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 xml:space="preserve">Za podstatné porušenie zmluvy na účely odstúpenia od tejto zmluvy sa považuje najmä: </w:t>
      </w:r>
    </w:p>
    <w:p w14:paraId="677317FA" w14:textId="56BC71F2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dodanie tovaru za iné ako jednotkové ceny uvedené v prílohe č. </w:t>
      </w:r>
      <w:r w:rsidR="00E812E7">
        <w:rPr>
          <w:sz w:val="22"/>
          <w:szCs w:val="22"/>
        </w:rPr>
        <w:t>1</w:t>
      </w:r>
      <w:r w:rsidRPr="0096327F">
        <w:rPr>
          <w:sz w:val="22"/>
          <w:szCs w:val="22"/>
        </w:rPr>
        <w:t xml:space="preserve">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6C554A21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</w:t>
      </w:r>
      <w:r w:rsidR="00E812E7">
        <w:rPr>
          <w:sz w:val="22"/>
          <w:szCs w:val="22"/>
        </w:rPr>
        <w:t>1</w:t>
      </w:r>
      <w:r w:rsidRPr="0096327F">
        <w:rPr>
          <w:sz w:val="22"/>
          <w:szCs w:val="22"/>
        </w:rPr>
        <w:t xml:space="preserve">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FBF04CC" w14:textId="4DAB6B8E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</w:t>
      </w:r>
      <w:r w:rsidR="00E812E7">
        <w:rPr>
          <w:b/>
          <w:bCs/>
          <w:sz w:val="22"/>
          <w:szCs w:val="22"/>
        </w:rPr>
        <w:t>1</w:t>
      </w:r>
      <w:r w:rsidRPr="00A01209">
        <w:rPr>
          <w:b/>
          <w:bCs/>
          <w:sz w:val="22"/>
          <w:szCs w:val="22"/>
        </w:rPr>
        <w:t xml:space="preserve">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C4B79DC" w14:textId="4CF23F04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175E76EA" w14:textId="3C46B551" w:rsidR="00E108E8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E108E8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147B4"/>
    <w:rsid w:val="000234DB"/>
    <w:rsid w:val="000321F5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30CD4"/>
    <w:rsid w:val="00234300"/>
    <w:rsid w:val="002358F5"/>
    <w:rsid w:val="00235D63"/>
    <w:rsid w:val="00250A26"/>
    <w:rsid w:val="00275188"/>
    <w:rsid w:val="002A3CC0"/>
    <w:rsid w:val="002B14D9"/>
    <w:rsid w:val="00323473"/>
    <w:rsid w:val="003313E8"/>
    <w:rsid w:val="00333434"/>
    <w:rsid w:val="0033570C"/>
    <w:rsid w:val="00337554"/>
    <w:rsid w:val="003C3BEC"/>
    <w:rsid w:val="003C5501"/>
    <w:rsid w:val="003D57D2"/>
    <w:rsid w:val="003E014C"/>
    <w:rsid w:val="00401709"/>
    <w:rsid w:val="00411218"/>
    <w:rsid w:val="00471304"/>
    <w:rsid w:val="004728C5"/>
    <w:rsid w:val="0048646B"/>
    <w:rsid w:val="0048755D"/>
    <w:rsid w:val="0049493E"/>
    <w:rsid w:val="00494C61"/>
    <w:rsid w:val="004A3F69"/>
    <w:rsid w:val="004E4733"/>
    <w:rsid w:val="004E7EE8"/>
    <w:rsid w:val="00501AA4"/>
    <w:rsid w:val="00515FA5"/>
    <w:rsid w:val="005258F2"/>
    <w:rsid w:val="00530941"/>
    <w:rsid w:val="00553AAE"/>
    <w:rsid w:val="00555D58"/>
    <w:rsid w:val="005659E5"/>
    <w:rsid w:val="00577418"/>
    <w:rsid w:val="00582E41"/>
    <w:rsid w:val="00597421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2AEF"/>
    <w:rsid w:val="00772BE5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8F1C99"/>
    <w:rsid w:val="00911FDD"/>
    <w:rsid w:val="00959887"/>
    <w:rsid w:val="00960122"/>
    <w:rsid w:val="0096327F"/>
    <w:rsid w:val="00966A61"/>
    <w:rsid w:val="00991090"/>
    <w:rsid w:val="009A7AB5"/>
    <w:rsid w:val="009C1AC9"/>
    <w:rsid w:val="009D21F6"/>
    <w:rsid w:val="009D7005"/>
    <w:rsid w:val="009F0A28"/>
    <w:rsid w:val="00A01209"/>
    <w:rsid w:val="00A12A82"/>
    <w:rsid w:val="00A21757"/>
    <w:rsid w:val="00A229CE"/>
    <w:rsid w:val="00A3068B"/>
    <w:rsid w:val="00A32D75"/>
    <w:rsid w:val="00A3408B"/>
    <w:rsid w:val="00A53EC8"/>
    <w:rsid w:val="00A6369F"/>
    <w:rsid w:val="00A7523C"/>
    <w:rsid w:val="00AA5A8F"/>
    <w:rsid w:val="00AA5E90"/>
    <w:rsid w:val="00AB095E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30B1A"/>
    <w:rsid w:val="00C30D31"/>
    <w:rsid w:val="00C3279D"/>
    <w:rsid w:val="00C34A31"/>
    <w:rsid w:val="00C361CC"/>
    <w:rsid w:val="00C46BC7"/>
    <w:rsid w:val="00C47905"/>
    <w:rsid w:val="00C70CF4"/>
    <w:rsid w:val="00C833E2"/>
    <w:rsid w:val="00CB43DC"/>
    <w:rsid w:val="00CC4B75"/>
    <w:rsid w:val="00CD28F1"/>
    <w:rsid w:val="00CE2350"/>
    <w:rsid w:val="00D13515"/>
    <w:rsid w:val="00D14CC0"/>
    <w:rsid w:val="00D45D64"/>
    <w:rsid w:val="00D5536D"/>
    <w:rsid w:val="00D64CDA"/>
    <w:rsid w:val="00D766B4"/>
    <w:rsid w:val="00DB7D4D"/>
    <w:rsid w:val="00DD131B"/>
    <w:rsid w:val="00DD3F9A"/>
    <w:rsid w:val="00E01E0C"/>
    <w:rsid w:val="00E029C0"/>
    <w:rsid w:val="00E108E8"/>
    <w:rsid w:val="00E57A60"/>
    <w:rsid w:val="00E76D6B"/>
    <w:rsid w:val="00E812E7"/>
    <w:rsid w:val="00E84420"/>
    <w:rsid w:val="00ED1675"/>
    <w:rsid w:val="00ED5FAE"/>
    <w:rsid w:val="00EE7C96"/>
    <w:rsid w:val="00EF034A"/>
    <w:rsid w:val="00EF1406"/>
    <w:rsid w:val="00F04FC3"/>
    <w:rsid w:val="00F12D96"/>
    <w:rsid w:val="00F217A4"/>
    <w:rsid w:val="00F44781"/>
    <w:rsid w:val="00F53B6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pucikova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eata.karabova@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9622</Characters>
  <Application>Microsoft Office Word</Application>
  <DocSecurity>4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2</cp:revision>
  <cp:lastPrinted>2022-02-07T09:46:00Z</cp:lastPrinted>
  <dcterms:created xsi:type="dcterms:W3CDTF">2022-02-07T09:47:00Z</dcterms:created>
  <dcterms:modified xsi:type="dcterms:W3CDTF">2022-02-07T09:47:00Z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