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62FE10CA"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60BC6" w:rsidRPr="00591E60">
        <w:rPr>
          <w:rFonts w:ascii="Arial Narrow" w:hAnsi="Arial Narrow" w:cs="Arial"/>
          <w:sz w:val="22"/>
          <w:szCs w:val="22"/>
        </w:rPr>
        <w:t>druhej</w:t>
      </w:r>
      <w:r w:rsidR="00410009" w:rsidRPr="00591E60">
        <w:rPr>
          <w:rFonts w:ascii="Arial Narrow" w:hAnsi="Arial Narrow" w:cs="Arial"/>
          <w:sz w:val="22"/>
          <w:szCs w:val="22"/>
        </w:rPr>
        <w:t xml:space="preserve"> vety zákona</w:t>
      </w:r>
      <w:bookmarkStart w:id="0" w:name="_GoBack"/>
      <w:bookmarkEnd w:id="0"/>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56B9C266" w:rsidR="00065F6B" w:rsidRPr="00D83531" w:rsidRDefault="00DF50C4" w:rsidP="009B3C19">
      <w:pPr>
        <w:spacing w:after="0" w:line="240" w:lineRule="auto"/>
        <w:jc w:val="center"/>
        <w:rPr>
          <w:rFonts w:ascii="Arial Narrow" w:hAnsi="Arial Narrow" w:cs="Arial"/>
          <w:b/>
          <w:noProof/>
          <w:sz w:val="36"/>
          <w:szCs w:val="36"/>
          <w:lang w:eastAsia="sk-SK"/>
        </w:rPr>
      </w:pPr>
      <w:bookmarkStart w:id="1" w:name="nazov"/>
      <w:bookmarkEnd w:id="1"/>
      <w:r w:rsidRPr="004A743E">
        <w:rPr>
          <w:rFonts w:ascii="Arial Narrow" w:hAnsi="Arial Narrow" w:cs="Arial"/>
          <w:b/>
          <w:noProof/>
          <w:sz w:val="36"/>
          <w:szCs w:val="36"/>
          <w:lang w:eastAsia="sk-SK"/>
        </w:rPr>
        <w:t>Dodávka a inštalácia kompaktných systémov štruktúrovanej kabeláže integrujúci prenos dát a hlasu.</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D9976C2" w14:textId="77777777" w:rsidR="00DF50C4" w:rsidRPr="00D83531" w:rsidRDefault="00DF50C4" w:rsidP="00DF50C4">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36DE85D" w14:textId="77777777" w:rsidR="00DF50C4" w:rsidRDefault="00DF50C4" w:rsidP="00DF50C4">
      <w:pPr>
        <w:pStyle w:val="Zkladntext3"/>
        <w:spacing w:after="0" w:line="240" w:lineRule="auto"/>
        <w:jc w:val="both"/>
        <w:rPr>
          <w:rFonts w:ascii="Arial Narrow" w:hAnsi="Arial Narrow" w:cs="Arial"/>
          <w:sz w:val="22"/>
          <w:szCs w:val="22"/>
        </w:rPr>
      </w:pPr>
    </w:p>
    <w:p w14:paraId="1A78033E" w14:textId="77777777" w:rsidR="00DF50C4" w:rsidRPr="00D83531" w:rsidRDefault="00DF50C4" w:rsidP="00DF50C4">
      <w:pPr>
        <w:pStyle w:val="Zkladntext3"/>
        <w:spacing w:after="0" w:line="240" w:lineRule="auto"/>
        <w:jc w:val="both"/>
        <w:rPr>
          <w:rFonts w:ascii="Arial Narrow" w:hAnsi="Arial Narrow" w:cs="Arial"/>
          <w:sz w:val="22"/>
          <w:szCs w:val="22"/>
        </w:rPr>
      </w:pPr>
    </w:p>
    <w:p w14:paraId="092111A2" w14:textId="77777777" w:rsidR="00DF50C4" w:rsidRPr="00D83531" w:rsidRDefault="00DF50C4" w:rsidP="00DF50C4">
      <w:pPr>
        <w:pStyle w:val="Zkladntext3"/>
        <w:spacing w:after="0" w:line="240" w:lineRule="auto"/>
        <w:jc w:val="both"/>
        <w:rPr>
          <w:rFonts w:ascii="Arial Narrow" w:hAnsi="Arial Narrow" w:cs="Arial"/>
          <w:sz w:val="22"/>
          <w:szCs w:val="22"/>
        </w:rPr>
      </w:pPr>
    </w:p>
    <w:p w14:paraId="54AE187E" w14:textId="77777777" w:rsidR="00DF50C4" w:rsidRPr="00D83531" w:rsidRDefault="00DF50C4" w:rsidP="00DF50C4">
      <w:pPr>
        <w:pStyle w:val="Zkladntext3"/>
        <w:spacing w:after="0" w:line="240" w:lineRule="auto"/>
        <w:rPr>
          <w:rFonts w:ascii="Arial Narrow" w:hAnsi="Arial Narrow" w:cs="Arial"/>
          <w:sz w:val="22"/>
          <w:szCs w:val="22"/>
        </w:rPr>
      </w:pPr>
    </w:p>
    <w:p w14:paraId="35EE6CCC"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6D08B7A"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59839817"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86EA337" w14:textId="77777777" w:rsidR="00DF50C4" w:rsidRPr="00D83531" w:rsidRDefault="00DF50C4" w:rsidP="00DF50C4">
      <w:pPr>
        <w:pStyle w:val="Zkladntext3"/>
        <w:spacing w:after="0" w:line="240" w:lineRule="auto"/>
        <w:ind w:right="-45"/>
        <w:jc w:val="both"/>
        <w:rPr>
          <w:rFonts w:ascii="Arial Narrow" w:hAnsi="Arial Narrow" w:cs="Arial"/>
          <w:sz w:val="22"/>
          <w:szCs w:val="22"/>
        </w:rPr>
      </w:pPr>
    </w:p>
    <w:p w14:paraId="37784E4C" w14:textId="77777777" w:rsidR="00DF50C4" w:rsidRPr="00D83531" w:rsidRDefault="00DF50C4" w:rsidP="00DF50C4">
      <w:pPr>
        <w:pStyle w:val="Zkladntext3"/>
        <w:spacing w:after="0" w:line="240" w:lineRule="auto"/>
        <w:ind w:right="-45"/>
        <w:jc w:val="both"/>
        <w:rPr>
          <w:rFonts w:ascii="Arial Narrow" w:hAnsi="Arial Narrow" w:cs="Arial"/>
          <w:sz w:val="22"/>
          <w:szCs w:val="22"/>
        </w:rPr>
      </w:pPr>
    </w:p>
    <w:p w14:paraId="1D6080DE" w14:textId="77777777" w:rsidR="00DF50C4" w:rsidRPr="00D83531" w:rsidRDefault="00DF50C4" w:rsidP="00DF50C4">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1A3C9486" w14:textId="77777777" w:rsidR="00DF50C4" w:rsidRPr="00D83531" w:rsidRDefault="00DF50C4" w:rsidP="00DF50C4">
      <w:pPr>
        <w:pStyle w:val="Zkladntext3"/>
        <w:spacing w:after="0" w:line="240" w:lineRule="auto"/>
        <w:ind w:right="-45"/>
        <w:jc w:val="both"/>
        <w:rPr>
          <w:rFonts w:ascii="Arial Narrow" w:hAnsi="Arial Narrow" w:cs="Arial"/>
          <w:sz w:val="22"/>
          <w:szCs w:val="22"/>
        </w:rPr>
      </w:pPr>
    </w:p>
    <w:p w14:paraId="211AA449" w14:textId="77777777" w:rsidR="00DF50C4" w:rsidRDefault="00DF50C4" w:rsidP="00DF50C4">
      <w:pPr>
        <w:pStyle w:val="Zkladntext3"/>
        <w:spacing w:after="0" w:line="240" w:lineRule="auto"/>
        <w:ind w:right="-45"/>
        <w:jc w:val="both"/>
        <w:rPr>
          <w:rFonts w:ascii="Arial Narrow" w:hAnsi="Arial Narrow" w:cs="Arial"/>
          <w:sz w:val="22"/>
          <w:szCs w:val="22"/>
        </w:rPr>
      </w:pPr>
    </w:p>
    <w:p w14:paraId="161D4290" w14:textId="77777777" w:rsidR="00DF50C4" w:rsidRPr="00D83531" w:rsidRDefault="00DF50C4" w:rsidP="00DF50C4">
      <w:pPr>
        <w:pStyle w:val="Zkladntext3"/>
        <w:spacing w:after="0" w:line="240" w:lineRule="auto"/>
        <w:ind w:right="-45"/>
        <w:jc w:val="both"/>
        <w:rPr>
          <w:rFonts w:ascii="Arial Narrow" w:hAnsi="Arial Narrow" w:cs="Arial"/>
          <w:sz w:val="22"/>
          <w:szCs w:val="22"/>
        </w:rPr>
      </w:pPr>
    </w:p>
    <w:p w14:paraId="7B8F5112" w14:textId="77777777" w:rsidR="00DF50C4" w:rsidRPr="00D83531" w:rsidRDefault="00DF50C4" w:rsidP="00DF50C4">
      <w:pPr>
        <w:pStyle w:val="Zkladntext3"/>
        <w:spacing w:after="0" w:line="240" w:lineRule="auto"/>
        <w:rPr>
          <w:rFonts w:ascii="Arial Narrow" w:hAnsi="Arial Narrow" w:cs="Arial"/>
          <w:sz w:val="22"/>
          <w:szCs w:val="22"/>
        </w:rPr>
      </w:pPr>
    </w:p>
    <w:p w14:paraId="442619AC"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04B3B853" w14:textId="77777777" w:rsidR="00DF50C4" w:rsidRPr="00F00A89" w:rsidRDefault="00DF50C4" w:rsidP="00DF50C4">
      <w:pPr>
        <w:pStyle w:val="Zkladntext3"/>
        <w:tabs>
          <w:tab w:val="center" w:pos="6804"/>
        </w:tabs>
        <w:spacing w:after="0" w:line="240" w:lineRule="auto"/>
        <w:ind w:left="4820" w:right="-45"/>
        <w:jc w:val="center"/>
        <w:rPr>
          <w:rFonts w:ascii="Arial Narrow" w:hAnsi="Arial Narrow" w:cs="Arial"/>
          <w:sz w:val="22"/>
          <w:szCs w:val="22"/>
          <w:highlight w:val="yellow"/>
        </w:rPr>
      </w:pPr>
      <w:r w:rsidRPr="00363047">
        <w:rPr>
          <w:rFonts w:ascii="Arial Narrow" w:hAnsi="Arial Narrow" w:cs="Arial"/>
          <w:sz w:val="22"/>
          <w:szCs w:val="22"/>
        </w:rPr>
        <w:t>Ing. Pavol Maliarik</w:t>
      </w:r>
    </w:p>
    <w:p w14:paraId="7DB2FDA6"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363047">
        <w:rPr>
          <w:rFonts w:ascii="Arial Narrow" w:hAnsi="Arial Narrow" w:cs="Arial"/>
          <w:sz w:val="22"/>
        </w:rPr>
        <w:t>riaditeľ odboru systémov a</w:t>
      </w:r>
      <w:r>
        <w:rPr>
          <w:rFonts w:ascii="Arial Narrow" w:hAnsi="Arial Narrow" w:cs="Arial"/>
          <w:sz w:val="22"/>
        </w:rPr>
        <w:t> </w:t>
      </w:r>
      <w:r w:rsidRPr="00363047">
        <w:rPr>
          <w:rFonts w:ascii="Arial Narrow" w:hAnsi="Arial Narrow" w:cs="Arial"/>
          <w:sz w:val="22"/>
        </w:rPr>
        <w:t>komunikácií</w:t>
      </w:r>
      <w:r>
        <w:rPr>
          <w:rFonts w:ascii="Arial Narrow" w:hAnsi="Arial Narrow" w:cs="Arial"/>
          <w:sz w:val="22"/>
        </w:rPr>
        <w:t xml:space="preserve"> </w:t>
      </w:r>
      <w:r w:rsidRPr="00363047">
        <w:rPr>
          <w:rFonts w:ascii="Arial Narrow" w:hAnsi="Arial Narrow" w:cs="Arial"/>
          <w:sz w:val="22"/>
        </w:rPr>
        <w:t>SITB MV SR</w:t>
      </w:r>
    </w:p>
    <w:p w14:paraId="56B9BDAB" w14:textId="77777777" w:rsidR="00DF50C4" w:rsidRPr="00D83531" w:rsidRDefault="00DF50C4" w:rsidP="00DF50C4">
      <w:pPr>
        <w:pStyle w:val="Zkladntext3"/>
        <w:spacing w:after="0" w:line="240" w:lineRule="auto"/>
        <w:ind w:left="4536" w:right="-45"/>
        <w:jc w:val="center"/>
        <w:rPr>
          <w:rFonts w:ascii="Arial Narrow" w:hAnsi="Arial Narrow" w:cs="Arial"/>
          <w:sz w:val="22"/>
          <w:szCs w:val="22"/>
        </w:rPr>
      </w:pPr>
    </w:p>
    <w:p w14:paraId="2EAE2668" w14:textId="77777777" w:rsidR="00DF50C4" w:rsidRPr="00D83531" w:rsidRDefault="00DF50C4" w:rsidP="00DF50C4">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6A044316" w14:textId="77777777" w:rsidR="00DF50C4" w:rsidRPr="00D83531" w:rsidRDefault="00DF50C4" w:rsidP="00DF50C4">
      <w:pPr>
        <w:pStyle w:val="Zkladntext3"/>
        <w:spacing w:after="0" w:line="240" w:lineRule="auto"/>
        <w:rPr>
          <w:rFonts w:ascii="Arial Narrow" w:hAnsi="Arial Narrow" w:cs="Arial"/>
          <w:sz w:val="22"/>
          <w:szCs w:val="22"/>
        </w:rPr>
      </w:pPr>
    </w:p>
    <w:p w14:paraId="408EA4FE" w14:textId="77777777" w:rsidR="00DF50C4" w:rsidRDefault="00DF50C4" w:rsidP="00DF50C4">
      <w:pPr>
        <w:pStyle w:val="Zkladntext3"/>
        <w:spacing w:after="0" w:line="240" w:lineRule="auto"/>
        <w:rPr>
          <w:rFonts w:ascii="Arial Narrow" w:hAnsi="Arial Narrow" w:cs="Arial"/>
          <w:sz w:val="22"/>
          <w:szCs w:val="22"/>
        </w:rPr>
      </w:pPr>
    </w:p>
    <w:p w14:paraId="3B5C83BC" w14:textId="77777777" w:rsidR="00DF50C4" w:rsidRPr="00D83531" w:rsidRDefault="00DF50C4" w:rsidP="00DF50C4">
      <w:pPr>
        <w:pStyle w:val="Zkladntext3"/>
        <w:spacing w:after="0" w:line="240" w:lineRule="auto"/>
        <w:rPr>
          <w:rFonts w:ascii="Arial Narrow" w:hAnsi="Arial Narrow" w:cs="Arial"/>
          <w:sz w:val="22"/>
          <w:szCs w:val="22"/>
        </w:rPr>
      </w:pPr>
    </w:p>
    <w:p w14:paraId="67368681"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31D30072"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06C4D961" w14:textId="77777777" w:rsidR="00DF50C4" w:rsidRPr="00D83531" w:rsidRDefault="00DF50C4" w:rsidP="00DF50C4">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48D4080C" w14:textId="77777777" w:rsidR="00DF50C4" w:rsidRPr="00D83531" w:rsidRDefault="00DF50C4" w:rsidP="00DF50C4">
      <w:pPr>
        <w:pStyle w:val="Zkladntext3"/>
        <w:spacing w:after="0" w:line="240" w:lineRule="auto"/>
        <w:rPr>
          <w:rFonts w:ascii="Arial Narrow" w:hAnsi="Arial Narrow" w:cs="Arial"/>
          <w:sz w:val="22"/>
          <w:szCs w:val="22"/>
        </w:rPr>
      </w:pPr>
    </w:p>
    <w:p w14:paraId="09459BD7" w14:textId="77777777" w:rsidR="00DF50C4" w:rsidRDefault="00DF50C4" w:rsidP="00DF50C4">
      <w:pPr>
        <w:pStyle w:val="Zkladntext3"/>
        <w:spacing w:after="0" w:line="240" w:lineRule="auto"/>
        <w:rPr>
          <w:rFonts w:ascii="Arial Narrow" w:hAnsi="Arial Narrow" w:cs="Arial"/>
          <w:sz w:val="22"/>
          <w:szCs w:val="22"/>
        </w:rPr>
      </w:pPr>
    </w:p>
    <w:p w14:paraId="4E7834A9" w14:textId="77777777" w:rsidR="00DF50C4" w:rsidRDefault="00DF50C4" w:rsidP="00DF50C4">
      <w:pPr>
        <w:pStyle w:val="Zkladntext3"/>
        <w:spacing w:after="0" w:line="240" w:lineRule="auto"/>
        <w:rPr>
          <w:rFonts w:ascii="Arial Narrow" w:hAnsi="Arial Narrow" w:cs="Arial"/>
          <w:sz w:val="22"/>
          <w:szCs w:val="22"/>
        </w:rPr>
      </w:pPr>
    </w:p>
    <w:p w14:paraId="74892204" w14:textId="77777777" w:rsidR="00DF50C4" w:rsidRPr="00D83531" w:rsidRDefault="00DF50C4" w:rsidP="00DF50C4">
      <w:pPr>
        <w:pStyle w:val="Zkladntext3"/>
        <w:spacing w:after="0" w:line="240" w:lineRule="auto"/>
        <w:rPr>
          <w:rFonts w:ascii="Arial Narrow" w:hAnsi="Arial Narrow" w:cs="Arial"/>
          <w:sz w:val="22"/>
          <w:szCs w:val="22"/>
        </w:rPr>
      </w:pPr>
    </w:p>
    <w:p w14:paraId="7FC4E360" w14:textId="4BEADF80" w:rsidR="00E13779" w:rsidRPr="00D83531" w:rsidRDefault="00DF50C4" w:rsidP="00DF50C4">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Pr>
          <w:rFonts w:ascii="Arial Narrow" w:hAnsi="Arial Narrow" w:cs="Arial"/>
          <w:sz w:val="22"/>
          <w:szCs w:val="22"/>
        </w:rPr>
        <w:t>apríl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C30AEC2"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5F7F385B" w14:textId="77777777" w:rsidR="00DF50C4" w:rsidRPr="006641CD" w:rsidRDefault="00DF50C4" w:rsidP="00DF50C4">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p>
    <w:p w14:paraId="2EA1DF04" w14:textId="77777777" w:rsidR="00DF50C4" w:rsidRPr="006641CD" w:rsidRDefault="00DF50C4" w:rsidP="00DF50C4">
      <w:pPr>
        <w:spacing w:after="0" w:line="240" w:lineRule="auto"/>
        <w:rPr>
          <w:rFonts w:ascii="Arial Narrow" w:hAnsi="Arial Narrow"/>
          <w:szCs w:val="20"/>
        </w:rPr>
      </w:pPr>
      <w:r w:rsidRPr="006641CD">
        <w:rPr>
          <w:rFonts w:ascii="Arial Narrow" w:hAnsi="Arial Narrow"/>
          <w:szCs w:val="20"/>
        </w:rPr>
        <w:t>Príloha č. 2:</w:t>
      </w:r>
      <w:r w:rsidRPr="006641CD">
        <w:rPr>
          <w:rFonts w:ascii="Arial Narrow" w:hAnsi="Arial Narrow"/>
          <w:szCs w:val="20"/>
        </w:rPr>
        <w:tab/>
        <w:t xml:space="preserve">Návrh </w:t>
      </w:r>
      <w:r>
        <w:rPr>
          <w:rFonts w:ascii="Arial Narrow" w:hAnsi="Arial Narrow"/>
          <w:szCs w:val="20"/>
        </w:rPr>
        <w:t>Rámcovej dohody</w:t>
      </w:r>
      <w:r w:rsidRPr="006641CD">
        <w:rPr>
          <w:rFonts w:ascii="Arial Narrow" w:hAnsi="Arial Narrow"/>
          <w:szCs w:val="20"/>
        </w:rPr>
        <w:t xml:space="preserve"> </w:t>
      </w:r>
    </w:p>
    <w:p w14:paraId="12F55BC5" w14:textId="77777777" w:rsidR="00DF50C4" w:rsidRDefault="00DF50C4" w:rsidP="00DF50C4">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3</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w:t>
      </w:r>
    </w:p>
    <w:p w14:paraId="69CE5AB2" w14:textId="77777777" w:rsidR="00DF50C4" w:rsidRPr="006641CD" w:rsidRDefault="00DF50C4" w:rsidP="00DF50C4">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p>
    <w:p w14:paraId="2C7A5F78" w14:textId="77777777" w:rsidR="00DF50C4" w:rsidRPr="006641CD" w:rsidRDefault="00DF50C4" w:rsidP="00DF50C4">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6DAD3B49" w14:textId="77777777" w:rsidR="00DF50C4" w:rsidRPr="006641CD" w:rsidRDefault="00DF50C4" w:rsidP="00DF50C4">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ab/>
        <w:t>Formulár Jednotného európskeho dokumentu pre obstarávanie</w:t>
      </w:r>
    </w:p>
    <w:p w14:paraId="4F55D597" w14:textId="29C83E4E" w:rsidR="00567F8D" w:rsidRDefault="00DF50C4" w:rsidP="00DF50C4">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7</w:t>
      </w:r>
      <w:r w:rsidRPr="006641CD">
        <w:rPr>
          <w:rFonts w:ascii="Arial Narrow" w:hAnsi="Arial Narrow"/>
          <w:szCs w:val="20"/>
        </w:rPr>
        <w:t>:</w:t>
      </w:r>
      <w:r w:rsidRPr="006641CD">
        <w:rPr>
          <w:rFonts w:ascii="Arial Narrow" w:hAnsi="Arial Narrow"/>
          <w:szCs w:val="20"/>
        </w:rPr>
        <w:tab/>
        <w:t>Odôvodnenie nerozdelenia predmetu zákazky na časti</w:t>
      </w:r>
    </w:p>
    <w:p w14:paraId="2E03EFEB" w14:textId="7453630D" w:rsidR="00DF50C4" w:rsidRPr="006641CD" w:rsidRDefault="00DF50C4" w:rsidP="00DF50C4">
      <w:pPr>
        <w:spacing w:after="0" w:line="240" w:lineRule="auto"/>
        <w:rPr>
          <w:rFonts w:ascii="Arial Narrow" w:hAnsi="Arial Narrow"/>
          <w:color w:val="000000"/>
          <w:szCs w:val="20"/>
        </w:rPr>
      </w:pPr>
      <w:r>
        <w:rPr>
          <w:rFonts w:ascii="Arial Narrow" w:hAnsi="Arial Narrow"/>
          <w:color w:val="000000"/>
          <w:szCs w:val="20"/>
        </w:rPr>
        <w:t>Príloha č. 8:</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3BC42500" w14:textId="77777777" w:rsidR="00DF50C4" w:rsidRPr="000766EB" w:rsidRDefault="00DF50C4"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19F9C8A6"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1E93552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79A7DB3E"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006AB93D"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19510AC4"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0EF73AD5"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3D98B56D"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2674EB58"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6E755327"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603E440"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C92C8E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717F8B0F"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9DCBA4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6BB446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F97A58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7AB92C45"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CE4496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4CDFE0E2"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43C3255A"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307CD31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08D76E26" w14:textId="77777777" w:rsidR="00DF50C4" w:rsidRPr="00DF50C4"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DF50C4" w:rsidRPr="004A743E">
        <w:rPr>
          <w:rFonts w:ascii="Arial Narrow" w:hAnsi="Arial Narrow" w:cs="Arial"/>
          <w:b/>
          <w:bCs/>
          <w:szCs w:val="16"/>
          <w:lang w:val="sk-SK"/>
        </w:rPr>
        <w:t>Dodávka a inštalácia kompaktných systémov štruktúrovanej kabeláže integrujúci prenos dát a hlasu.</w:t>
      </w:r>
      <w:r w:rsidRPr="000A35D5">
        <w:rPr>
          <w:rFonts w:ascii="Arial Narrow" w:hAnsi="Arial Narrow" w:cs="Arial"/>
          <w:szCs w:val="16"/>
          <w:lang w:val="sk-SK"/>
        </w:rPr>
        <w:t>“</w:t>
      </w:r>
    </w:p>
    <w:p w14:paraId="67EAED5B" w14:textId="227BF7A0" w:rsidR="00812C26" w:rsidRPr="000A35D5" w:rsidRDefault="00A0357F" w:rsidP="00DF50C4">
      <w:pPr>
        <w:pStyle w:val="Zarkazkladnhotextu2"/>
        <w:spacing w:after="0" w:line="240" w:lineRule="auto"/>
        <w:ind w:left="567"/>
        <w:jc w:val="both"/>
        <w:rPr>
          <w:rFonts w:ascii="Arial Narrow" w:hAnsi="Arial Narrow" w:cs="Arial"/>
          <w:lang w:val="sk-SK"/>
        </w:rPr>
      </w:pP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310403E1" w14:textId="4BA9640C" w:rsidR="002C775F" w:rsidRPr="002C775F" w:rsidRDefault="002C775F" w:rsidP="00DF50C4">
      <w:pPr>
        <w:pStyle w:val="Zkladntext3"/>
        <w:spacing w:after="0" w:line="240" w:lineRule="auto"/>
        <w:ind w:left="567"/>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5DD43AA6"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DF50C4" w:rsidRPr="004A743E">
        <w:rPr>
          <w:rFonts w:ascii="Arial Narrow" w:hAnsi="Arial Narrow" w:cs="Arial"/>
          <w:b/>
          <w:sz w:val="22"/>
          <w:szCs w:val="22"/>
        </w:rPr>
        <w:t>Slovenská republika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7F0EF30C" w:rsidR="00351196" w:rsidRPr="00D83531" w:rsidRDefault="00DF50C4"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v zmysle objednávok z Rámcovej dohody</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1E62574E" w:rsidR="0008742B" w:rsidRPr="00BF72C1" w:rsidRDefault="0008742B" w:rsidP="00DF50C4">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DF50C4" w:rsidRPr="004A743E">
        <w:rPr>
          <w:rFonts w:ascii="Arial Narrow" w:hAnsi="Arial Narrow" w:cs="Arial"/>
          <w:b/>
          <w:bCs/>
          <w:sz w:val="22"/>
          <w:szCs w:val="22"/>
        </w:rPr>
        <w:t>4 505 901,00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ACA6C6A"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2865B003"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6893BB0D"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5547446E"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38D36035" w:rsidR="00136D13"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DF50C4">
        <w:rPr>
          <w:rFonts w:ascii="Arial Narrow" w:hAnsi="Arial Narrow" w:cs="Arial"/>
          <w:sz w:val="22"/>
        </w:rPr>
        <w:t>ne</w:t>
      </w:r>
      <w:r w:rsidRPr="002B0D65">
        <w:rPr>
          <w:rFonts w:ascii="Arial Narrow" w:hAnsi="Arial Narrow" w:cs="Arial"/>
          <w:sz w:val="22"/>
        </w:rPr>
        <w:t>vyžaduje</w:t>
      </w:r>
      <w:r w:rsidR="00651E32" w:rsidRPr="00DF50C4">
        <w:rPr>
          <w:rFonts w:ascii="Arial Narrow" w:hAnsi="Arial Narrow" w:cs="Arial"/>
          <w:sz w:val="22"/>
        </w:rPr>
        <w:t>.</w:t>
      </w:r>
      <w:r w:rsidRPr="002B0D65">
        <w:rPr>
          <w:rFonts w:ascii="Arial Narrow" w:hAnsi="Arial Narrow" w:cs="Arial"/>
          <w:sz w:val="22"/>
        </w:rPr>
        <w:t xml:space="preserve"> </w:t>
      </w:r>
      <w:bookmarkEnd w:id="19"/>
    </w:p>
    <w:p w14:paraId="766EAFBA" w14:textId="67CA0FDF" w:rsidR="00BF72C1" w:rsidRDefault="00BF72C1" w:rsidP="00DF50C4">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2A1912F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3E3B0E7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7AA7CD57" w:rsidR="00095E17" w:rsidRPr="003C0DA5" w:rsidRDefault="00C9005B"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127D6D15"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22191F4B"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w:t>
      </w:r>
      <w:r w:rsidR="005070C0" w:rsidRPr="00F2405F">
        <w:rPr>
          <w:rFonts w:ascii="Arial Narrow" w:hAnsi="Arial Narrow" w:cs="Arial"/>
          <w:sz w:val="22"/>
        </w:rPr>
        <w:lastRenderedPageBreak/>
        <w:t xml:space="preserve">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395C035D"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w:t>
      </w:r>
      <w:r w:rsidR="00DF50C4">
        <w:rPr>
          <w:rFonts w:ascii="Arial Narrow" w:hAnsi="Arial Narrow" w:cs="Arial"/>
          <w:i/>
          <w:sz w:val="22"/>
        </w:rPr>
        <w:t>8</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14370F76" w:rsidR="00DE11B2" w:rsidRPr="00DF50C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DF50C4">
        <w:rPr>
          <w:rFonts w:ascii="Arial Narrow" w:hAnsi="Arial Narrow" w:cs="Arial"/>
          <w:b/>
          <w:bCs/>
          <w:sz w:val="22"/>
        </w:rPr>
        <w:t>Doklad o zložení zábezpeky</w:t>
      </w:r>
      <w:r w:rsidRPr="00DF50C4">
        <w:rPr>
          <w:rFonts w:ascii="Arial Narrow" w:hAnsi="Arial Narrow" w:cs="Arial"/>
          <w:sz w:val="22"/>
        </w:rPr>
        <w:t xml:space="preserve"> ponuky</w:t>
      </w:r>
      <w:r w:rsidR="00DF50C4" w:rsidRPr="00DF50C4">
        <w:rPr>
          <w:rFonts w:ascii="Arial Narrow" w:hAnsi="Arial Narrow" w:cs="Arial"/>
          <w:sz w:val="22"/>
        </w:rPr>
        <w:t>, ak sa vyžaduje (bod. 14.)</w:t>
      </w:r>
      <w:r w:rsidRPr="00DF50C4">
        <w:rPr>
          <w:rFonts w:ascii="Arial Narrow" w:hAnsi="Arial Narrow" w:cs="Arial"/>
          <w:sz w:val="22"/>
        </w:rPr>
        <w:t xml:space="preserve"> (ak je zábezpeka zložená vo forme bankovej záruky/vo forme poistenia záruky</w:t>
      </w:r>
      <w:r w:rsidR="00F2405F" w:rsidRPr="00DF50C4">
        <w:rPr>
          <w:rFonts w:ascii="Arial Narrow" w:hAnsi="Arial Narrow" w:cs="Arial"/>
          <w:sz w:val="22"/>
        </w:rPr>
        <w:t xml:space="preserve"> a tieto dokumenty majú elektronickú formu</w:t>
      </w:r>
      <w:r w:rsidR="00FD6160" w:rsidRPr="00DF50C4">
        <w:rPr>
          <w:rFonts w:ascii="Arial Narrow" w:hAnsi="Arial Narrow" w:cs="Arial"/>
          <w:sz w:val="22"/>
        </w:rPr>
        <w:t>)</w:t>
      </w:r>
      <w:r w:rsidRPr="00DF50C4">
        <w:rPr>
          <w:rFonts w:ascii="Arial Narrow" w:hAnsi="Arial Narrow" w:cs="Arial"/>
          <w:sz w:val="22"/>
        </w:rPr>
        <w:t>.</w:t>
      </w:r>
    </w:p>
    <w:p w14:paraId="60471369" w14:textId="38BBAC91"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A47582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4E0CDDE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CE8998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00DF50C4">
        <w:rPr>
          <w:rFonts w:ascii="Arial Narrow" w:hAnsi="Arial Narrow" w:cs="Arial"/>
          <w:sz w:val="22"/>
          <w:szCs w:val="22"/>
        </w:rPr>
        <w:t>predložiť</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0ADC2D6F"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3BC7AD9A"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53C3E907"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EEAD543"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1204640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47683996"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3E769986"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198722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DF50C4" w:rsidRDefault="00065F6B" w:rsidP="003C0DA5">
      <w:pPr>
        <w:pStyle w:val="Nadpis1"/>
      </w:pPr>
      <w:r w:rsidRPr="00DF50C4">
        <w:t>typ zmluvy</w:t>
      </w:r>
    </w:p>
    <w:p w14:paraId="65D87F45" w14:textId="7E5D0D1A" w:rsidR="003C0DA5" w:rsidRPr="00DF50C4"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DF50C4">
        <w:rPr>
          <w:rFonts w:ascii="Arial Narrow" w:hAnsi="Arial Narrow" w:cs="Arial"/>
          <w:sz w:val="22"/>
          <w:szCs w:val="22"/>
        </w:rPr>
        <w:t>Typ Z</w:t>
      </w:r>
      <w:r w:rsidR="00065F6B" w:rsidRPr="00DF50C4">
        <w:rPr>
          <w:rFonts w:ascii="Arial Narrow" w:hAnsi="Arial Narrow" w:cs="Arial"/>
          <w:sz w:val="22"/>
          <w:szCs w:val="22"/>
        </w:rPr>
        <w:t xml:space="preserve">mluvy na poskytnutie predmetu zákazky: </w:t>
      </w:r>
      <w:r w:rsidR="00DF50C4" w:rsidRPr="00DF50C4">
        <w:rPr>
          <w:rFonts w:ascii="Arial Narrow" w:hAnsi="Arial Narrow" w:cs="Arial"/>
          <w:b/>
          <w:sz w:val="22"/>
          <w:szCs w:val="22"/>
        </w:rPr>
        <w:t>Rámcová dohoda s jedným uchádzačom</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63AAD8EA"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C506E77" w14:textId="41F8DDFC" w:rsidR="00C9005B" w:rsidRPr="00C9005B" w:rsidRDefault="00C9005B" w:rsidP="007B12A5">
      <w:pPr>
        <w:numPr>
          <w:ilvl w:val="0"/>
          <w:numId w:val="11"/>
        </w:numPr>
        <w:spacing w:after="0" w:line="240" w:lineRule="auto"/>
        <w:ind w:left="993" w:hanging="426"/>
        <w:jc w:val="both"/>
        <w:rPr>
          <w:rFonts w:ascii="Arial Narrow" w:hAnsi="Arial Narrow" w:cs="Arial"/>
          <w:sz w:val="22"/>
        </w:rPr>
      </w:pPr>
      <w:r w:rsidRPr="00EB4542">
        <w:rPr>
          <w:rFonts w:ascii="Arial Narrow" w:hAnsi="Arial Narrow"/>
          <w:sz w:val="22"/>
        </w:rPr>
        <w:t>Úradne overená kópia poistnej zmluvy alebo potvrdenie príslušnej poisťovne o poistení za škodu spôsobenú podnikaním</w:t>
      </w:r>
    </w:p>
    <w:p w14:paraId="0368DD40" w14:textId="3AE39781" w:rsidR="00C9005B" w:rsidRDefault="00C9005B" w:rsidP="007B12A5">
      <w:pPr>
        <w:numPr>
          <w:ilvl w:val="0"/>
          <w:numId w:val="11"/>
        </w:numPr>
        <w:spacing w:after="0" w:line="240" w:lineRule="auto"/>
        <w:ind w:left="993" w:hanging="426"/>
        <w:jc w:val="both"/>
        <w:rPr>
          <w:rFonts w:ascii="Arial Narrow" w:hAnsi="Arial Narrow" w:cs="Arial"/>
          <w:sz w:val="22"/>
        </w:rPr>
      </w:pPr>
      <w:r w:rsidRPr="00EB4542">
        <w:rPr>
          <w:rFonts w:ascii="Arial Narrow" w:hAnsi="Arial Narrow" w:cs="Arial"/>
          <w:sz w:val="22"/>
        </w:rPr>
        <w:t>Úradne overená kópia platného osobitného oprávnenia o odbornej spôsobilosti podľa zákona NR SR č. 124/2006 Z.z. o bezpečnosti a ochrane zdravia pri práci v znení neskorších predpisov v minimálnom rozsahu na opravu, údržbu a montáž elektrických zariadení do 1000V.</w:t>
      </w:r>
    </w:p>
    <w:p w14:paraId="48381012" w14:textId="0E8CAD5B" w:rsidR="00C9005B" w:rsidRDefault="00C9005B" w:rsidP="007B12A5">
      <w:pPr>
        <w:numPr>
          <w:ilvl w:val="0"/>
          <w:numId w:val="11"/>
        </w:numPr>
        <w:spacing w:after="0" w:line="240" w:lineRule="auto"/>
        <w:ind w:left="993" w:hanging="426"/>
        <w:jc w:val="both"/>
        <w:rPr>
          <w:rFonts w:ascii="Arial Narrow" w:hAnsi="Arial Narrow" w:cs="Arial"/>
          <w:sz w:val="22"/>
        </w:rPr>
      </w:pPr>
      <w:r w:rsidRPr="00EB4542">
        <w:rPr>
          <w:rFonts w:ascii="Arial Narrow" w:hAnsi="Arial Narrow" w:cs="Arial"/>
          <w:sz w:val="22"/>
        </w:rPr>
        <w:t>Úradne overená kópia platného potvrdenia NBÚ o priemyselnej bezpečnosti uchádzača  pre stupeň utajenia „Dôverné“</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6C18B56"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005B"/>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0C4"/>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4B20-4F09-4C09-BDC5-3D978B37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4035</Words>
  <Characters>23005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2022-04-06T09:34:00Z</dcterms:modified>
</cp:coreProperties>
</file>