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4A61" w14:textId="3D63A3B3" w:rsidR="00926D82" w:rsidRPr="005E3549" w:rsidRDefault="004B5B61" w:rsidP="00541CC6">
      <w:pPr>
        <w:ind w:right="0"/>
        <w:jc w:val="right"/>
        <w:rPr>
          <w:rFonts w:ascii="Arial" w:hAnsi="Arial" w:cs="Arial"/>
          <w:sz w:val="22"/>
        </w:rPr>
      </w:pPr>
      <w:r w:rsidRPr="005E3549">
        <w:rPr>
          <w:rFonts w:ascii="Arial" w:hAnsi="Arial" w:cs="Arial"/>
          <w:sz w:val="22"/>
        </w:rPr>
        <w:t>Príloha č. 1</w:t>
      </w:r>
      <w:r w:rsidR="00277736">
        <w:rPr>
          <w:rFonts w:ascii="Arial" w:hAnsi="Arial" w:cs="Arial"/>
          <w:sz w:val="22"/>
        </w:rPr>
        <w:t xml:space="preserve"> výzvy na predkladanie ponúk</w:t>
      </w:r>
      <w:r w:rsidRPr="005E3549">
        <w:rPr>
          <w:rFonts w:ascii="Arial" w:hAnsi="Arial" w:cs="Arial"/>
          <w:sz w:val="22"/>
        </w:rPr>
        <w:t xml:space="preserve"> </w:t>
      </w:r>
    </w:p>
    <w:p w14:paraId="0DB3B13A" w14:textId="6CE1DE2E" w:rsidR="00C407EA" w:rsidRDefault="00C407EA" w:rsidP="007F1BD2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156CA5" w14:textId="77777777" w:rsidR="006B69C6" w:rsidRPr="00AE25E7" w:rsidRDefault="006B69C6" w:rsidP="007F1BD2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A718A0" w14:textId="6202D6BD" w:rsidR="00926D82" w:rsidRPr="00AE25E7" w:rsidRDefault="00C407EA" w:rsidP="007F1BD2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AE25E7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21F4F2F8" w14:textId="4D19D38F" w:rsidR="00C407EA" w:rsidRPr="00AE25E7" w:rsidRDefault="00C407EA" w:rsidP="007F1BD2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D5BA40" w14:textId="52DB7BDA" w:rsidR="000A4469" w:rsidRDefault="000A4469" w:rsidP="00267C77">
      <w:pPr>
        <w:spacing w:after="0" w:line="276" w:lineRule="auto"/>
        <w:ind w:left="0" w:right="0" w:firstLine="0"/>
        <w:rPr>
          <w:rFonts w:ascii="Arial" w:eastAsia="Calibri" w:hAnsi="Arial" w:cs="Arial"/>
          <w:bCs/>
          <w:color w:val="auto"/>
          <w:sz w:val="22"/>
          <w:lang w:eastAsia="en-US"/>
        </w:rPr>
      </w:pPr>
      <w:r w:rsidRPr="000A4469">
        <w:rPr>
          <w:rFonts w:ascii="Arial" w:hAnsi="Arial" w:cs="Arial"/>
          <w:sz w:val="22"/>
        </w:rPr>
        <w:t>zadávanú postupom podľa § 117 zákona č. 343/2015 Z. z. o verejnom obstarávaní a o zmene a doplnení niektorých zákonov v znení neskorších predpisov</w:t>
      </w:r>
      <w:r w:rsidR="008018BA">
        <w:rPr>
          <w:rFonts w:ascii="Arial" w:hAnsi="Arial" w:cs="Arial"/>
          <w:sz w:val="22"/>
        </w:rPr>
        <w:t xml:space="preserve"> (ďalej len „zákon o verejnom obstarávaní“)</w:t>
      </w:r>
      <w:r w:rsidRPr="000A4469">
        <w:rPr>
          <w:rFonts w:ascii="Arial" w:hAnsi="Arial" w:cs="Arial"/>
          <w:sz w:val="22"/>
        </w:rPr>
        <w:t xml:space="preserve"> </w:t>
      </w:r>
      <w:r w:rsidRPr="000A4469">
        <w:rPr>
          <w:rFonts w:ascii="Arial" w:eastAsia="Calibri" w:hAnsi="Arial" w:cs="Arial"/>
          <w:bCs/>
          <w:color w:val="auto"/>
          <w:sz w:val="22"/>
          <w:lang w:eastAsia="en-US"/>
        </w:rPr>
        <w:t>s názvom:</w:t>
      </w:r>
    </w:p>
    <w:p w14:paraId="492B48A4" w14:textId="77777777" w:rsidR="00267C77" w:rsidRPr="000A4469" w:rsidRDefault="00267C77" w:rsidP="00267C77">
      <w:pPr>
        <w:spacing w:after="0" w:line="276" w:lineRule="auto"/>
        <w:ind w:left="0" w:right="0" w:firstLine="0"/>
        <w:rPr>
          <w:rFonts w:ascii="Arial" w:eastAsia="Calibri" w:hAnsi="Arial" w:cs="Arial"/>
          <w:bCs/>
          <w:color w:val="auto"/>
          <w:sz w:val="22"/>
          <w:lang w:eastAsia="en-US"/>
        </w:rPr>
      </w:pPr>
    </w:p>
    <w:p w14:paraId="3DED6C5C" w14:textId="74FC8DAB" w:rsidR="006525EF" w:rsidRPr="00AE25E7" w:rsidRDefault="0064351A" w:rsidP="00267C77">
      <w:pPr>
        <w:spacing w:after="0" w:line="276" w:lineRule="auto"/>
        <w:ind w:left="0" w:right="0"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Nákup informačných a komunikačných technológií</w:t>
      </w:r>
      <w:r w:rsidR="007215D6">
        <w:rPr>
          <w:rFonts w:ascii="Arial" w:hAnsi="Arial" w:cs="Arial"/>
          <w:b/>
          <w:bCs/>
          <w:color w:val="0070C0"/>
          <w:sz w:val="28"/>
          <w:szCs w:val="28"/>
        </w:rPr>
        <w:t xml:space="preserve"> (IKT)</w:t>
      </w:r>
    </w:p>
    <w:p w14:paraId="0B0A2DCD" w14:textId="77777777" w:rsidR="006525EF" w:rsidRPr="005E3549" w:rsidRDefault="006525EF" w:rsidP="00267C7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208BCB65" w14:textId="5B7764EB" w:rsidR="006525EF" w:rsidRPr="00D00F90" w:rsidRDefault="006B69C6" w:rsidP="00D00F90">
      <w:pPr>
        <w:pStyle w:val="Odsekzoznamu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  <w:r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>Op</w:t>
      </w:r>
      <w:r w:rsidR="006525EF" w:rsidRPr="00D00F90"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is predmetu zákazky: </w:t>
      </w:r>
    </w:p>
    <w:p w14:paraId="4FEE2943" w14:textId="756D8B22" w:rsidR="006525EF" w:rsidRPr="005E3549" w:rsidRDefault="00025457" w:rsidP="0002545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426" w:right="0" w:firstLine="0"/>
        <w:rPr>
          <w:rFonts w:ascii="Arial" w:hAnsi="Arial" w:cs="Arial"/>
          <w:sz w:val="22"/>
        </w:rPr>
      </w:pPr>
      <w:r w:rsidRPr="00025457">
        <w:rPr>
          <w:rFonts w:ascii="Arial" w:hAnsi="Arial" w:cs="Arial"/>
          <w:sz w:val="22"/>
        </w:rPr>
        <w:t>Predmetom zákazky je nákup a dodanie nového, nerepasovaného IKT vybavenia pre potreby verejného obstarávateľa</w:t>
      </w:r>
      <w:r w:rsidR="00D74DCF">
        <w:rPr>
          <w:rFonts w:ascii="Arial" w:hAnsi="Arial" w:cs="Arial"/>
          <w:sz w:val="22"/>
        </w:rPr>
        <w:t xml:space="preserve">, ktoré </w:t>
      </w:r>
      <w:r w:rsidRPr="00025457">
        <w:rPr>
          <w:rFonts w:ascii="Arial" w:hAnsi="Arial" w:cs="Arial"/>
          <w:sz w:val="22"/>
        </w:rPr>
        <w:t>bude slúžiť na elektronické zaznamenávanie, uchovávanie, vyhľadávanie, spracovanie, zobrazovanie, tlačenie, prenášanie a šírenie informácií.</w:t>
      </w:r>
    </w:p>
    <w:p w14:paraId="7EB1DDC8" w14:textId="77777777" w:rsidR="006525EF" w:rsidRPr="005E3549" w:rsidRDefault="006525EF" w:rsidP="006525E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</w:p>
    <w:p w14:paraId="7DCE2A02" w14:textId="6EC3A70A" w:rsidR="00CC3C37" w:rsidRPr="00CC3C37" w:rsidRDefault="00CC3C37" w:rsidP="00CC3C37">
      <w:pPr>
        <w:pStyle w:val="Odsekzoznamu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/>
        <w:rPr>
          <w:rFonts w:ascii="Arial" w:eastAsia="Arial" w:hAnsi="Arial" w:cs="Arial"/>
          <w:sz w:val="22"/>
          <w:lang w:eastAsia="sk"/>
        </w:rPr>
      </w:pPr>
      <w:r w:rsidRPr="00CC3C37">
        <w:rPr>
          <w:rFonts w:ascii="Arial" w:eastAsia="Arial" w:hAnsi="Arial" w:cs="Arial"/>
          <w:sz w:val="22"/>
          <w:u w:val="single"/>
          <w:lang w:eastAsia="sk"/>
        </w:rPr>
        <w:t>Hlavný CPV kód</w:t>
      </w:r>
      <w:r w:rsidRPr="00CC3C37">
        <w:rPr>
          <w:rFonts w:ascii="Arial" w:eastAsia="Arial" w:hAnsi="Arial" w:cs="Arial"/>
          <w:sz w:val="22"/>
          <w:lang w:eastAsia="sk"/>
        </w:rPr>
        <w:t>:</w:t>
      </w:r>
    </w:p>
    <w:p w14:paraId="692E827D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680" w:hanging="396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CC3C37">
        <w:rPr>
          <w:rFonts w:ascii="Arial" w:eastAsia="Arial" w:hAnsi="Arial" w:cs="Arial"/>
          <w:b/>
          <w:bCs/>
          <w:i/>
          <w:iCs/>
          <w:sz w:val="22"/>
          <w:lang w:eastAsia="sk"/>
        </w:rPr>
        <w:t>30200000-1 Počítačové zariadenia a spotrebný materiál</w:t>
      </w:r>
    </w:p>
    <w:p w14:paraId="3850E7AD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680" w:hanging="396"/>
        <w:rPr>
          <w:rFonts w:ascii="Arial" w:hAnsi="Arial" w:cs="Arial"/>
          <w:sz w:val="22"/>
        </w:rPr>
      </w:pPr>
    </w:p>
    <w:p w14:paraId="12D4B1C4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3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  <w:u w:val="single"/>
        </w:rPr>
        <w:t>Doplňujúce CPV kódy</w:t>
      </w:r>
      <w:r w:rsidRPr="00CC3C37">
        <w:rPr>
          <w:rFonts w:ascii="Arial" w:hAnsi="Arial" w:cs="Arial"/>
          <w:sz w:val="22"/>
        </w:rPr>
        <w:t>:</w:t>
      </w:r>
      <w:r w:rsidRPr="00CC3C37">
        <w:rPr>
          <w:rFonts w:ascii="Arial" w:hAnsi="Arial" w:cs="Arial"/>
          <w:sz w:val="22"/>
        </w:rPr>
        <w:tab/>
      </w:r>
    </w:p>
    <w:p w14:paraId="04B45E7C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30231310-3 Ploché displeje</w:t>
      </w:r>
    </w:p>
    <w:p w14:paraId="169969F4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30213000-5 Osobné počítače</w:t>
      </w:r>
    </w:p>
    <w:p w14:paraId="1682843E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30237200-1 Príslušenstvo počítačov</w:t>
      </w:r>
    </w:p>
    <w:p w14:paraId="281806C2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30237460-1 Počítačové klávesnice</w:t>
      </w:r>
    </w:p>
    <w:p w14:paraId="3CC7F7D9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30237410-6 Počítačová myš</w:t>
      </w:r>
    </w:p>
    <w:p w14:paraId="5E7C2296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30237270-2 Puzdrá na prenosné počítače</w:t>
      </w:r>
    </w:p>
    <w:p w14:paraId="5B47BDC4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30232100-5 Tlačiarne a zapisovače</w:t>
      </w:r>
    </w:p>
    <w:p w14:paraId="6A47E9E8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30233153-8 Čítačka a/alebo vypaľovačka kompaktných diskov (CD) a digitálnych</w:t>
      </w:r>
    </w:p>
    <w:p w14:paraId="63E56416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 xml:space="preserve">                    univerzálnych diskov (DVD)</w:t>
      </w:r>
    </w:p>
    <w:p w14:paraId="723D9507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30234000-8 Pamäťové médiá</w:t>
      </w:r>
    </w:p>
    <w:p w14:paraId="3F8B231B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30232110-8 Laserové tlačiarne</w:t>
      </w:r>
    </w:p>
    <w:p w14:paraId="57CE9C7F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30216130-6 Snímače čiarového kódu</w:t>
      </w:r>
    </w:p>
    <w:p w14:paraId="2C569E3D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30237240-3 Webová kamera</w:t>
      </w:r>
    </w:p>
    <w:p w14:paraId="1201456E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32420000-3 Sieťové zariadenia</w:t>
      </w:r>
    </w:p>
    <w:p w14:paraId="55D15A70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31711410-0 Televízne obrazovky</w:t>
      </w:r>
    </w:p>
    <w:p w14:paraId="5B874D7B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31681500-8 Nabíjačky</w:t>
      </w:r>
    </w:p>
    <w:p w14:paraId="70B45CDE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32342000-2 Reproduktory</w:t>
      </w:r>
    </w:p>
    <w:p w14:paraId="525BB426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32251100-8 Hands-free súprava</w:t>
      </w:r>
    </w:p>
    <w:p w14:paraId="231AE741" w14:textId="77777777" w:rsidR="00CC3C37" w:rsidRPr="00CC3C37" w:rsidRDefault="00CC3C37" w:rsidP="00CC3C37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sz w:val="22"/>
        </w:rPr>
      </w:pPr>
      <w:r w:rsidRPr="00CC3C37">
        <w:rPr>
          <w:rFonts w:ascii="Arial" w:hAnsi="Arial" w:cs="Arial"/>
          <w:sz w:val="22"/>
        </w:rPr>
        <w:t>30236000-2 Rôzne počítačové vybavenie</w:t>
      </w:r>
    </w:p>
    <w:p w14:paraId="089637D2" w14:textId="5A266D19" w:rsidR="006525EF" w:rsidRPr="009C493C" w:rsidRDefault="00CC3C37" w:rsidP="009C493C">
      <w:pPr>
        <w:spacing w:after="0" w:line="259" w:lineRule="auto"/>
        <w:ind w:left="0" w:right="0" w:firstLine="284"/>
        <w:jc w:val="left"/>
        <w:rPr>
          <w:rFonts w:ascii="Arial" w:hAnsi="Arial" w:cs="Arial"/>
          <w:sz w:val="22"/>
        </w:rPr>
      </w:pPr>
      <w:r w:rsidRPr="009C493C">
        <w:rPr>
          <w:rFonts w:ascii="Arial" w:hAnsi="Arial" w:cs="Arial"/>
          <w:sz w:val="22"/>
        </w:rPr>
        <w:t>60000000-8 Dopravné služby</w:t>
      </w:r>
    </w:p>
    <w:p w14:paraId="7EC5472D" w14:textId="714878B0" w:rsidR="00382C7B" w:rsidRPr="00CC3C37" w:rsidRDefault="00382C7B" w:rsidP="006525EF">
      <w:pPr>
        <w:spacing w:after="0" w:line="259" w:lineRule="auto"/>
        <w:ind w:left="1418" w:right="0" w:hanging="1418"/>
        <w:jc w:val="left"/>
        <w:rPr>
          <w:rFonts w:ascii="Arial" w:hAnsi="Arial" w:cs="Arial"/>
          <w:sz w:val="22"/>
        </w:rPr>
      </w:pPr>
    </w:p>
    <w:p w14:paraId="1D861616" w14:textId="1649BD3F" w:rsidR="00382C7B" w:rsidRPr="00364D72" w:rsidRDefault="00382C7B" w:rsidP="003D42CA">
      <w:pPr>
        <w:pStyle w:val="Odsekzoznamu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276" w:lineRule="auto"/>
        <w:ind w:left="284" w:right="0" w:hanging="284"/>
        <w:rPr>
          <w:rFonts w:ascii="Arial" w:hAnsi="Arial" w:cs="Arial"/>
          <w:sz w:val="22"/>
        </w:rPr>
      </w:pPr>
      <w:r w:rsidRPr="00364D72">
        <w:rPr>
          <w:rFonts w:ascii="Arial" w:hAnsi="Arial" w:cs="Arial"/>
          <w:b/>
          <w:bCs/>
          <w:i/>
          <w:iCs/>
          <w:sz w:val="22"/>
          <w:u w:val="single"/>
        </w:rPr>
        <w:t>Obchodné podmienky</w:t>
      </w:r>
      <w:r w:rsidR="00412CB4" w:rsidRPr="00364D72">
        <w:rPr>
          <w:rFonts w:ascii="Arial" w:hAnsi="Arial" w:cs="Arial"/>
          <w:b/>
          <w:bCs/>
          <w:i/>
          <w:iCs/>
          <w:sz w:val="22"/>
          <w:u w:val="single"/>
        </w:rPr>
        <w:t xml:space="preserve">: </w:t>
      </w:r>
      <w:r w:rsidRPr="00364D72">
        <w:rPr>
          <w:rFonts w:ascii="Arial" w:hAnsi="Arial" w:cs="Arial"/>
          <w:sz w:val="22"/>
        </w:rPr>
        <w:t xml:space="preserve"> upravené v</w:t>
      </w:r>
      <w:r w:rsidR="009C493C">
        <w:rPr>
          <w:rFonts w:ascii="Arial" w:hAnsi="Arial" w:cs="Arial"/>
          <w:sz w:val="22"/>
        </w:rPr>
        <w:t> návrhu Rámcovej kúpnej zmluvy (Príloha č. 2 výzvy)</w:t>
      </w:r>
      <w:r w:rsidRPr="00364D72">
        <w:rPr>
          <w:rFonts w:ascii="Arial" w:hAnsi="Arial" w:cs="Arial"/>
          <w:sz w:val="22"/>
        </w:rPr>
        <w:t xml:space="preserve"> </w:t>
      </w:r>
    </w:p>
    <w:p w14:paraId="38B92121" w14:textId="77777777" w:rsidR="006525EF" w:rsidRPr="005E3549" w:rsidRDefault="006525EF" w:rsidP="006525E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</w:p>
    <w:p w14:paraId="3138D39E" w14:textId="3B5CAA02" w:rsidR="006525EF" w:rsidRPr="00244724" w:rsidRDefault="006525EF" w:rsidP="003D42CA">
      <w:pPr>
        <w:pStyle w:val="Odsekzoznamu"/>
        <w:numPr>
          <w:ilvl w:val="0"/>
          <w:numId w:val="17"/>
        </w:numPr>
        <w:ind w:left="284" w:right="0" w:hanging="284"/>
        <w:rPr>
          <w:rFonts w:ascii="Arial" w:hAnsi="Arial" w:cs="Arial"/>
          <w:b/>
          <w:bCs/>
          <w:i/>
          <w:iCs/>
          <w:sz w:val="22"/>
          <w:u w:val="single"/>
        </w:rPr>
      </w:pPr>
      <w:r w:rsidRPr="00244724">
        <w:rPr>
          <w:rFonts w:ascii="Arial" w:hAnsi="Arial" w:cs="Arial"/>
          <w:b/>
          <w:bCs/>
          <w:i/>
          <w:iCs/>
          <w:sz w:val="22"/>
          <w:u w:val="single"/>
        </w:rPr>
        <w:t xml:space="preserve">Miesto </w:t>
      </w:r>
      <w:r w:rsidR="00910743" w:rsidRPr="00244724">
        <w:rPr>
          <w:rFonts w:ascii="Arial" w:hAnsi="Arial" w:cs="Arial"/>
          <w:b/>
          <w:bCs/>
          <w:i/>
          <w:iCs/>
          <w:sz w:val="22"/>
          <w:u w:val="single"/>
        </w:rPr>
        <w:t>plnenia</w:t>
      </w:r>
      <w:r w:rsidRPr="00244724">
        <w:rPr>
          <w:rFonts w:ascii="Arial" w:hAnsi="Arial" w:cs="Arial"/>
          <w:b/>
          <w:bCs/>
          <w:i/>
          <w:iCs/>
          <w:sz w:val="22"/>
          <w:u w:val="single"/>
        </w:rPr>
        <w:t xml:space="preserve"> predmetu zákazky:</w:t>
      </w:r>
    </w:p>
    <w:p w14:paraId="69764F95" w14:textId="12AE1C07" w:rsidR="006525EF" w:rsidRDefault="00244724" w:rsidP="003D42CA">
      <w:pPr>
        <w:widowControl w:val="0"/>
        <w:tabs>
          <w:tab w:val="left" w:pos="709"/>
          <w:tab w:val="left" w:pos="6804"/>
        </w:tabs>
        <w:autoSpaceDE w:val="0"/>
        <w:autoSpaceDN w:val="0"/>
        <w:spacing w:after="0" w:line="276" w:lineRule="auto"/>
        <w:ind w:left="284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Odvoz a likvidácia odpadu a.s. v skratke: OLO a.s.</w:t>
      </w:r>
    </w:p>
    <w:p w14:paraId="3C75E414" w14:textId="3B4B94BB" w:rsidR="00244724" w:rsidRDefault="00244724" w:rsidP="003D42CA">
      <w:pPr>
        <w:widowControl w:val="0"/>
        <w:tabs>
          <w:tab w:val="left" w:pos="709"/>
          <w:tab w:val="left" w:pos="6804"/>
        </w:tabs>
        <w:autoSpaceDE w:val="0"/>
        <w:autoSpaceDN w:val="0"/>
        <w:spacing w:after="0" w:line="276" w:lineRule="auto"/>
        <w:ind w:left="284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Ivanská cesta 22</w:t>
      </w:r>
    </w:p>
    <w:p w14:paraId="5D959FF3" w14:textId="3C4DAF0B" w:rsidR="00244724" w:rsidRDefault="00244724" w:rsidP="003D42CA">
      <w:pPr>
        <w:widowControl w:val="0"/>
        <w:tabs>
          <w:tab w:val="left" w:pos="709"/>
          <w:tab w:val="left" w:pos="6804"/>
        </w:tabs>
        <w:autoSpaceDE w:val="0"/>
        <w:autoSpaceDN w:val="0"/>
        <w:spacing w:after="0" w:line="276" w:lineRule="auto"/>
        <w:ind w:left="284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821 04 Bratislava</w:t>
      </w:r>
    </w:p>
    <w:p w14:paraId="0B410FFE" w14:textId="77777777" w:rsidR="00432961" w:rsidRDefault="00432961" w:rsidP="003D42CA">
      <w:pPr>
        <w:widowControl w:val="0"/>
        <w:tabs>
          <w:tab w:val="left" w:pos="709"/>
          <w:tab w:val="left" w:pos="6804"/>
        </w:tabs>
        <w:autoSpaceDE w:val="0"/>
        <w:autoSpaceDN w:val="0"/>
        <w:spacing w:after="0" w:line="276" w:lineRule="auto"/>
        <w:ind w:left="284" w:right="0" w:firstLine="0"/>
        <w:rPr>
          <w:rFonts w:ascii="Arial" w:hAnsi="Arial" w:cs="Arial"/>
          <w:sz w:val="22"/>
        </w:rPr>
      </w:pPr>
    </w:p>
    <w:p w14:paraId="6651519A" w14:textId="77777777" w:rsidR="00D44F7C" w:rsidRDefault="00D44F7C" w:rsidP="003D42CA">
      <w:pPr>
        <w:widowControl w:val="0"/>
        <w:tabs>
          <w:tab w:val="left" w:pos="709"/>
          <w:tab w:val="left" w:pos="6804"/>
        </w:tabs>
        <w:autoSpaceDE w:val="0"/>
        <w:autoSpaceDN w:val="0"/>
        <w:spacing w:after="0" w:line="276" w:lineRule="auto"/>
        <w:ind w:left="284" w:right="0" w:firstLine="0"/>
        <w:rPr>
          <w:rFonts w:ascii="Arial" w:hAnsi="Arial" w:cs="Arial"/>
          <w:sz w:val="22"/>
        </w:rPr>
      </w:pPr>
    </w:p>
    <w:p w14:paraId="167BF5D2" w14:textId="7C2525A3" w:rsidR="00A23A74" w:rsidRPr="00AB400A" w:rsidRDefault="00A23A74" w:rsidP="00AB400A">
      <w:pPr>
        <w:pStyle w:val="Odsekzoznamu"/>
        <w:numPr>
          <w:ilvl w:val="0"/>
          <w:numId w:val="17"/>
        </w:numPr>
        <w:ind w:left="284" w:right="0" w:hanging="284"/>
        <w:rPr>
          <w:rFonts w:ascii="Arial" w:hAnsi="Arial" w:cs="Arial"/>
          <w:b/>
          <w:bCs/>
          <w:i/>
          <w:iCs/>
          <w:sz w:val="22"/>
          <w:u w:val="single"/>
        </w:rPr>
      </w:pPr>
      <w:r w:rsidRPr="00AB400A">
        <w:rPr>
          <w:rFonts w:ascii="Arial" w:hAnsi="Arial" w:cs="Arial"/>
          <w:b/>
          <w:bCs/>
          <w:i/>
          <w:iCs/>
          <w:sz w:val="22"/>
          <w:u w:val="single"/>
        </w:rPr>
        <w:t xml:space="preserve">Lehota </w:t>
      </w:r>
      <w:r w:rsidR="00AB400A" w:rsidRPr="00AB400A">
        <w:rPr>
          <w:rFonts w:ascii="Arial" w:hAnsi="Arial" w:cs="Arial"/>
          <w:b/>
          <w:bCs/>
          <w:i/>
          <w:iCs/>
          <w:sz w:val="22"/>
          <w:u w:val="single"/>
        </w:rPr>
        <w:t>dodania predmetu zákazky:</w:t>
      </w:r>
    </w:p>
    <w:p w14:paraId="3821DEA5" w14:textId="7819F3E0" w:rsidR="00AB400A" w:rsidRPr="00717A6E" w:rsidRDefault="00B52AC3" w:rsidP="00717A6E">
      <w:pPr>
        <w:widowControl w:val="0"/>
        <w:tabs>
          <w:tab w:val="left" w:pos="6804"/>
        </w:tabs>
        <w:autoSpaceDE w:val="0"/>
        <w:autoSpaceDN w:val="0"/>
        <w:spacing w:after="0" w:line="276" w:lineRule="auto"/>
        <w:ind w:left="284" w:right="0"/>
        <w:rPr>
          <w:rFonts w:ascii="Arial" w:eastAsia="Calibri" w:hAnsi="Arial" w:cs="Arial"/>
          <w:sz w:val="22"/>
        </w:rPr>
      </w:pPr>
      <w:r w:rsidRPr="00717A6E">
        <w:rPr>
          <w:rFonts w:ascii="Arial" w:eastAsia="Calibri" w:hAnsi="Arial" w:cs="Arial"/>
          <w:sz w:val="22"/>
        </w:rPr>
        <w:t xml:space="preserve">Úspešný uchádzač </w:t>
      </w:r>
      <w:r w:rsidR="001522EC" w:rsidRPr="00717A6E">
        <w:rPr>
          <w:rFonts w:ascii="Arial" w:eastAsia="Calibri" w:hAnsi="Arial" w:cs="Arial"/>
          <w:sz w:val="22"/>
        </w:rPr>
        <w:t xml:space="preserve">(ďalej aj „dodávateľ“) </w:t>
      </w:r>
      <w:r w:rsidRPr="00717A6E">
        <w:rPr>
          <w:rFonts w:ascii="Arial" w:eastAsia="Calibri" w:hAnsi="Arial" w:cs="Arial"/>
          <w:sz w:val="22"/>
        </w:rPr>
        <w:t>dodá</w:t>
      </w:r>
      <w:r w:rsidR="00AB400A" w:rsidRPr="00717A6E">
        <w:rPr>
          <w:rFonts w:ascii="Arial" w:eastAsia="Calibri" w:hAnsi="Arial" w:cs="Arial"/>
          <w:sz w:val="22"/>
        </w:rPr>
        <w:t xml:space="preserve"> </w:t>
      </w:r>
      <w:r w:rsidRPr="00717A6E">
        <w:rPr>
          <w:rFonts w:ascii="Arial" w:eastAsia="Calibri" w:hAnsi="Arial" w:cs="Arial"/>
          <w:sz w:val="22"/>
        </w:rPr>
        <w:t xml:space="preserve">verejnému obstarávateľovi predmet zákazky </w:t>
      </w:r>
      <w:r w:rsidR="00AB400A" w:rsidRPr="00717A6E">
        <w:rPr>
          <w:rFonts w:ascii="Arial" w:eastAsia="Calibri" w:hAnsi="Arial" w:cs="Arial"/>
          <w:sz w:val="22"/>
        </w:rPr>
        <w:t xml:space="preserve">do desiatich (10) pracovných dní od odoslania čiastkovej objednávky </w:t>
      </w:r>
      <w:r w:rsidRPr="00717A6E">
        <w:rPr>
          <w:rFonts w:ascii="Arial" w:eastAsia="Calibri" w:hAnsi="Arial" w:cs="Arial"/>
          <w:sz w:val="22"/>
        </w:rPr>
        <w:t>verejným obstarávateľom</w:t>
      </w:r>
      <w:r w:rsidR="00AB400A" w:rsidRPr="00717A6E">
        <w:rPr>
          <w:rFonts w:ascii="Arial" w:eastAsia="Calibri" w:hAnsi="Arial" w:cs="Arial"/>
          <w:sz w:val="22"/>
        </w:rPr>
        <w:t xml:space="preserve"> formou elektronickej komunikácie. Dodávateľ môže dodať </w:t>
      </w:r>
      <w:r w:rsidR="001522EC" w:rsidRPr="00717A6E">
        <w:rPr>
          <w:rFonts w:ascii="Arial" w:eastAsia="Calibri" w:hAnsi="Arial" w:cs="Arial"/>
          <w:sz w:val="22"/>
        </w:rPr>
        <w:t>predmet zákazky</w:t>
      </w:r>
      <w:r w:rsidR="00AB400A" w:rsidRPr="00717A6E">
        <w:rPr>
          <w:rFonts w:ascii="Arial" w:eastAsia="Calibri" w:hAnsi="Arial" w:cs="Arial"/>
          <w:sz w:val="22"/>
        </w:rPr>
        <w:t xml:space="preserve"> </w:t>
      </w:r>
      <w:r w:rsidR="001522EC" w:rsidRPr="00717A6E">
        <w:rPr>
          <w:rFonts w:ascii="Arial" w:eastAsia="Calibri" w:hAnsi="Arial" w:cs="Arial"/>
          <w:sz w:val="22"/>
        </w:rPr>
        <w:t>verejnému obstarávateľovi</w:t>
      </w:r>
      <w:r w:rsidR="00AB400A" w:rsidRPr="00717A6E">
        <w:rPr>
          <w:rFonts w:ascii="Arial" w:eastAsia="Calibri" w:hAnsi="Arial" w:cs="Arial"/>
          <w:sz w:val="22"/>
        </w:rPr>
        <w:t xml:space="preserve"> aj po častiach, pričom je povinný dodržať lehotu dodania </w:t>
      </w:r>
      <w:r w:rsidR="006655E2" w:rsidRPr="00717A6E">
        <w:rPr>
          <w:rFonts w:ascii="Arial" w:eastAsia="Calibri" w:hAnsi="Arial" w:cs="Arial"/>
          <w:sz w:val="22"/>
        </w:rPr>
        <w:t>predmetu zákazky uvedenú v predchádzajúcej vete.</w:t>
      </w:r>
    </w:p>
    <w:p w14:paraId="477994C8" w14:textId="1E71AA57" w:rsidR="006525EF" w:rsidRDefault="006525EF" w:rsidP="006525E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9A07CD6" w14:textId="77777777" w:rsidR="006B69C6" w:rsidRPr="005E3549" w:rsidRDefault="006B69C6" w:rsidP="006525E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41F8F72" w14:textId="3EBFE5CF" w:rsidR="006525EF" w:rsidRDefault="006525EF" w:rsidP="00226816">
      <w:pPr>
        <w:pStyle w:val="Odsekzoznamu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276" w:lineRule="auto"/>
        <w:ind w:right="0"/>
        <w:rPr>
          <w:rFonts w:ascii="Arial" w:hAnsi="Arial" w:cs="Arial"/>
          <w:sz w:val="22"/>
        </w:rPr>
      </w:pPr>
      <w:r w:rsidRPr="00226816">
        <w:rPr>
          <w:rFonts w:ascii="Arial" w:hAnsi="Arial" w:cs="Arial"/>
          <w:b/>
          <w:bCs/>
          <w:sz w:val="22"/>
          <w:u w:val="single"/>
        </w:rPr>
        <w:t>Technická špecifikácia predmetu</w:t>
      </w:r>
      <w:r w:rsidRPr="00226816">
        <w:rPr>
          <w:rFonts w:ascii="Arial" w:hAnsi="Arial" w:cs="Arial"/>
          <w:sz w:val="22"/>
          <w:u w:val="single"/>
        </w:rPr>
        <w:t xml:space="preserve"> </w:t>
      </w:r>
      <w:r w:rsidRPr="00226816">
        <w:rPr>
          <w:rFonts w:ascii="Arial" w:hAnsi="Arial" w:cs="Arial"/>
          <w:b/>
          <w:bCs/>
          <w:sz w:val="22"/>
          <w:u w:val="single"/>
        </w:rPr>
        <w:t>zákazky</w:t>
      </w:r>
      <w:r w:rsidRPr="00226816">
        <w:rPr>
          <w:rFonts w:ascii="Arial" w:hAnsi="Arial" w:cs="Arial"/>
          <w:sz w:val="22"/>
        </w:rPr>
        <w:t>:</w:t>
      </w:r>
    </w:p>
    <w:p w14:paraId="62E01E76" w14:textId="77777777" w:rsidR="00E32A7E" w:rsidRPr="00226816" w:rsidRDefault="00E32A7E" w:rsidP="00E32A7E">
      <w:pPr>
        <w:pStyle w:val="Odsekzoznamu"/>
        <w:widowControl w:val="0"/>
        <w:tabs>
          <w:tab w:val="left" w:pos="709"/>
        </w:tabs>
        <w:autoSpaceDE w:val="0"/>
        <w:autoSpaceDN w:val="0"/>
        <w:spacing w:after="0" w:line="276" w:lineRule="auto"/>
        <w:ind w:left="360" w:right="0" w:firstLine="0"/>
        <w:rPr>
          <w:rFonts w:ascii="Arial" w:hAnsi="Arial" w:cs="Arial"/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7461"/>
        <w:gridCol w:w="1701"/>
      </w:tblGrid>
      <w:tr w:rsidR="0097773C" w:rsidRPr="00E32A7E" w14:paraId="0B9DE843" w14:textId="77777777" w:rsidTr="0097773C">
        <w:trPr>
          <w:trHeight w:val="300"/>
        </w:trPr>
        <w:tc>
          <w:tcPr>
            <w:tcW w:w="756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7431A" w14:textId="77777777" w:rsidR="00E32A7E" w:rsidRPr="00E32A7E" w:rsidRDefault="00E32A7E" w:rsidP="0097773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7461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2CC4" w14:textId="77777777" w:rsidR="00E32A7E" w:rsidRPr="00E32A7E" w:rsidRDefault="00E32A7E" w:rsidP="009777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Názov zariadení / špecifikácia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1978" w14:textId="7D20E311" w:rsidR="00E32A7E" w:rsidRPr="0097773C" w:rsidRDefault="00702DB9" w:rsidP="0097773C">
            <w:pPr>
              <w:ind w:lef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Predpokladané m</w:t>
            </w:r>
            <w:r w:rsidR="00E32A7E"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nožstvo</w:t>
            </w:r>
          </w:p>
        </w:tc>
      </w:tr>
      <w:tr w:rsidR="0097773C" w:rsidRPr="00E32A7E" w14:paraId="52BAF69E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19BF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9233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Notebook 13" (napr. HP ProBook 430 G7, alebo DELL Latitude 14-3420)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71E2" w14:textId="345CFAA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3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2FD27494" w14:textId="77777777" w:rsidTr="0097773C">
        <w:trPr>
          <w:trHeight w:val="3462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EDA1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1858" w14:textId="77777777" w:rsidR="00E32A7E" w:rsidRP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Procesor: min. 2 CPU jadra, min. na úrovni Intel Core i3 Gen.10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Pamäť: min. 8GB DDR4, možnosť rozširovania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Pevný disk: min. 250GB, SSD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Displej: 13,3", rozlíšenie min. FullHD 1920x1080px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Rozširovacie porty/konektivita: min. 1x HDMI alebo DP výstup, min. 2x USB2, min. 1x USB-C port s podporou „DisplayPort Alternate Mode“ a „Power Delivery“ pre pripojenie dokovacej stanice, slúchadlá/mikrofón, WiFi, Bluetooth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Polohovacie zariadenie: touchpad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Klávesnica: slovenská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Operačný systém: Microsoft Windows 10 (11) PRO SK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Výdrž batérie: min. 6 hod.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mesiacov, oprava u zákazníka s reakciou na ďalší pracovný deň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požiadavky: v prípade, že notebook nie je vybavený portom RJ45 LAN, dodať USB RJ45 LAN adaptér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E685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67CC4D2A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19B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A9E4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Notebook 15" (napr. HP ProBook 450 G8, alebo DELL Latitude 15-3520)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5CB5" w14:textId="13521EE5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83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6941257F" w14:textId="77777777" w:rsidTr="0097773C">
        <w:trPr>
          <w:trHeight w:val="394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340E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24A5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Procesor: min. 2 CPU jadra, min. na úrovni Intel Core i3 Gen.10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Pamäť: min. 8GB DDR4, možnosť rozširovania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Pevný disk: min. 256GB, SSD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Displej: 15,6", rozlíšenie FullHD 1920x1080px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Rozširovacie porty/konektivita: min. 1x HDMI alebo DP výstup, min. 2x USB2, min. 1x USB-C port s podporou „DisplayPort Alternate Mode“ a „Power Delivery“ pre pripojenie dokovacej stanice, slúchadlá/mikrofón, WiFi, Bluetooth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Polohovacie zariadenie: touchpad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Klávesnica: slovenská s numerickou časťou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Operačný systém: Microsoft Windows 10 (11) PRO SK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Vydrž batérie: min. 6 hod.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mesiacov, oprava u zákazníka s reakciou na ďalší pracovný deň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požiadavky: v prípade, že notebook nie je vybavený portom RJ45 LAN, dodať USB RJ45 LAN adaptér</w:t>
            </w:r>
          </w:p>
          <w:p w14:paraId="5C874CDD" w14:textId="77777777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E04BD9B" w14:textId="77777777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29B9830" w14:textId="77777777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18B8CF" w14:textId="77777777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30EB0DD" w14:textId="362A4EAB" w:rsidR="006B69C6" w:rsidRPr="00E32A7E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D578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5EDA5DEB" w14:textId="77777777" w:rsidTr="0097773C">
        <w:trPr>
          <w:trHeight w:val="6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6F3A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746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C1BD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Notebook 13-14", priemyselné (odolné) prevedenie napr. DELL LATITUDE 5424 RUGGED I5 8 GB 512SSD FHD 48MC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35F1" w14:textId="0A0E2DD2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3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28F9F79E" w14:textId="77777777" w:rsidTr="0097773C">
        <w:trPr>
          <w:trHeight w:val="3599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E958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C12B" w14:textId="77777777" w:rsidR="00E32A7E" w:rsidRP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Procesor: min. 2 CPU jadra, min. na úrovni Intel Core i3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Pamäť: min. 8GB DDR4, možnosť rozširovania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Pevný disk: min. 256GB, SSD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Displej: 13" - 14", rozlíšenie FullHD 1920x1080px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Rozširovacie porty/konektivita: min. 1x HDMI alebo DP výstup, min. 2x USB2, min. 1x USB-C port s podporou „DisplayPort Alternate Mode“ a „Power Delivery“ pre pripojenie dokovacej stanice, slúchadlá/mikrofón, WiFi, Bluetooth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Polohovacie zariadenie: touchpad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Klávesnica: slovenská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Operačný systém: Microsoft Windows 10 (11) PRO SK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Vydrž batérie: min. 6 hod.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mesiacov, oprava u zákazníka s reakciou na ďalší pracovný deň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požiadavky: v prípade, že notebook nie je vybavený portom RJ45 LAN, dodať USB RJ45 LAN adaptér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4D30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05C304E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1F5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6C19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Dock k NB (napr. HP USB-C G5, alebo DELL D6000)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D6B9" w14:textId="17657A16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83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273EA93F" w14:textId="77777777" w:rsidTr="0097773C">
        <w:trPr>
          <w:trHeight w:val="151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E38D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4913" w14:textId="70941DDA" w:rsidR="00E32A7E" w:rsidRP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Úplná kompatibilita s dodávanými notebookmi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Napajanie pripojeneho notebooku cez dock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Porty a konektory min.: 2x USB-C, 4x USB3, 1x HDMI 2.0, 1x DP 1.4, 1x RJ45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Pripojovací prívod: min. 100</w:t>
            </w:r>
            <w:r w:rsidR="008644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A7E">
              <w:rPr>
                <w:rFonts w:ascii="Arial" w:hAnsi="Arial" w:cs="Arial"/>
                <w:sz w:val="20"/>
                <w:szCs w:val="20"/>
              </w:rPr>
              <w:t>cm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Napajaci adapter v baleni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483A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37139752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9700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AEEB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Taška k NB 15"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57FE" w14:textId="162B8980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83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269F150B" w14:textId="77777777" w:rsidTr="0097773C">
        <w:trPr>
          <w:trHeight w:val="1048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FBC9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FD14" w14:textId="77777777" w:rsidR="00E32A7E" w:rsidRP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Farba: čierna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polstrované s vystuženými bočnými stranami, priehradka pre príslušenstvo, oddelená priehradka na dokumenty, odnímateľný ramenný popruh, pásik na zaistenie notebooku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9E70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73E51489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FF1E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FD9D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Taśka k NB 13"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3019" w14:textId="12060726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3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70F2B484" w14:textId="77777777" w:rsidTr="0097773C">
        <w:trPr>
          <w:trHeight w:val="912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AED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B395" w14:textId="77777777" w:rsidR="00E32A7E" w:rsidRP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Farba: čierna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polstrované s vystuženými bočnými stranami, priehradka pre príslušenstvo, oddelená priehradka na dokumenty, odnímateľný ramenný popruh, pásik na zaistenie notebooku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60A6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3B3DFFB9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2198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7E96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Monitor LCD 24" (napr. HP 24fh)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2D70" w14:textId="07270E49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  <w:r w:rsidR="0083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3DB11594" w14:textId="77777777" w:rsidTr="0097773C">
        <w:trPr>
          <w:trHeight w:val="2519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3479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A2CF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Uhlopriečka: 24"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 xml:space="preserve">Rozlíšenie: Full HD, 1920 x 1080 px 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Jas: min. 250cd/m2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Displej: IPS, LED podsvietenie, antireflexný povrch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doba odozvy: max 8 ms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grafické vstupy min: D-SUB (VGA), DisplayPort 1.2, HDMI 1.4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Príslušenstvo: napájací kábel, HDMI kábel, display port kábel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Mechanické vlastnosti: výškovo nastaviteľný podstavec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Farba: čierna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</w:t>
            </w:r>
          </w:p>
          <w:p w14:paraId="49DE1B84" w14:textId="77777777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9FF0748" w14:textId="77777777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A5F03" w14:textId="5A0F3254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0A9D0E" w14:textId="77777777" w:rsidR="00432961" w:rsidRDefault="00432961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8192FA7" w14:textId="77777777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42FA70" w14:textId="77777777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851DEC0" w14:textId="1945DD2E" w:rsidR="006B69C6" w:rsidRPr="00E32A7E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2897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1B812102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97BF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5113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Monitor LCD 34" 21:9 (napr. Dell P3421W, alebo HP X34)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4C2D" w14:textId="050F9A4E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3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DF7DB6D" w14:textId="77777777" w:rsidTr="0097773C">
        <w:trPr>
          <w:trHeight w:val="260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0838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128D" w14:textId="77777777" w:rsidR="00E32A7E" w:rsidRP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Uhlopriečka: 34"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 xml:space="preserve">Rozlíšenie: UWQHD, 3440 x 1440 px 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Jas: min. 300cd/m2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Displej: IPS, LED podsvietenie, antireflexný povrch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doba odozvy: max 5 ms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grafické vstupy min: DisplayPort 1.2, HDMI 1.4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Príslušenstvo: napájací kábel, HDMI kábel, display port kábel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Mechanické vlastnosti: výškovo nastaviteľný podstavec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Farba: čierna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8CA1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56222A3D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9D6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F965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PC kancelárske I (napr. HP 290 G4, alebo DELL Vostro 3681 SFF)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591B" w14:textId="241DC9B5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440C7C27" w14:textId="77777777" w:rsidTr="0097773C">
        <w:trPr>
          <w:trHeight w:val="3059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404C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9127" w14:textId="77777777" w:rsidR="00E32A7E" w:rsidRP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Prevedenie: desktop SFF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Procesor: min. 2 CPU jadra, min. na úrovni Intel Core i3 Gen.10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Pamäť: min. 8GB DDR4, možnosť rozširovania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Pevný disk: min. 256GB, SSD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Rozširovacie porty/konektivita: min. 2x USB-A na prednom paneli, min. 2x USB-A na zadnom paneli, min. 1x USB-C port, slúchadlá/mikrofón, RJ45 LAN, min. 1x HDMI alebo DP, min. 1x voľný interný PCI express x16 port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Klávesnica: slovenská s numerickou časťou, USB kábel min. 1m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Mys: optická s rolovacím kolieskom, min. 2 tlačidlová, USB kábel min. 1,5m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Operačný systém: Microsoft Windows 10 (11) PRO SK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príslušenstvo: napájací kábel 230V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mesiacov, oprava u zákazníka s reakciou na ďalší pracovný deň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7497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3217A6EA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BFF5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E109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PC kancelárske II - napr. DELL Precision 3650 MT, alebo HP Z2 G8 SFF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F79A" w14:textId="3E04AB71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3A78F192" w14:textId="77777777" w:rsidTr="0097773C">
        <w:trPr>
          <w:trHeight w:val="3306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1BED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206D" w14:textId="77777777" w:rsidR="00E32A7E" w:rsidRP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Prevedenie: desktop SFF, prípadne MicroTower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Procesor: min. 4 CPU jadra, min. na úrovni Intel Core i7 Gen.10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Pamäť: min. 32GB DDR4, možnosť rozširovania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Pevný disk: min. 256 GB, SSD, možnosť rozširovania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Rozširovacie porty/konektivita: min. 2x USB-A na prednom paneli, min. 2x USB-A na zadnom paneli, min. 1x USB-C port, slúchadlá/mikrofón, RJ45 LAN, min. 2x HDMI alebo DP, 1x D-SUB VGA, min. 1x voľný interný PCI express x16 port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Klávesnica: slovenská s numerickou časťou, USB kábel min. 1m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Mys: optická s rolovacím kolieskom, min. 2 tlačidlová, USB kábel min. 1,5m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Operačný systém: Microsoft Windows 10/11 PRO SK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príslušenstvo: napájací kábel 230V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mesiacov, oprava u zákazníka s reakciou na ďalší pracovný deň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BA76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092411E4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4A6D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1004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PC kancelárske III - napr. Onlogic ML500G-30, alebo Nuvo-7000LP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29D2" w14:textId="55BB3405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57717952" w14:textId="77777777" w:rsidTr="0097773C">
        <w:trPr>
          <w:trHeight w:val="2593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1EEF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30B6" w14:textId="5B5C2DD1" w:rsidR="00E32A7E" w:rsidRDefault="00E32A7E" w:rsidP="00530B1B">
            <w:pPr>
              <w:ind w:left="44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Fanless Mini PC Industrial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OS: Windows 10/11 Pro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CPU: min. 2 CPU jadrá, min. na úrovni Intel Core I3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Porty (min): 4x USB 3.0; 2x Serial RS232 DB9; LAN RJ45; WiFi 802.11 a/b/g/n/ac; HDMI + VGA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RAM: 8GB RAM, moznost rozsirovania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HDD: min. 256GB SSD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HW prevedenie: bez aktivneho chladenia (ventilator), vnutorne komponenty utesnene od vniknutia prachu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</w:t>
            </w:r>
          </w:p>
          <w:p w14:paraId="7A56873C" w14:textId="77777777" w:rsidR="00700078" w:rsidRDefault="00700078" w:rsidP="00530B1B">
            <w:pPr>
              <w:ind w:left="444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FE29F1F" w14:textId="2C8E7487" w:rsidR="006B69C6" w:rsidRPr="00E32A7E" w:rsidRDefault="006B69C6" w:rsidP="00530B1B">
            <w:pPr>
              <w:ind w:left="444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6278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014FE07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35ED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9797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PC kancelarske IV - napr. Dell OptiPlex 3080 MFF, alebo HP ProDesk 405 G6 MFF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7B88" w14:textId="6D269E5B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60E4FE8B" w14:textId="77777777" w:rsidTr="0097773C">
        <w:trPr>
          <w:trHeight w:val="2323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226A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E588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Prevedenie: desktop miniPC MFF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Procesor: min. 2 CPU jadra, min. na úrovni Intel Core i3 Gen.10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Pamäť: min. 8GB DDR4, možnosť rozširovania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Pevný disk: min. 128GB, SSD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Rozširovacie porty/konektivita: min. 2x USB-A na prednom paneli, min. 2x USB-A na zadnom paneli, RJ45 LAN, min. 1x HDMI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Operačný systém: Microsoft Windows 10/11 PRO SK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príslušenstvo: napájací zdroj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mesiacov, oprava u zákazníka s reakciou na ďalší pracovný deň</w:t>
            </w:r>
          </w:p>
          <w:p w14:paraId="2FCF2E7A" w14:textId="199F4962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BC5D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718B38AB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14A1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412D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Klávesnica k PC (nízky zdvih) - napr. Dell KB216 580-ADGN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2947" w14:textId="28B6EF44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19C4B840" w14:textId="77777777" w:rsidTr="0097773C">
        <w:trPr>
          <w:trHeight w:val="928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FAF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784C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Pripojenie: USB, min. 1,5m pripojovací kábel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Jazyk: slovenský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Numerická časť: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Farba: čierna</w:t>
            </w:r>
          </w:p>
          <w:p w14:paraId="6AECF572" w14:textId="32485D56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06F5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1272FC93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4186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7618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Set klávesnica a myš k PC bezdrôtová, napr Logitech MK235, alebo HP 235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23F9" w14:textId="22D9C7EB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44F60C10" w14:textId="77777777" w:rsidTr="0097773C">
        <w:trPr>
          <w:trHeight w:val="144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433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387C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Pripojenie: bezdrôtové, USB prijímač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Jazyk: SK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Dosah: min. 10m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Myš: laserový alebo optický snímač, 2 tlačidlá + kolečko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Klávesnica: nízky zdvih, SK, numerická časť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Farba: čierna</w:t>
            </w:r>
          </w:p>
          <w:p w14:paraId="022F1DC0" w14:textId="0DE0BD1A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0BE4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166981F5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9150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792F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Myš k PC, napr. Microsoft Ergonomic Mouse Black RJG-00006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F916" w14:textId="546405BD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E601B17" w14:textId="77777777" w:rsidTr="0097773C">
        <w:trPr>
          <w:trHeight w:val="124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59FC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6CF3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Pripojenie: USB, min.1m pripojovací kábel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Počet tlačidiel: min. 3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Kolečko: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optické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Farba: čierna</w:t>
            </w:r>
          </w:p>
          <w:p w14:paraId="10A80B6A" w14:textId="395A9CB4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A672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7ABD781" w14:textId="77777777" w:rsidTr="0097773C">
        <w:trPr>
          <w:trHeight w:val="6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F34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46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03C4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Myš k PC vertikálna, bezdrôtová, napr. CONNECT IT Vertical Ergonomic wireless black CMO-2900-BK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5968" w14:textId="4862E7C2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74AC1EB1" w14:textId="77777777" w:rsidTr="0097773C">
        <w:trPr>
          <w:trHeight w:val="1431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38EC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8C2D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Pripojenie: samostatný prijímač (USB), alebo bluetooth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Počet tlačidiel: min. 3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Kolečko: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optické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Vyhotovenie: vertikálna, ergonomická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Farba: čierna</w:t>
            </w:r>
          </w:p>
          <w:p w14:paraId="26CF6D09" w14:textId="307282AA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A7B1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006E04A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7400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D5AD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Myš bezdrôtová, napr. Dell MS5320W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3819" w14:textId="371C3C33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4F32F75" w14:textId="77777777" w:rsidTr="0097773C">
        <w:trPr>
          <w:trHeight w:val="1231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3C1E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E817" w14:textId="3A0D5AB6" w:rsidR="006B69C6" w:rsidRDefault="00E32A7E" w:rsidP="00C614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Pripojenie: bluetooth, dosah min. 5m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Počet tlačidiel: min. 3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Kolečko: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optické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Farba: čierna</w:t>
            </w:r>
          </w:p>
          <w:p w14:paraId="2D5DD315" w14:textId="3DFB5006" w:rsidR="00C6142B" w:rsidRDefault="00C6142B" w:rsidP="00C614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39DE67" w14:textId="601608A8" w:rsidR="00053EDC" w:rsidRDefault="00053EDC" w:rsidP="00C614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856FCF5" w14:textId="4C331A5F" w:rsidR="00053EDC" w:rsidRDefault="00053EDC" w:rsidP="00C614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F878068" w14:textId="6C560413" w:rsidR="00053EDC" w:rsidRDefault="00053EDC" w:rsidP="00C614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E73521" w14:textId="52EDFFF0" w:rsidR="00053EDC" w:rsidRDefault="00053EDC" w:rsidP="00C614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8088EF" w14:textId="77777777" w:rsidR="00053EDC" w:rsidRDefault="00053EDC" w:rsidP="00C614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62A1E71" w14:textId="31795EA7" w:rsidR="006B69C6" w:rsidRPr="00E32A7E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C332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32C2D45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4A4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AD00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Webkamera USB, napr. A4Tech PK-910H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CFD6" w14:textId="35CBCC39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3FEEFD89" w14:textId="77777777" w:rsidTr="0097773C">
        <w:trPr>
          <w:trHeight w:val="156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727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7B99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Pripojenie: USB, min. 1m kábel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Rozlíšenie: min. HD (720p)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 xml:space="preserve">Mikrofón: vstavaný 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Automatické zaostrovanie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Čierna alebo strieborná farba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Možnosť upevnenia na monitor</w:t>
            </w:r>
          </w:p>
          <w:p w14:paraId="2E20A36F" w14:textId="037793BD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A454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62EAEB69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5480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8346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Repro k PC, napr. Logitech S-150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E6EE" w14:textId="38F7CD7C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6376050F" w14:textId="77777777" w:rsidTr="0097773C">
        <w:trPr>
          <w:trHeight w:val="260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08C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E940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Reproduktorový výkon: min. 5 wattov RMS na kanál (2 kanály)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Frekvenční rozsah: min. 80 Hz ~ 20 kHz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 xml:space="preserve">Design vo formáte 2.0 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Dvojpásmové so samostatným tweeterom a stredovým meničom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Samostatné ovládanie tónu a hlasitosti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Výstup pre slúchadla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Magnetické tienenie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Samostatné napájanie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Pripojenie 3,5</w:t>
            </w:r>
            <w:r w:rsidR="008644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A7E">
              <w:rPr>
                <w:rFonts w:ascii="Arial" w:hAnsi="Arial" w:cs="Arial"/>
                <w:sz w:val="20"/>
                <w:szCs w:val="20"/>
              </w:rPr>
              <w:t>mm stereo jack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 xml:space="preserve">Záruka: minimálne </w:t>
            </w:r>
            <w:r w:rsidR="008644DC">
              <w:rPr>
                <w:rFonts w:ascii="Arial" w:hAnsi="Arial" w:cs="Arial"/>
                <w:sz w:val="20"/>
                <w:szCs w:val="20"/>
              </w:rPr>
              <w:t>24 mesiacov</w:t>
            </w:r>
          </w:p>
          <w:p w14:paraId="249B2577" w14:textId="3F71706D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0D09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16517B70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F4C7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5873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TV 55", napr.Samsung UE55AU9072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0BAC" w14:textId="409AE97E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24FECCB6" w14:textId="77777777" w:rsidTr="0097773C">
        <w:trPr>
          <w:trHeight w:val="532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22C5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0556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Druh obrazovky: LED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Uhlopriečka obrazovky: 138 cm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 xml:space="preserve">Uhlopriečka v palcoch: 55" 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DVB-T tuner: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DVB-T2 tuner: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DVB-S/S2: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Smart televízor: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4K televízor: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Rozostup otvorov VESA: 200 x 200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Formát obrazovky: 16 : 9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Rozlíšenie: 3840 x 2160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Podpora HDR: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Scart: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USB port: áno, min. 2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Počet HDMI vstupov: min. 2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Vstup pre satelitnú parabolu: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Wi-Fi: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LAN konektor: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ScreenMirroring: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AirPlay2: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Zaruka: minimalne 2</w:t>
            </w:r>
            <w:r w:rsidR="008644DC">
              <w:rPr>
                <w:rFonts w:ascii="Arial" w:hAnsi="Arial" w:cs="Arial"/>
                <w:sz w:val="20"/>
                <w:szCs w:val="20"/>
              </w:rPr>
              <w:t>4 mesiacov</w:t>
            </w:r>
          </w:p>
          <w:p w14:paraId="46B7CA6A" w14:textId="13FF24C3" w:rsidR="00196FAB" w:rsidRPr="00E32A7E" w:rsidRDefault="00196FA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1F19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30D70677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38A8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7D5E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Tlačiareň laser CB duplex, LAN, napr. Epson WorkForce AL-M320DTN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4E0C" w14:textId="19FE820C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7343FAE2" w14:textId="77777777" w:rsidTr="0097773C">
        <w:trPr>
          <w:trHeight w:val="1851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D07B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5D04" w14:textId="092282C5" w:rsidR="006B69C6" w:rsidRDefault="00E32A7E" w:rsidP="00196FA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čiernobiela laserová tlačiareň formátu A4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automatická obojstranná tlač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Rýchlosť tlače: min. 40 strán za minútu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Pracovný cyklus: min. 50 000 strán / mes.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toner s výťažnosťou min 13 000 strán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vstupy: Ethernet, USB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minimálne 2</w:t>
            </w:r>
            <w:r w:rsidR="008644DC">
              <w:rPr>
                <w:rFonts w:ascii="Arial" w:hAnsi="Arial" w:cs="Arial"/>
                <w:sz w:val="20"/>
                <w:szCs w:val="20"/>
              </w:rPr>
              <w:t>4 mesiacov</w:t>
            </w:r>
          </w:p>
          <w:p w14:paraId="24878C3C" w14:textId="5111FE22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4F38DE" w14:textId="0C456050" w:rsidR="00053EDC" w:rsidRDefault="00053EDC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C8C915C" w14:textId="77777777" w:rsidR="00053EDC" w:rsidRDefault="00053EDC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38DE2F1" w14:textId="5FB45757" w:rsidR="006B69C6" w:rsidRPr="00E32A7E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EC60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5CC2CCB1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B268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EE77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Tlačiareň laser CB, duplex, napr. Brother HL-L2312D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04ED" w14:textId="0387DB65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23DE5FCF" w14:textId="77777777" w:rsidTr="0097773C">
        <w:trPr>
          <w:trHeight w:val="159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7EEA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DB90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čiernobiela laserová tlačiareň formátu A4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automatická obojstranná tlač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Rýchlosť tlače: min. 30 strán za minútu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Pracovný cyklus: min. 1 000 strán / mes.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vstupy: USB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minimálne 2</w:t>
            </w:r>
            <w:r w:rsidR="00F85336">
              <w:rPr>
                <w:rFonts w:ascii="Arial" w:hAnsi="Arial" w:cs="Arial"/>
                <w:sz w:val="20"/>
                <w:szCs w:val="20"/>
              </w:rPr>
              <w:t>4 mesiacov</w:t>
            </w:r>
          </w:p>
          <w:p w14:paraId="2A989DF7" w14:textId="6AEB2C6A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E718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08BC7684" w14:textId="77777777" w:rsidTr="0097773C">
        <w:trPr>
          <w:trHeight w:val="6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44BE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461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FDDF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Tlačiareň laser MFP Color, napr. Epson WorkForce AL-MX300DN, alebo HP Color LaserJet Pro M479dw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2D79" w14:textId="0E0B1306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51BA817F" w14:textId="77777777" w:rsidTr="0097773C">
        <w:trPr>
          <w:trHeight w:val="289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6DA9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483D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Typ tlačiarne: Laserová, multifunkčná, farebná, sieťová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Funkcie zariadenia: tlač, skenovanie, kopírovanie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Technológia tlače: Laser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Formát tlačiarne: A4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Rozhranie: RJ-45, USB 2.0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Rozlíšenie tlače: min. 600 x 600 dpi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Mesačný objem tlače: min. 500 strán za mesiac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Automatická obojstranná tlač: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Podpora Windows 10: Áno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Vstupný zásobník papiera: min. 250 listov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Zaruka: minimalne 2</w:t>
            </w:r>
            <w:r w:rsidR="00F85336">
              <w:rPr>
                <w:rFonts w:ascii="Arial" w:hAnsi="Arial" w:cs="Arial"/>
                <w:sz w:val="20"/>
                <w:szCs w:val="20"/>
              </w:rPr>
              <w:t>4 mesiacov</w:t>
            </w:r>
          </w:p>
          <w:p w14:paraId="544ABFB7" w14:textId="23DB034C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A8B8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14FD6AB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B921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1894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UPS 3kVA, tower, napr. Eaton 5PX 3000i RT3U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CDB1" w14:textId="7B1FA59A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2EA64DFD" w14:textId="77777777" w:rsidTr="0097773C">
        <w:trPr>
          <w:trHeight w:val="211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3005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55FE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Kapcita: 3000 VA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tower/rack, max. 3RU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Napatie: 230V (vstup aj vystup)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Vystupy: min 8x IEC C13, min. 1x C19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Management: min. 1x USB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parametre: možnosť pridania rozširujúcej karty pre sieťovú komunikáciu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minimálne 3</w:t>
            </w:r>
            <w:r w:rsidR="00F85336">
              <w:rPr>
                <w:rFonts w:ascii="Arial" w:hAnsi="Arial" w:cs="Arial"/>
                <w:sz w:val="20"/>
                <w:szCs w:val="20"/>
              </w:rPr>
              <w:t>6 mesiacov</w:t>
            </w:r>
          </w:p>
          <w:p w14:paraId="6F9DF7BF" w14:textId="1F520688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429D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7CA3EC1A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AB4B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218E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Bezdrôtový snímač čiarových kódov, napr. Zebra DS2278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1F19" w14:textId="3BF670AB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575959DA" w14:textId="77777777" w:rsidTr="0097773C">
        <w:trPr>
          <w:trHeight w:val="1298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A279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6471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Technológia snímania: 2D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bezdrôtové, základná s USB pripojením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Podpora 1D a 2D čiarových kódov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Nabíjacia kolíska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36 mesiacov</w:t>
            </w:r>
          </w:p>
          <w:p w14:paraId="6856CDB4" w14:textId="01DCA8CD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52BF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03E987D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F2B0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1265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RJ45 patch káble 3m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78F8" w14:textId="490A679D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50A812D8" w14:textId="77777777" w:rsidTr="0097773C">
        <w:trPr>
          <w:trHeight w:val="91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B77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22EC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Kategória: Cat.6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Tienenie: FTP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Typ: priamy metalický patch kábel</w:t>
            </w:r>
          </w:p>
          <w:p w14:paraId="11C6678F" w14:textId="4D1F99B2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95F2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4F623308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CF92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EB7C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RJ45 patch káble 5m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A68D" w14:textId="7AF17E8C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8400E48" w14:textId="77777777" w:rsidTr="0097773C">
        <w:trPr>
          <w:trHeight w:val="91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A28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754B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Kategória: Cat.6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Tienenie: FTP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Typ: priamy metalický patch kábel</w:t>
            </w:r>
          </w:p>
          <w:p w14:paraId="26CA5556" w14:textId="77777777" w:rsidR="00C6142B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8031E94" w14:textId="604088BB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0D4C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4604EED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825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7D66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RJ45 patch káble 7m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8454" w14:textId="55AB673F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74963E75" w14:textId="77777777" w:rsidTr="0097773C">
        <w:trPr>
          <w:trHeight w:val="91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ADB8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1A43" w14:textId="3B389132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Kategória: Cat.6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Tienenie: FTP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Typ: priamy metalický patch kábel</w:t>
            </w:r>
          </w:p>
          <w:p w14:paraId="0426F38C" w14:textId="77777777" w:rsidR="00C6142B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3D53A99" w14:textId="7F1B9549" w:rsidR="006B69C6" w:rsidRPr="00E32A7E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AF63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5430EF7A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F202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18F5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Zyxel GS108B v3 /napr. Zyxel ES-108A v3/ 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4DDC" w14:textId="44D69991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32C6D7E9" w14:textId="77777777" w:rsidTr="0097773C">
        <w:trPr>
          <w:trHeight w:val="91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ED37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D722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Typ: gigabit ethernet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kovový obal, kompaktné, možnosť montáže na stenu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Počet portov: 8 x 1GbE</w:t>
            </w:r>
          </w:p>
          <w:p w14:paraId="1F1C4547" w14:textId="655A072B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76A8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137956EC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C70F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53E2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VoIP telefón , napr. Yealink SIP-T29G IP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B8E1" w14:textId="2CC27ED3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49FC91A5" w14:textId="77777777" w:rsidTr="0097773C">
        <w:trPr>
          <w:trHeight w:val="61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64A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C689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4,3 "farebný grafický displej; 16 SIP účtov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minimálne 2</w:t>
            </w:r>
            <w:r w:rsidR="00F85336">
              <w:rPr>
                <w:rFonts w:ascii="Arial" w:hAnsi="Arial" w:cs="Arial"/>
                <w:sz w:val="20"/>
                <w:szCs w:val="20"/>
              </w:rPr>
              <w:t>4 mesiacov</w:t>
            </w:r>
          </w:p>
          <w:p w14:paraId="2A09B74E" w14:textId="12371D61" w:rsidR="00C6142B" w:rsidRPr="00E32A7E" w:rsidRDefault="00C6142B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E900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0C9386D9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4F50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B13D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Ext USB SSD 2TB, napr. Samsung Portable SSD T7 2 TB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50B1" w14:textId="678578C1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5B040F9" w14:textId="77777777" w:rsidTr="0097773C">
        <w:trPr>
          <w:trHeight w:val="1473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DF91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783B" w14:textId="77777777" w:rsidR="00C6142B" w:rsidRDefault="00E32A7E" w:rsidP="00196FA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Externí SSD disk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Rýchlosť prenosu min. 1050 MB/s cez pripojenie USB 3.2 Gen2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Kompatibilný s USB 3.2 Gen2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prepájacie káble USB-C/USB-C a USB-C/USB-A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kovový obal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minimálne 2</w:t>
            </w:r>
            <w:r w:rsidR="00F85336">
              <w:rPr>
                <w:rFonts w:ascii="Arial" w:hAnsi="Arial" w:cs="Arial"/>
                <w:sz w:val="20"/>
                <w:szCs w:val="20"/>
              </w:rPr>
              <w:t>4 mesiacov</w:t>
            </w:r>
          </w:p>
          <w:p w14:paraId="73958202" w14:textId="150E6EF5" w:rsidR="005A1A85" w:rsidRPr="00E32A7E" w:rsidRDefault="005A1A85" w:rsidP="00196FA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79BE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727B7F2C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46DB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1474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Stolová tlačiareň štítkov (napr. Brother VC-500W)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7844" w14:textId="4A3D492E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1889ACCC" w14:textId="77777777" w:rsidTr="0097773C">
        <w:trPr>
          <w:trHeight w:val="2406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BD37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3BC9" w14:textId="77777777" w:rsidR="004C69B4" w:rsidRDefault="00E32A7E" w:rsidP="00196FA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Stolná tlačiareň samolepiacich štítkov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Medium: páska 12 až 50mm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Metóda tlače: farebná termotlač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Rozhranie: USB + Wifi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Možnosť editovať a tlačiť štítky z PC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Možnosť tlače zvisle, vodorovne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Napájanie: sieťový nap. zdroj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minimálne 2</w:t>
            </w:r>
            <w:r w:rsidR="00E32DE8">
              <w:rPr>
                <w:rFonts w:ascii="Arial" w:hAnsi="Arial" w:cs="Arial"/>
                <w:sz w:val="20"/>
                <w:szCs w:val="20"/>
              </w:rPr>
              <w:t>4 mesiacov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požiadavky: v dodávke čistiaca sada + 2 rolky štítkov šírky 50</w:t>
            </w:r>
            <w:r w:rsidR="00E32D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A7E">
              <w:rPr>
                <w:rFonts w:ascii="Arial" w:hAnsi="Arial" w:cs="Arial"/>
                <w:sz w:val="20"/>
                <w:szCs w:val="20"/>
              </w:rPr>
              <w:t>mm</w:t>
            </w:r>
          </w:p>
          <w:p w14:paraId="2AC98EC5" w14:textId="16E8575D" w:rsidR="005A1A85" w:rsidRPr="00E32A7E" w:rsidRDefault="005A1A85" w:rsidP="00196FA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E05B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128F573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C840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3DA8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Nabíjačky do auta USB 12/24V (napr. Axagon PWC-PQD)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19FE" w14:textId="5E762520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484B9DA" w14:textId="77777777" w:rsidTr="0097773C">
        <w:trPr>
          <w:trHeight w:val="2204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FDE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4016" w14:textId="77777777" w:rsidR="004C69B4" w:rsidRDefault="00E32A7E" w:rsidP="00196FA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Prevedenie: do zásuvky zapaľovača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Vstupné napätie: 12V / 24V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Výstupné napätie: 5V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Výstupný prúd: min. 6A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Výstupy: 2x USB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Ďalšie požadované vlastnosti: Qualcomm Quick charge 3.0, Samsung Adaptive fast charging, Huawei Fast charge protocol, Mediatek pump express+ 2.0. Automatic intelligent communication, Constant output voltage, Komplexná ochrana výstupu OCP, OVP, OSP</w:t>
            </w:r>
          </w:p>
          <w:p w14:paraId="7984E7BF" w14:textId="20765ED9" w:rsidR="005A1A85" w:rsidRPr="00E32A7E" w:rsidRDefault="005A1A85" w:rsidP="00053EDC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7502" w14:textId="7777777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574BC90E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97DD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F7EA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Headset s mikrofónom, napr. Sennheiser PC 5 chat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A4F4" w14:textId="34250225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15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17AAB806" w14:textId="77777777" w:rsidTr="0097773C">
        <w:trPr>
          <w:trHeight w:val="2653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0291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1388" w14:textId="573B6E13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slúchadlá s mikrofónom - náhlavová súprava s integrovaných ovládačom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adaptér USB_A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rozhranie USB, USB_C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ovládanie hlasitosti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kábel min 190 cm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hlavný mikrofón jednosmerný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certifikované pre Microsoft Teams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mikrofón s potlačením šumu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indikátor LED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poslstrovany hlavový most a</w:t>
            </w:r>
            <w:r w:rsidR="006B69C6">
              <w:rPr>
                <w:rFonts w:ascii="Arial" w:hAnsi="Arial" w:cs="Arial"/>
                <w:sz w:val="20"/>
                <w:szCs w:val="20"/>
              </w:rPr>
              <w:t> </w:t>
            </w:r>
            <w:r w:rsidRPr="00E32A7E">
              <w:rPr>
                <w:rFonts w:ascii="Arial" w:hAnsi="Arial" w:cs="Arial"/>
                <w:sz w:val="20"/>
                <w:szCs w:val="20"/>
              </w:rPr>
              <w:t>náušníky</w:t>
            </w:r>
          </w:p>
          <w:p w14:paraId="370551B8" w14:textId="42E25F6C" w:rsidR="006B69C6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739718" w14:textId="4A781390" w:rsidR="00053EDC" w:rsidRDefault="00053EDC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B935CB8" w14:textId="77777777" w:rsidR="00053EDC" w:rsidRDefault="00053EDC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E083E68" w14:textId="54D30AE8" w:rsidR="006B69C6" w:rsidRPr="00E32A7E" w:rsidRDefault="006B69C6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EB6E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769491ED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8896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A421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Výkonný stolný skener s ADF a LAN (Napr. Epson WorkForce DS-6500N)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6452" w14:textId="6E12525E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D19748D" w14:textId="77777777" w:rsidTr="0097773C">
        <w:trPr>
          <w:trHeight w:val="164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1FC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856A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Prevedenie: stolový skener s možnosťou skenovania zo skla a z automatického podávača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ADF: obojstranné skenovanie bez otáčania predlohy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Veľkosť predlohy: min. A6, A5, A4, Letter, Legal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Komunikačné rozhranie: USB + LAN RJ45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min. 24 mesiacov</w:t>
            </w:r>
          </w:p>
          <w:p w14:paraId="7C8E84B7" w14:textId="77777777" w:rsidR="00170317" w:rsidRDefault="00170317" w:rsidP="005A1A85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56286FC" w14:textId="5C246DA0" w:rsidR="00170317" w:rsidRPr="00E32A7E" w:rsidRDefault="00170317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30C9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3EC6ABDF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FD6C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D48E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Sieťový manažovateľný prepínač Cisco C1000-8T-2G-L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0788" w14:textId="2B44F2D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C975F40" w14:textId="77777777" w:rsidTr="0097773C">
        <w:trPr>
          <w:trHeight w:val="1614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5E1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F4ABF" w14:textId="18350845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Sieťový manažovateľný prepínač Cisco C1000-8T-2G-L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Počet portov: 8x 1Gbps RJ45 ethernet + 2x samostatné porty pre pripojenie SFP modulov SingleMode, MultiMode, alebo TwinAxial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Zariadenie musí byť kompatibilné s ostatnými osadenými sieťovými prvkami Cisco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min. 24 mesiacov</w:t>
            </w:r>
          </w:p>
          <w:p w14:paraId="458B07AC" w14:textId="77777777" w:rsidR="005A1A85" w:rsidRDefault="005A1A85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3721DD3" w14:textId="3F3DCC9C" w:rsidR="00170317" w:rsidRPr="00E32A7E" w:rsidRDefault="00170317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0B75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2D7DA136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C243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5E07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Pevný disk do NAS - Western Digital RED 3TB WD30EFZX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1CA4" w14:textId="39C55E08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68D01A6D" w14:textId="77777777" w:rsidTr="0097773C">
        <w:trPr>
          <w:trHeight w:val="1769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6218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C3FE6" w14:textId="01B22BB4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Pevný disk určený na použitie v NAS - WesternDigital RED 3TB WD30EFZX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Kapacita: 3TB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Rotačná rýchlosť: 5400 rpm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Rozhranie: SATA-III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Požaduje sa úplná kompatibilita s ostatnými osadenými jednotkami v diskovom poli typu Western Digital RED 3TB WD30EFZX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min. 24 mesiacov</w:t>
            </w:r>
          </w:p>
          <w:p w14:paraId="2B43402E" w14:textId="77777777" w:rsidR="005A1A85" w:rsidRDefault="005A1A85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2260584" w14:textId="51436591" w:rsidR="00170317" w:rsidRPr="00E32A7E" w:rsidRDefault="00170317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67C8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346AE3B1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BF56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03C3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Prepojovací a napájací USB kábel USB-AM / USB-CM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0830" w14:textId="49CB8993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45377FE9" w14:textId="77777777" w:rsidTr="0097773C">
        <w:trPr>
          <w:trHeight w:val="161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D75E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7943D" w14:textId="1B77A260" w:rsidR="005A1A85" w:rsidRDefault="00E32A7E" w:rsidP="005A1A8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Umožňuje pripojiť zariadenie USB-C 3.1 na port USB 2.0, prenos dát a rýchle nabíjanie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Rýchlosť prenosu dát: do 480 Mbps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Nabíjanie: 3A / 36W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Lisované konektory s integrovaným odľahčením ťahu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Dĺžka 1</w:t>
            </w:r>
            <w:r w:rsidR="00170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A7E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F2BF15D" w14:textId="024C1454" w:rsidR="00170317" w:rsidRPr="00E32A7E" w:rsidRDefault="00170317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49D1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03C8D601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F531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5A0E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Prepojovací a napájací USB kábel USB-AM / USB-MicroM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8B4D" w14:textId="41C6652E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5F274E69" w14:textId="77777777" w:rsidTr="0097773C">
        <w:trPr>
          <w:trHeight w:val="1345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8D59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304CD" w14:textId="381C0530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Umožňuje pripojiť zariadenie s USB-Micro portom k inému zariadeniu s USB-A portom, prenos dát a rýchle nabíjanie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Nabíjanie: 3A / 36W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Lisované konektory s integrovaným odľahčením ťahu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Dĺžka 1</w:t>
            </w:r>
            <w:r w:rsidR="00F86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A7E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E2976E2" w14:textId="0F89F32F" w:rsidR="00F86B1D" w:rsidRPr="00E32A7E" w:rsidRDefault="00F86B1D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96FD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130380D0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FE92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D426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Prepojovací kábel HDMI 1.4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769F" w14:textId="015ED8BD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92B184B" w14:textId="77777777" w:rsidTr="0097773C">
        <w:trPr>
          <w:trHeight w:val="788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773E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F2820" w14:textId="579CFF2F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Prepojovací kábel s HDMI 19 pin M koncovkami spĺňajúci štandard verzie 1.4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Prenášané signály: video, audio, ethernet, podpora 2K, 4K.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Dĺžka: 1,8</w:t>
            </w:r>
            <w:r w:rsidR="00F86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A7E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CF6A4C3" w14:textId="77777777" w:rsidR="005A1A85" w:rsidRDefault="005A1A85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3F84A89" w14:textId="640E5D53" w:rsidR="00F86B1D" w:rsidRPr="00E32A7E" w:rsidRDefault="00F86B1D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2868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5B583D63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A80C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B40A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Nabíjací stojan pre mobilné zariadenia 7-portová (napr. Roline 19.07.1051-10)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E21D" w14:textId="141EE509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487D0746" w14:textId="77777777" w:rsidTr="0097773C">
        <w:trPr>
          <w:trHeight w:val="83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EA69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FE662" w14:textId="5D1B9BE3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Nabíjací stojan pre mobilné zariadenia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Počet USB portov: 7x USB typ AF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Výstupné napätie na portoch: 7x 5V DC, 2,4A, 12W</w:t>
            </w:r>
          </w:p>
          <w:p w14:paraId="07384582" w14:textId="5F58E93E" w:rsidR="005A1A85" w:rsidRDefault="005A1A85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0F8C6AA" w14:textId="77777777" w:rsidR="00053EDC" w:rsidRDefault="00053EDC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328AA1D" w14:textId="065678AA" w:rsidR="006B69C6" w:rsidRPr="00E32A7E" w:rsidRDefault="006B69C6" w:rsidP="00170317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10EB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0922552E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E4AA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3E99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Externá DVD-RW jednotka (napr. Asus SDRW-08D2S-U Lite)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62B3" w14:textId="37A0EB57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732CCBD2" w14:textId="77777777" w:rsidTr="0097773C">
        <w:trPr>
          <w:trHeight w:val="1647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8BC6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C4FCC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Externá DVD-RW mechanika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Pripojenie: USB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Napájanie: cez USB pripojenie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Podpora čítania a zápisu: CD-R/RW, DVD+-R/RW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Rýchlosť čítania: min. CD-x=24X, DVD-x=8X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min.</w:t>
            </w:r>
            <w:r w:rsidR="00E32D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A7E">
              <w:rPr>
                <w:rFonts w:ascii="Arial" w:hAnsi="Arial" w:cs="Arial"/>
                <w:sz w:val="20"/>
                <w:szCs w:val="20"/>
              </w:rPr>
              <w:t>24 mesiacov</w:t>
            </w:r>
          </w:p>
          <w:p w14:paraId="4C40D809" w14:textId="14CF513D" w:rsidR="005A1A85" w:rsidRPr="00E32A7E" w:rsidRDefault="005A1A85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B871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4F47DD2A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3266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3751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USB pamäťový kľúč 32GB (napr. Kingston DataTraveler SE9)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E41C" w14:textId="237372BF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13236E47" w14:textId="77777777" w:rsidTr="0097773C">
        <w:trPr>
          <w:trHeight w:val="1324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69AE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B69A4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USB pamäťový kľúč v kovovom prevedení s možnosťou pripnúť na kľúčenku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Kapacita: 32GB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USB port: min. USB 2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Prevedenie: kovový obal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min. 24 mesiacov</w:t>
            </w:r>
          </w:p>
          <w:p w14:paraId="786EEE62" w14:textId="063E3F9F" w:rsidR="005A1A85" w:rsidRPr="00E32A7E" w:rsidRDefault="005A1A85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0BF4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773C" w:rsidRPr="00E32A7E" w14:paraId="1CC3C0BC" w14:textId="77777777" w:rsidTr="0097773C">
        <w:trPr>
          <w:trHeight w:val="300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5D1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461" w:type="dxa"/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A674" w14:textId="77777777" w:rsidR="00E32A7E" w:rsidRPr="00E32A7E" w:rsidRDefault="00E32A7E" w:rsidP="00B857D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A7E">
              <w:rPr>
                <w:rFonts w:ascii="Arial" w:hAnsi="Arial" w:cs="Arial"/>
                <w:b/>
                <w:bCs/>
                <w:sz w:val="20"/>
                <w:szCs w:val="20"/>
              </w:rPr>
              <w:t>Interný SATA SSD disk 500GB (napr. WD Blue SSD 500GB WDS500G2B0A)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6FFA" w14:textId="0F40D43E" w:rsidR="00E32A7E" w:rsidRPr="0097773C" w:rsidRDefault="00E32A7E" w:rsidP="00B85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0530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97773C" w:rsidRPr="00E32A7E" w14:paraId="004C55D8" w14:textId="77777777" w:rsidTr="0097773C">
        <w:trPr>
          <w:trHeight w:val="1833"/>
        </w:trPr>
        <w:tc>
          <w:tcPr>
            <w:tcW w:w="7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A9E4" w14:textId="77777777" w:rsidR="00E32A7E" w:rsidRPr="00E32A7E" w:rsidRDefault="00E32A7E" w:rsidP="00E32A7E">
            <w:pPr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9B0A4" w14:textId="77777777" w:rsidR="00E32A7E" w:rsidRDefault="00E32A7E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2A7E">
              <w:rPr>
                <w:rFonts w:ascii="Arial" w:hAnsi="Arial" w:cs="Arial"/>
                <w:sz w:val="20"/>
                <w:szCs w:val="20"/>
              </w:rPr>
              <w:t>Interný SSD disk 500GB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Rozhranie: SATA III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Kapacita: min. 500GB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Rozmer: 2,5"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Rýchlosť čítania: 560 MB/s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Rýchlosť zápisu: 530 MB/s</w:t>
            </w:r>
            <w:r w:rsidRPr="00E32A7E">
              <w:rPr>
                <w:rFonts w:ascii="Arial" w:hAnsi="Arial" w:cs="Arial"/>
                <w:sz w:val="20"/>
                <w:szCs w:val="20"/>
              </w:rPr>
              <w:br/>
              <w:t>Záruka: min. 24 mesiacov</w:t>
            </w:r>
          </w:p>
          <w:p w14:paraId="66134F24" w14:textId="3FB078DE" w:rsidR="005A1A85" w:rsidRPr="00E32A7E" w:rsidRDefault="005A1A85" w:rsidP="00B857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0494" w14:textId="77777777" w:rsidR="00E32A7E" w:rsidRPr="0097773C" w:rsidRDefault="00E32A7E" w:rsidP="00B857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7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72D5E904" w14:textId="77777777" w:rsidR="00C407EA" w:rsidRPr="005E3549" w:rsidRDefault="00C407EA" w:rsidP="006525EF">
      <w:pPr>
        <w:ind w:right="0"/>
        <w:rPr>
          <w:rFonts w:ascii="Arial" w:hAnsi="Arial" w:cs="Arial"/>
          <w:b/>
          <w:bCs/>
          <w:sz w:val="22"/>
        </w:rPr>
      </w:pPr>
    </w:p>
    <w:p w14:paraId="268E1FD8" w14:textId="35687B3C" w:rsidR="000C5C98" w:rsidRDefault="000C5C98" w:rsidP="00D364F6">
      <w:pPr>
        <w:ind w:left="0" w:firstLine="0"/>
        <w:rPr>
          <w:rFonts w:ascii="Arial" w:hAnsi="Arial" w:cs="Arial"/>
          <w:sz w:val="22"/>
        </w:rPr>
      </w:pPr>
    </w:p>
    <w:p w14:paraId="2AF6B83F" w14:textId="62E776E8" w:rsidR="00771140" w:rsidRDefault="00C76108" w:rsidP="00771140">
      <w:pPr>
        <w:ind w:left="0" w:firstLine="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Ďalšie po</w:t>
      </w:r>
      <w:r w:rsidR="00771140" w:rsidRPr="00771140">
        <w:rPr>
          <w:rFonts w:ascii="Arial" w:hAnsi="Arial" w:cs="Arial"/>
          <w:b/>
          <w:bCs/>
          <w:sz w:val="22"/>
          <w:u w:val="single"/>
        </w:rPr>
        <w:t>žiadavky</w:t>
      </w:r>
      <w:r>
        <w:rPr>
          <w:rFonts w:ascii="Arial" w:hAnsi="Arial" w:cs="Arial"/>
          <w:b/>
          <w:bCs/>
          <w:sz w:val="22"/>
          <w:u w:val="single"/>
        </w:rPr>
        <w:t xml:space="preserve"> verejného obstarávateľa</w:t>
      </w:r>
      <w:r w:rsidR="00771140" w:rsidRPr="00771140">
        <w:rPr>
          <w:rFonts w:ascii="Arial" w:hAnsi="Arial" w:cs="Arial"/>
          <w:b/>
          <w:bCs/>
          <w:sz w:val="22"/>
          <w:u w:val="single"/>
        </w:rPr>
        <w:t xml:space="preserve"> na plnenie </w:t>
      </w:r>
      <w:r w:rsidR="00652740">
        <w:rPr>
          <w:rFonts w:ascii="Arial" w:hAnsi="Arial" w:cs="Arial"/>
          <w:b/>
          <w:bCs/>
          <w:sz w:val="22"/>
          <w:u w:val="single"/>
        </w:rPr>
        <w:t>predmetu zákazky</w:t>
      </w:r>
      <w:r w:rsidR="00771140" w:rsidRPr="00771140">
        <w:rPr>
          <w:rFonts w:ascii="Arial" w:hAnsi="Arial" w:cs="Arial"/>
          <w:b/>
          <w:bCs/>
          <w:sz w:val="22"/>
          <w:u w:val="single"/>
        </w:rPr>
        <w:t>:</w:t>
      </w:r>
    </w:p>
    <w:p w14:paraId="6CC20BB1" w14:textId="77777777" w:rsidR="00771140" w:rsidRPr="00771140" w:rsidRDefault="00771140" w:rsidP="00771140">
      <w:pPr>
        <w:ind w:left="0" w:firstLine="0"/>
        <w:rPr>
          <w:rFonts w:ascii="Arial" w:hAnsi="Arial" w:cs="Arial"/>
          <w:b/>
          <w:bCs/>
          <w:sz w:val="22"/>
          <w:u w:val="single"/>
        </w:rPr>
      </w:pPr>
    </w:p>
    <w:p w14:paraId="35445BEC" w14:textId="6A7BC233" w:rsidR="00F93D67" w:rsidRPr="00F93D67" w:rsidRDefault="002753B3" w:rsidP="00F93D67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F93D67">
        <w:rPr>
          <w:rFonts w:ascii="Arial" w:hAnsi="Arial" w:cs="Arial"/>
          <w:sz w:val="22"/>
        </w:rPr>
        <w:t xml:space="preserve">Verejný obstarávateľ (ďalej aj „objednávateľ“) </w:t>
      </w:r>
      <w:r w:rsidR="00771140" w:rsidRPr="00F93D67">
        <w:rPr>
          <w:rFonts w:ascii="Arial" w:hAnsi="Arial" w:cs="Arial"/>
          <w:sz w:val="22"/>
        </w:rPr>
        <w:t xml:space="preserve">môže </w:t>
      </w:r>
      <w:r w:rsidRPr="00F93D67">
        <w:rPr>
          <w:rFonts w:ascii="Arial" w:hAnsi="Arial" w:cs="Arial"/>
          <w:sz w:val="22"/>
        </w:rPr>
        <w:t>pre</w:t>
      </w:r>
      <w:r w:rsidR="00EA0BF9" w:rsidRPr="00F93D67">
        <w:rPr>
          <w:rFonts w:ascii="Arial" w:hAnsi="Arial" w:cs="Arial"/>
          <w:sz w:val="22"/>
        </w:rPr>
        <w:t xml:space="preserve">dpokladané </w:t>
      </w:r>
      <w:r w:rsidR="00771140" w:rsidRPr="00F93D67">
        <w:rPr>
          <w:rFonts w:ascii="Arial" w:hAnsi="Arial" w:cs="Arial"/>
          <w:sz w:val="22"/>
        </w:rPr>
        <w:t xml:space="preserve">množstvo </w:t>
      </w:r>
      <w:r w:rsidR="00EA0BF9" w:rsidRPr="00F93D67">
        <w:rPr>
          <w:rFonts w:ascii="Arial" w:hAnsi="Arial" w:cs="Arial"/>
          <w:sz w:val="22"/>
        </w:rPr>
        <w:t>predmetu zákazky (ďalej aj „tovar“)</w:t>
      </w:r>
      <w:r w:rsidR="00771140" w:rsidRPr="00F93D67">
        <w:rPr>
          <w:rFonts w:ascii="Arial" w:hAnsi="Arial" w:cs="Arial"/>
          <w:sz w:val="22"/>
        </w:rPr>
        <w:t xml:space="preserve"> v priebehu zmluvného vzťahu meniť (navýšiť alebo znížiť) podľa skutočných potrieb </w:t>
      </w:r>
      <w:r w:rsidR="00F93D67" w:rsidRPr="00F93D67">
        <w:rPr>
          <w:rFonts w:ascii="Arial" w:hAnsi="Arial" w:cs="Arial"/>
          <w:sz w:val="22"/>
        </w:rPr>
        <w:t>o</w:t>
      </w:r>
      <w:r w:rsidR="00771140" w:rsidRPr="00F93D67">
        <w:rPr>
          <w:rFonts w:ascii="Arial" w:hAnsi="Arial" w:cs="Arial"/>
          <w:sz w:val="22"/>
        </w:rPr>
        <w:t>bjednávateľa.</w:t>
      </w:r>
    </w:p>
    <w:p w14:paraId="039FA38F" w14:textId="77777777" w:rsidR="00F93D67" w:rsidRDefault="00F93D67" w:rsidP="00F93D67">
      <w:pPr>
        <w:pStyle w:val="Odsekzoznamu"/>
        <w:ind w:firstLine="0"/>
        <w:rPr>
          <w:rFonts w:ascii="Arial" w:hAnsi="Arial" w:cs="Arial"/>
          <w:sz w:val="22"/>
        </w:rPr>
      </w:pPr>
    </w:p>
    <w:p w14:paraId="1AF53BDA" w14:textId="1AA00EE3" w:rsidR="000611B5" w:rsidRDefault="000611B5" w:rsidP="004200B7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A008A0">
        <w:rPr>
          <w:rFonts w:ascii="Arial" w:hAnsi="Arial" w:cs="Arial"/>
          <w:sz w:val="22"/>
        </w:rPr>
        <w:t>Pri každej položke predmetu zákazky sa požaduje predložiť parametre ponúkaného tovaru, vrátane názvu výrobcu a typového označenia výrobku a part number (prípadne aj fotografiu alebo obrázok ponúkaného tovaru), link na ponúkaný tovar alebo technický list tovaru alebo iný dokument, pričom z týchto informácií musí byť zrejmé splnenie technických požiadaviek verejného obstarávateľa na jednotlivé tovary</w:t>
      </w:r>
      <w:r w:rsidR="006B69C6">
        <w:rPr>
          <w:rFonts w:ascii="Arial" w:hAnsi="Arial" w:cs="Arial"/>
          <w:sz w:val="22"/>
        </w:rPr>
        <w:t>. Údaje a informácie uvedie</w:t>
      </w:r>
      <w:r w:rsidR="00953DA6">
        <w:rPr>
          <w:rFonts w:ascii="Arial" w:hAnsi="Arial" w:cs="Arial"/>
          <w:sz w:val="22"/>
        </w:rPr>
        <w:t xml:space="preserve"> uchádzač do dokumentu </w:t>
      </w:r>
      <w:r w:rsidR="00B135E0" w:rsidRPr="00B135E0">
        <w:rPr>
          <w:rFonts w:ascii="Arial" w:hAnsi="Arial" w:cs="Arial"/>
          <w:i/>
          <w:iCs/>
          <w:sz w:val="22"/>
        </w:rPr>
        <w:t>Vlastný návrh riešenia</w:t>
      </w:r>
      <w:r w:rsidR="00953DA6">
        <w:rPr>
          <w:rFonts w:ascii="Arial" w:hAnsi="Arial" w:cs="Arial"/>
          <w:i/>
          <w:iCs/>
          <w:sz w:val="22"/>
        </w:rPr>
        <w:t xml:space="preserve"> </w:t>
      </w:r>
      <w:r w:rsidR="00953DA6" w:rsidRPr="00953DA6">
        <w:rPr>
          <w:rFonts w:ascii="Arial" w:hAnsi="Arial" w:cs="Arial"/>
          <w:sz w:val="22"/>
        </w:rPr>
        <w:t>(príloha č</w:t>
      </w:r>
      <w:r w:rsidR="00953DA6" w:rsidRPr="00D427A6">
        <w:rPr>
          <w:rFonts w:ascii="Arial" w:hAnsi="Arial" w:cs="Arial"/>
          <w:sz w:val="22"/>
        </w:rPr>
        <w:t>.</w:t>
      </w:r>
      <w:r w:rsidR="00D427A6" w:rsidRPr="00D427A6">
        <w:rPr>
          <w:rFonts w:ascii="Arial" w:hAnsi="Arial" w:cs="Arial"/>
          <w:sz w:val="22"/>
        </w:rPr>
        <w:t xml:space="preserve"> 6)</w:t>
      </w:r>
      <w:r w:rsidR="00953DA6" w:rsidRPr="00953DA6">
        <w:rPr>
          <w:rFonts w:ascii="Arial" w:hAnsi="Arial" w:cs="Arial"/>
          <w:sz w:val="22"/>
        </w:rPr>
        <w:t xml:space="preserve"> tejto výzvy)</w:t>
      </w:r>
      <w:r w:rsidR="00B135E0" w:rsidRPr="00953DA6">
        <w:rPr>
          <w:rFonts w:ascii="Arial" w:hAnsi="Arial" w:cs="Arial"/>
          <w:sz w:val="22"/>
        </w:rPr>
        <w:t>.</w:t>
      </w:r>
    </w:p>
    <w:p w14:paraId="23190D0D" w14:textId="77777777" w:rsidR="00A008A0" w:rsidRPr="00A008A0" w:rsidRDefault="00A008A0" w:rsidP="00A008A0">
      <w:pPr>
        <w:ind w:left="0" w:firstLine="0"/>
        <w:rPr>
          <w:rFonts w:ascii="Arial" w:hAnsi="Arial" w:cs="Arial"/>
          <w:sz w:val="22"/>
        </w:rPr>
      </w:pPr>
    </w:p>
    <w:p w14:paraId="0A7D1FE9" w14:textId="77777777" w:rsidR="008B5BD2" w:rsidRDefault="00AF1743" w:rsidP="00AF1743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AF1743">
        <w:rPr>
          <w:rFonts w:ascii="Arial" w:hAnsi="Arial" w:cs="Arial"/>
          <w:sz w:val="22"/>
        </w:rPr>
        <w:t>Po uzatvorení rámcovej dohody s úspešným uchádzačom budú tovary dodávané na základe objednávok vy</w:t>
      </w:r>
      <w:r>
        <w:rPr>
          <w:rFonts w:ascii="Arial" w:hAnsi="Arial" w:cs="Arial"/>
          <w:sz w:val="22"/>
        </w:rPr>
        <w:t>hotovených</w:t>
      </w:r>
      <w:r w:rsidRPr="00AF1743">
        <w:rPr>
          <w:rFonts w:ascii="Arial" w:hAnsi="Arial" w:cs="Arial"/>
          <w:sz w:val="22"/>
        </w:rPr>
        <w:t xml:space="preserve"> verejným obstarávateľom, a to na tovary, ktoré úspešný uchádzač ponúkol v rámci svojej ponuky v súlade s návrhom rámcovej dohody. V prípade, ak počas platnosti rámcovej dohody dôjde k situácii, že tovar, ktorý úspešný uchádzač ponúkol v rámci svojej ponuky, nie je možné dodať, úspešný uchádzač relevantným spôsobom preukáže túto skutočnosť verejnému obstarávateľovi a zároveň uvedie tovar (názov výrobcu, typové označenie výrobku, part number, link na tovar alebo technický list tovaru), ktorý spĺňa všetky požiadavky stanovené verejným obstarávateľom na daný tovar (v zmysle </w:t>
      </w:r>
      <w:r w:rsidR="00541FF0">
        <w:rPr>
          <w:rFonts w:ascii="Arial" w:hAnsi="Arial" w:cs="Arial"/>
          <w:sz w:val="22"/>
        </w:rPr>
        <w:t>technickej špecifikácie</w:t>
      </w:r>
      <w:r w:rsidRPr="00AF1743">
        <w:rPr>
          <w:rFonts w:ascii="Arial" w:hAnsi="Arial" w:cs="Arial"/>
          <w:sz w:val="22"/>
        </w:rPr>
        <w:t xml:space="preserve">). V prípade, </w:t>
      </w:r>
      <w:r w:rsidR="00541FF0">
        <w:rPr>
          <w:rFonts w:ascii="Arial" w:hAnsi="Arial" w:cs="Arial"/>
          <w:sz w:val="22"/>
        </w:rPr>
        <w:t>ak</w:t>
      </w:r>
      <w:r w:rsidRPr="00AF1743">
        <w:rPr>
          <w:rFonts w:ascii="Arial" w:hAnsi="Arial" w:cs="Arial"/>
          <w:sz w:val="22"/>
        </w:rPr>
        <w:t xml:space="preserve"> úspešný uchádzač relevantným spôsobom preukáže nemožnosť dodať </w:t>
      </w:r>
      <w:r w:rsidRPr="00AF1743">
        <w:rPr>
          <w:rFonts w:ascii="Arial" w:hAnsi="Arial" w:cs="Arial"/>
          <w:sz w:val="22"/>
        </w:rPr>
        <w:lastRenderedPageBreak/>
        <w:t xml:space="preserve">tovar, ktorý ponúkol v rámci svojej ponuky a uvedie tovar, ktorý bude spĺňať všetky požiadavky stanovené verejným obstarávateľom na daný tovar (v zmysle </w:t>
      </w:r>
      <w:r w:rsidR="008B5BD2">
        <w:rPr>
          <w:rFonts w:ascii="Arial" w:hAnsi="Arial" w:cs="Arial"/>
          <w:sz w:val="22"/>
        </w:rPr>
        <w:t>technickej špecifikácie</w:t>
      </w:r>
      <w:r w:rsidRPr="00AF1743">
        <w:rPr>
          <w:rFonts w:ascii="Arial" w:hAnsi="Arial" w:cs="Arial"/>
          <w:sz w:val="22"/>
        </w:rPr>
        <w:t xml:space="preserve">) a verejný obstarávateľ odsúhlasí dodanie takéhoto tovaru, tak bude môcť úspešný uchádzač dodať tento tovar. </w:t>
      </w:r>
    </w:p>
    <w:p w14:paraId="7D3DF619" w14:textId="77777777" w:rsidR="008B5BD2" w:rsidRPr="008B5BD2" w:rsidRDefault="008B5BD2" w:rsidP="008B5BD2">
      <w:pPr>
        <w:pStyle w:val="Odsekzoznamu"/>
        <w:rPr>
          <w:rFonts w:ascii="Arial" w:hAnsi="Arial" w:cs="Arial"/>
          <w:sz w:val="22"/>
        </w:rPr>
      </w:pPr>
    </w:p>
    <w:p w14:paraId="44C85F53" w14:textId="7B7E8D8E" w:rsidR="00EE7109" w:rsidRDefault="00EE7109" w:rsidP="00770239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082C43">
        <w:rPr>
          <w:rFonts w:ascii="Arial" w:hAnsi="Arial" w:cs="Arial"/>
          <w:sz w:val="22"/>
        </w:rPr>
        <w:t>Verejný obstarávateľ požaduje odstraňovanie záručných vád v mieste plnenia predmetu zákazky. Dodávané zariadenia musia mať slovenskú lokalizáciu (to znamená najmä, nie však výlučne, že zariadenia musia obsahovať slovenskú klávesnicu). Spolu s tovarmi musia byť dodané všetky dokumenty vyžadované pri dodaní tovarov v zmysle platnej legislatívy vrátane dokumentov potrebných na uplatnenie záruky, či servisnej dokumentácie</w:t>
      </w:r>
      <w:r w:rsidR="00082C43" w:rsidRPr="00082C43">
        <w:rPr>
          <w:rFonts w:ascii="Arial" w:hAnsi="Arial" w:cs="Arial"/>
          <w:sz w:val="22"/>
        </w:rPr>
        <w:t>.</w:t>
      </w:r>
      <w:r w:rsidRPr="00082C43">
        <w:rPr>
          <w:rFonts w:ascii="Arial" w:hAnsi="Arial" w:cs="Arial"/>
          <w:sz w:val="22"/>
        </w:rPr>
        <w:t xml:space="preserve"> </w:t>
      </w:r>
    </w:p>
    <w:p w14:paraId="41098D60" w14:textId="77777777" w:rsidR="00082C43" w:rsidRPr="001D6F7F" w:rsidRDefault="00082C43" w:rsidP="001D6F7F">
      <w:pPr>
        <w:ind w:left="0" w:firstLine="0"/>
        <w:rPr>
          <w:rFonts w:ascii="Arial" w:hAnsi="Arial" w:cs="Arial"/>
          <w:sz w:val="22"/>
        </w:rPr>
      </w:pPr>
    </w:p>
    <w:p w14:paraId="1FCC7CD8" w14:textId="284FEB4D" w:rsidR="00AF1743" w:rsidRDefault="00AF1743" w:rsidP="00AF1743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AF1743">
        <w:rPr>
          <w:rFonts w:ascii="Arial" w:hAnsi="Arial" w:cs="Arial"/>
          <w:sz w:val="22"/>
        </w:rPr>
        <w:t xml:space="preserve">Súčasťou predmetu zákazky je aj dodanie </w:t>
      </w:r>
      <w:r w:rsidR="00FB7314">
        <w:rPr>
          <w:rFonts w:ascii="Arial" w:hAnsi="Arial" w:cs="Arial"/>
          <w:sz w:val="22"/>
        </w:rPr>
        <w:t xml:space="preserve">a vyloženie </w:t>
      </w:r>
      <w:r w:rsidRPr="00AF1743">
        <w:rPr>
          <w:rFonts w:ascii="Arial" w:hAnsi="Arial" w:cs="Arial"/>
          <w:sz w:val="22"/>
        </w:rPr>
        <w:t xml:space="preserve">tovarov na miesto plnenia </w:t>
      </w:r>
      <w:r w:rsidR="00C248F5">
        <w:rPr>
          <w:rFonts w:ascii="Arial" w:hAnsi="Arial" w:cs="Arial"/>
          <w:sz w:val="22"/>
        </w:rPr>
        <w:t>–</w:t>
      </w:r>
      <w:r w:rsidRPr="00AF1743">
        <w:rPr>
          <w:rFonts w:ascii="Arial" w:hAnsi="Arial" w:cs="Arial"/>
          <w:sz w:val="22"/>
        </w:rPr>
        <w:t xml:space="preserve"> </w:t>
      </w:r>
      <w:r w:rsidR="00C248F5">
        <w:rPr>
          <w:rFonts w:ascii="Arial" w:hAnsi="Arial" w:cs="Arial"/>
          <w:sz w:val="22"/>
        </w:rPr>
        <w:t xml:space="preserve">Ivanská cesta 22, 821 04 Bratislava. </w:t>
      </w:r>
    </w:p>
    <w:p w14:paraId="02DE1F39" w14:textId="77777777" w:rsidR="00AF1743" w:rsidRPr="00AF1743" w:rsidRDefault="00AF1743" w:rsidP="00AF1743">
      <w:pPr>
        <w:pStyle w:val="Odsekzoznamu"/>
        <w:rPr>
          <w:rFonts w:ascii="Arial" w:hAnsi="Arial" w:cs="Arial"/>
          <w:sz w:val="22"/>
        </w:rPr>
      </w:pPr>
    </w:p>
    <w:p w14:paraId="0464D6B7" w14:textId="2D1937D6" w:rsidR="00DA53B8" w:rsidRDefault="00DA53B8" w:rsidP="00F93D67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DA53B8">
        <w:rPr>
          <w:rFonts w:ascii="Arial" w:hAnsi="Arial" w:cs="Arial"/>
          <w:sz w:val="22"/>
        </w:rPr>
        <w:t>Verejný obstarávateľ požaduje dodať tovar, ktorý je certifikovaný a schválený na dovoz a predaj v Slovenskej republike, resp. v rámci Európskej únie a bude vyhovovať platným medzinárodným normám, STN a všeobecne záväzným právnym predpisom.</w:t>
      </w:r>
    </w:p>
    <w:p w14:paraId="2B8DD1AB" w14:textId="77777777" w:rsidR="00DA53B8" w:rsidRPr="00DA53B8" w:rsidRDefault="00DA53B8" w:rsidP="00DA53B8">
      <w:pPr>
        <w:pStyle w:val="Odsekzoznamu"/>
        <w:rPr>
          <w:rFonts w:ascii="Arial" w:hAnsi="Arial" w:cs="Arial"/>
          <w:sz w:val="22"/>
        </w:rPr>
      </w:pPr>
    </w:p>
    <w:p w14:paraId="3B3830EF" w14:textId="099388E7" w:rsidR="00AC1203" w:rsidRDefault="00771140" w:rsidP="00F93D67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F93D67">
        <w:rPr>
          <w:rFonts w:ascii="Arial" w:hAnsi="Arial" w:cs="Arial"/>
          <w:sz w:val="22"/>
        </w:rPr>
        <w:t xml:space="preserve">Celková cena predmetu </w:t>
      </w:r>
      <w:r w:rsidR="00F93D67">
        <w:rPr>
          <w:rFonts w:ascii="Arial" w:hAnsi="Arial" w:cs="Arial"/>
          <w:sz w:val="22"/>
        </w:rPr>
        <w:t>zákazky</w:t>
      </w:r>
      <w:r w:rsidRPr="00F93D67">
        <w:rPr>
          <w:rFonts w:ascii="Arial" w:hAnsi="Arial" w:cs="Arial"/>
          <w:sz w:val="22"/>
        </w:rPr>
        <w:t xml:space="preserve"> zahŕňa všetky náklady </w:t>
      </w:r>
      <w:r w:rsidR="00F93D67">
        <w:rPr>
          <w:rFonts w:ascii="Arial" w:hAnsi="Arial" w:cs="Arial"/>
          <w:sz w:val="22"/>
        </w:rPr>
        <w:t>t</w:t>
      </w:r>
      <w:r w:rsidRPr="00F93D67">
        <w:rPr>
          <w:rFonts w:ascii="Arial" w:hAnsi="Arial" w:cs="Arial"/>
          <w:sz w:val="22"/>
        </w:rPr>
        <w:t xml:space="preserve">ovaru vrátane dopravy, balného, vykládku </w:t>
      </w:r>
      <w:r w:rsidR="00F93D67">
        <w:rPr>
          <w:rFonts w:ascii="Arial" w:hAnsi="Arial" w:cs="Arial"/>
          <w:sz w:val="22"/>
        </w:rPr>
        <w:t>t</w:t>
      </w:r>
      <w:r w:rsidRPr="00F93D67">
        <w:rPr>
          <w:rFonts w:ascii="Arial" w:hAnsi="Arial" w:cs="Arial"/>
          <w:sz w:val="22"/>
        </w:rPr>
        <w:t>ovaru na miesto určenia</w:t>
      </w:r>
      <w:r w:rsidR="00F93D67">
        <w:rPr>
          <w:rFonts w:ascii="Arial" w:hAnsi="Arial" w:cs="Arial"/>
          <w:sz w:val="22"/>
        </w:rPr>
        <w:t>,</w:t>
      </w:r>
      <w:r w:rsidRPr="00F93D67">
        <w:rPr>
          <w:rFonts w:ascii="Arial" w:hAnsi="Arial" w:cs="Arial"/>
          <w:sz w:val="22"/>
        </w:rPr>
        <w:t xml:space="preserve"> t.</w:t>
      </w:r>
      <w:r w:rsidR="00F93D67">
        <w:rPr>
          <w:rFonts w:ascii="Arial" w:hAnsi="Arial" w:cs="Arial"/>
          <w:sz w:val="22"/>
        </w:rPr>
        <w:t xml:space="preserve"> </w:t>
      </w:r>
      <w:r w:rsidRPr="00F93D67">
        <w:rPr>
          <w:rFonts w:ascii="Arial" w:hAnsi="Arial" w:cs="Arial"/>
          <w:sz w:val="22"/>
        </w:rPr>
        <w:t xml:space="preserve">j. cenu konečnú, ktorú uhradí </w:t>
      </w:r>
      <w:r w:rsidR="00F93D67">
        <w:rPr>
          <w:rFonts w:ascii="Arial" w:hAnsi="Arial" w:cs="Arial"/>
          <w:sz w:val="22"/>
        </w:rPr>
        <w:t>o</w:t>
      </w:r>
      <w:r w:rsidRPr="00F93D67">
        <w:rPr>
          <w:rFonts w:ascii="Arial" w:hAnsi="Arial" w:cs="Arial"/>
          <w:sz w:val="22"/>
        </w:rPr>
        <w:t xml:space="preserve">bjednávateľ </w:t>
      </w:r>
      <w:r w:rsidR="00F93D67">
        <w:rPr>
          <w:rFonts w:ascii="Arial" w:hAnsi="Arial" w:cs="Arial"/>
          <w:sz w:val="22"/>
        </w:rPr>
        <w:t>d</w:t>
      </w:r>
      <w:r w:rsidRPr="00F93D67">
        <w:rPr>
          <w:rFonts w:ascii="Arial" w:hAnsi="Arial" w:cs="Arial"/>
          <w:sz w:val="22"/>
        </w:rPr>
        <w:t xml:space="preserve">odávateľovi za dodanie </w:t>
      </w:r>
      <w:r w:rsidR="00AC1203">
        <w:rPr>
          <w:rFonts w:ascii="Arial" w:hAnsi="Arial" w:cs="Arial"/>
          <w:sz w:val="22"/>
        </w:rPr>
        <w:t>t</w:t>
      </w:r>
      <w:r w:rsidRPr="00F93D67">
        <w:rPr>
          <w:rFonts w:ascii="Arial" w:hAnsi="Arial" w:cs="Arial"/>
          <w:sz w:val="22"/>
        </w:rPr>
        <w:t>ovaru</w:t>
      </w:r>
      <w:r w:rsidR="004F282D">
        <w:rPr>
          <w:rFonts w:ascii="Arial" w:hAnsi="Arial" w:cs="Arial"/>
          <w:sz w:val="22"/>
        </w:rPr>
        <w:t>.</w:t>
      </w:r>
      <w:r w:rsidRPr="00F93D67">
        <w:rPr>
          <w:rFonts w:ascii="Arial" w:hAnsi="Arial" w:cs="Arial"/>
          <w:sz w:val="22"/>
        </w:rPr>
        <w:t xml:space="preserve"> </w:t>
      </w:r>
      <w:r w:rsidR="001955B5" w:rsidRPr="001955B5">
        <w:rPr>
          <w:rFonts w:ascii="Arial" w:hAnsi="Arial" w:cs="Arial"/>
          <w:sz w:val="22"/>
        </w:rPr>
        <w:t>Ceny tovarov, ktoré budú ponúknuté v predmetnom verejnom obstarávaní, sa počas trvania zmluvy nemôžu meniť.</w:t>
      </w:r>
    </w:p>
    <w:p w14:paraId="75BA2740" w14:textId="77777777" w:rsidR="00AC1203" w:rsidRPr="00AC1203" w:rsidRDefault="00AC1203" w:rsidP="00AC1203">
      <w:pPr>
        <w:pStyle w:val="Odsekzoznamu"/>
        <w:rPr>
          <w:rFonts w:ascii="Arial" w:hAnsi="Arial" w:cs="Arial"/>
          <w:sz w:val="22"/>
        </w:rPr>
      </w:pPr>
    </w:p>
    <w:p w14:paraId="7B974845" w14:textId="308864E7" w:rsidR="00337E28" w:rsidRDefault="00337E28" w:rsidP="005627A4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337E28">
        <w:rPr>
          <w:rFonts w:ascii="Arial" w:hAnsi="Arial" w:cs="Arial"/>
          <w:sz w:val="22"/>
        </w:rPr>
        <w:t xml:space="preserve">Tovary musia byť zabalené a dodané takým spôsobom, aby pri dodaní nedošlo k ich poškodeniu. Verejný obstarávateľ požaduje nový, bezchybný, doposiaľ nepoužitý </w:t>
      </w:r>
      <w:r>
        <w:rPr>
          <w:rFonts w:ascii="Arial" w:hAnsi="Arial" w:cs="Arial"/>
          <w:sz w:val="22"/>
        </w:rPr>
        <w:br/>
      </w:r>
      <w:r w:rsidRPr="00337E28">
        <w:rPr>
          <w:rFonts w:ascii="Arial" w:hAnsi="Arial" w:cs="Arial"/>
          <w:sz w:val="22"/>
        </w:rPr>
        <w:t>a nevybalený tovar. Tovar nesmie byť pred dodaním používaný, opotrebovaný ani testovaný. Tovary musia byť originálne, nesmú byť repasované, renovované, vyrobené z použitých alebo náhradných dielov. Tovary musia byť dodané v neotvorených baleniach, ktoré sú prelepené originálnou páskou výrobcu zariadenia s nepoškodenými, neporušenými ochrannými prvkami, schválené výrobcami príslušných zariadení.</w:t>
      </w:r>
    </w:p>
    <w:p w14:paraId="75BC86FC" w14:textId="77777777" w:rsidR="00337E28" w:rsidRPr="00337E28" w:rsidRDefault="00337E28" w:rsidP="00337E28">
      <w:pPr>
        <w:pStyle w:val="Odsekzoznamu"/>
        <w:rPr>
          <w:rFonts w:ascii="Arial" w:hAnsi="Arial" w:cs="Arial"/>
          <w:sz w:val="22"/>
        </w:rPr>
      </w:pPr>
    </w:p>
    <w:p w14:paraId="3638E8C4" w14:textId="52796FA2" w:rsidR="005627A4" w:rsidRDefault="00560CEE" w:rsidP="005627A4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560CEE">
        <w:rPr>
          <w:rFonts w:ascii="Arial" w:hAnsi="Arial" w:cs="Arial"/>
          <w:sz w:val="22"/>
        </w:rPr>
        <w:t xml:space="preserve">Dodávateľ je povinný dodať </w:t>
      </w:r>
      <w:r>
        <w:rPr>
          <w:rFonts w:ascii="Arial" w:hAnsi="Arial" w:cs="Arial"/>
          <w:sz w:val="22"/>
        </w:rPr>
        <w:t>t</w:t>
      </w:r>
      <w:r w:rsidRPr="00560CEE">
        <w:rPr>
          <w:rFonts w:ascii="Arial" w:hAnsi="Arial" w:cs="Arial"/>
          <w:sz w:val="22"/>
        </w:rPr>
        <w:t>ovar s požadovanými vlastnosťami, nepoužitý a</w:t>
      </w:r>
      <w:r>
        <w:rPr>
          <w:rFonts w:ascii="Arial" w:hAnsi="Arial" w:cs="Arial"/>
          <w:sz w:val="22"/>
        </w:rPr>
        <w:t> v neporušenom obale</w:t>
      </w:r>
      <w:r w:rsidRPr="00560CEE">
        <w:rPr>
          <w:rFonts w:ascii="Arial" w:hAnsi="Arial" w:cs="Arial"/>
          <w:sz w:val="22"/>
        </w:rPr>
        <w:t xml:space="preserve">. Súčasťou dodávky musí byť aj návod na použitie dodávaného </w:t>
      </w:r>
      <w:r w:rsidR="005627A4">
        <w:rPr>
          <w:rFonts w:ascii="Arial" w:hAnsi="Arial" w:cs="Arial"/>
          <w:sz w:val="22"/>
        </w:rPr>
        <w:t>t</w:t>
      </w:r>
      <w:r w:rsidRPr="00560CEE">
        <w:rPr>
          <w:rFonts w:ascii="Arial" w:hAnsi="Arial" w:cs="Arial"/>
          <w:sz w:val="22"/>
        </w:rPr>
        <w:t>ovaru v slovenskom alebo českom jazyku a všetky potrebné inštalačné média.</w:t>
      </w:r>
    </w:p>
    <w:p w14:paraId="4B128FEC" w14:textId="77777777" w:rsidR="00805729" w:rsidRPr="00805729" w:rsidRDefault="00805729" w:rsidP="00805729">
      <w:pPr>
        <w:pStyle w:val="Odsekzoznamu"/>
        <w:rPr>
          <w:rFonts w:ascii="Arial" w:hAnsi="Arial" w:cs="Arial"/>
          <w:sz w:val="22"/>
        </w:rPr>
      </w:pPr>
    </w:p>
    <w:p w14:paraId="2F898DD2" w14:textId="0892F3FB" w:rsidR="00805729" w:rsidRDefault="00805729" w:rsidP="005627A4">
      <w:pPr>
        <w:pStyle w:val="Odsekzoznamu"/>
        <w:numPr>
          <w:ilvl w:val="0"/>
          <w:numId w:val="18"/>
        </w:numPr>
        <w:rPr>
          <w:rFonts w:ascii="Arial" w:hAnsi="Arial" w:cs="Arial"/>
          <w:sz w:val="22"/>
        </w:rPr>
      </w:pPr>
      <w:r w:rsidRPr="00805729">
        <w:rPr>
          <w:rFonts w:ascii="Arial" w:hAnsi="Arial" w:cs="Arial"/>
          <w:sz w:val="22"/>
        </w:rPr>
        <w:t>Verejný obstarávateľ požaduje dodať tovar, na ktorý sa vzťahuje záruka.</w:t>
      </w:r>
    </w:p>
    <w:p w14:paraId="40467A60" w14:textId="77777777" w:rsidR="005627A4" w:rsidRPr="005627A4" w:rsidRDefault="005627A4" w:rsidP="005627A4">
      <w:pPr>
        <w:pStyle w:val="Odsekzoznamu"/>
        <w:rPr>
          <w:rFonts w:ascii="Arial" w:hAnsi="Arial" w:cs="Arial"/>
          <w:sz w:val="22"/>
        </w:rPr>
      </w:pPr>
    </w:p>
    <w:p w14:paraId="545E0BF0" w14:textId="52BB4711" w:rsidR="000C5C98" w:rsidRPr="00CA670B" w:rsidRDefault="00771140" w:rsidP="00CA670B">
      <w:pPr>
        <w:pStyle w:val="Odsekzoznamu"/>
        <w:numPr>
          <w:ilvl w:val="0"/>
          <w:numId w:val="18"/>
        </w:numPr>
        <w:ind w:left="709" w:hanging="425"/>
        <w:rPr>
          <w:rFonts w:ascii="Arial" w:hAnsi="Arial" w:cs="Arial"/>
          <w:sz w:val="22"/>
        </w:rPr>
      </w:pPr>
      <w:r w:rsidRPr="00CA670B">
        <w:rPr>
          <w:rFonts w:ascii="Arial" w:hAnsi="Arial" w:cs="Arial"/>
          <w:sz w:val="22"/>
        </w:rPr>
        <w:t xml:space="preserve">Ak sa v opise </w:t>
      </w:r>
      <w:r w:rsidR="005627A4" w:rsidRPr="00CA670B">
        <w:rPr>
          <w:rFonts w:ascii="Arial" w:hAnsi="Arial" w:cs="Arial"/>
          <w:sz w:val="22"/>
        </w:rPr>
        <w:t>t</w:t>
      </w:r>
      <w:r w:rsidRPr="00CA670B">
        <w:rPr>
          <w:rFonts w:ascii="Arial" w:hAnsi="Arial" w:cs="Arial"/>
          <w:sz w:val="22"/>
        </w:rPr>
        <w:t xml:space="preserve">ovaru </w:t>
      </w:r>
      <w:r w:rsidR="00407820" w:rsidRPr="00CA670B">
        <w:rPr>
          <w:rFonts w:ascii="Arial" w:hAnsi="Arial" w:cs="Arial"/>
          <w:sz w:val="22"/>
        </w:rPr>
        <w:t xml:space="preserve">uvedenom v technickej špecifikácii </w:t>
      </w:r>
      <w:r w:rsidRPr="00CA670B">
        <w:rPr>
          <w:rFonts w:ascii="Arial" w:hAnsi="Arial" w:cs="Arial"/>
          <w:sz w:val="22"/>
        </w:rPr>
        <w:t xml:space="preserve"> </w:t>
      </w:r>
      <w:r w:rsidR="003E22D9" w:rsidRPr="00CA670B">
        <w:rPr>
          <w:rFonts w:ascii="Arial" w:hAnsi="Arial" w:cs="Arial"/>
          <w:sz w:val="22"/>
        </w:rPr>
        <w:t>nachádza odvolávka na konkrétne výrobky alebo konkrétneho výrobcu alebo konkrétne technické parametre, konkrétne obchodné označenie, patent, typ, oblasť alebo miesto pôvodu alebo výroby podľa ustanovenia § 42 ods. 3 zákona o verejnom obstarávaní verejný obstarávateľ bude akceptovať aj ekvivalent, ktorý v obdobnom alebo vyššom rozsahu splní požiadavky verejného obstarávateľa.</w:t>
      </w:r>
      <w:r w:rsidR="00CA670B">
        <w:rPr>
          <w:rFonts w:ascii="Arial" w:hAnsi="Arial" w:cs="Arial"/>
          <w:sz w:val="22"/>
        </w:rPr>
        <w:t xml:space="preserve"> </w:t>
      </w:r>
      <w:r w:rsidR="0091535A" w:rsidRPr="00CA670B">
        <w:rPr>
          <w:rFonts w:ascii="Arial" w:hAnsi="Arial" w:cs="Arial"/>
          <w:sz w:val="22"/>
        </w:rPr>
        <w:t xml:space="preserve">Ekvivalentom sa chápe tovar, ktorý dokáže plnohodnotne nahradiť požadované plnenie bez obmedzení, má všetky vlastnosti obdobné alebo lepšie a zaručuje 100% kompatibilitu s požadovaným tovarom bez akýchkoľvek obmedzení alebo zmien, čo uchádzač preukáže potvrdením od výrobcu, že sa jedná o ekvivalent. V prípade predloženia ekvivalentných položiek, spolu </w:t>
      </w:r>
      <w:r w:rsidR="0091535A" w:rsidRPr="00CA670B">
        <w:rPr>
          <w:rFonts w:ascii="Arial" w:hAnsi="Arial" w:cs="Arial"/>
          <w:sz w:val="22"/>
        </w:rPr>
        <w:lastRenderedPageBreak/>
        <w:t>s</w:t>
      </w:r>
      <w:r w:rsidR="002D22AD">
        <w:rPr>
          <w:rFonts w:ascii="Arial" w:hAnsi="Arial" w:cs="Arial"/>
          <w:sz w:val="22"/>
        </w:rPr>
        <w:t> </w:t>
      </w:r>
      <w:r w:rsidR="0091535A" w:rsidRPr="00CA670B">
        <w:rPr>
          <w:rFonts w:ascii="Arial" w:hAnsi="Arial" w:cs="Arial"/>
          <w:sz w:val="22"/>
        </w:rPr>
        <w:t>prospektom</w:t>
      </w:r>
      <w:r w:rsidR="002D22AD">
        <w:rPr>
          <w:rFonts w:ascii="Arial" w:hAnsi="Arial" w:cs="Arial"/>
          <w:sz w:val="22"/>
        </w:rPr>
        <w:t xml:space="preserve"> alebo odkazom na link</w:t>
      </w:r>
      <w:r w:rsidR="006C2F89">
        <w:rPr>
          <w:rFonts w:ascii="Arial" w:hAnsi="Arial" w:cs="Arial"/>
          <w:sz w:val="22"/>
        </w:rPr>
        <w:t xml:space="preserve"> na ponúkaný tovar</w:t>
      </w:r>
      <w:r w:rsidR="0091535A" w:rsidRPr="00CA670B">
        <w:rPr>
          <w:rFonts w:ascii="Arial" w:hAnsi="Arial" w:cs="Arial"/>
          <w:sz w:val="22"/>
        </w:rPr>
        <w:t>, zašle uchádzač aj porovnávaciu tabuľku, kde uvedie všetky požadované hodnoty/vlastnosti a ponúkané hodnoty/vlastnosti (ponúkané hodnoty/vlastnosti treba uviesť konkrétne a nie sú nahraditeľné vyhlásením</w:t>
      </w:r>
      <w:r w:rsidR="00D42D44">
        <w:rPr>
          <w:rFonts w:ascii="Arial" w:hAnsi="Arial" w:cs="Arial"/>
          <w:sz w:val="22"/>
        </w:rPr>
        <w:t>,</w:t>
      </w:r>
      <w:r w:rsidR="0091535A" w:rsidRPr="00CA670B">
        <w:rPr>
          <w:rFonts w:ascii="Arial" w:hAnsi="Arial" w:cs="Arial"/>
          <w:sz w:val="22"/>
        </w:rPr>
        <w:t xml:space="preserve"> že hodnotu/vlastnosť ponúkaný tovar spĺňa).</w:t>
      </w:r>
    </w:p>
    <w:p w14:paraId="5A4CDA35" w14:textId="77777777" w:rsidR="0091535A" w:rsidRDefault="0091535A" w:rsidP="00D364F6">
      <w:pPr>
        <w:ind w:left="0" w:firstLine="0"/>
        <w:rPr>
          <w:rFonts w:ascii="Arial" w:hAnsi="Arial" w:cs="Arial"/>
          <w:sz w:val="22"/>
        </w:rPr>
      </w:pPr>
    </w:p>
    <w:p w14:paraId="1C3FA2D0" w14:textId="77777777" w:rsidR="00601098" w:rsidRDefault="00601098" w:rsidP="00602E0C">
      <w:pPr>
        <w:ind w:left="0" w:firstLine="0"/>
        <w:rPr>
          <w:rFonts w:ascii="Arial" w:hAnsi="Arial" w:cs="Arial"/>
          <w:sz w:val="22"/>
        </w:rPr>
      </w:pPr>
    </w:p>
    <w:p w14:paraId="1A951937" w14:textId="77777777" w:rsidR="006F7731" w:rsidRPr="005E3549" w:rsidRDefault="006F7731" w:rsidP="006F7731">
      <w:pPr>
        <w:pStyle w:val="Odsekzoznamu"/>
        <w:ind w:firstLine="0"/>
        <w:rPr>
          <w:rFonts w:ascii="Arial" w:hAnsi="Arial" w:cs="Arial"/>
          <w:sz w:val="22"/>
        </w:rPr>
      </w:pPr>
    </w:p>
    <w:p w14:paraId="5F91540E" w14:textId="77777777" w:rsidR="000C61A0" w:rsidRPr="005E3549" w:rsidRDefault="000C61A0" w:rsidP="000C61A0">
      <w:pPr>
        <w:ind w:left="0" w:right="0" w:firstLine="0"/>
        <w:rPr>
          <w:rFonts w:ascii="Arial" w:hAnsi="Arial" w:cs="Arial"/>
          <w:b/>
          <w:bCs/>
          <w:sz w:val="22"/>
          <w:u w:val="single"/>
        </w:rPr>
      </w:pPr>
    </w:p>
    <w:sectPr w:rsidR="000C61A0" w:rsidRPr="005E3549" w:rsidSect="00B406E8">
      <w:headerReference w:type="default" r:id="rId11"/>
      <w:footerReference w:type="default" r:id="rId12"/>
      <w:pgSz w:w="11906" w:h="16838"/>
      <w:pgMar w:top="1147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E646" w14:textId="77777777" w:rsidR="00FA4F61" w:rsidRDefault="00FA4F61" w:rsidP="005A3B01">
      <w:pPr>
        <w:spacing w:after="0" w:line="240" w:lineRule="auto"/>
      </w:pPr>
      <w:r>
        <w:separator/>
      </w:r>
    </w:p>
  </w:endnote>
  <w:endnote w:type="continuationSeparator" w:id="0">
    <w:p w14:paraId="1CD4E297" w14:textId="77777777" w:rsidR="00FA4F61" w:rsidRDefault="00FA4F61" w:rsidP="005A3B01">
      <w:pPr>
        <w:spacing w:after="0" w:line="240" w:lineRule="auto"/>
      </w:pPr>
      <w:r>
        <w:continuationSeparator/>
      </w:r>
    </w:p>
  </w:endnote>
  <w:endnote w:type="continuationNotice" w:id="1">
    <w:p w14:paraId="25C4B23F" w14:textId="77777777" w:rsidR="00FA4F61" w:rsidRDefault="00FA4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99B0" w14:textId="77777777" w:rsidR="00FA4F61" w:rsidRDefault="00FA4F61" w:rsidP="005A3B01">
      <w:pPr>
        <w:spacing w:after="0" w:line="240" w:lineRule="auto"/>
      </w:pPr>
      <w:r>
        <w:separator/>
      </w:r>
    </w:p>
  </w:footnote>
  <w:footnote w:type="continuationSeparator" w:id="0">
    <w:p w14:paraId="6A63E1DB" w14:textId="77777777" w:rsidR="00FA4F61" w:rsidRDefault="00FA4F61" w:rsidP="005A3B01">
      <w:pPr>
        <w:spacing w:after="0" w:line="240" w:lineRule="auto"/>
      </w:pPr>
      <w:r>
        <w:continuationSeparator/>
      </w:r>
    </w:p>
  </w:footnote>
  <w:footnote w:type="continuationNotice" w:id="1">
    <w:p w14:paraId="6A32D978" w14:textId="77777777" w:rsidR="00FA4F61" w:rsidRDefault="00FA4F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202341C2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E66DA" w14:textId="7C949A74" w:rsidR="00A43DDE" w:rsidRDefault="00A43DDE">
    <w:pPr>
      <w:pStyle w:val="Hlavika"/>
    </w:pPr>
    <w: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89F449A"/>
    <w:multiLevelType w:val="multilevel"/>
    <w:tmpl w:val="0C881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2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611BF"/>
    <w:multiLevelType w:val="hybridMultilevel"/>
    <w:tmpl w:val="C7743806"/>
    <w:lvl w:ilvl="0" w:tplc="610695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504F1A0F"/>
    <w:multiLevelType w:val="hybridMultilevel"/>
    <w:tmpl w:val="56E60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57E77175"/>
    <w:multiLevelType w:val="hybridMultilevel"/>
    <w:tmpl w:val="E60CF7E6"/>
    <w:lvl w:ilvl="0" w:tplc="DEAE64B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9DE5F92"/>
    <w:multiLevelType w:val="hybridMultilevel"/>
    <w:tmpl w:val="76D0AD7A"/>
    <w:lvl w:ilvl="0" w:tplc="AF5CE2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8A2EE5"/>
    <w:multiLevelType w:val="hybridMultilevel"/>
    <w:tmpl w:val="A71A2B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64C24450"/>
    <w:multiLevelType w:val="hybridMultilevel"/>
    <w:tmpl w:val="0B88A41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7A945551"/>
    <w:multiLevelType w:val="hybridMultilevel"/>
    <w:tmpl w:val="14E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13"/>
  </w:num>
  <w:num w:numId="7">
    <w:abstractNumId w:val="5"/>
  </w:num>
  <w:num w:numId="8">
    <w:abstractNumId w:val="14"/>
  </w:num>
  <w:num w:numId="9">
    <w:abstractNumId w:val="0"/>
  </w:num>
  <w:num w:numId="10">
    <w:abstractNumId w:val="4"/>
  </w:num>
  <w:num w:numId="11">
    <w:abstractNumId w:val="17"/>
  </w:num>
  <w:num w:numId="12">
    <w:abstractNumId w:val="12"/>
  </w:num>
  <w:num w:numId="13">
    <w:abstractNumId w:val="15"/>
  </w:num>
  <w:num w:numId="14">
    <w:abstractNumId w:val="6"/>
  </w:num>
  <w:num w:numId="15">
    <w:abstractNumId w:val="1"/>
  </w:num>
  <w:num w:numId="16">
    <w:abstractNumId w:val="1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23A7B"/>
    <w:rsid w:val="00024886"/>
    <w:rsid w:val="00025457"/>
    <w:rsid w:val="00032D1F"/>
    <w:rsid w:val="0004116C"/>
    <w:rsid w:val="00045298"/>
    <w:rsid w:val="00050DD3"/>
    <w:rsid w:val="00051C87"/>
    <w:rsid w:val="00053099"/>
    <w:rsid w:val="00053EDC"/>
    <w:rsid w:val="00054636"/>
    <w:rsid w:val="0005788B"/>
    <w:rsid w:val="000611B5"/>
    <w:rsid w:val="0006510D"/>
    <w:rsid w:val="00073AAB"/>
    <w:rsid w:val="0007422A"/>
    <w:rsid w:val="000828A5"/>
    <w:rsid w:val="00082C43"/>
    <w:rsid w:val="0008301D"/>
    <w:rsid w:val="000832F4"/>
    <w:rsid w:val="00083BE6"/>
    <w:rsid w:val="00084E62"/>
    <w:rsid w:val="00093DC0"/>
    <w:rsid w:val="0009459D"/>
    <w:rsid w:val="000A37DD"/>
    <w:rsid w:val="000A4469"/>
    <w:rsid w:val="000C3DB5"/>
    <w:rsid w:val="000C5C98"/>
    <w:rsid w:val="000C61A0"/>
    <w:rsid w:val="000E3764"/>
    <w:rsid w:val="000F118D"/>
    <w:rsid w:val="000F26CD"/>
    <w:rsid w:val="000F493E"/>
    <w:rsid w:val="000F543B"/>
    <w:rsid w:val="001115B2"/>
    <w:rsid w:val="001221C0"/>
    <w:rsid w:val="00123DFB"/>
    <w:rsid w:val="00143DE6"/>
    <w:rsid w:val="001522EC"/>
    <w:rsid w:val="00170317"/>
    <w:rsid w:val="00170B15"/>
    <w:rsid w:val="0018224A"/>
    <w:rsid w:val="001823ED"/>
    <w:rsid w:val="001831DA"/>
    <w:rsid w:val="00184AC2"/>
    <w:rsid w:val="00186D78"/>
    <w:rsid w:val="00190AD7"/>
    <w:rsid w:val="001955B5"/>
    <w:rsid w:val="00196E97"/>
    <w:rsid w:val="00196FAB"/>
    <w:rsid w:val="001A0980"/>
    <w:rsid w:val="001B14A7"/>
    <w:rsid w:val="001B1F63"/>
    <w:rsid w:val="001B374F"/>
    <w:rsid w:val="001B6A2A"/>
    <w:rsid w:val="001B77DF"/>
    <w:rsid w:val="001B7BBD"/>
    <w:rsid w:val="001B7FD4"/>
    <w:rsid w:val="001C03A0"/>
    <w:rsid w:val="001C4C52"/>
    <w:rsid w:val="001D4014"/>
    <w:rsid w:val="001D5A16"/>
    <w:rsid w:val="001D6F7F"/>
    <w:rsid w:val="001E5E84"/>
    <w:rsid w:val="001E7D05"/>
    <w:rsid w:val="001F2149"/>
    <w:rsid w:val="001F776B"/>
    <w:rsid w:val="00200AC7"/>
    <w:rsid w:val="002059DB"/>
    <w:rsid w:val="0020741B"/>
    <w:rsid w:val="00213ABA"/>
    <w:rsid w:val="002147F7"/>
    <w:rsid w:val="0021622A"/>
    <w:rsid w:val="00223902"/>
    <w:rsid w:val="00225307"/>
    <w:rsid w:val="00226816"/>
    <w:rsid w:val="002301A6"/>
    <w:rsid w:val="00230BEC"/>
    <w:rsid w:val="0023767C"/>
    <w:rsid w:val="00237CB0"/>
    <w:rsid w:val="002413BD"/>
    <w:rsid w:val="00244724"/>
    <w:rsid w:val="00251629"/>
    <w:rsid w:val="002541EA"/>
    <w:rsid w:val="00256D94"/>
    <w:rsid w:val="00257332"/>
    <w:rsid w:val="00257EA8"/>
    <w:rsid w:val="002648E4"/>
    <w:rsid w:val="00267C77"/>
    <w:rsid w:val="00272DBB"/>
    <w:rsid w:val="00273C7C"/>
    <w:rsid w:val="002753B3"/>
    <w:rsid w:val="00277736"/>
    <w:rsid w:val="002823CF"/>
    <w:rsid w:val="002841F2"/>
    <w:rsid w:val="0028514A"/>
    <w:rsid w:val="00290F7A"/>
    <w:rsid w:val="00291741"/>
    <w:rsid w:val="00297751"/>
    <w:rsid w:val="002A024E"/>
    <w:rsid w:val="002B2DBE"/>
    <w:rsid w:val="002B5EFF"/>
    <w:rsid w:val="002C07E0"/>
    <w:rsid w:val="002C0D22"/>
    <w:rsid w:val="002C130C"/>
    <w:rsid w:val="002C4E4E"/>
    <w:rsid w:val="002D22AD"/>
    <w:rsid w:val="002E1FF7"/>
    <w:rsid w:val="002E761E"/>
    <w:rsid w:val="002F15C3"/>
    <w:rsid w:val="002F2CB8"/>
    <w:rsid w:val="002F3834"/>
    <w:rsid w:val="002F4053"/>
    <w:rsid w:val="002F62EE"/>
    <w:rsid w:val="002F66F4"/>
    <w:rsid w:val="0031165B"/>
    <w:rsid w:val="00311DC4"/>
    <w:rsid w:val="00315A03"/>
    <w:rsid w:val="003268D9"/>
    <w:rsid w:val="00327848"/>
    <w:rsid w:val="00330229"/>
    <w:rsid w:val="00337E28"/>
    <w:rsid w:val="00341579"/>
    <w:rsid w:val="00347F89"/>
    <w:rsid w:val="003512C3"/>
    <w:rsid w:val="0035423F"/>
    <w:rsid w:val="0035738E"/>
    <w:rsid w:val="0036332E"/>
    <w:rsid w:val="00363371"/>
    <w:rsid w:val="00364D72"/>
    <w:rsid w:val="00367083"/>
    <w:rsid w:val="00370A60"/>
    <w:rsid w:val="00371E67"/>
    <w:rsid w:val="00382C7B"/>
    <w:rsid w:val="00386622"/>
    <w:rsid w:val="00393009"/>
    <w:rsid w:val="003940F8"/>
    <w:rsid w:val="00397E94"/>
    <w:rsid w:val="003A1D82"/>
    <w:rsid w:val="003B32ED"/>
    <w:rsid w:val="003B4ECD"/>
    <w:rsid w:val="003C365A"/>
    <w:rsid w:val="003C7E01"/>
    <w:rsid w:val="003D0355"/>
    <w:rsid w:val="003D0F58"/>
    <w:rsid w:val="003D3091"/>
    <w:rsid w:val="003D3FCC"/>
    <w:rsid w:val="003D42CA"/>
    <w:rsid w:val="003D7C94"/>
    <w:rsid w:val="003E21A0"/>
    <w:rsid w:val="003E22D9"/>
    <w:rsid w:val="003F11CD"/>
    <w:rsid w:val="003F5687"/>
    <w:rsid w:val="00401B62"/>
    <w:rsid w:val="00406404"/>
    <w:rsid w:val="00407820"/>
    <w:rsid w:val="00412CB4"/>
    <w:rsid w:val="00414123"/>
    <w:rsid w:val="004151B3"/>
    <w:rsid w:val="004171A8"/>
    <w:rsid w:val="004202CA"/>
    <w:rsid w:val="00423E42"/>
    <w:rsid w:val="00424D66"/>
    <w:rsid w:val="00432961"/>
    <w:rsid w:val="004342F3"/>
    <w:rsid w:val="00434C53"/>
    <w:rsid w:val="00436E48"/>
    <w:rsid w:val="00441218"/>
    <w:rsid w:val="004437F5"/>
    <w:rsid w:val="00445575"/>
    <w:rsid w:val="00446C6F"/>
    <w:rsid w:val="00451000"/>
    <w:rsid w:val="00451276"/>
    <w:rsid w:val="00452213"/>
    <w:rsid w:val="00452911"/>
    <w:rsid w:val="00455456"/>
    <w:rsid w:val="00461F3E"/>
    <w:rsid w:val="00462509"/>
    <w:rsid w:val="00464EED"/>
    <w:rsid w:val="004653D4"/>
    <w:rsid w:val="004726D0"/>
    <w:rsid w:val="00473CD9"/>
    <w:rsid w:val="00485667"/>
    <w:rsid w:val="004916EC"/>
    <w:rsid w:val="0049233B"/>
    <w:rsid w:val="0049292E"/>
    <w:rsid w:val="004929BB"/>
    <w:rsid w:val="00494102"/>
    <w:rsid w:val="004A08F6"/>
    <w:rsid w:val="004A7C22"/>
    <w:rsid w:val="004B5B61"/>
    <w:rsid w:val="004B5E04"/>
    <w:rsid w:val="004C0014"/>
    <w:rsid w:val="004C0AED"/>
    <w:rsid w:val="004C1329"/>
    <w:rsid w:val="004C2613"/>
    <w:rsid w:val="004C69B4"/>
    <w:rsid w:val="004C72D5"/>
    <w:rsid w:val="004D01FD"/>
    <w:rsid w:val="004D316D"/>
    <w:rsid w:val="004D546A"/>
    <w:rsid w:val="004D7229"/>
    <w:rsid w:val="004E64B0"/>
    <w:rsid w:val="004F282D"/>
    <w:rsid w:val="004F3C5C"/>
    <w:rsid w:val="004F47B3"/>
    <w:rsid w:val="004F5BA0"/>
    <w:rsid w:val="00506B9E"/>
    <w:rsid w:val="00510438"/>
    <w:rsid w:val="005110DD"/>
    <w:rsid w:val="00513499"/>
    <w:rsid w:val="00516277"/>
    <w:rsid w:val="00522228"/>
    <w:rsid w:val="00522827"/>
    <w:rsid w:val="00530B1B"/>
    <w:rsid w:val="00533036"/>
    <w:rsid w:val="00535375"/>
    <w:rsid w:val="0053605D"/>
    <w:rsid w:val="005403B8"/>
    <w:rsid w:val="00541CC6"/>
    <w:rsid w:val="00541FF0"/>
    <w:rsid w:val="005427AF"/>
    <w:rsid w:val="00543FD4"/>
    <w:rsid w:val="005441B3"/>
    <w:rsid w:val="005442B3"/>
    <w:rsid w:val="0054682D"/>
    <w:rsid w:val="00546A80"/>
    <w:rsid w:val="0055307F"/>
    <w:rsid w:val="005542A8"/>
    <w:rsid w:val="0055747D"/>
    <w:rsid w:val="00560CEE"/>
    <w:rsid w:val="005627A4"/>
    <w:rsid w:val="00565BAD"/>
    <w:rsid w:val="00572A53"/>
    <w:rsid w:val="00581B66"/>
    <w:rsid w:val="00582E4B"/>
    <w:rsid w:val="00594AE7"/>
    <w:rsid w:val="005A1A85"/>
    <w:rsid w:val="005A3B01"/>
    <w:rsid w:val="005A6666"/>
    <w:rsid w:val="005B72FA"/>
    <w:rsid w:val="005C5E47"/>
    <w:rsid w:val="005D1968"/>
    <w:rsid w:val="005E346F"/>
    <w:rsid w:val="005E3549"/>
    <w:rsid w:val="005F0271"/>
    <w:rsid w:val="005F298E"/>
    <w:rsid w:val="005F6761"/>
    <w:rsid w:val="00601098"/>
    <w:rsid w:val="006017AB"/>
    <w:rsid w:val="00601C24"/>
    <w:rsid w:val="00602E0C"/>
    <w:rsid w:val="006105B0"/>
    <w:rsid w:val="0061192A"/>
    <w:rsid w:val="00615D8A"/>
    <w:rsid w:val="00625073"/>
    <w:rsid w:val="006270D9"/>
    <w:rsid w:val="006327C2"/>
    <w:rsid w:val="00636448"/>
    <w:rsid w:val="006414CB"/>
    <w:rsid w:val="0064351A"/>
    <w:rsid w:val="006525EF"/>
    <w:rsid w:val="00652740"/>
    <w:rsid w:val="00655954"/>
    <w:rsid w:val="006645F3"/>
    <w:rsid w:val="006655E2"/>
    <w:rsid w:val="006700C4"/>
    <w:rsid w:val="0067024A"/>
    <w:rsid w:val="006716DB"/>
    <w:rsid w:val="00674650"/>
    <w:rsid w:val="00674B2C"/>
    <w:rsid w:val="00677CBE"/>
    <w:rsid w:val="0068112B"/>
    <w:rsid w:val="00683C3C"/>
    <w:rsid w:val="00686EA6"/>
    <w:rsid w:val="00690095"/>
    <w:rsid w:val="00696F32"/>
    <w:rsid w:val="00697600"/>
    <w:rsid w:val="006A03C9"/>
    <w:rsid w:val="006A32BC"/>
    <w:rsid w:val="006A4C7C"/>
    <w:rsid w:val="006B49F1"/>
    <w:rsid w:val="006B69C6"/>
    <w:rsid w:val="006C2846"/>
    <w:rsid w:val="006C2F89"/>
    <w:rsid w:val="006CBA87"/>
    <w:rsid w:val="006D371A"/>
    <w:rsid w:val="006F179E"/>
    <w:rsid w:val="006F31E2"/>
    <w:rsid w:val="006F7731"/>
    <w:rsid w:val="006F7735"/>
    <w:rsid w:val="00700078"/>
    <w:rsid w:val="00702AE7"/>
    <w:rsid w:val="00702DB9"/>
    <w:rsid w:val="007030B8"/>
    <w:rsid w:val="00703189"/>
    <w:rsid w:val="00705222"/>
    <w:rsid w:val="00716F00"/>
    <w:rsid w:val="00717A6E"/>
    <w:rsid w:val="007215D6"/>
    <w:rsid w:val="00722AD2"/>
    <w:rsid w:val="007251B1"/>
    <w:rsid w:val="00732B18"/>
    <w:rsid w:val="007361BF"/>
    <w:rsid w:val="0074308A"/>
    <w:rsid w:val="00745FCD"/>
    <w:rsid w:val="007555C8"/>
    <w:rsid w:val="00760FE7"/>
    <w:rsid w:val="00771140"/>
    <w:rsid w:val="0077118D"/>
    <w:rsid w:val="00772023"/>
    <w:rsid w:val="007722CE"/>
    <w:rsid w:val="007737EB"/>
    <w:rsid w:val="00776598"/>
    <w:rsid w:val="00776D3C"/>
    <w:rsid w:val="00781637"/>
    <w:rsid w:val="007823B5"/>
    <w:rsid w:val="007860D6"/>
    <w:rsid w:val="00786371"/>
    <w:rsid w:val="00794905"/>
    <w:rsid w:val="00797252"/>
    <w:rsid w:val="00797A35"/>
    <w:rsid w:val="007A1365"/>
    <w:rsid w:val="007A1C46"/>
    <w:rsid w:val="007A439F"/>
    <w:rsid w:val="007A4EC7"/>
    <w:rsid w:val="007A71B3"/>
    <w:rsid w:val="007A7CF9"/>
    <w:rsid w:val="007B00D1"/>
    <w:rsid w:val="007B616D"/>
    <w:rsid w:val="007B7ACD"/>
    <w:rsid w:val="007C2A82"/>
    <w:rsid w:val="007C3359"/>
    <w:rsid w:val="007C4955"/>
    <w:rsid w:val="007D0652"/>
    <w:rsid w:val="007D130C"/>
    <w:rsid w:val="007D312C"/>
    <w:rsid w:val="007D6F1D"/>
    <w:rsid w:val="007E7C07"/>
    <w:rsid w:val="007F14BC"/>
    <w:rsid w:val="007F1BD2"/>
    <w:rsid w:val="007F326D"/>
    <w:rsid w:val="0080187E"/>
    <w:rsid w:val="008018BA"/>
    <w:rsid w:val="00802319"/>
    <w:rsid w:val="00802734"/>
    <w:rsid w:val="00805729"/>
    <w:rsid w:val="00805E09"/>
    <w:rsid w:val="00816CFC"/>
    <w:rsid w:val="008216CC"/>
    <w:rsid w:val="00827242"/>
    <w:rsid w:val="00830C27"/>
    <w:rsid w:val="0083247F"/>
    <w:rsid w:val="00836BFD"/>
    <w:rsid w:val="008409B2"/>
    <w:rsid w:val="00857A3E"/>
    <w:rsid w:val="008606AA"/>
    <w:rsid w:val="00862944"/>
    <w:rsid w:val="00863033"/>
    <w:rsid w:val="008644DC"/>
    <w:rsid w:val="008709A4"/>
    <w:rsid w:val="00877613"/>
    <w:rsid w:val="00883473"/>
    <w:rsid w:val="00884E38"/>
    <w:rsid w:val="008856AB"/>
    <w:rsid w:val="00887033"/>
    <w:rsid w:val="00890301"/>
    <w:rsid w:val="008958E4"/>
    <w:rsid w:val="00896C54"/>
    <w:rsid w:val="008972B9"/>
    <w:rsid w:val="00897898"/>
    <w:rsid w:val="00897A91"/>
    <w:rsid w:val="008A043F"/>
    <w:rsid w:val="008A0753"/>
    <w:rsid w:val="008A55F2"/>
    <w:rsid w:val="008B5BD2"/>
    <w:rsid w:val="008B5C5F"/>
    <w:rsid w:val="008D52FA"/>
    <w:rsid w:val="008D574C"/>
    <w:rsid w:val="008D7AA2"/>
    <w:rsid w:val="008D7EF1"/>
    <w:rsid w:val="008E07B9"/>
    <w:rsid w:val="008E273F"/>
    <w:rsid w:val="008E4FD7"/>
    <w:rsid w:val="008E710B"/>
    <w:rsid w:val="008F0899"/>
    <w:rsid w:val="008F08DD"/>
    <w:rsid w:val="008F18F5"/>
    <w:rsid w:val="008F5208"/>
    <w:rsid w:val="008F6C55"/>
    <w:rsid w:val="008F6EF2"/>
    <w:rsid w:val="00901B7E"/>
    <w:rsid w:val="00902B4F"/>
    <w:rsid w:val="009053C4"/>
    <w:rsid w:val="00910743"/>
    <w:rsid w:val="0091535A"/>
    <w:rsid w:val="00917D37"/>
    <w:rsid w:val="00920736"/>
    <w:rsid w:val="00923283"/>
    <w:rsid w:val="00926D82"/>
    <w:rsid w:val="00930F40"/>
    <w:rsid w:val="00931D57"/>
    <w:rsid w:val="00953DA6"/>
    <w:rsid w:val="00953ED9"/>
    <w:rsid w:val="00962F0E"/>
    <w:rsid w:val="0096636C"/>
    <w:rsid w:val="009709EC"/>
    <w:rsid w:val="00974EB5"/>
    <w:rsid w:val="0097773C"/>
    <w:rsid w:val="009903DC"/>
    <w:rsid w:val="009A4FA8"/>
    <w:rsid w:val="009A6541"/>
    <w:rsid w:val="009B2B5F"/>
    <w:rsid w:val="009B4DDA"/>
    <w:rsid w:val="009C0E4E"/>
    <w:rsid w:val="009C3E8B"/>
    <w:rsid w:val="009C493C"/>
    <w:rsid w:val="009C7806"/>
    <w:rsid w:val="009D3ECC"/>
    <w:rsid w:val="009D61BE"/>
    <w:rsid w:val="009E3190"/>
    <w:rsid w:val="009E3DF4"/>
    <w:rsid w:val="009E68CD"/>
    <w:rsid w:val="009F1A06"/>
    <w:rsid w:val="009F2B51"/>
    <w:rsid w:val="00A008A0"/>
    <w:rsid w:val="00A04624"/>
    <w:rsid w:val="00A066D5"/>
    <w:rsid w:val="00A144B7"/>
    <w:rsid w:val="00A23A74"/>
    <w:rsid w:val="00A241ED"/>
    <w:rsid w:val="00A27324"/>
    <w:rsid w:val="00A32A2C"/>
    <w:rsid w:val="00A42CC9"/>
    <w:rsid w:val="00A43DDE"/>
    <w:rsid w:val="00A44D9E"/>
    <w:rsid w:val="00A5004A"/>
    <w:rsid w:val="00A534F7"/>
    <w:rsid w:val="00A655FB"/>
    <w:rsid w:val="00A658D1"/>
    <w:rsid w:val="00A760EF"/>
    <w:rsid w:val="00A76913"/>
    <w:rsid w:val="00A87B07"/>
    <w:rsid w:val="00A92246"/>
    <w:rsid w:val="00A9478A"/>
    <w:rsid w:val="00A9529B"/>
    <w:rsid w:val="00AA4E27"/>
    <w:rsid w:val="00AA4EDA"/>
    <w:rsid w:val="00AA74D8"/>
    <w:rsid w:val="00AB189A"/>
    <w:rsid w:val="00AB400A"/>
    <w:rsid w:val="00AB49D9"/>
    <w:rsid w:val="00AB53F5"/>
    <w:rsid w:val="00AB7A8B"/>
    <w:rsid w:val="00AC0940"/>
    <w:rsid w:val="00AC11BC"/>
    <w:rsid w:val="00AC1203"/>
    <w:rsid w:val="00AC3049"/>
    <w:rsid w:val="00AC6FE4"/>
    <w:rsid w:val="00AD1A3B"/>
    <w:rsid w:val="00AE25E7"/>
    <w:rsid w:val="00AE5F83"/>
    <w:rsid w:val="00AE6E44"/>
    <w:rsid w:val="00AF1743"/>
    <w:rsid w:val="00AF3838"/>
    <w:rsid w:val="00B01F3B"/>
    <w:rsid w:val="00B02AF2"/>
    <w:rsid w:val="00B135E0"/>
    <w:rsid w:val="00B17F79"/>
    <w:rsid w:val="00B214EE"/>
    <w:rsid w:val="00B25C4A"/>
    <w:rsid w:val="00B31FBB"/>
    <w:rsid w:val="00B406E8"/>
    <w:rsid w:val="00B418BD"/>
    <w:rsid w:val="00B43B93"/>
    <w:rsid w:val="00B5250C"/>
    <w:rsid w:val="00B52AC3"/>
    <w:rsid w:val="00B541C9"/>
    <w:rsid w:val="00B60609"/>
    <w:rsid w:val="00B60A90"/>
    <w:rsid w:val="00B777EE"/>
    <w:rsid w:val="00B802B9"/>
    <w:rsid w:val="00B80FA7"/>
    <w:rsid w:val="00B855E5"/>
    <w:rsid w:val="00B863D4"/>
    <w:rsid w:val="00B90B40"/>
    <w:rsid w:val="00B91912"/>
    <w:rsid w:val="00B95BD2"/>
    <w:rsid w:val="00BA65B6"/>
    <w:rsid w:val="00BA7957"/>
    <w:rsid w:val="00BB00DA"/>
    <w:rsid w:val="00BB2953"/>
    <w:rsid w:val="00BB2D78"/>
    <w:rsid w:val="00BB4F42"/>
    <w:rsid w:val="00BB4F98"/>
    <w:rsid w:val="00BC6C67"/>
    <w:rsid w:val="00BC7EB5"/>
    <w:rsid w:val="00BD1B5E"/>
    <w:rsid w:val="00BD565C"/>
    <w:rsid w:val="00BD79FF"/>
    <w:rsid w:val="00BE0C6F"/>
    <w:rsid w:val="00BE3696"/>
    <w:rsid w:val="00BE573E"/>
    <w:rsid w:val="00BE7847"/>
    <w:rsid w:val="00BF4CB0"/>
    <w:rsid w:val="00BF7A55"/>
    <w:rsid w:val="00C03359"/>
    <w:rsid w:val="00C034F1"/>
    <w:rsid w:val="00C105FE"/>
    <w:rsid w:val="00C11BCD"/>
    <w:rsid w:val="00C11D99"/>
    <w:rsid w:val="00C179E6"/>
    <w:rsid w:val="00C2012A"/>
    <w:rsid w:val="00C20BF2"/>
    <w:rsid w:val="00C21EA2"/>
    <w:rsid w:val="00C248F5"/>
    <w:rsid w:val="00C31AE6"/>
    <w:rsid w:val="00C3540E"/>
    <w:rsid w:val="00C36800"/>
    <w:rsid w:val="00C36D29"/>
    <w:rsid w:val="00C407EA"/>
    <w:rsid w:val="00C408C0"/>
    <w:rsid w:val="00C44EC1"/>
    <w:rsid w:val="00C467F4"/>
    <w:rsid w:val="00C46BF0"/>
    <w:rsid w:val="00C47E5E"/>
    <w:rsid w:val="00C55DD4"/>
    <w:rsid w:val="00C6142B"/>
    <w:rsid w:val="00C624F0"/>
    <w:rsid w:val="00C64B4D"/>
    <w:rsid w:val="00C65F90"/>
    <w:rsid w:val="00C66F29"/>
    <w:rsid w:val="00C72BC3"/>
    <w:rsid w:val="00C76108"/>
    <w:rsid w:val="00C80FBE"/>
    <w:rsid w:val="00C849EE"/>
    <w:rsid w:val="00C912DB"/>
    <w:rsid w:val="00C92B6F"/>
    <w:rsid w:val="00C96492"/>
    <w:rsid w:val="00CA5145"/>
    <w:rsid w:val="00CA670B"/>
    <w:rsid w:val="00CB6AC3"/>
    <w:rsid w:val="00CC3C37"/>
    <w:rsid w:val="00CC4701"/>
    <w:rsid w:val="00CC6C21"/>
    <w:rsid w:val="00CC713D"/>
    <w:rsid w:val="00CD1602"/>
    <w:rsid w:val="00CE1DE7"/>
    <w:rsid w:val="00CE5758"/>
    <w:rsid w:val="00CF36C0"/>
    <w:rsid w:val="00CF3824"/>
    <w:rsid w:val="00D00F90"/>
    <w:rsid w:val="00D02A5D"/>
    <w:rsid w:val="00D05EF8"/>
    <w:rsid w:val="00D212A1"/>
    <w:rsid w:val="00D21823"/>
    <w:rsid w:val="00D258D6"/>
    <w:rsid w:val="00D31A2C"/>
    <w:rsid w:val="00D32E68"/>
    <w:rsid w:val="00D3315F"/>
    <w:rsid w:val="00D364F6"/>
    <w:rsid w:val="00D427A6"/>
    <w:rsid w:val="00D42D44"/>
    <w:rsid w:val="00D44F7C"/>
    <w:rsid w:val="00D512F2"/>
    <w:rsid w:val="00D520C5"/>
    <w:rsid w:val="00D73912"/>
    <w:rsid w:val="00D74136"/>
    <w:rsid w:val="00D74DCF"/>
    <w:rsid w:val="00D74E2B"/>
    <w:rsid w:val="00D76697"/>
    <w:rsid w:val="00D809A8"/>
    <w:rsid w:val="00D81EAE"/>
    <w:rsid w:val="00D824C8"/>
    <w:rsid w:val="00D82D2B"/>
    <w:rsid w:val="00D87638"/>
    <w:rsid w:val="00DA1E38"/>
    <w:rsid w:val="00DA53B8"/>
    <w:rsid w:val="00DB4CB2"/>
    <w:rsid w:val="00DB79E3"/>
    <w:rsid w:val="00DC2374"/>
    <w:rsid w:val="00DD5EFD"/>
    <w:rsid w:val="00DD6245"/>
    <w:rsid w:val="00DE43F0"/>
    <w:rsid w:val="00DF0855"/>
    <w:rsid w:val="00DF74F7"/>
    <w:rsid w:val="00E0004E"/>
    <w:rsid w:val="00E04F22"/>
    <w:rsid w:val="00E0674C"/>
    <w:rsid w:val="00E22DAA"/>
    <w:rsid w:val="00E22E96"/>
    <w:rsid w:val="00E32A7E"/>
    <w:rsid w:val="00E32DE8"/>
    <w:rsid w:val="00E3516B"/>
    <w:rsid w:val="00E40980"/>
    <w:rsid w:val="00E43A96"/>
    <w:rsid w:val="00E451CE"/>
    <w:rsid w:val="00E54BF2"/>
    <w:rsid w:val="00E54C2D"/>
    <w:rsid w:val="00E57BBC"/>
    <w:rsid w:val="00E60DA3"/>
    <w:rsid w:val="00E63520"/>
    <w:rsid w:val="00E65A9B"/>
    <w:rsid w:val="00E674ED"/>
    <w:rsid w:val="00E825CB"/>
    <w:rsid w:val="00E82E60"/>
    <w:rsid w:val="00E86E28"/>
    <w:rsid w:val="00E96E73"/>
    <w:rsid w:val="00E976CC"/>
    <w:rsid w:val="00EA05F0"/>
    <w:rsid w:val="00EA0BF9"/>
    <w:rsid w:val="00EA292F"/>
    <w:rsid w:val="00EA6C79"/>
    <w:rsid w:val="00EB39A3"/>
    <w:rsid w:val="00EB3CF5"/>
    <w:rsid w:val="00EB7AA9"/>
    <w:rsid w:val="00EC162D"/>
    <w:rsid w:val="00EC1DD8"/>
    <w:rsid w:val="00ED2B65"/>
    <w:rsid w:val="00ED507D"/>
    <w:rsid w:val="00ED54EB"/>
    <w:rsid w:val="00ED597C"/>
    <w:rsid w:val="00EE7109"/>
    <w:rsid w:val="00EF2C53"/>
    <w:rsid w:val="00F111B0"/>
    <w:rsid w:val="00F12CAD"/>
    <w:rsid w:val="00F14F8D"/>
    <w:rsid w:val="00F21ADA"/>
    <w:rsid w:val="00F222B8"/>
    <w:rsid w:val="00F226AF"/>
    <w:rsid w:val="00F22751"/>
    <w:rsid w:val="00F27472"/>
    <w:rsid w:val="00F33C97"/>
    <w:rsid w:val="00F47DB3"/>
    <w:rsid w:val="00F47EE4"/>
    <w:rsid w:val="00F50936"/>
    <w:rsid w:val="00F60E0A"/>
    <w:rsid w:val="00F60E5F"/>
    <w:rsid w:val="00F61DAA"/>
    <w:rsid w:val="00F75AAC"/>
    <w:rsid w:val="00F80774"/>
    <w:rsid w:val="00F8250E"/>
    <w:rsid w:val="00F84380"/>
    <w:rsid w:val="00F85336"/>
    <w:rsid w:val="00F86B1D"/>
    <w:rsid w:val="00F9246C"/>
    <w:rsid w:val="00F93D67"/>
    <w:rsid w:val="00F959E4"/>
    <w:rsid w:val="00F968FA"/>
    <w:rsid w:val="00F96D7F"/>
    <w:rsid w:val="00FA1AB7"/>
    <w:rsid w:val="00FA49E0"/>
    <w:rsid w:val="00FA4F61"/>
    <w:rsid w:val="00FB3201"/>
    <w:rsid w:val="00FB7314"/>
    <w:rsid w:val="00FB74FB"/>
    <w:rsid w:val="00FC0A90"/>
    <w:rsid w:val="00FC16C9"/>
    <w:rsid w:val="00FD19B0"/>
    <w:rsid w:val="00FE43C9"/>
    <w:rsid w:val="00FE4BFC"/>
    <w:rsid w:val="00FE5A30"/>
    <w:rsid w:val="00FE6640"/>
    <w:rsid w:val="00FF13C7"/>
    <w:rsid w:val="00FF2FE4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3277</Words>
  <Characters>18685</Characters>
  <Application>Microsoft Office Word</Application>
  <DocSecurity>0</DocSecurity>
  <Lines>155</Lines>
  <Paragraphs>43</Paragraphs>
  <ScaleCrop>false</ScaleCrop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8</cp:revision>
  <cp:lastPrinted>2022-03-04T08:53:00Z</cp:lastPrinted>
  <dcterms:created xsi:type="dcterms:W3CDTF">2022-02-27T10:36:00Z</dcterms:created>
  <dcterms:modified xsi:type="dcterms:W3CDTF">2022-03-04T08:55:00Z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