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B5750C">
        <w:rPr>
          <w:rFonts w:asciiTheme="minorHAnsi" w:hAnsiTheme="minorHAnsi" w:cstheme="minorHAnsi"/>
          <w:b/>
          <w:sz w:val="22"/>
          <w:szCs w:val="22"/>
          <w:highlight w:val="lightGray"/>
        </w:rPr>
        <w:t>8</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7F6B39">
        <w:rPr>
          <w:rFonts w:asciiTheme="minorHAnsi" w:hAnsiTheme="minorHAnsi" w:cstheme="minorHAnsi"/>
          <w:b/>
          <w:sz w:val="22"/>
          <w:szCs w:val="22"/>
          <w:highlight w:val="lightGray"/>
        </w:rPr>
        <w:t xml:space="preserve">STS č. 6 v okrese </w:t>
      </w:r>
      <w:r w:rsidR="00B5750C">
        <w:rPr>
          <w:rFonts w:asciiTheme="minorHAnsi" w:hAnsiTheme="minorHAnsi" w:cstheme="minorHAnsi"/>
          <w:b/>
          <w:sz w:val="22"/>
          <w:szCs w:val="22"/>
          <w:highlight w:val="lightGray"/>
        </w:rPr>
        <w:t>Brezno a katastrálnom území Muráň</w:t>
      </w:r>
      <w:r w:rsidR="007F6B39">
        <w:rPr>
          <w:rFonts w:asciiTheme="minorHAnsi" w:hAnsiTheme="minorHAnsi" w:cstheme="minorHAnsi"/>
          <w:b/>
          <w:sz w:val="22"/>
          <w:szCs w:val="22"/>
          <w:highlight w:val="lightGray"/>
        </w:rPr>
        <w:t xml:space="preserve"> </w:t>
      </w:r>
      <w:r w:rsidR="00B5721C">
        <w:rPr>
          <w:rFonts w:asciiTheme="minorHAnsi" w:hAnsiTheme="minorHAnsi" w:cstheme="minorHAnsi"/>
          <w:b/>
          <w:sz w:val="22"/>
          <w:szCs w:val="22"/>
          <w:highlight w:val="lightGray"/>
        </w:rPr>
        <w:t xml:space="preserve">v celkovom </w:t>
      </w:r>
      <w:r w:rsidR="00073E15">
        <w:rPr>
          <w:rFonts w:asciiTheme="minorHAnsi" w:hAnsiTheme="minorHAnsi" w:cstheme="minorHAnsi"/>
          <w:b/>
          <w:sz w:val="22"/>
          <w:szCs w:val="22"/>
          <w:highlight w:val="lightGray"/>
        </w:rPr>
        <w:t xml:space="preserve">počte </w:t>
      </w:r>
      <w:r w:rsidR="00B5750C">
        <w:rPr>
          <w:rFonts w:asciiTheme="minorHAnsi" w:hAnsiTheme="minorHAnsi" w:cstheme="minorHAnsi"/>
          <w:b/>
          <w:sz w:val="22"/>
          <w:szCs w:val="22"/>
          <w:highlight w:val="lightGray"/>
        </w:rPr>
        <w:t>4</w:t>
      </w:r>
      <w:r w:rsidR="00B5721C">
        <w:rPr>
          <w:rFonts w:asciiTheme="minorHAnsi" w:hAnsiTheme="minorHAnsi" w:cstheme="minorHAnsi"/>
          <w:b/>
          <w:sz w:val="22"/>
          <w:szCs w:val="22"/>
          <w:highlight w:val="lightGray"/>
        </w:rPr>
        <w:t xml:space="preserve">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B5750C">
        <w:rPr>
          <w:rFonts w:asciiTheme="minorHAnsi" w:hAnsiTheme="minorHAnsi" w:cstheme="minorHAnsi"/>
          <w:b/>
          <w:sz w:val="22"/>
          <w:szCs w:val="22"/>
        </w:rPr>
        <w:t>8</w:t>
      </w:r>
      <w:r w:rsidR="00206F57">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7F6B39">
        <w:rPr>
          <w:rFonts w:asciiTheme="minorHAnsi" w:hAnsiTheme="minorHAnsi" w:cstheme="minorHAnsi"/>
          <w:b/>
          <w:sz w:val="22"/>
          <w:szCs w:val="22"/>
        </w:rPr>
        <w:t xml:space="preserve">STS č. 6 v okrese </w:t>
      </w:r>
      <w:r w:rsidR="00B5750C">
        <w:rPr>
          <w:rFonts w:asciiTheme="minorHAnsi" w:hAnsiTheme="minorHAnsi" w:cstheme="minorHAnsi"/>
          <w:b/>
          <w:sz w:val="22"/>
          <w:szCs w:val="22"/>
        </w:rPr>
        <w:t>Brezno a katastrálnom území Muráň</w:t>
      </w:r>
      <w:r w:rsidR="00B5721C">
        <w:rPr>
          <w:rFonts w:asciiTheme="minorHAnsi" w:hAnsiTheme="minorHAnsi" w:cstheme="minorHAnsi"/>
          <w:b/>
          <w:sz w:val="22"/>
          <w:szCs w:val="22"/>
        </w:rPr>
        <w:t xml:space="preserve"> v celkovom počte </w:t>
      </w:r>
      <w:r w:rsidR="00B5750C">
        <w:rPr>
          <w:rFonts w:asciiTheme="minorHAnsi" w:hAnsiTheme="minorHAnsi" w:cstheme="minorHAnsi"/>
          <w:b/>
          <w:sz w:val="22"/>
          <w:szCs w:val="22"/>
        </w:rPr>
        <w:t>4</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B5750C" w:rsidRPr="00B5750C" w:rsidRDefault="00B5750C" w:rsidP="00B5750C">
      <w:pPr>
        <w:pStyle w:val="Zarkazkladnhotextu2"/>
        <w:widowControl/>
        <w:spacing w:after="0" w:line="288" w:lineRule="auto"/>
        <w:ind w:left="426"/>
        <w:jc w:val="both"/>
        <w:rPr>
          <w:rFonts w:asciiTheme="minorHAnsi" w:hAnsiTheme="minorHAnsi" w:cstheme="minorHAnsi"/>
          <w:sz w:val="20"/>
          <w:szCs w:val="20"/>
          <w:highlight w:val="lightGray"/>
        </w:rPr>
      </w:pPr>
      <w:r w:rsidRPr="00B5750C">
        <w:rPr>
          <w:rFonts w:asciiTheme="minorHAnsi" w:hAnsiTheme="minorHAnsi" w:cstheme="minorHAnsi"/>
          <w:sz w:val="20"/>
          <w:szCs w:val="20"/>
          <w:highlight w:val="lightGray"/>
        </w:rPr>
        <w:t>IDM  M4247 – 2378-001 Most cez potok Vagnár za obcou Brezno</w:t>
      </w:r>
    </w:p>
    <w:p w:rsidR="00B5750C" w:rsidRPr="00B5750C" w:rsidRDefault="00B5750C" w:rsidP="00B5750C">
      <w:pPr>
        <w:pStyle w:val="Zarkazkladnhotextu2"/>
        <w:widowControl/>
        <w:spacing w:after="0" w:line="288" w:lineRule="auto"/>
        <w:ind w:left="426"/>
        <w:jc w:val="both"/>
        <w:rPr>
          <w:rFonts w:asciiTheme="minorHAnsi" w:hAnsiTheme="minorHAnsi" w:cstheme="minorHAnsi"/>
          <w:sz w:val="20"/>
          <w:szCs w:val="20"/>
          <w:highlight w:val="lightGray"/>
        </w:rPr>
      </w:pPr>
      <w:r w:rsidRPr="00B5750C">
        <w:rPr>
          <w:rFonts w:asciiTheme="minorHAnsi" w:hAnsiTheme="minorHAnsi" w:cstheme="minorHAnsi"/>
          <w:sz w:val="20"/>
          <w:szCs w:val="20"/>
          <w:highlight w:val="lightGray"/>
        </w:rPr>
        <w:t>IDM  M4548 – 531-051 Most cez rieku Hron pri Červenej Skale</w:t>
      </w:r>
    </w:p>
    <w:p w:rsidR="00B5750C" w:rsidRPr="00B5750C" w:rsidRDefault="00B5750C" w:rsidP="00B5750C">
      <w:pPr>
        <w:pStyle w:val="Zarkazkladnhotextu2"/>
        <w:widowControl/>
        <w:spacing w:after="0" w:line="288" w:lineRule="auto"/>
        <w:ind w:left="426"/>
        <w:jc w:val="both"/>
        <w:rPr>
          <w:rFonts w:asciiTheme="minorHAnsi" w:hAnsiTheme="minorHAnsi" w:cstheme="minorHAnsi"/>
          <w:sz w:val="20"/>
          <w:szCs w:val="20"/>
          <w:highlight w:val="lightGray"/>
        </w:rPr>
      </w:pPr>
      <w:r w:rsidRPr="00B5750C">
        <w:rPr>
          <w:rFonts w:asciiTheme="minorHAnsi" w:hAnsiTheme="minorHAnsi" w:cstheme="minorHAnsi"/>
          <w:sz w:val="20"/>
          <w:szCs w:val="20"/>
          <w:highlight w:val="lightGray"/>
        </w:rPr>
        <w:t>IDM  M6276 – 2375-007 Most cez potok Osrblianka v obci Hronec</w:t>
      </w:r>
    </w:p>
    <w:p w:rsidR="00B5750C" w:rsidRPr="00D537E6" w:rsidRDefault="00B5750C" w:rsidP="00B5750C">
      <w:pPr>
        <w:pStyle w:val="Zarkazkladnhotextu2"/>
        <w:widowControl/>
        <w:spacing w:after="0" w:line="288" w:lineRule="auto"/>
        <w:ind w:left="426"/>
        <w:jc w:val="both"/>
        <w:rPr>
          <w:rFonts w:asciiTheme="minorHAnsi" w:hAnsiTheme="minorHAnsi" w:cstheme="minorHAnsi"/>
          <w:sz w:val="20"/>
          <w:szCs w:val="20"/>
        </w:rPr>
      </w:pPr>
      <w:r w:rsidRPr="00B5750C">
        <w:rPr>
          <w:rFonts w:asciiTheme="minorHAnsi" w:hAnsiTheme="minorHAnsi" w:cstheme="minorHAnsi"/>
          <w:sz w:val="20"/>
          <w:szCs w:val="20"/>
          <w:highlight w:val="lightGray"/>
        </w:rPr>
        <w:t>IDM  M3050 – 531-042 Most cez potok Muráňka v obci Muráň</w:t>
      </w:r>
      <w:bookmarkStart w:id="1" w:name="_GoBack"/>
      <w:bookmarkEnd w:id="1"/>
    </w:p>
    <w:p w:rsidR="00C86EDC" w:rsidRPr="00206F57" w:rsidRDefault="00FC0038" w:rsidP="004F489A">
      <w:pPr>
        <w:pStyle w:val="Odsekzoznamu"/>
        <w:spacing w:line="264" w:lineRule="auto"/>
        <w:ind w:left="426"/>
        <w:jc w:val="both"/>
        <w:rPr>
          <w:rFonts w:asciiTheme="minorHAnsi" w:hAnsiTheme="minorHAnsi" w:cstheme="minorHAnsi"/>
          <w:sz w:val="22"/>
          <w:szCs w:val="22"/>
          <w:lang w:eastAsia="cs-CZ"/>
        </w:rPr>
      </w:pPr>
      <w:r w:rsidRPr="00206F57">
        <w:rPr>
          <w:rFonts w:asciiTheme="minorHAnsi" w:hAnsiTheme="minorHAnsi" w:cstheme="minorHAnsi"/>
          <w:sz w:val="22"/>
          <w:szCs w:val="22"/>
        </w:rPr>
        <w:t xml:space="preserve">a to </w:t>
      </w:r>
      <w:r w:rsidR="00C86EDC" w:rsidRPr="00206F57">
        <w:rPr>
          <w:rFonts w:asciiTheme="minorHAnsi" w:hAnsiTheme="minorHAnsi" w:cstheme="minorHAnsi"/>
          <w:sz w:val="22"/>
          <w:szCs w:val="22"/>
        </w:rPr>
        <w:t>v samostatnom obale</w:t>
      </w:r>
      <w:r w:rsidR="00476E26" w:rsidRPr="00206F57">
        <w:rPr>
          <w:rFonts w:asciiTheme="minorHAnsi" w:hAnsiTheme="minorHAnsi" w:cstheme="minorHAnsi"/>
          <w:sz w:val="22"/>
          <w:szCs w:val="22"/>
        </w:rPr>
        <w:t xml:space="preserve"> s nasledovným obsahom</w:t>
      </w:r>
      <w:r w:rsidR="00C86EDC" w:rsidRPr="00206F57">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B5750C">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B5750C">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B5750C">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B5750C">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1405DE"/>
    <w:rsid w:val="001476B0"/>
    <w:rsid w:val="001D7767"/>
    <w:rsid w:val="00205F05"/>
    <w:rsid w:val="00206F57"/>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7F6B39"/>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5750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5301</Words>
  <Characters>30218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2022-02-04T05:59:00Z</dcterms:created>
  <dcterms:modified xsi:type="dcterms:W3CDTF">2022-02-04T05:59:00Z</dcterms:modified>
</cp:coreProperties>
</file>