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7C018" w14:textId="0A036FB1" w:rsidR="00E464DF" w:rsidRDefault="00815106" w:rsidP="00D47926">
      <w:pPr>
        <w:spacing w:after="0" w:line="240" w:lineRule="auto"/>
        <w:jc w:val="right"/>
      </w:pPr>
      <w:r>
        <w:t>Všetkým známym záujemcom</w:t>
      </w:r>
    </w:p>
    <w:p w14:paraId="35F1557A" w14:textId="77777777" w:rsidR="00E464DF" w:rsidRDefault="00E464DF" w:rsidP="00D47926">
      <w:pPr>
        <w:spacing w:after="0" w:line="240" w:lineRule="auto"/>
        <w:jc w:val="right"/>
      </w:pPr>
      <w:r>
        <w:tab/>
      </w:r>
      <w:r>
        <w:tab/>
      </w:r>
      <w:r>
        <w:tab/>
      </w:r>
      <w:r>
        <w:tab/>
      </w:r>
      <w:r>
        <w:tab/>
      </w:r>
      <w:r>
        <w:tab/>
      </w:r>
      <w:r>
        <w:tab/>
      </w:r>
      <w:r>
        <w:tab/>
      </w:r>
    </w:p>
    <w:p w14:paraId="0668ED6F" w14:textId="7D35B87E" w:rsidR="00E464DF" w:rsidRDefault="00E464DF" w:rsidP="00D47926">
      <w:pPr>
        <w:spacing w:after="0" w:line="240" w:lineRule="auto"/>
        <w:jc w:val="right"/>
      </w:pPr>
      <w:r>
        <w:t xml:space="preserve">V </w:t>
      </w:r>
      <w:r w:rsidR="00815106">
        <w:t>Prešove</w:t>
      </w:r>
      <w:r>
        <w:t xml:space="preserve">, </w:t>
      </w:r>
      <w:r w:rsidR="00815106">
        <w:t>11/03/2022</w:t>
      </w:r>
    </w:p>
    <w:p w14:paraId="02697313" w14:textId="77777777" w:rsidR="00E464DF" w:rsidRDefault="00E464DF" w:rsidP="00E464DF">
      <w:pPr>
        <w:spacing w:after="0" w:line="240" w:lineRule="auto"/>
        <w:jc w:val="both"/>
      </w:pPr>
    </w:p>
    <w:p w14:paraId="227058C6" w14:textId="77777777" w:rsidR="00E464DF" w:rsidRDefault="00E464DF" w:rsidP="00E464DF">
      <w:pPr>
        <w:spacing w:after="0" w:line="240" w:lineRule="auto"/>
        <w:jc w:val="both"/>
      </w:pPr>
    </w:p>
    <w:p w14:paraId="4B0A789A" w14:textId="77777777" w:rsidR="00E464DF" w:rsidRDefault="00E464DF" w:rsidP="00E464DF">
      <w:pPr>
        <w:spacing w:after="0" w:line="240" w:lineRule="auto"/>
        <w:jc w:val="both"/>
      </w:pPr>
      <w:r>
        <w:t>Vec</w:t>
      </w:r>
      <w:r>
        <w:tab/>
      </w:r>
      <w:r>
        <w:tab/>
      </w:r>
      <w:r>
        <w:tab/>
      </w:r>
      <w:r>
        <w:tab/>
      </w:r>
      <w:r>
        <w:tab/>
      </w:r>
      <w:r>
        <w:tab/>
      </w:r>
      <w:r>
        <w:tab/>
      </w:r>
      <w:r>
        <w:tab/>
      </w:r>
    </w:p>
    <w:p w14:paraId="6BC1802A" w14:textId="7CA33077" w:rsidR="00E464DF" w:rsidRDefault="00815106" w:rsidP="00E464DF">
      <w:pPr>
        <w:spacing w:after="0" w:line="240" w:lineRule="auto"/>
        <w:jc w:val="both"/>
        <w:rPr>
          <w:b/>
          <w:bCs/>
        </w:rPr>
      </w:pPr>
      <w:r>
        <w:rPr>
          <w:b/>
          <w:bCs/>
        </w:rPr>
        <w:t>Vysvetlenie súťažných podkladov č. 1</w:t>
      </w:r>
    </w:p>
    <w:p w14:paraId="3FE1F6F7" w14:textId="77777777" w:rsidR="00E464DF" w:rsidRDefault="00E464DF" w:rsidP="00E464DF">
      <w:pPr>
        <w:spacing w:after="0" w:line="240" w:lineRule="auto"/>
        <w:jc w:val="both"/>
      </w:pPr>
      <w:r>
        <w:tab/>
      </w:r>
      <w:r>
        <w:tab/>
      </w:r>
      <w:r>
        <w:tab/>
      </w:r>
      <w:r>
        <w:tab/>
      </w:r>
      <w:r>
        <w:tab/>
      </w:r>
      <w:r>
        <w:tab/>
      </w:r>
      <w:r>
        <w:tab/>
        <w:t xml:space="preserve">                  </w:t>
      </w:r>
      <w:r>
        <w:tab/>
      </w:r>
    </w:p>
    <w:p w14:paraId="16B244DD" w14:textId="77777777" w:rsidR="00E464DF" w:rsidRPr="00E464DF" w:rsidRDefault="00E464DF" w:rsidP="00E464DF">
      <w:pPr>
        <w:spacing w:after="0" w:line="240" w:lineRule="auto"/>
        <w:jc w:val="both"/>
        <w:rPr>
          <w:b/>
          <w:bCs/>
        </w:rPr>
      </w:pPr>
      <w:r w:rsidRPr="00E464DF">
        <w:rPr>
          <w:b/>
          <w:bCs/>
        </w:rPr>
        <w:t>a)</w:t>
      </w:r>
      <w:r w:rsidRPr="00E464DF">
        <w:rPr>
          <w:b/>
          <w:bCs/>
        </w:rPr>
        <w:tab/>
        <w:t>Identifikačné údaje verejného obstarávateľa</w:t>
      </w:r>
    </w:p>
    <w:p w14:paraId="67E4AB45" w14:textId="77777777"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Mesto Trenčín </w:t>
      </w:r>
    </w:p>
    <w:p w14:paraId="62AF8D76" w14:textId="77777777"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Mierové nám. č.2 </w:t>
      </w:r>
    </w:p>
    <w:p w14:paraId="654735DB" w14:textId="4A8B725F" w:rsidR="00815106" w:rsidRPr="00815106" w:rsidRDefault="00815106" w:rsidP="00E464DF">
      <w:pPr>
        <w:spacing w:after="0" w:line="240" w:lineRule="auto"/>
        <w:ind w:left="2124" w:firstLine="708"/>
        <w:jc w:val="both"/>
        <w:rPr>
          <w:color w:val="000000"/>
          <w:szCs w:val="20"/>
        </w:rPr>
      </w:pPr>
      <w:r w:rsidRPr="00815106">
        <w:rPr>
          <w:color w:val="000000"/>
          <w:szCs w:val="20"/>
        </w:rPr>
        <w:t xml:space="preserve">911 64 Trenčín </w:t>
      </w:r>
    </w:p>
    <w:p w14:paraId="46BA749D" w14:textId="7061715F" w:rsidR="00E464DF" w:rsidRDefault="00E464DF" w:rsidP="00E464DF">
      <w:pPr>
        <w:spacing w:after="0" w:line="240" w:lineRule="auto"/>
        <w:ind w:left="2124" w:firstLine="708"/>
        <w:jc w:val="both"/>
      </w:pPr>
      <w:r>
        <w:t>(ďalej len  “verejný obstarávateľ”)</w:t>
      </w:r>
    </w:p>
    <w:p w14:paraId="7A1883BF" w14:textId="77777777" w:rsidR="00E464DF" w:rsidRDefault="00E464DF" w:rsidP="00E464DF">
      <w:pPr>
        <w:spacing w:after="0" w:line="240" w:lineRule="auto"/>
        <w:jc w:val="both"/>
      </w:pPr>
    </w:p>
    <w:p w14:paraId="198338FD" w14:textId="77777777" w:rsidR="00E464DF" w:rsidRPr="00E464DF" w:rsidRDefault="00E464DF" w:rsidP="00E464DF">
      <w:pPr>
        <w:spacing w:after="0" w:line="240" w:lineRule="auto"/>
        <w:jc w:val="both"/>
        <w:rPr>
          <w:b/>
          <w:bCs/>
        </w:rPr>
      </w:pPr>
      <w:r w:rsidRPr="00E464DF">
        <w:rPr>
          <w:b/>
          <w:bCs/>
        </w:rPr>
        <w:t>b)</w:t>
      </w:r>
      <w:r w:rsidRPr="00E464DF">
        <w:rPr>
          <w:b/>
          <w:bCs/>
        </w:rPr>
        <w:tab/>
        <w:t>Označenie verejného obstarávania</w:t>
      </w:r>
    </w:p>
    <w:p w14:paraId="5A2E0C76" w14:textId="57B03781" w:rsidR="00E464DF" w:rsidRDefault="00E464DF" w:rsidP="00E464DF">
      <w:pPr>
        <w:spacing w:after="0" w:line="240" w:lineRule="auto"/>
        <w:jc w:val="both"/>
      </w:pPr>
      <w:r>
        <w:t xml:space="preserve">Druh postupu: </w:t>
      </w:r>
      <w:r>
        <w:tab/>
      </w:r>
      <w:r>
        <w:tab/>
      </w:r>
      <w:r>
        <w:tab/>
        <w:t>Verejná súťaž</w:t>
      </w:r>
    </w:p>
    <w:p w14:paraId="33A100CE" w14:textId="38F26358" w:rsidR="00E464DF" w:rsidRPr="00FE6F01" w:rsidRDefault="00E464DF" w:rsidP="00E464DF">
      <w:pPr>
        <w:spacing w:after="0" w:line="240" w:lineRule="auto"/>
        <w:jc w:val="both"/>
        <w:rPr>
          <w:sz w:val="21"/>
          <w:szCs w:val="21"/>
        </w:rPr>
      </w:pPr>
      <w:r w:rsidRPr="00FE6F01">
        <w:rPr>
          <w:sz w:val="21"/>
          <w:szCs w:val="21"/>
        </w:rPr>
        <w:t xml:space="preserve">Názov zákazky: </w:t>
      </w:r>
      <w:r w:rsidRPr="00FE6F01">
        <w:rPr>
          <w:sz w:val="21"/>
          <w:szCs w:val="21"/>
        </w:rPr>
        <w:tab/>
      </w:r>
      <w:r w:rsidRPr="00FE6F01">
        <w:rPr>
          <w:sz w:val="21"/>
          <w:szCs w:val="21"/>
        </w:rPr>
        <w:tab/>
        <w:t>„</w:t>
      </w:r>
      <w:r w:rsidR="00815106" w:rsidRPr="00FE6F01">
        <w:rPr>
          <w:color w:val="000000"/>
          <w:sz w:val="21"/>
          <w:szCs w:val="21"/>
        </w:rPr>
        <w:t>Výmena palubovej podlahy a mobilných tribún v športovej hale</w:t>
      </w:r>
      <w:r w:rsidRPr="00FE6F01">
        <w:rPr>
          <w:sz w:val="21"/>
          <w:szCs w:val="21"/>
        </w:rPr>
        <w:t>“</w:t>
      </w:r>
      <w:r w:rsidR="00815106" w:rsidRPr="00FE6F01">
        <w:rPr>
          <w:sz w:val="21"/>
          <w:szCs w:val="21"/>
        </w:rPr>
        <w:t xml:space="preserve"> </w:t>
      </w:r>
    </w:p>
    <w:p w14:paraId="5D31DCFC" w14:textId="3AEBFFB9" w:rsidR="00E464DF" w:rsidRDefault="00E464DF" w:rsidP="00E464DF">
      <w:pPr>
        <w:spacing w:after="0" w:line="240" w:lineRule="auto"/>
        <w:ind w:left="2832" w:hanging="2832"/>
        <w:jc w:val="both"/>
      </w:pPr>
      <w:r>
        <w:t xml:space="preserve">Vyhlásené a publikované: </w:t>
      </w:r>
      <w:r>
        <w:tab/>
        <w:t xml:space="preserve">Oznámením o vyhlásení verejného obstarávania vo Vestníku úradu pre verejné obstarávanie dňa </w:t>
      </w:r>
      <w:r w:rsidR="00815106">
        <w:t>07.03.2022</w:t>
      </w:r>
      <w:r>
        <w:t xml:space="preserve">; Vestník č. </w:t>
      </w:r>
      <w:r w:rsidR="00815106">
        <w:t>63</w:t>
      </w:r>
      <w:r>
        <w:t>/202</w:t>
      </w:r>
      <w:r w:rsidR="00815106">
        <w:t>2</w:t>
      </w:r>
      <w:r>
        <w:t xml:space="preserve">, por. číslo </w:t>
      </w:r>
      <w:r w:rsidR="00815106">
        <w:t>15700-MST</w:t>
      </w:r>
      <w:r>
        <w:t xml:space="preserve"> a v Úradnom vestníku EÚ pod číslom </w:t>
      </w:r>
      <w:r w:rsidR="00815106">
        <w:rPr>
          <w:rFonts w:ascii="docs-Calibri" w:hAnsi="docs-Calibri"/>
          <w:color w:val="000000"/>
          <w:sz w:val="18"/>
          <w:szCs w:val="18"/>
        </w:rPr>
        <w:t xml:space="preserve">2022/S 045-114427 </w:t>
      </w:r>
      <w:r>
        <w:t xml:space="preserve">dňa </w:t>
      </w:r>
      <w:r w:rsidR="00815106">
        <w:t>04.03.2022</w:t>
      </w:r>
      <w:r>
        <w:t xml:space="preserve"> </w:t>
      </w:r>
    </w:p>
    <w:p w14:paraId="5CF7972C" w14:textId="77777777" w:rsidR="00E464DF" w:rsidRDefault="00E464DF" w:rsidP="00E464DF">
      <w:pPr>
        <w:spacing w:after="0" w:line="240" w:lineRule="auto"/>
        <w:jc w:val="both"/>
      </w:pPr>
    </w:p>
    <w:p w14:paraId="216F54D8" w14:textId="239A9917" w:rsidR="00E464DF" w:rsidRDefault="00E464DF" w:rsidP="00E464DF">
      <w:pPr>
        <w:spacing w:after="0" w:line="240" w:lineRule="auto"/>
        <w:ind w:left="2832" w:hanging="2832"/>
        <w:jc w:val="both"/>
      </w:pPr>
      <w:r>
        <w:t>Právny predpis:</w:t>
      </w:r>
      <w:r>
        <w:tab/>
        <w:t>Zákon č. 343/2015 Z. z. o verejnom obstarávaní a o zmene a doplnení niektorých zákonov platný ku dňu odoslania oznámenia o vyhlásení verejného obstarávania na zverejnenie (ďalej len „ZVO“)</w:t>
      </w:r>
    </w:p>
    <w:p w14:paraId="47169E7C" w14:textId="77777777" w:rsidR="00E464DF" w:rsidRDefault="00E464DF" w:rsidP="00E464DF">
      <w:pPr>
        <w:spacing w:after="0" w:line="240" w:lineRule="auto"/>
        <w:jc w:val="both"/>
      </w:pPr>
    </w:p>
    <w:p w14:paraId="49CAE7D8" w14:textId="77777777" w:rsidR="00E464DF" w:rsidRPr="00E464DF" w:rsidRDefault="00E464DF" w:rsidP="00E464DF">
      <w:pPr>
        <w:spacing w:after="0" w:line="240" w:lineRule="auto"/>
        <w:jc w:val="both"/>
        <w:rPr>
          <w:b/>
          <w:bCs/>
        </w:rPr>
      </w:pPr>
      <w:r w:rsidRPr="00E464DF">
        <w:rPr>
          <w:b/>
          <w:bCs/>
        </w:rPr>
        <w:t>c)</w:t>
      </w:r>
      <w:r w:rsidRPr="00E464DF">
        <w:rPr>
          <w:b/>
          <w:bCs/>
        </w:rPr>
        <w:tab/>
        <w:t xml:space="preserve">Právny rámec </w:t>
      </w:r>
    </w:p>
    <w:p w14:paraId="082D196C" w14:textId="77777777" w:rsidR="00E464DF" w:rsidRDefault="00E464DF" w:rsidP="00E464DF">
      <w:pPr>
        <w:spacing w:after="0" w:line="240" w:lineRule="auto"/>
        <w:jc w:val="both"/>
      </w:pPr>
    </w:p>
    <w:p w14:paraId="39701D56" w14:textId="0D3322A3" w:rsidR="006A43A8" w:rsidRPr="00815106" w:rsidRDefault="00815106" w:rsidP="00815106">
      <w:pPr>
        <w:jc w:val="both"/>
        <w:rPr>
          <w:b/>
          <w:i/>
          <w:iCs/>
        </w:rPr>
      </w:pPr>
      <w:r>
        <w:rPr>
          <w:rFonts w:cs="Times New Roman"/>
        </w:rPr>
        <w:t xml:space="preserve">Podľa </w:t>
      </w:r>
      <w:r w:rsidRPr="00815106">
        <w:rPr>
          <w:rFonts w:cs="Times New Roman"/>
        </w:rPr>
        <w:t>§ 48</w:t>
      </w:r>
      <w:r>
        <w:rPr>
          <w:rFonts w:cs="Times New Roman"/>
        </w:rPr>
        <w:t xml:space="preserve"> </w:t>
      </w:r>
      <w:r w:rsidRPr="00815106">
        <w:rPr>
          <w:rFonts w:cs="Times New Roman"/>
          <w:i/>
          <w:iCs/>
        </w:rPr>
        <w:t>v</w:t>
      </w:r>
      <w:r w:rsidRPr="00815106">
        <w:rPr>
          <w:rFonts w:cs="Times New Roman"/>
          <w:i/>
          <w:iCs/>
        </w:rPr>
        <w:t>erejný obstarávateľ a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p>
    <w:p w14:paraId="78BFE625" w14:textId="0CC2C3FA" w:rsidR="00815106" w:rsidRDefault="00815106" w:rsidP="006A43A8">
      <w:pPr>
        <w:spacing w:after="0" w:line="240" w:lineRule="auto"/>
        <w:jc w:val="both"/>
        <w:rPr>
          <w:rFonts w:cs="Times New Roman"/>
        </w:rPr>
      </w:pPr>
      <w:r>
        <w:rPr>
          <w:rFonts w:cs="Times New Roman"/>
        </w:rPr>
        <w:t xml:space="preserve">Verejnému obstarávateľovi boli prostredníctvom komunikačného rozhrania informačného systému JOSEPHINE doručené otázky </w:t>
      </w:r>
      <w:r w:rsidR="00103638">
        <w:rPr>
          <w:rFonts w:cs="Times New Roman"/>
        </w:rPr>
        <w:t>súvisiace s pokynmi uvedenými v Oznámení o vyhlásení verejného obstarávania resp. súťažnými podkladmi. Verejný obstarávateľ týmto plní povinnosť v súlade s §48.</w:t>
      </w:r>
    </w:p>
    <w:p w14:paraId="26E51454" w14:textId="3D49B16F" w:rsidR="00103638" w:rsidRDefault="00103638" w:rsidP="006A43A8">
      <w:pPr>
        <w:spacing w:after="0" w:line="240" w:lineRule="auto"/>
        <w:jc w:val="both"/>
        <w:rPr>
          <w:rFonts w:cs="Times New Roman"/>
        </w:rPr>
      </w:pPr>
    </w:p>
    <w:p w14:paraId="4F28BDC6" w14:textId="3C06AA59" w:rsidR="00103638" w:rsidRDefault="00103638" w:rsidP="006A43A8">
      <w:pPr>
        <w:spacing w:after="0" w:line="240" w:lineRule="auto"/>
        <w:jc w:val="both"/>
        <w:rPr>
          <w:rFonts w:cs="Times New Roman"/>
        </w:rPr>
      </w:pPr>
      <w:r>
        <w:rPr>
          <w:rFonts w:cs="Times New Roman"/>
          <w:b/>
          <w:bCs/>
        </w:rPr>
        <w:t>Otázky:</w:t>
      </w:r>
    </w:p>
    <w:p w14:paraId="66C1DC37" w14:textId="362A198D" w:rsidR="00103638" w:rsidRDefault="00103638" w:rsidP="006A43A8">
      <w:pPr>
        <w:spacing w:after="0" w:line="240" w:lineRule="auto"/>
        <w:jc w:val="both"/>
        <w:rPr>
          <w:rFonts w:cs="Times New Roman"/>
        </w:rPr>
      </w:pPr>
    </w:p>
    <w:p w14:paraId="0822FB76" w14:textId="44F95872" w:rsidR="00103638" w:rsidRDefault="00103638" w:rsidP="006A43A8">
      <w:pPr>
        <w:spacing w:after="0" w:line="240" w:lineRule="auto"/>
        <w:jc w:val="both"/>
        <w:rPr>
          <w:rFonts w:cs="Times New Roman"/>
          <w:b/>
          <w:bCs/>
        </w:rPr>
      </w:pPr>
      <w:r>
        <w:rPr>
          <w:rFonts w:cs="Times New Roman"/>
          <w:b/>
          <w:bCs/>
        </w:rPr>
        <w:t>Otázka č. 1</w:t>
      </w:r>
    </w:p>
    <w:p w14:paraId="0AB8FC26" w14:textId="77777777" w:rsidR="00103638" w:rsidRDefault="00103638" w:rsidP="006A43A8">
      <w:pPr>
        <w:spacing w:after="0" w:line="240" w:lineRule="auto"/>
        <w:jc w:val="both"/>
        <w:rPr>
          <w:rFonts w:cs="Times New Roman"/>
        </w:rPr>
      </w:pPr>
    </w:p>
    <w:p w14:paraId="2CC2F27E" w14:textId="195C731E" w:rsidR="00103638" w:rsidRDefault="00103638" w:rsidP="006A43A8">
      <w:pPr>
        <w:spacing w:after="0" w:line="240" w:lineRule="auto"/>
        <w:jc w:val="both"/>
        <w:rPr>
          <w:rFonts w:cs="Times New Roman"/>
        </w:rPr>
      </w:pPr>
      <w:r w:rsidRPr="00103638">
        <w:rPr>
          <w:rFonts w:cs="Times New Roman"/>
        </w:rPr>
        <w:t>Dobrý deň, prosím o upresnenie, je možné predložiť cenovú ponuku len na jednu časť? Ďakujem</w:t>
      </w:r>
    </w:p>
    <w:p w14:paraId="6B89896C" w14:textId="1669D5CB" w:rsidR="00103638" w:rsidRDefault="00103638" w:rsidP="006A43A8">
      <w:pPr>
        <w:spacing w:after="0" w:line="240" w:lineRule="auto"/>
        <w:jc w:val="both"/>
        <w:rPr>
          <w:rFonts w:cs="Times New Roman"/>
        </w:rPr>
      </w:pPr>
    </w:p>
    <w:p w14:paraId="753B9367" w14:textId="74ED33D5" w:rsidR="00103638" w:rsidRDefault="00103638" w:rsidP="006A43A8">
      <w:pPr>
        <w:spacing w:after="0" w:line="240" w:lineRule="auto"/>
        <w:jc w:val="both"/>
        <w:rPr>
          <w:rFonts w:cs="Times New Roman"/>
        </w:rPr>
      </w:pPr>
      <w:r>
        <w:rPr>
          <w:rFonts w:cs="Times New Roman"/>
          <w:b/>
          <w:bCs/>
        </w:rPr>
        <w:t>Odpoveď č. 1</w:t>
      </w:r>
    </w:p>
    <w:p w14:paraId="4AEA5B34" w14:textId="75AE04C2" w:rsidR="00103638" w:rsidRDefault="00103638" w:rsidP="006A43A8">
      <w:pPr>
        <w:spacing w:after="0" w:line="240" w:lineRule="auto"/>
        <w:jc w:val="both"/>
        <w:rPr>
          <w:rFonts w:cs="Times New Roman"/>
        </w:rPr>
      </w:pPr>
    </w:p>
    <w:p w14:paraId="2FF98734" w14:textId="6A94084F" w:rsidR="00103638" w:rsidRDefault="00103638" w:rsidP="006A43A8">
      <w:pPr>
        <w:spacing w:after="0" w:line="240" w:lineRule="auto"/>
        <w:jc w:val="both"/>
        <w:rPr>
          <w:rFonts w:cs="Times New Roman"/>
        </w:rPr>
      </w:pPr>
      <w:r>
        <w:rPr>
          <w:rFonts w:cs="Times New Roman"/>
        </w:rPr>
        <w:t>Áno, v súlade s údajmi uvedenými v Oznámení ako aj súťažnými podkladmi, uchádzač môže predložiť ponuku do jednej alebo aj do oboch častí. Uchádzač nie je povinný predkladať ponuku na obe časti zároveň.</w:t>
      </w:r>
    </w:p>
    <w:p w14:paraId="3EDD56D9" w14:textId="4C598B23" w:rsidR="00103638" w:rsidRDefault="00103638" w:rsidP="006A43A8">
      <w:pPr>
        <w:spacing w:after="0" w:line="240" w:lineRule="auto"/>
        <w:jc w:val="both"/>
        <w:rPr>
          <w:rFonts w:cs="Times New Roman"/>
        </w:rPr>
      </w:pPr>
    </w:p>
    <w:p w14:paraId="11A51839" w14:textId="77777777" w:rsidR="003A6913" w:rsidRDefault="003A6913" w:rsidP="006A43A8">
      <w:pPr>
        <w:spacing w:after="0" w:line="240" w:lineRule="auto"/>
        <w:jc w:val="both"/>
        <w:rPr>
          <w:rFonts w:cs="Times New Roman"/>
        </w:rPr>
      </w:pPr>
    </w:p>
    <w:p w14:paraId="223BA26C" w14:textId="6A25BEB4" w:rsidR="00103638" w:rsidRDefault="00103638" w:rsidP="006A43A8">
      <w:pPr>
        <w:spacing w:after="0" w:line="240" w:lineRule="auto"/>
        <w:jc w:val="both"/>
        <w:rPr>
          <w:rFonts w:cs="Times New Roman"/>
        </w:rPr>
      </w:pPr>
      <w:r>
        <w:rPr>
          <w:rFonts w:cs="Times New Roman"/>
        </w:rPr>
        <w:t>Vzhľadom na skutočnosť, že odpovede na predložené otázky nemenia podmienky za ktorých bolo vyhlásené verejné obstarávanie, nemajú dopad na určené podmienky účasti ani nemenia rozsah požiadaviek na predmet zákazky ani nemajú dopad na prípravu ponuky, verejný obstarávateľ nepristupuje k zmene lehôt na predkladanie a otváranie ponúk.</w:t>
      </w:r>
    </w:p>
    <w:p w14:paraId="7B5F8357" w14:textId="1A3E8E27" w:rsidR="00103638" w:rsidRDefault="00103638" w:rsidP="006A43A8">
      <w:pPr>
        <w:spacing w:after="0" w:line="240" w:lineRule="auto"/>
        <w:jc w:val="both"/>
        <w:rPr>
          <w:rFonts w:cs="Times New Roman"/>
        </w:rPr>
      </w:pPr>
    </w:p>
    <w:p w14:paraId="6CE03738" w14:textId="18DA4A99" w:rsidR="00103638" w:rsidRDefault="00103638" w:rsidP="006A43A8">
      <w:pPr>
        <w:spacing w:after="0" w:line="240" w:lineRule="auto"/>
        <w:jc w:val="both"/>
        <w:rPr>
          <w:rFonts w:cs="Times New Roman"/>
        </w:rPr>
      </w:pPr>
      <w:r>
        <w:rPr>
          <w:rFonts w:cs="Times New Roman"/>
        </w:rPr>
        <w:t>S pozdravom,</w:t>
      </w:r>
    </w:p>
    <w:p w14:paraId="096C9D83" w14:textId="26E35A79" w:rsidR="00103638" w:rsidRDefault="00103638" w:rsidP="006A43A8">
      <w:pPr>
        <w:spacing w:after="0" w:line="240" w:lineRule="auto"/>
        <w:jc w:val="both"/>
        <w:rPr>
          <w:rFonts w:cs="Times New Roman"/>
        </w:rPr>
      </w:pPr>
    </w:p>
    <w:p w14:paraId="7B128A0D" w14:textId="16B59A9B" w:rsidR="00103638" w:rsidRPr="00103638" w:rsidRDefault="00103638" w:rsidP="00103638">
      <w:pPr>
        <w:spacing w:after="0" w:line="240" w:lineRule="auto"/>
        <w:ind w:left="4956"/>
        <w:jc w:val="center"/>
        <w:rPr>
          <w:rFonts w:cs="Times New Roman"/>
          <w:b/>
          <w:bCs/>
        </w:rPr>
      </w:pPr>
      <w:r w:rsidRPr="00103638">
        <w:rPr>
          <w:rFonts w:cs="Times New Roman"/>
          <w:b/>
          <w:bCs/>
        </w:rPr>
        <w:t>PhDr. Matúš Džuppa, LL. M.</w:t>
      </w:r>
    </w:p>
    <w:p w14:paraId="1D345F4F" w14:textId="4792BD35" w:rsidR="00A1263B" w:rsidRDefault="00103638" w:rsidP="003A6913">
      <w:pPr>
        <w:spacing w:after="0" w:line="240" w:lineRule="auto"/>
        <w:ind w:left="4956"/>
        <w:jc w:val="center"/>
      </w:pPr>
      <w:r>
        <w:rPr>
          <w:rFonts w:cs="Times New Roman"/>
        </w:rPr>
        <w:t>Osoba zodpovedná za realizáciu procesu VO</w:t>
      </w:r>
    </w:p>
    <w:sectPr w:rsidR="00A12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cs-Calibri">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3E0"/>
    <w:multiLevelType w:val="hybridMultilevel"/>
    <w:tmpl w:val="AD6445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FD06199"/>
    <w:multiLevelType w:val="hybridMultilevel"/>
    <w:tmpl w:val="D6E6ED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6ED3492"/>
    <w:multiLevelType w:val="hybridMultilevel"/>
    <w:tmpl w:val="2B64F5A2"/>
    <w:lvl w:ilvl="0" w:tplc="50B0D782">
      <w:start w:val="5"/>
      <w:numFmt w:val="bullet"/>
      <w:lvlText w:val="-"/>
      <w:lvlJc w:val="left"/>
      <w:pPr>
        <w:ind w:left="720" w:hanging="360"/>
      </w:pPr>
      <w:rPr>
        <w:rFonts w:ascii="Georgia" w:eastAsiaTheme="minorHAnsi" w:hAnsi="Georg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4DF"/>
    <w:rsid w:val="000E1751"/>
    <w:rsid w:val="00103638"/>
    <w:rsid w:val="00120802"/>
    <w:rsid w:val="00247F9A"/>
    <w:rsid w:val="0034143E"/>
    <w:rsid w:val="003A1047"/>
    <w:rsid w:val="003A6913"/>
    <w:rsid w:val="00510342"/>
    <w:rsid w:val="006A43A8"/>
    <w:rsid w:val="00787C90"/>
    <w:rsid w:val="00815106"/>
    <w:rsid w:val="0089337B"/>
    <w:rsid w:val="00B51BCE"/>
    <w:rsid w:val="00B579C0"/>
    <w:rsid w:val="00BD0214"/>
    <w:rsid w:val="00C00600"/>
    <w:rsid w:val="00CE58D0"/>
    <w:rsid w:val="00D47926"/>
    <w:rsid w:val="00D97696"/>
    <w:rsid w:val="00DE387C"/>
    <w:rsid w:val="00E464DF"/>
    <w:rsid w:val="00E46641"/>
    <w:rsid w:val="00F55901"/>
    <w:rsid w:val="00FB0C27"/>
    <w:rsid w:val="00FE2181"/>
    <w:rsid w:val="00FE6F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63FB"/>
  <w15:chartTrackingRefBased/>
  <w15:docId w15:val="{49561387-63AA-40A0-8726-8F90C756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
    <w:basedOn w:val="Normlny"/>
    <w:link w:val="OdsekzoznamuChar"/>
    <w:uiPriority w:val="99"/>
    <w:qFormat/>
    <w:rsid w:val="00E464DF"/>
    <w:pPr>
      <w:ind w:left="720"/>
      <w:contextualSpacing/>
    </w:pPr>
  </w:style>
  <w:style w:type="character" w:customStyle="1" w:styleId="OdsekzoznamuChar">
    <w:name w:val="Odsek zoznamu Char"/>
    <w:aliases w:val="body Char,Odsek zoznamu2 Char,List Paragraph Char,ODRAZKY PRVA UROVEN Char"/>
    <w:link w:val="Odsekzoznamu"/>
    <w:uiPriority w:val="99"/>
    <w:qFormat/>
    <w:locked/>
    <w:rsid w:val="006A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362</Words>
  <Characters>2064</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Džuppa</dc:creator>
  <cp:keywords/>
  <dc:description/>
  <cp:lastModifiedBy>Matúš Džuppa</cp:lastModifiedBy>
  <cp:revision>5</cp:revision>
  <dcterms:created xsi:type="dcterms:W3CDTF">2022-03-03T11:44:00Z</dcterms:created>
  <dcterms:modified xsi:type="dcterms:W3CDTF">2022-03-11T08:26:00Z</dcterms:modified>
</cp:coreProperties>
</file>