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93439A" w14:textId="590914D4" w:rsidR="00E5007A" w:rsidRPr="0063584C" w:rsidRDefault="00E5007A" w:rsidP="00E5007A">
      <w:pPr>
        <w:tabs>
          <w:tab w:val="left" w:pos="1230"/>
          <w:tab w:val="center" w:pos="4535"/>
        </w:tabs>
        <w:jc w:val="center"/>
        <w:rPr>
          <w:rFonts w:ascii="Calibri" w:hAnsi="Calibri" w:cs="Calibri"/>
          <w:b/>
          <w:bCs/>
        </w:rPr>
      </w:pPr>
      <w:r w:rsidRPr="0063584C">
        <w:rPr>
          <w:rFonts w:ascii="Calibri" w:hAnsi="Calibri" w:cs="Calibri"/>
          <w:b/>
          <w:bCs/>
        </w:rPr>
        <w:t xml:space="preserve">Podlimitná zákazka zadávaná postupom bez využitia elektronického trhoviska podľa § 108 ods. 1 písm. b) zákona  č. 343/2015 </w:t>
      </w:r>
      <w:proofErr w:type="spellStart"/>
      <w:r w:rsidRPr="0063584C">
        <w:rPr>
          <w:rFonts w:ascii="Calibri" w:hAnsi="Calibri" w:cs="Calibri"/>
          <w:b/>
          <w:bCs/>
        </w:rPr>
        <w:t>Z.z</w:t>
      </w:r>
      <w:proofErr w:type="spellEnd"/>
      <w:r w:rsidRPr="0063584C">
        <w:rPr>
          <w:rFonts w:ascii="Calibri" w:hAnsi="Calibri" w:cs="Calibri"/>
          <w:b/>
          <w:bCs/>
        </w:rPr>
        <w:t>. o verejnom obstarávaní a o zmene a doplnení niektorých zákonov v znení neskorších predpisov.</w:t>
      </w:r>
    </w:p>
    <w:p w14:paraId="4A953C9E" w14:textId="77777777" w:rsidR="00E5007A" w:rsidRDefault="00E5007A" w:rsidP="00E5007A">
      <w:pPr>
        <w:tabs>
          <w:tab w:val="left" w:pos="1230"/>
          <w:tab w:val="center" w:pos="4535"/>
        </w:tabs>
        <w:jc w:val="center"/>
        <w:rPr>
          <w:rFonts w:ascii="Calibri" w:hAnsi="Calibri" w:cs="Calibri"/>
          <w:b/>
          <w:bCs/>
        </w:rPr>
      </w:pPr>
    </w:p>
    <w:p w14:paraId="5A4352C9" w14:textId="77777777" w:rsidR="00E5007A" w:rsidRPr="0063584C" w:rsidRDefault="00E5007A" w:rsidP="00E5007A">
      <w:pPr>
        <w:tabs>
          <w:tab w:val="left" w:pos="1230"/>
          <w:tab w:val="center" w:pos="4535"/>
        </w:tabs>
        <w:jc w:val="center"/>
        <w:rPr>
          <w:rFonts w:ascii="Calibri" w:hAnsi="Calibri" w:cs="Calibri"/>
          <w:b/>
          <w:bCs/>
        </w:rPr>
      </w:pPr>
    </w:p>
    <w:p w14:paraId="63CBDD9B" w14:textId="644A9A5A" w:rsidR="00E5007A" w:rsidRPr="007C4E62" w:rsidRDefault="00E5007A" w:rsidP="00E5007A">
      <w:pPr>
        <w:tabs>
          <w:tab w:val="left" w:pos="1230"/>
          <w:tab w:val="center" w:pos="4535"/>
        </w:tabs>
        <w:jc w:val="center"/>
        <w:rPr>
          <w:rFonts w:ascii="Calibri" w:hAnsi="Calibri" w:cs="Calibri"/>
          <w:b/>
        </w:rPr>
      </w:pPr>
      <w:r w:rsidRPr="007C4E62">
        <w:rPr>
          <w:rFonts w:ascii="Calibri" w:hAnsi="Calibri" w:cs="Calibri"/>
          <w:b/>
        </w:rPr>
        <w:t>Zákazka na uskutočnenie stavebných prác.</w:t>
      </w:r>
    </w:p>
    <w:p w14:paraId="7E23C248" w14:textId="77777777" w:rsidR="00E5007A" w:rsidRDefault="00E5007A" w:rsidP="008602CA">
      <w:pPr>
        <w:pStyle w:val="Nadpis5"/>
        <w:ind w:left="0" w:firstLine="0"/>
        <w:jc w:val="left"/>
        <w:rPr>
          <w:rFonts w:ascii="Calibri" w:hAnsi="Calibri" w:cs="Calibri"/>
          <w:w w:val="150"/>
          <w:sz w:val="24"/>
          <w:szCs w:val="24"/>
          <w:lang w:val="sk-SK"/>
        </w:rPr>
      </w:pPr>
    </w:p>
    <w:p w14:paraId="2947C6DF" w14:textId="77777777" w:rsidR="00E5007A" w:rsidRPr="0063584C" w:rsidRDefault="00E5007A" w:rsidP="00E5007A">
      <w:pPr>
        <w:rPr>
          <w:rFonts w:ascii="Calibri" w:hAnsi="Calibri"/>
        </w:rPr>
      </w:pPr>
    </w:p>
    <w:p w14:paraId="41A53300" w14:textId="77777777" w:rsidR="00E5007A" w:rsidRPr="0063584C" w:rsidRDefault="00E5007A" w:rsidP="00E5007A">
      <w:pPr>
        <w:rPr>
          <w:rFonts w:ascii="Calibri" w:hAnsi="Calibri"/>
        </w:rPr>
      </w:pPr>
    </w:p>
    <w:p w14:paraId="79A2669B" w14:textId="77777777" w:rsidR="00E5007A" w:rsidRPr="0063584C" w:rsidRDefault="00E5007A" w:rsidP="00E5007A">
      <w:pPr>
        <w:rPr>
          <w:rFonts w:ascii="Calibri" w:hAnsi="Calibri"/>
        </w:rPr>
      </w:pPr>
    </w:p>
    <w:p w14:paraId="66473FD1" w14:textId="77777777" w:rsidR="00E5007A" w:rsidRPr="00B76C39" w:rsidRDefault="00E5007A" w:rsidP="00E5007A">
      <w:pPr>
        <w:pStyle w:val="Nadpis5"/>
        <w:ind w:left="0" w:firstLine="0"/>
        <w:rPr>
          <w:rFonts w:ascii="Calibri" w:hAnsi="Calibri" w:cs="Calibri"/>
          <w:w w:val="150"/>
          <w:sz w:val="32"/>
          <w:szCs w:val="32"/>
          <w:lang w:val="sk-SK"/>
        </w:rPr>
      </w:pPr>
      <w:r w:rsidRPr="00B76C39">
        <w:rPr>
          <w:rFonts w:ascii="Calibri" w:hAnsi="Calibri" w:cs="Calibri"/>
          <w:w w:val="150"/>
          <w:sz w:val="32"/>
          <w:szCs w:val="32"/>
          <w:lang w:val="sk-SK"/>
        </w:rPr>
        <w:t>SÚŤAŽNÉ PODKLADY</w:t>
      </w:r>
    </w:p>
    <w:p w14:paraId="56682A56" w14:textId="77777777" w:rsidR="00E5007A" w:rsidRPr="0063584C" w:rsidRDefault="00E5007A" w:rsidP="00E5007A">
      <w:pPr>
        <w:jc w:val="center"/>
        <w:rPr>
          <w:rFonts w:ascii="Calibri" w:hAnsi="Calibri" w:cs="Calibri"/>
          <w:sz w:val="20"/>
          <w:szCs w:val="20"/>
        </w:rPr>
      </w:pPr>
    </w:p>
    <w:p w14:paraId="752D1748" w14:textId="77777777" w:rsidR="00E5007A" w:rsidRPr="0063584C" w:rsidRDefault="00E5007A" w:rsidP="00E5007A">
      <w:pPr>
        <w:jc w:val="both"/>
        <w:rPr>
          <w:rFonts w:ascii="Calibri" w:hAnsi="Calibri" w:cs="Calibri"/>
        </w:rPr>
      </w:pPr>
    </w:p>
    <w:p w14:paraId="5DE31087" w14:textId="77777777" w:rsidR="00E5007A" w:rsidRPr="0063584C" w:rsidRDefault="00E5007A" w:rsidP="00E5007A">
      <w:pPr>
        <w:jc w:val="both"/>
        <w:rPr>
          <w:rFonts w:ascii="Calibri" w:hAnsi="Calibri" w:cs="Calibri"/>
        </w:rPr>
      </w:pPr>
    </w:p>
    <w:p w14:paraId="6AFDF01E" w14:textId="77777777" w:rsidR="00E5007A" w:rsidRPr="0063584C" w:rsidRDefault="00E5007A" w:rsidP="00E5007A">
      <w:pPr>
        <w:jc w:val="both"/>
        <w:rPr>
          <w:rFonts w:ascii="Calibri" w:hAnsi="Calibri" w:cs="Calibri"/>
        </w:rPr>
      </w:pPr>
    </w:p>
    <w:p w14:paraId="2AF1B060" w14:textId="77777777" w:rsidR="00E5007A" w:rsidRPr="0063584C" w:rsidRDefault="00E5007A" w:rsidP="00E5007A">
      <w:pPr>
        <w:jc w:val="both"/>
        <w:rPr>
          <w:rFonts w:ascii="Calibri" w:hAnsi="Calibri" w:cs="Calibri"/>
        </w:rPr>
      </w:pPr>
    </w:p>
    <w:p w14:paraId="1F078B03" w14:textId="77777777" w:rsidR="007778BD" w:rsidRDefault="007778BD" w:rsidP="007778BD">
      <w:pPr>
        <w:jc w:val="center"/>
        <w:rPr>
          <w:rFonts w:ascii="Calibri" w:hAnsi="Calibri" w:cs="Calibri"/>
        </w:rPr>
      </w:pPr>
      <w:r>
        <w:rPr>
          <w:rFonts w:ascii="Calibri" w:hAnsi="Calibri" w:cs="Calibri"/>
        </w:rPr>
        <w:t>PREDMET VEREJNÉHO OBSTARÁVANIA</w:t>
      </w:r>
      <w:r w:rsidRPr="008C382A">
        <w:rPr>
          <w:rFonts w:ascii="Calibri" w:hAnsi="Calibri" w:cs="Calibri"/>
        </w:rPr>
        <w:t>:</w:t>
      </w:r>
    </w:p>
    <w:p w14:paraId="0504E010" w14:textId="77777777" w:rsidR="008602CA" w:rsidRPr="008C382A" w:rsidRDefault="008602CA" w:rsidP="00CB4FC8">
      <w:pPr>
        <w:rPr>
          <w:rFonts w:ascii="Calibri" w:hAnsi="Calibri" w:cs="Calibri"/>
        </w:rPr>
      </w:pPr>
    </w:p>
    <w:p w14:paraId="40314A8E" w14:textId="53F8E1CF" w:rsidR="00E5007A" w:rsidRPr="00A96472" w:rsidRDefault="00330952" w:rsidP="00A96472">
      <w:pPr>
        <w:jc w:val="center"/>
        <w:rPr>
          <w:rFonts w:asciiTheme="minorHAnsi" w:hAnsiTheme="minorHAnsi" w:cs="Arial"/>
          <w:b/>
          <w:sz w:val="28"/>
          <w:szCs w:val="28"/>
        </w:rPr>
      </w:pPr>
      <w:bookmarkStart w:id="0" w:name="_Hlk97202330"/>
      <w:bookmarkStart w:id="1" w:name="_Hlk83808260"/>
      <w:r>
        <w:rPr>
          <w:rFonts w:asciiTheme="minorHAnsi" w:hAnsiTheme="minorHAnsi" w:cs="Arial"/>
          <w:b/>
          <w:sz w:val="28"/>
          <w:szCs w:val="28"/>
        </w:rPr>
        <w:t xml:space="preserve">Sanácia obvodových múrov a rekonštrukcia anglických dvorcov na objekte Školského internátu, ul. J. Švermu 1736/14, 960 </w:t>
      </w:r>
      <w:r w:rsidR="002C0F5E">
        <w:rPr>
          <w:rFonts w:asciiTheme="minorHAnsi" w:hAnsiTheme="minorHAnsi" w:cs="Arial"/>
          <w:b/>
          <w:sz w:val="28"/>
          <w:szCs w:val="28"/>
        </w:rPr>
        <w:t>78</w:t>
      </w:r>
      <w:r>
        <w:rPr>
          <w:rFonts w:asciiTheme="minorHAnsi" w:hAnsiTheme="minorHAnsi" w:cs="Arial"/>
          <w:b/>
          <w:sz w:val="28"/>
          <w:szCs w:val="28"/>
        </w:rPr>
        <w:t xml:space="preserve"> Zvolen</w:t>
      </w:r>
      <w:bookmarkEnd w:id="0"/>
      <w:r>
        <w:rPr>
          <w:rFonts w:asciiTheme="minorHAnsi" w:hAnsiTheme="minorHAnsi" w:cs="Arial"/>
          <w:b/>
          <w:sz w:val="28"/>
          <w:szCs w:val="28"/>
        </w:rPr>
        <w:t>.</w:t>
      </w:r>
    </w:p>
    <w:bookmarkEnd w:id="1"/>
    <w:p w14:paraId="3E060646" w14:textId="77777777" w:rsidR="00E5007A" w:rsidRPr="0063584C" w:rsidRDefault="00E5007A" w:rsidP="00E5007A">
      <w:pPr>
        <w:jc w:val="both"/>
        <w:rPr>
          <w:rFonts w:ascii="Calibri" w:hAnsi="Calibri" w:cs="Calibri"/>
        </w:rPr>
      </w:pPr>
      <w:r w:rsidDel="00B453E0">
        <w:rPr>
          <w:rFonts w:asciiTheme="minorHAnsi" w:hAnsiTheme="minorHAnsi" w:cs="Arial"/>
          <w:b/>
        </w:rPr>
        <w:t xml:space="preserve"> </w:t>
      </w:r>
    </w:p>
    <w:p w14:paraId="082B795C" w14:textId="77777777" w:rsidR="00E5007A" w:rsidRPr="0063584C" w:rsidRDefault="00E5007A" w:rsidP="00E5007A">
      <w:pPr>
        <w:jc w:val="both"/>
        <w:rPr>
          <w:rFonts w:ascii="Calibri" w:hAnsi="Calibri" w:cs="Calibri"/>
          <w:sz w:val="20"/>
        </w:rPr>
      </w:pPr>
    </w:p>
    <w:p w14:paraId="06DB6E4E" w14:textId="77777777" w:rsidR="00E5007A" w:rsidRPr="0063584C" w:rsidRDefault="00E5007A" w:rsidP="00E5007A">
      <w:pPr>
        <w:jc w:val="both"/>
        <w:rPr>
          <w:rFonts w:ascii="Calibri" w:hAnsi="Calibri" w:cs="Calibri"/>
          <w:sz w:val="20"/>
        </w:rPr>
      </w:pPr>
    </w:p>
    <w:p w14:paraId="2B235C70" w14:textId="77777777" w:rsidR="00E5007A" w:rsidRDefault="00E5007A" w:rsidP="00E5007A">
      <w:pPr>
        <w:jc w:val="both"/>
        <w:rPr>
          <w:rFonts w:ascii="Calibri" w:hAnsi="Calibri" w:cs="Calibri"/>
          <w:sz w:val="20"/>
        </w:rPr>
      </w:pPr>
    </w:p>
    <w:p w14:paraId="069DEDB6" w14:textId="77777777" w:rsidR="00E5007A" w:rsidRPr="0063584C" w:rsidRDefault="00E5007A" w:rsidP="00E5007A">
      <w:pPr>
        <w:jc w:val="both"/>
        <w:rPr>
          <w:rFonts w:ascii="Calibri" w:hAnsi="Calibri" w:cs="Calibri"/>
          <w:sz w:val="20"/>
        </w:rPr>
      </w:pPr>
    </w:p>
    <w:p w14:paraId="73B51B5B" w14:textId="77777777" w:rsidR="00E5007A" w:rsidRPr="0063584C" w:rsidRDefault="00E5007A" w:rsidP="00E5007A">
      <w:pPr>
        <w:jc w:val="both"/>
        <w:rPr>
          <w:rFonts w:ascii="Calibri" w:hAnsi="Calibri" w:cs="Calibri"/>
          <w:sz w:val="20"/>
        </w:rPr>
      </w:pPr>
    </w:p>
    <w:p w14:paraId="05E773C3" w14:textId="0BE986F3" w:rsidR="00E5007A" w:rsidRDefault="00E5007A" w:rsidP="00E5007A">
      <w:pPr>
        <w:jc w:val="both"/>
        <w:rPr>
          <w:rFonts w:ascii="Calibri" w:hAnsi="Calibri" w:cs="Calibri"/>
          <w:sz w:val="20"/>
        </w:rPr>
      </w:pPr>
    </w:p>
    <w:p w14:paraId="0468E02B" w14:textId="77777777" w:rsidR="00E5007A" w:rsidRDefault="00E5007A" w:rsidP="00E5007A">
      <w:pPr>
        <w:jc w:val="both"/>
        <w:rPr>
          <w:rFonts w:ascii="Calibri" w:hAnsi="Calibri" w:cs="Calibri"/>
          <w:sz w:val="20"/>
        </w:rPr>
      </w:pPr>
    </w:p>
    <w:p w14:paraId="466C7CDB" w14:textId="68C1587D" w:rsidR="00E5007A" w:rsidRDefault="00E5007A" w:rsidP="00E5007A">
      <w:pPr>
        <w:jc w:val="both"/>
        <w:rPr>
          <w:rFonts w:ascii="Calibri" w:hAnsi="Calibri" w:cs="Calibri"/>
          <w:sz w:val="20"/>
        </w:rPr>
      </w:pPr>
    </w:p>
    <w:p w14:paraId="5C6C9112" w14:textId="4C063B53" w:rsidR="00914A8D" w:rsidRDefault="00914A8D" w:rsidP="00E5007A">
      <w:pPr>
        <w:jc w:val="both"/>
        <w:rPr>
          <w:rFonts w:ascii="Calibri" w:hAnsi="Calibri" w:cs="Calibri"/>
          <w:sz w:val="20"/>
        </w:rPr>
      </w:pPr>
    </w:p>
    <w:p w14:paraId="00CB70EC" w14:textId="77777777" w:rsidR="00C1724D" w:rsidRDefault="00C1724D" w:rsidP="00914A8D">
      <w:pPr>
        <w:tabs>
          <w:tab w:val="left" w:pos="4820"/>
          <w:tab w:val="left" w:pos="5103"/>
        </w:tabs>
        <w:jc w:val="both"/>
        <w:rPr>
          <w:rFonts w:ascii="Calibri" w:hAnsi="Calibri" w:cs="Calibri"/>
          <w:sz w:val="20"/>
        </w:rPr>
      </w:pPr>
    </w:p>
    <w:p w14:paraId="01A6CD56" w14:textId="77777777" w:rsidR="00C1724D" w:rsidRDefault="00C1724D" w:rsidP="00914A8D">
      <w:pPr>
        <w:tabs>
          <w:tab w:val="left" w:pos="4820"/>
          <w:tab w:val="left" w:pos="5103"/>
        </w:tabs>
        <w:jc w:val="both"/>
        <w:rPr>
          <w:rFonts w:ascii="Calibri" w:hAnsi="Calibri" w:cs="Calibri"/>
          <w:sz w:val="20"/>
        </w:rPr>
      </w:pPr>
    </w:p>
    <w:p w14:paraId="7317E6C8" w14:textId="451C4180" w:rsidR="00E5007A" w:rsidRDefault="00E5007A" w:rsidP="007C4AFE">
      <w:pPr>
        <w:tabs>
          <w:tab w:val="left" w:pos="4820"/>
          <w:tab w:val="left" w:pos="5103"/>
        </w:tabs>
        <w:jc w:val="both"/>
        <w:rPr>
          <w:rFonts w:ascii="Calibri" w:hAnsi="Calibri" w:cs="Calibri"/>
          <w:sz w:val="20"/>
        </w:rPr>
      </w:pPr>
    </w:p>
    <w:p w14:paraId="6809B0E0" w14:textId="56D3785C" w:rsidR="008412DF" w:rsidRDefault="008412DF" w:rsidP="007C4AFE">
      <w:pPr>
        <w:tabs>
          <w:tab w:val="left" w:pos="4820"/>
          <w:tab w:val="left" w:pos="5103"/>
        </w:tabs>
        <w:jc w:val="both"/>
        <w:rPr>
          <w:rFonts w:ascii="Calibri" w:hAnsi="Calibri" w:cs="Calibri"/>
          <w:sz w:val="20"/>
        </w:rPr>
      </w:pPr>
    </w:p>
    <w:p w14:paraId="09BD4C59" w14:textId="3E26AD87" w:rsidR="008412DF" w:rsidRDefault="008412DF" w:rsidP="007C4AFE">
      <w:pPr>
        <w:tabs>
          <w:tab w:val="left" w:pos="4820"/>
          <w:tab w:val="left" w:pos="5103"/>
        </w:tabs>
        <w:jc w:val="both"/>
        <w:rPr>
          <w:rFonts w:ascii="Calibri" w:hAnsi="Calibri" w:cs="Calibri"/>
          <w:sz w:val="20"/>
        </w:rPr>
      </w:pPr>
    </w:p>
    <w:p w14:paraId="6CDBDA8C" w14:textId="495C2A24" w:rsidR="008412DF" w:rsidRDefault="008412DF" w:rsidP="007C4AFE">
      <w:pPr>
        <w:tabs>
          <w:tab w:val="left" w:pos="4820"/>
          <w:tab w:val="left" w:pos="5103"/>
        </w:tabs>
        <w:jc w:val="both"/>
        <w:rPr>
          <w:rFonts w:ascii="Calibri" w:hAnsi="Calibri" w:cs="Calibri"/>
          <w:sz w:val="20"/>
        </w:rPr>
      </w:pPr>
    </w:p>
    <w:p w14:paraId="6FC97587" w14:textId="1EAE9CB4" w:rsidR="008412DF" w:rsidRDefault="008412DF" w:rsidP="007C4AFE">
      <w:pPr>
        <w:tabs>
          <w:tab w:val="left" w:pos="4820"/>
          <w:tab w:val="left" w:pos="5103"/>
        </w:tabs>
        <w:jc w:val="both"/>
        <w:rPr>
          <w:rFonts w:ascii="Calibri" w:hAnsi="Calibri" w:cs="Calibri"/>
          <w:sz w:val="20"/>
        </w:rPr>
      </w:pPr>
    </w:p>
    <w:p w14:paraId="2BBE6528" w14:textId="77777777" w:rsidR="008412DF" w:rsidRDefault="008412DF" w:rsidP="007C4AFE">
      <w:pPr>
        <w:tabs>
          <w:tab w:val="left" w:pos="4820"/>
          <w:tab w:val="left" w:pos="5103"/>
        </w:tabs>
        <w:jc w:val="both"/>
        <w:rPr>
          <w:rFonts w:ascii="Calibri" w:hAnsi="Calibri" w:cs="Calibri"/>
          <w:sz w:val="20"/>
        </w:rPr>
      </w:pPr>
    </w:p>
    <w:p w14:paraId="76FD7C84" w14:textId="2F9D0385" w:rsidR="00E5007A" w:rsidRDefault="00E5007A" w:rsidP="00E5007A">
      <w:pPr>
        <w:jc w:val="both"/>
        <w:rPr>
          <w:rFonts w:ascii="Calibri" w:hAnsi="Calibri" w:cs="Calibri"/>
          <w:sz w:val="20"/>
        </w:rPr>
      </w:pPr>
    </w:p>
    <w:p w14:paraId="759EC983" w14:textId="77777777" w:rsidR="00E5007A" w:rsidRDefault="00E5007A" w:rsidP="00E5007A">
      <w:pPr>
        <w:jc w:val="both"/>
        <w:rPr>
          <w:rFonts w:ascii="Calibri" w:hAnsi="Calibri" w:cs="Calibri"/>
          <w:sz w:val="20"/>
        </w:rPr>
      </w:pPr>
    </w:p>
    <w:p w14:paraId="0EF36D5A" w14:textId="2E5BEB4E" w:rsidR="00E5007A" w:rsidRDefault="00E5007A" w:rsidP="00132645">
      <w:pPr>
        <w:tabs>
          <w:tab w:val="left" w:pos="3705"/>
        </w:tabs>
        <w:jc w:val="both"/>
        <w:rPr>
          <w:rFonts w:ascii="Calibri" w:hAnsi="Calibri" w:cs="Calibri"/>
          <w:sz w:val="20"/>
        </w:rPr>
      </w:pPr>
    </w:p>
    <w:p w14:paraId="2197C8E5" w14:textId="77777777" w:rsidR="00E5007A" w:rsidRDefault="00E5007A" w:rsidP="00E5007A">
      <w:pPr>
        <w:jc w:val="both"/>
        <w:rPr>
          <w:rFonts w:ascii="Calibri" w:hAnsi="Calibri" w:cs="Calibri"/>
          <w:sz w:val="20"/>
        </w:rPr>
      </w:pPr>
    </w:p>
    <w:p w14:paraId="5702C47E" w14:textId="64DE640E" w:rsidR="00E5007A" w:rsidRDefault="00E5007A" w:rsidP="00E5007A">
      <w:pPr>
        <w:jc w:val="both"/>
        <w:rPr>
          <w:rFonts w:ascii="Calibri" w:hAnsi="Calibri" w:cs="Calibri"/>
          <w:sz w:val="20"/>
        </w:rPr>
      </w:pPr>
    </w:p>
    <w:p w14:paraId="42B14C18" w14:textId="77777777" w:rsidR="00330952" w:rsidRDefault="00330952" w:rsidP="00E5007A">
      <w:pPr>
        <w:jc w:val="both"/>
        <w:rPr>
          <w:rFonts w:ascii="Calibri" w:hAnsi="Calibri" w:cs="Calibri"/>
          <w:sz w:val="20"/>
        </w:rPr>
      </w:pPr>
    </w:p>
    <w:p w14:paraId="794BE9FB" w14:textId="77777777" w:rsidR="008412DF" w:rsidRDefault="008412DF" w:rsidP="00E5007A">
      <w:pPr>
        <w:rPr>
          <w:rFonts w:ascii="Calibri" w:hAnsi="Calibri" w:cs="Calibri"/>
          <w:sz w:val="20"/>
        </w:rPr>
      </w:pPr>
    </w:p>
    <w:p w14:paraId="26FF61E9" w14:textId="618D0BEE" w:rsidR="008412DF" w:rsidRDefault="00E5007A" w:rsidP="00B2640B">
      <w:pPr>
        <w:jc w:val="center"/>
        <w:rPr>
          <w:rFonts w:ascii="Calibri" w:hAnsi="Calibri" w:cs="Calibri"/>
          <w:sz w:val="20"/>
        </w:rPr>
        <w:sectPr w:rsidR="008412DF" w:rsidSect="00C23024">
          <w:footerReference w:type="default" r:id="rId8"/>
          <w:headerReference w:type="first" r:id="rId9"/>
          <w:pgSz w:w="11906" w:h="16838" w:code="9"/>
          <w:pgMar w:top="1418" w:right="1134" w:bottom="1418" w:left="1021" w:header="709" w:footer="709" w:gutter="0"/>
          <w:cols w:space="708"/>
          <w:titlePg/>
          <w:docGrid w:linePitch="360"/>
        </w:sectPr>
      </w:pPr>
      <w:r>
        <w:rPr>
          <w:rFonts w:ascii="Calibri" w:hAnsi="Calibri" w:cs="Calibri"/>
          <w:sz w:val="20"/>
        </w:rPr>
        <w:t>V</w:t>
      </w:r>
      <w:r w:rsidR="002F05FE">
        <w:rPr>
          <w:rFonts w:ascii="Calibri" w:hAnsi="Calibri" w:cs="Calibri"/>
          <w:sz w:val="20"/>
        </w:rPr>
        <w:t>o Zvolene</w:t>
      </w:r>
      <w:r w:rsidRPr="008C382A">
        <w:rPr>
          <w:rFonts w:ascii="Calibri" w:hAnsi="Calibri" w:cs="Calibri"/>
          <w:sz w:val="20"/>
        </w:rPr>
        <w:t xml:space="preserve">, </w:t>
      </w:r>
      <w:r w:rsidR="00330952">
        <w:rPr>
          <w:rFonts w:ascii="Calibri" w:hAnsi="Calibri" w:cs="Calibri"/>
          <w:sz w:val="20"/>
        </w:rPr>
        <w:t>marec</w:t>
      </w:r>
      <w:r w:rsidR="005B2A70">
        <w:rPr>
          <w:rFonts w:ascii="Calibri" w:hAnsi="Calibri" w:cs="Calibri"/>
          <w:sz w:val="20"/>
        </w:rPr>
        <w:t xml:space="preserve"> 20</w:t>
      </w:r>
      <w:bookmarkStart w:id="2" w:name="_Hlk84317875"/>
      <w:r w:rsidR="00B2640B">
        <w:rPr>
          <w:rFonts w:ascii="Calibri" w:hAnsi="Calibri" w:cs="Calibri"/>
          <w:sz w:val="20"/>
        </w:rPr>
        <w:t>22</w:t>
      </w:r>
    </w:p>
    <w:p w14:paraId="2636F3FE" w14:textId="73DC4C6B" w:rsidR="00033BC0" w:rsidRDefault="00033BC0" w:rsidP="008412DF">
      <w:pPr>
        <w:rPr>
          <w:rFonts w:ascii="Calibri" w:hAnsi="Calibri" w:cs="Calibri"/>
          <w:b/>
          <w:bCs/>
          <w:iCs/>
        </w:rPr>
      </w:pPr>
    </w:p>
    <w:p w14:paraId="6BA79AA4" w14:textId="46E3A4D2" w:rsidR="00E5007A" w:rsidRPr="0063584C" w:rsidRDefault="00E5007A" w:rsidP="00EB6BD9">
      <w:pPr>
        <w:tabs>
          <w:tab w:val="left" w:pos="870"/>
          <w:tab w:val="left" w:pos="2166"/>
        </w:tabs>
        <w:jc w:val="center"/>
        <w:rPr>
          <w:rFonts w:ascii="Calibri" w:hAnsi="Calibri" w:cs="Calibri"/>
          <w:b/>
          <w:bCs/>
          <w:iCs/>
        </w:rPr>
      </w:pPr>
      <w:r w:rsidRPr="008C382A">
        <w:rPr>
          <w:rFonts w:ascii="Calibri" w:hAnsi="Calibri" w:cs="Calibri"/>
          <w:b/>
          <w:bCs/>
          <w:iCs/>
        </w:rPr>
        <w:t>OBSAH  SÚŤAŽNÝCH  PODKLADOV</w:t>
      </w:r>
    </w:p>
    <w:p w14:paraId="17E47F90" w14:textId="77777777" w:rsidR="00E5007A" w:rsidRPr="0063584C" w:rsidRDefault="00E5007A" w:rsidP="00E5007A">
      <w:pPr>
        <w:rPr>
          <w:rFonts w:ascii="Calibri" w:hAnsi="Calibri" w:cs="Calibri"/>
          <w:b/>
          <w:iCs/>
        </w:rPr>
      </w:pPr>
    </w:p>
    <w:p w14:paraId="33FE8610" w14:textId="69AA9BA7" w:rsidR="00E5007A" w:rsidRPr="0063584C" w:rsidRDefault="00E5007A" w:rsidP="00E5007A">
      <w:pPr>
        <w:rPr>
          <w:rFonts w:ascii="Calibri" w:hAnsi="Calibri"/>
          <w:b/>
          <w:sz w:val="20"/>
          <w:szCs w:val="20"/>
        </w:rPr>
      </w:pPr>
      <w:r w:rsidRPr="00377ADB">
        <w:rPr>
          <w:rFonts w:ascii="Calibri" w:hAnsi="Calibri"/>
          <w:b/>
          <w:iCs/>
          <w:sz w:val="20"/>
          <w:szCs w:val="20"/>
        </w:rPr>
        <w:t>A. POKYNY NA VYPRACOVANIE PONUKY</w:t>
      </w:r>
      <w:r w:rsidR="00567F38">
        <w:rPr>
          <w:rFonts w:ascii="Calibri" w:hAnsi="Calibri"/>
          <w:b/>
          <w:iCs/>
          <w:sz w:val="20"/>
          <w:szCs w:val="20"/>
        </w:rPr>
        <w:t>.</w:t>
      </w:r>
    </w:p>
    <w:p w14:paraId="4669E9FB" w14:textId="77777777" w:rsidR="00E5007A" w:rsidRPr="0063584C" w:rsidRDefault="00E5007A" w:rsidP="00E5007A">
      <w:pPr>
        <w:ind w:left="284"/>
        <w:rPr>
          <w:rFonts w:ascii="Calibri" w:hAnsi="Calibri"/>
          <w:sz w:val="20"/>
          <w:szCs w:val="20"/>
        </w:rPr>
      </w:pPr>
      <w:r w:rsidRPr="0063584C">
        <w:rPr>
          <w:rFonts w:ascii="Calibri" w:hAnsi="Calibri"/>
          <w:bCs/>
          <w:sz w:val="20"/>
          <w:szCs w:val="20"/>
        </w:rPr>
        <w:t>1. IDENTIFIKÁCIA VEREJNÉHO OBSTARÁVATEĽA</w:t>
      </w:r>
    </w:p>
    <w:p w14:paraId="684217AD" w14:textId="77777777" w:rsidR="00E5007A" w:rsidRPr="0063584C" w:rsidRDefault="00E5007A" w:rsidP="00E5007A">
      <w:pPr>
        <w:ind w:left="284"/>
        <w:rPr>
          <w:rFonts w:ascii="Calibri" w:hAnsi="Calibri"/>
          <w:sz w:val="20"/>
          <w:szCs w:val="20"/>
        </w:rPr>
      </w:pPr>
      <w:r>
        <w:rPr>
          <w:rFonts w:ascii="Calibri" w:hAnsi="Calibri"/>
          <w:bCs/>
          <w:sz w:val="20"/>
          <w:szCs w:val="20"/>
        </w:rPr>
        <w:t xml:space="preserve">2. </w:t>
      </w:r>
      <w:r w:rsidRPr="0063584C">
        <w:rPr>
          <w:rFonts w:ascii="Calibri" w:hAnsi="Calibri"/>
          <w:bCs/>
          <w:sz w:val="20"/>
          <w:szCs w:val="20"/>
        </w:rPr>
        <w:t>PREDMET ZÁKAZKY</w:t>
      </w:r>
    </w:p>
    <w:p w14:paraId="4A932B5A" w14:textId="7C34D35F" w:rsidR="00E5007A" w:rsidRPr="0063584C" w:rsidRDefault="00E5007A" w:rsidP="00E5007A">
      <w:pPr>
        <w:ind w:left="284"/>
        <w:rPr>
          <w:rFonts w:ascii="Calibri" w:hAnsi="Calibri"/>
          <w:sz w:val="20"/>
          <w:szCs w:val="20"/>
        </w:rPr>
      </w:pPr>
      <w:r w:rsidRPr="0063584C">
        <w:rPr>
          <w:rFonts w:ascii="Calibri" w:hAnsi="Calibri"/>
          <w:bCs/>
          <w:sz w:val="20"/>
          <w:szCs w:val="20"/>
        </w:rPr>
        <w:t xml:space="preserve">3. </w:t>
      </w:r>
      <w:r w:rsidR="00CB4FC8" w:rsidRPr="00CB4FC8">
        <w:rPr>
          <w:rFonts w:ascii="Calibri" w:hAnsi="Calibri" w:cs="Calibri"/>
          <w:sz w:val="20"/>
          <w:szCs w:val="20"/>
        </w:rPr>
        <w:t>KOMPLEXNOSŤ DODÁVKY A VARIANTNÉ RIEŠENIE</w:t>
      </w:r>
    </w:p>
    <w:p w14:paraId="0AF2FDEE" w14:textId="4AFAADAD" w:rsidR="00E5007A" w:rsidRPr="0063584C" w:rsidRDefault="00E5007A" w:rsidP="00E5007A">
      <w:pPr>
        <w:ind w:left="284"/>
        <w:rPr>
          <w:rFonts w:ascii="Calibri" w:hAnsi="Calibri"/>
          <w:sz w:val="20"/>
          <w:szCs w:val="20"/>
        </w:rPr>
      </w:pPr>
      <w:r w:rsidRPr="0063584C">
        <w:rPr>
          <w:rFonts w:ascii="Calibri" w:hAnsi="Calibri"/>
          <w:bCs/>
          <w:sz w:val="20"/>
          <w:szCs w:val="20"/>
        </w:rPr>
        <w:t xml:space="preserve">4. MIESTO, TERMÍN </w:t>
      </w:r>
      <w:r w:rsidR="00B31557">
        <w:rPr>
          <w:rFonts w:ascii="Calibri" w:hAnsi="Calibri"/>
          <w:bCs/>
          <w:sz w:val="20"/>
          <w:szCs w:val="20"/>
        </w:rPr>
        <w:t>DODANIA</w:t>
      </w:r>
      <w:r w:rsidR="0044532E">
        <w:rPr>
          <w:rFonts w:ascii="Calibri" w:hAnsi="Calibri"/>
          <w:bCs/>
          <w:sz w:val="20"/>
          <w:szCs w:val="20"/>
        </w:rPr>
        <w:t xml:space="preserve"> </w:t>
      </w:r>
      <w:r w:rsidRPr="0063584C">
        <w:rPr>
          <w:rFonts w:ascii="Calibri" w:hAnsi="Calibri"/>
          <w:bCs/>
          <w:sz w:val="20"/>
          <w:szCs w:val="20"/>
        </w:rPr>
        <w:t>A SPÔSOB PLNENIA PREDMETU ZÁKAZKY</w:t>
      </w:r>
    </w:p>
    <w:p w14:paraId="27044BF5" w14:textId="77777777" w:rsidR="00E5007A" w:rsidRPr="0063584C" w:rsidRDefault="00E5007A" w:rsidP="00E5007A">
      <w:pPr>
        <w:ind w:left="284"/>
        <w:rPr>
          <w:rFonts w:ascii="Calibri" w:hAnsi="Calibri"/>
          <w:sz w:val="20"/>
          <w:szCs w:val="20"/>
        </w:rPr>
      </w:pPr>
      <w:r w:rsidRPr="0063584C">
        <w:rPr>
          <w:rFonts w:ascii="Calibri" w:hAnsi="Calibri"/>
          <w:bCs/>
          <w:sz w:val="20"/>
          <w:szCs w:val="20"/>
        </w:rPr>
        <w:t>5. ZDROJ FINANČNÝCH PROSTRIEDKOV</w:t>
      </w:r>
    </w:p>
    <w:p w14:paraId="6AE2CE31" w14:textId="77777777" w:rsidR="00E5007A" w:rsidRPr="0063584C" w:rsidRDefault="00E5007A" w:rsidP="00E5007A">
      <w:pPr>
        <w:ind w:left="284"/>
        <w:rPr>
          <w:rFonts w:ascii="Calibri" w:hAnsi="Calibri"/>
          <w:sz w:val="20"/>
          <w:szCs w:val="20"/>
        </w:rPr>
      </w:pPr>
      <w:r w:rsidRPr="0063584C">
        <w:rPr>
          <w:rFonts w:ascii="Calibri" w:hAnsi="Calibri"/>
          <w:bCs/>
          <w:sz w:val="20"/>
          <w:szCs w:val="20"/>
        </w:rPr>
        <w:t>6. DRUH ZÁKAZKY</w:t>
      </w:r>
    </w:p>
    <w:p w14:paraId="1A0D25FD" w14:textId="77777777" w:rsidR="00E5007A" w:rsidRPr="0063584C" w:rsidRDefault="00E5007A" w:rsidP="00E5007A">
      <w:pPr>
        <w:ind w:left="284"/>
        <w:rPr>
          <w:rFonts w:ascii="Calibri" w:hAnsi="Calibri"/>
          <w:sz w:val="20"/>
          <w:szCs w:val="20"/>
        </w:rPr>
      </w:pPr>
      <w:r w:rsidRPr="0063584C">
        <w:rPr>
          <w:rFonts w:ascii="Calibri" w:hAnsi="Calibri"/>
          <w:bCs/>
          <w:sz w:val="20"/>
          <w:szCs w:val="20"/>
        </w:rPr>
        <w:t xml:space="preserve">7. </w:t>
      </w:r>
      <w:r>
        <w:rPr>
          <w:rFonts w:ascii="Calibri" w:hAnsi="Calibri"/>
          <w:bCs/>
          <w:sz w:val="20"/>
          <w:szCs w:val="20"/>
        </w:rPr>
        <w:t>ZÁBEZPEKA PONUKY A LEHOTA VIAZANOSTI PONUKY</w:t>
      </w:r>
    </w:p>
    <w:p w14:paraId="05771BE0"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8. KOMUNIKÁCIA MEDZI VEREJNÝM OBSTARÁVATEĽOM A ZÁUJEMCAMI/ UCHÁDZAČMI</w:t>
      </w:r>
    </w:p>
    <w:p w14:paraId="4575265C" w14:textId="77777777" w:rsidR="00E5007A" w:rsidRPr="0063584C" w:rsidRDefault="00E5007A" w:rsidP="00E5007A">
      <w:pPr>
        <w:ind w:left="284"/>
        <w:rPr>
          <w:rFonts w:ascii="Calibri" w:hAnsi="Calibri"/>
          <w:sz w:val="20"/>
          <w:szCs w:val="20"/>
        </w:rPr>
      </w:pPr>
      <w:r w:rsidRPr="0063584C">
        <w:rPr>
          <w:rFonts w:ascii="Calibri" w:hAnsi="Calibri"/>
          <w:bCs/>
          <w:sz w:val="20"/>
          <w:szCs w:val="20"/>
        </w:rPr>
        <w:t>9. VYSVETLENIE A ZMENY</w:t>
      </w:r>
    </w:p>
    <w:p w14:paraId="3A4D63ED" w14:textId="77777777" w:rsidR="00E5007A"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 xml:space="preserve">10. </w:t>
      </w:r>
      <w:r>
        <w:rPr>
          <w:rFonts w:ascii="Calibri" w:hAnsi="Calibri" w:cs="Times New Roman"/>
          <w:bCs/>
          <w:sz w:val="20"/>
          <w:szCs w:val="20"/>
        </w:rPr>
        <w:t>OBHLIADKA MIESTA USKUTOČNENIA PREDMETU ZÁKAZKY</w:t>
      </w:r>
    </w:p>
    <w:p w14:paraId="45FF4008" w14:textId="77777777" w:rsidR="00E5007A" w:rsidRPr="0063584C" w:rsidRDefault="00E5007A" w:rsidP="00E5007A">
      <w:pPr>
        <w:pStyle w:val="tl1"/>
        <w:ind w:left="284"/>
        <w:rPr>
          <w:rFonts w:ascii="Calibri" w:hAnsi="Calibri" w:cs="Times New Roman"/>
          <w:bCs/>
          <w:sz w:val="20"/>
          <w:szCs w:val="20"/>
        </w:rPr>
      </w:pPr>
      <w:r>
        <w:rPr>
          <w:rFonts w:ascii="Calibri" w:hAnsi="Calibri" w:cs="Times New Roman"/>
          <w:bCs/>
          <w:sz w:val="20"/>
          <w:szCs w:val="20"/>
        </w:rPr>
        <w:t>11. VYHOTOVENIE PONUKY</w:t>
      </w:r>
    </w:p>
    <w:p w14:paraId="6C4850F0"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w:t>
      </w:r>
      <w:r>
        <w:rPr>
          <w:rFonts w:ascii="Calibri" w:hAnsi="Calibri" w:cs="Times New Roman"/>
          <w:bCs/>
          <w:sz w:val="20"/>
          <w:szCs w:val="20"/>
        </w:rPr>
        <w:t>2</w:t>
      </w:r>
      <w:r w:rsidRPr="0063584C">
        <w:rPr>
          <w:rFonts w:ascii="Calibri" w:hAnsi="Calibri" w:cs="Times New Roman"/>
          <w:bCs/>
          <w:sz w:val="20"/>
          <w:szCs w:val="20"/>
        </w:rPr>
        <w:t>. JAZYK PONUKY</w:t>
      </w:r>
    </w:p>
    <w:p w14:paraId="2D5605D1"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w:t>
      </w:r>
      <w:r>
        <w:rPr>
          <w:rFonts w:ascii="Calibri" w:hAnsi="Calibri" w:cs="Times New Roman"/>
          <w:bCs/>
          <w:sz w:val="20"/>
          <w:szCs w:val="20"/>
        </w:rPr>
        <w:t>3</w:t>
      </w:r>
      <w:r w:rsidRPr="0063584C">
        <w:rPr>
          <w:rFonts w:ascii="Calibri" w:hAnsi="Calibri" w:cs="Times New Roman"/>
          <w:bCs/>
          <w:sz w:val="20"/>
          <w:szCs w:val="20"/>
        </w:rPr>
        <w:t>. MENA A CENY UVÁDZANÉ V PONUKE</w:t>
      </w:r>
    </w:p>
    <w:p w14:paraId="5829FBD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14. OBSAH  PONUKY</w:t>
      </w:r>
    </w:p>
    <w:p w14:paraId="5DB03E6D"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15. NÁKLADY NA PONUKU</w:t>
      </w:r>
    </w:p>
    <w:p w14:paraId="4D57C013" w14:textId="77777777" w:rsidR="00E5007A" w:rsidRPr="0063584C"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16. PREDKLADANIE PONÚK</w:t>
      </w:r>
    </w:p>
    <w:p w14:paraId="3A7088FF"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bCs/>
          <w:sz w:val="20"/>
          <w:szCs w:val="20"/>
        </w:rPr>
        <w:t>17. OTVÁRANIE PONÚK</w:t>
      </w:r>
    </w:p>
    <w:p w14:paraId="0A446E4A"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18. VYHODNOTENIE SPLNENIA PODMIENOK ÚČASTI</w:t>
      </w:r>
    </w:p>
    <w:p w14:paraId="7E47C394" w14:textId="77777777" w:rsidR="00E5007A" w:rsidRPr="0063584C" w:rsidRDefault="00E5007A" w:rsidP="00E5007A">
      <w:pPr>
        <w:pStyle w:val="tl1"/>
        <w:ind w:left="284"/>
        <w:rPr>
          <w:rFonts w:ascii="Calibri" w:hAnsi="Calibri" w:cs="Times New Roman"/>
          <w:sz w:val="20"/>
          <w:szCs w:val="20"/>
        </w:rPr>
      </w:pPr>
      <w:r w:rsidRPr="0063584C">
        <w:rPr>
          <w:rFonts w:ascii="Calibri" w:hAnsi="Calibri" w:cs="Times New Roman"/>
          <w:bCs/>
          <w:sz w:val="20"/>
          <w:szCs w:val="20"/>
        </w:rPr>
        <w:t xml:space="preserve">19. VYHODNOCOVANIE PONÚK </w:t>
      </w:r>
    </w:p>
    <w:p w14:paraId="2226F589" w14:textId="77777777" w:rsidR="00E5007A" w:rsidRPr="0063584C" w:rsidRDefault="00E5007A" w:rsidP="00E5007A">
      <w:pPr>
        <w:pStyle w:val="tl1"/>
        <w:ind w:left="284"/>
        <w:rPr>
          <w:rFonts w:ascii="Calibri" w:hAnsi="Calibri" w:cs="Times New Roman"/>
          <w:bCs/>
          <w:sz w:val="20"/>
          <w:szCs w:val="20"/>
        </w:rPr>
      </w:pPr>
      <w:r w:rsidRPr="0063584C">
        <w:rPr>
          <w:rFonts w:ascii="Calibri" w:hAnsi="Calibri" w:cs="Times New Roman"/>
          <w:sz w:val="20"/>
          <w:szCs w:val="20"/>
        </w:rPr>
        <w:t xml:space="preserve">20. </w:t>
      </w:r>
      <w:r w:rsidRPr="0063584C">
        <w:rPr>
          <w:rFonts w:ascii="Calibri" w:hAnsi="Calibri" w:cs="Times New Roman"/>
          <w:bCs/>
          <w:sz w:val="20"/>
          <w:szCs w:val="20"/>
        </w:rPr>
        <w:t>PRAVIDLÁ ELEKTRONICKEJ AUKCIE</w:t>
      </w:r>
    </w:p>
    <w:p w14:paraId="4BA64A7B" w14:textId="77777777" w:rsidR="00E5007A" w:rsidRPr="00CB76EB" w:rsidRDefault="00E5007A" w:rsidP="00E5007A">
      <w:pPr>
        <w:pStyle w:val="tl1"/>
        <w:ind w:left="284"/>
        <w:jc w:val="left"/>
        <w:rPr>
          <w:rFonts w:ascii="Calibri" w:hAnsi="Calibri" w:cs="Times New Roman"/>
          <w:bCs/>
          <w:sz w:val="20"/>
          <w:szCs w:val="20"/>
        </w:rPr>
      </w:pPr>
      <w:r w:rsidRPr="0063584C">
        <w:rPr>
          <w:rFonts w:ascii="Calibri" w:hAnsi="Calibri" w:cs="Times New Roman"/>
          <w:bCs/>
          <w:sz w:val="20"/>
          <w:szCs w:val="20"/>
        </w:rPr>
        <w:t>21. INFORMÁCIA O VÝSLEDKU VYHODNOTENIA PONÚK</w:t>
      </w:r>
    </w:p>
    <w:p w14:paraId="458435FD" w14:textId="3FAB8557" w:rsidR="00E5007A" w:rsidRPr="00CB76EB" w:rsidRDefault="00E5007A" w:rsidP="001C27E8">
      <w:pPr>
        <w:pStyle w:val="tl1"/>
        <w:ind w:left="284"/>
        <w:jc w:val="left"/>
        <w:rPr>
          <w:rFonts w:ascii="Calibri" w:hAnsi="Calibri" w:cs="Times New Roman"/>
          <w:bCs/>
          <w:sz w:val="20"/>
          <w:szCs w:val="20"/>
        </w:rPr>
      </w:pPr>
      <w:r w:rsidRPr="00CB76EB">
        <w:rPr>
          <w:rFonts w:ascii="Calibri" w:hAnsi="Calibri" w:cs="Times New Roman"/>
          <w:bCs/>
          <w:sz w:val="20"/>
          <w:szCs w:val="20"/>
        </w:rPr>
        <w:t>22. UZAVRETIE ZMLUVY</w:t>
      </w:r>
      <w:r w:rsidR="00F468A7" w:rsidRPr="00CB76EB">
        <w:rPr>
          <w:rFonts w:ascii="Calibri" w:hAnsi="Calibri" w:cs="Times New Roman"/>
          <w:bCs/>
          <w:sz w:val="20"/>
          <w:szCs w:val="20"/>
        </w:rPr>
        <w:t xml:space="preserve"> </w:t>
      </w:r>
      <w:r w:rsidR="00EF335A" w:rsidRPr="00CB76EB">
        <w:rPr>
          <w:rFonts w:ascii="Calibri" w:hAnsi="Calibri" w:cs="Times New Roman"/>
          <w:bCs/>
          <w:sz w:val="20"/>
          <w:szCs w:val="20"/>
        </w:rPr>
        <w:t xml:space="preserve">O DIELO </w:t>
      </w:r>
      <w:r w:rsidR="00F468A7" w:rsidRPr="00CB76EB">
        <w:rPr>
          <w:rFonts w:ascii="Calibri" w:hAnsi="Calibri" w:cs="Times New Roman"/>
          <w:bCs/>
          <w:sz w:val="20"/>
          <w:szCs w:val="20"/>
        </w:rPr>
        <w:t>A</w:t>
      </w:r>
      <w:r w:rsidR="00837D02" w:rsidRPr="00CB76EB">
        <w:rPr>
          <w:rFonts w:ascii="Calibri" w:hAnsi="Calibri" w:cs="Times New Roman"/>
          <w:bCs/>
          <w:sz w:val="20"/>
          <w:szCs w:val="20"/>
        </w:rPr>
        <w:t xml:space="preserve"> POSKYTNUTIE </w:t>
      </w:r>
      <w:r w:rsidR="00F468A7" w:rsidRPr="00CB76EB">
        <w:rPr>
          <w:rFonts w:ascii="Calibri" w:hAnsi="Calibri" w:cs="Times New Roman"/>
          <w:bCs/>
          <w:sz w:val="20"/>
          <w:szCs w:val="20"/>
        </w:rPr>
        <w:t>SÚČINNOS</w:t>
      </w:r>
      <w:r w:rsidR="00837D02" w:rsidRPr="00CB76EB">
        <w:rPr>
          <w:rFonts w:ascii="Calibri" w:hAnsi="Calibri" w:cs="Times New Roman"/>
          <w:bCs/>
          <w:sz w:val="20"/>
          <w:szCs w:val="20"/>
        </w:rPr>
        <w:t>TI</w:t>
      </w:r>
      <w:r w:rsidR="00CB76EB" w:rsidRPr="00CB76EB">
        <w:rPr>
          <w:rFonts w:ascii="Calibri" w:hAnsi="Calibri" w:cs="Times New Roman"/>
          <w:bCs/>
          <w:sz w:val="20"/>
          <w:szCs w:val="20"/>
        </w:rPr>
        <w:t xml:space="preserve"> </w:t>
      </w:r>
      <w:r w:rsidR="00CB76EB" w:rsidRPr="00CB76EB">
        <w:rPr>
          <w:rFonts w:ascii="Calibri" w:hAnsi="Calibri" w:cs="Calibri"/>
          <w:bCs/>
          <w:sz w:val="20"/>
          <w:szCs w:val="20"/>
        </w:rPr>
        <w:t>POTREBNEJ NA UZAVRETIE ZMLUVY O DIELO</w:t>
      </w:r>
    </w:p>
    <w:p w14:paraId="7C17F490" w14:textId="77777777" w:rsidR="00E5007A" w:rsidRPr="0063584C" w:rsidRDefault="00E5007A" w:rsidP="00E5007A">
      <w:pPr>
        <w:pStyle w:val="Zkladntext"/>
        <w:ind w:left="284"/>
        <w:rPr>
          <w:rStyle w:val="Zvraznenie"/>
          <w:rFonts w:ascii="Calibri" w:hAnsi="Calibri"/>
          <w:b w:val="0"/>
          <w:i w:val="0"/>
          <w:iCs/>
          <w:sz w:val="20"/>
          <w:lang w:val="sk-SK" w:eastAsia="cs-CZ"/>
        </w:rPr>
      </w:pPr>
      <w:r w:rsidRPr="0063584C">
        <w:rPr>
          <w:rStyle w:val="Zvraznenie"/>
          <w:rFonts w:ascii="Calibri" w:hAnsi="Calibri"/>
          <w:b w:val="0"/>
          <w:i w:val="0"/>
          <w:iCs/>
          <w:sz w:val="20"/>
          <w:lang w:val="sk-SK" w:eastAsia="cs-CZ"/>
        </w:rPr>
        <w:t>23. ZÁVEREČNÉ USTANOVENIA</w:t>
      </w:r>
    </w:p>
    <w:p w14:paraId="3E0E275B" w14:textId="77777777" w:rsidR="00E5007A" w:rsidRPr="0063584C" w:rsidRDefault="00E5007A" w:rsidP="00E5007A">
      <w:pPr>
        <w:pStyle w:val="Zkladntext"/>
        <w:rPr>
          <w:rFonts w:ascii="Calibri" w:hAnsi="Calibri"/>
          <w:sz w:val="20"/>
          <w:lang w:val="sk-SK"/>
        </w:rPr>
      </w:pPr>
    </w:p>
    <w:p w14:paraId="4008AF64" w14:textId="5122477C" w:rsidR="00E5007A" w:rsidRPr="0063584C" w:rsidRDefault="00E5007A" w:rsidP="00E5007A">
      <w:pPr>
        <w:pStyle w:val="Zkladntext"/>
        <w:rPr>
          <w:rFonts w:ascii="Calibri" w:hAnsi="Calibri"/>
          <w:sz w:val="20"/>
          <w:lang w:val="sk-SK"/>
        </w:rPr>
      </w:pPr>
      <w:r w:rsidRPr="00377ADB">
        <w:rPr>
          <w:rFonts w:ascii="Calibri" w:hAnsi="Calibri"/>
          <w:sz w:val="20"/>
          <w:lang w:val="sk-SK"/>
        </w:rPr>
        <w:t>B. OPIS PREDMETU ZÁKAZKY</w:t>
      </w:r>
      <w:r w:rsidR="00567F38">
        <w:rPr>
          <w:rFonts w:ascii="Calibri" w:hAnsi="Calibri"/>
          <w:sz w:val="20"/>
          <w:lang w:val="sk-SK"/>
        </w:rPr>
        <w:t>.</w:t>
      </w:r>
    </w:p>
    <w:p w14:paraId="283D674C" w14:textId="33EB1AA8" w:rsidR="00E5007A" w:rsidRDefault="00E5007A" w:rsidP="00E5007A">
      <w:pPr>
        <w:pStyle w:val="Zkladntext"/>
        <w:ind w:left="284"/>
        <w:rPr>
          <w:rFonts w:ascii="Calibri" w:hAnsi="Calibri"/>
          <w:b w:val="0"/>
          <w:sz w:val="20"/>
          <w:lang w:val="sk-SK"/>
        </w:rPr>
      </w:pPr>
      <w:r w:rsidRPr="007B6667">
        <w:rPr>
          <w:rFonts w:ascii="Calibri" w:hAnsi="Calibri"/>
          <w:b w:val="0"/>
          <w:sz w:val="20"/>
          <w:lang w:val="sk-SK"/>
        </w:rPr>
        <w:t xml:space="preserve">1. </w:t>
      </w:r>
      <w:r w:rsidR="00137532">
        <w:rPr>
          <w:rFonts w:ascii="Calibri" w:hAnsi="Calibri"/>
          <w:b w:val="0"/>
          <w:sz w:val="20"/>
          <w:lang w:val="sk-SK"/>
        </w:rPr>
        <w:t>ZÁKLADNÉ ÚDAJE CHARAKTERIZUJÚCE</w:t>
      </w:r>
      <w:r w:rsidR="00137532" w:rsidRPr="007B6667">
        <w:rPr>
          <w:rFonts w:ascii="Calibri" w:hAnsi="Calibri"/>
          <w:b w:val="0"/>
          <w:sz w:val="20"/>
          <w:lang w:val="sk-SK"/>
        </w:rPr>
        <w:t xml:space="preserve"> </w:t>
      </w:r>
      <w:r w:rsidRPr="007B6667">
        <w:rPr>
          <w:rFonts w:ascii="Calibri" w:hAnsi="Calibri"/>
          <w:b w:val="0"/>
          <w:sz w:val="20"/>
          <w:lang w:val="sk-SK"/>
        </w:rPr>
        <w:t>PREDMET ZÁKAZKY</w:t>
      </w:r>
    </w:p>
    <w:p w14:paraId="74C86770" w14:textId="5D6A64A3" w:rsidR="00EB6BD9" w:rsidRPr="007B6667" w:rsidRDefault="00EB6BD9" w:rsidP="00E5007A">
      <w:pPr>
        <w:pStyle w:val="Zkladntext"/>
        <w:ind w:left="284"/>
        <w:rPr>
          <w:rFonts w:ascii="Calibri" w:hAnsi="Calibri"/>
          <w:b w:val="0"/>
          <w:sz w:val="20"/>
          <w:lang w:val="sk-SK"/>
        </w:rPr>
      </w:pPr>
      <w:r>
        <w:rPr>
          <w:rFonts w:ascii="Calibri" w:hAnsi="Calibri"/>
          <w:b w:val="0"/>
          <w:sz w:val="20"/>
          <w:lang w:val="sk-SK"/>
        </w:rPr>
        <w:t>2. VŠEOBECNÉ A KVALITATÍVNE POŽIADAVKY NA PREDMET ZÁKAZKY</w:t>
      </w:r>
    </w:p>
    <w:p w14:paraId="56B08B86" w14:textId="55A3B79A" w:rsidR="00E5007A" w:rsidRPr="007B6667" w:rsidRDefault="00EB6BD9" w:rsidP="00E5007A">
      <w:pPr>
        <w:pStyle w:val="Zkladntext"/>
        <w:ind w:left="284"/>
        <w:rPr>
          <w:rFonts w:ascii="Calibri" w:hAnsi="Calibri"/>
          <w:b w:val="0"/>
          <w:sz w:val="20"/>
          <w:lang w:val="sk-SK"/>
        </w:rPr>
      </w:pPr>
      <w:r>
        <w:rPr>
          <w:rFonts w:ascii="Calibri" w:hAnsi="Calibri"/>
          <w:b w:val="0"/>
          <w:sz w:val="20"/>
          <w:lang w:val="sk-SK"/>
        </w:rPr>
        <w:t>3</w:t>
      </w:r>
      <w:r w:rsidR="00E5007A">
        <w:rPr>
          <w:rFonts w:ascii="Calibri" w:hAnsi="Calibri"/>
          <w:b w:val="0"/>
          <w:sz w:val="20"/>
          <w:lang w:val="sk-SK"/>
        </w:rPr>
        <w:t>.</w:t>
      </w:r>
      <w:r w:rsidR="00E5007A" w:rsidRPr="007B6667">
        <w:rPr>
          <w:rFonts w:ascii="Calibri" w:hAnsi="Calibri"/>
          <w:b w:val="0"/>
          <w:sz w:val="20"/>
          <w:lang w:val="sk-SK"/>
        </w:rPr>
        <w:t>DOKLADY A DOKUMENTY POŽADOVANÉ NA PREUKÁZANIE SPLNENIA POŽIADAVIEK VEREJNÉHO OBSTARÁVATEĽA NA PREDMET ZÁKAZKY</w:t>
      </w:r>
    </w:p>
    <w:p w14:paraId="4DE5875E" w14:textId="77777777" w:rsidR="00E5007A" w:rsidRPr="0063584C" w:rsidRDefault="00E5007A" w:rsidP="00E5007A">
      <w:pPr>
        <w:pStyle w:val="Zkladntext"/>
        <w:rPr>
          <w:rFonts w:ascii="Calibri" w:hAnsi="Calibri"/>
          <w:sz w:val="20"/>
          <w:lang w:val="sk-SK"/>
        </w:rPr>
      </w:pPr>
    </w:p>
    <w:p w14:paraId="79870C5E" w14:textId="2B1D3684" w:rsidR="00E5007A" w:rsidRPr="0063584C" w:rsidRDefault="00E5007A" w:rsidP="00E5007A">
      <w:pPr>
        <w:pStyle w:val="Zkladntext"/>
        <w:rPr>
          <w:rFonts w:ascii="Calibri" w:hAnsi="Calibri"/>
          <w:sz w:val="20"/>
          <w:lang w:val="sk-SK"/>
        </w:rPr>
      </w:pPr>
      <w:r w:rsidRPr="00377ADB">
        <w:rPr>
          <w:rFonts w:ascii="Calibri" w:hAnsi="Calibri"/>
          <w:sz w:val="20"/>
          <w:lang w:val="sk-SK"/>
        </w:rPr>
        <w:t>C. OBCHODNÉ PODMIENKY</w:t>
      </w:r>
      <w:r w:rsidR="00567F38">
        <w:rPr>
          <w:rFonts w:ascii="Calibri" w:hAnsi="Calibri"/>
          <w:sz w:val="20"/>
          <w:lang w:val="sk-SK"/>
        </w:rPr>
        <w:t>.</w:t>
      </w:r>
    </w:p>
    <w:p w14:paraId="4CF26F94" w14:textId="1AC130F5" w:rsidR="00E5007A" w:rsidRPr="0063584C" w:rsidRDefault="00E5007A" w:rsidP="00E5007A">
      <w:pPr>
        <w:pStyle w:val="Zkladntext"/>
        <w:rPr>
          <w:rFonts w:ascii="Calibri" w:hAnsi="Calibri"/>
          <w:sz w:val="20"/>
          <w:lang w:val="sk-SK"/>
        </w:rPr>
      </w:pPr>
      <w:r w:rsidRPr="00377ADB">
        <w:rPr>
          <w:rFonts w:ascii="Calibri" w:hAnsi="Calibri"/>
          <w:sz w:val="20"/>
          <w:lang w:val="sk-SK"/>
        </w:rPr>
        <w:t>D. SPÔSOB URČENIA CENY</w:t>
      </w:r>
      <w:r w:rsidR="00567F38">
        <w:rPr>
          <w:rFonts w:ascii="Calibri" w:hAnsi="Calibri"/>
          <w:sz w:val="20"/>
          <w:lang w:val="sk-SK"/>
        </w:rPr>
        <w:t>.</w:t>
      </w:r>
    </w:p>
    <w:p w14:paraId="0BAF5D4E" w14:textId="007FFA07" w:rsidR="00E5007A" w:rsidRPr="0063584C" w:rsidRDefault="00E5007A" w:rsidP="00E5007A">
      <w:pPr>
        <w:pStyle w:val="Zkladntext"/>
        <w:rPr>
          <w:rFonts w:ascii="Calibri" w:hAnsi="Calibri"/>
          <w:sz w:val="20"/>
          <w:lang w:val="sk-SK"/>
        </w:rPr>
      </w:pPr>
      <w:r w:rsidRPr="00377ADB">
        <w:rPr>
          <w:rFonts w:ascii="Calibri" w:hAnsi="Calibri"/>
          <w:sz w:val="20"/>
          <w:lang w:val="sk-SK"/>
        </w:rPr>
        <w:t>E. KRITÉRIA NA HODNOTENIE PONÚK A PRAVIDLÁ ICH UPLATNENIA</w:t>
      </w:r>
      <w:r w:rsidR="00567F38">
        <w:rPr>
          <w:rFonts w:ascii="Calibri" w:hAnsi="Calibri"/>
          <w:sz w:val="20"/>
          <w:lang w:val="sk-SK"/>
        </w:rPr>
        <w:t>.</w:t>
      </w:r>
    </w:p>
    <w:p w14:paraId="619B3953" w14:textId="48A79BE9" w:rsidR="00E5007A" w:rsidRPr="0063584C" w:rsidRDefault="00E5007A" w:rsidP="00E5007A">
      <w:pPr>
        <w:pStyle w:val="Zkladntext"/>
        <w:rPr>
          <w:rFonts w:ascii="Calibri" w:hAnsi="Calibri"/>
          <w:sz w:val="20"/>
          <w:lang w:val="sk-SK"/>
        </w:rPr>
      </w:pPr>
      <w:r w:rsidRPr="00377ADB">
        <w:rPr>
          <w:rFonts w:ascii="Calibri" w:hAnsi="Calibri"/>
          <w:sz w:val="20"/>
          <w:lang w:val="sk-SK"/>
        </w:rPr>
        <w:t>F. PODMIENKY ÚČASTI UCHÁDZAČOV</w:t>
      </w:r>
      <w:r w:rsidR="00567F38">
        <w:rPr>
          <w:rFonts w:ascii="Calibri" w:hAnsi="Calibri"/>
          <w:sz w:val="20"/>
          <w:lang w:val="sk-SK"/>
        </w:rPr>
        <w:t>.</w:t>
      </w:r>
    </w:p>
    <w:p w14:paraId="1AF303A4"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1. OSOBNÉ POSTAVENIE</w:t>
      </w:r>
    </w:p>
    <w:p w14:paraId="77DF5FED"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2. EKONOMICKÉ A FINANČNÉ POSTAVENIE</w:t>
      </w:r>
    </w:p>
    <w:p w14:paraId="4F6FED86"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3. TECHNICKÁ SPÔSOBILOSŤ ALEBO ODBORNÁ SPÔSOBILOSŤ</w:t>
      </w:r>
    </w:p>
    <w:p w14:paraId="13F81336" w14:textId="77777777" w:rsidR="00E5007A" w:rsidRPr="0063584C" w:rsidRDefault="00E5007A" w:rsidP="00E5007A">
      <w:pPr>
        <w:pStyle w:val="Zkladntext"/>
        <w:ind w:left="284"/>
        <w:rPr>
          <w:rFonts w:ascii="Calibri" w:hAnsi="Calibri"/>
          <w:b w:val="0"/>
          <w:sz w:val="20"/>
          <w:lang w:val="sk-SK"/>
        </w:rPr>
      </w:pPr>
      <w:r w:rsidRPr="0063584C">
        <w:rPr>
          <w:rFonts w:ascii="Calibri" w:hAnsi="Calibri"/>
          <w:b w:val="0"/>
          <w:sz w:val="20"/>
          <w:lang w:val="sk-SK"/>
        </w:rPr>
        <w:t>4. DOPLŇUJÚCE INFORMÁCIE K PODMIENKAM ÚČASTI</w:t>
      </w:r>
    </w:p>
    <w:p w14:paraId="2F05B6D1" w14:textId="77777777" w:rsidR="00E5007A" w:rsidRPr="0063584C" w:rsidRDefault="00E5007A" w:rsidP="00E5007A">
      <w:pPr>
        <w:pStyle w:val="Zkladntext"/>
        <w:rPr>
          <w:rFonts w:ascii="Calibri" w:hAnsi="Calibri"/>
          <w:sz w:val="20"/>
          <w:lang w:val="sk-SK"/>
        </w:rPr>
      </w:pPr>
    </w:p>
    <w:p w14:paraId="09432C3F" w14:textId="76B724AC" w:rsidR="00E5007A" w:rsidRPr="00377ADB" w:rsidRDefault="00E5007A" w:rsidP="00E5007A">
      <w:pPr>
        <w:pStyle w:val="Zkladntext"/>
        <w:rPr>
          <w:rFonts w:ascii="Calibri" w:hAnsi="Calibri"/>
          <w:sz w:val="20"/>
          <w:lang w:val="sk-SK"/>
        </w:rPr>
      </w:pPr>
      <w:r w:rsidRPr="00377ADB">
        <w:rPr>
          <w:rFonts w:ascii="Calibri" w:hAnsi="Calibri"/>
          <w:sz w:val="20"/>
          <w:lang w:val="sk-SK"/>
        </w:rPr>
        <w:t>G. NÁVRH UCHÁDZAČA NA PLNENIE KRITÉRI</w:t>
      </w:r>
      <w:r w:rsidR="0032309D">
        <w:rPr>
          <w:rFonts w:ascii="Calibri" w:hAnsi="Calibri"/>
          <w:sz w:val="20"/>
          <w:lang w:val="sk-SK"/>
        </w:rPr>
        <w:t>Í</w:t>
      </w:r>
      <w:r w:rsidR="00567F38">
        <w:rPr>
          <w:rFonts w:ascii="Calibri" w:hAnsi="Calibri"/>
          <w:sz w:val="20"/>
          <w:lang w:val="sk-SK"/>
        </w:rPr>
        <w:t>.</w:t>
      </w:r>
    </w:p>
    <w:p w14:paraId="4BFE5DE2" w14:textId="6B06DDD5" w:rsidR="00172B93" w:rsidRDefault="00E5007A" w:rsidP="00E5007A">
      <w:pPr>
        <w:pStyle w:val="Zkladntext"/>
        <w:rPr>
          <w:rFonts w:ascii="Calibri" w:hAnsi="Calibri"/>
          <w:sz w:val="20"/>
          <w:lang w:val="sk-SK"/>
        </w:rPr>
      </w:pPr>
      <w:r w:rsidRPr="00377ADB">
        <w:rPr>
          <w:rFonts w:ascii="Calibri" w:hAnsi="Calibri"/>
          <w:sz w:val="20"/>
          <w:lang w:val="sk-SK"/>
        </w:rPr>
        <w:t>H. ČESTNÉ VYHLÁSENIE K PREUKÁZANIU PODMIENOK ÚČASTI</w:t>
      </w:r>
      <w:r w:rsidR="00567F38">
        <w:rPr>
          <w:rFonts w:ascii="Calibri" w:hAnsi="Calibri"/>
          <w:sz w:val="20"/>
          <w:lang w:val="sk-SK"/>
        </w:rPr>
        <w:t>.</w:t>
      </w:r>
    </w:p>
    <w:p w14:paraId="422AA3BA" w14:textId="01791E42" w:rsidR="00172B93" w:rsidRDefault="00172B93" w:rsidP="00E5007A">
      <w:pPr>
        <w:pStyle w:val="Zkladntext"/>
        <w:rPr>
          <w:rFonts w:ascii="Calibri" w:hAnsi="Calibri"/>
          <w:sz w:val="20"/>
          <w:lang w:val="sk-SK"/>
        </w:rPr>
      </w:pPr>
      <w:r>
        <w:rPr>
          <w:rFonts w:ascii="Calibri" w:hAnsi="Calibri"/>
          <w:sz w:val="20"/>
          <w:lang w:val="sk-SK"/>
        </w:rPr>
        <w:t>I. VYHLÁSENIE K VYPRACOVANIU PONUKY</w:t>
      </w:r>
      <w:r w:rsidR="00567F38">
        <w:rPr>
          <w:rFonts w:ascii="Calibri" w:hAnsi="Calibri"/>
          <w:sz w:val="20"/>
          <w:lang w:val="sk-SK"/>
        </w:rPr>
        <w:t>.</w:t>
      </w:r>
    </w:p>
    <w:p w14:paraId="264D585B" w14:textId="34997666" w:rsidR="00D55CD6" w:rsidRDefault="00E5007A" w:rsidP="00D55CD6">
      <w:pPr>
        <w:pStyle w:val="Zkladntext"/>
        <w:rPr>
          <w:rFonts w:ascii="Calibri" w:hAnsi="Calibri"/>
          <w:sz w:val="20"/>
          <w:lang w:val="sk-SK"/>
        </w:rPr>
      </w:pPr>
      <w:r w:rsidRPr="00402D3E">
        <w:rPr>
          <w:rFonts w:ascii="Calibri" w:hAnsi="Calibri"/>
          <w:sz w:val="20"/>
          <w:lang w:val="sk-SK"/>
        </w:rPr>
        <w:t>PRÍLOHY</w:t>
      </w:r>
      <w:r w:rsidR="00D55CD6">
        <w:rPr>
          <w:rFonts w:ascii="Calibri" w:hAnsi="Calibri"/>
          <w:sz w:val="20"/>
          <w:lang w:val="sk-SK"/>
        </w:rPr>
        <w:tab/>
      </w:r>
    </w:p>
    <w:p w14:paraId="09E8CC47" w14:textId="4CB3BC58" w:rsidR="00E5007A" w:rsidRPr="00D55CD6" w:rsidRDefault="00E5007A" w:rsidP="00D55CD6">
      <w:pPr>
        <w:pStyle w:val="Zkladntext"/>
        <w:ind w:firstLine="567"/>
        <w:rPr>
          <w:rFonts w:ascii="Calibri" w:hAnsi="Calibri"/>
          <w:sz w:val="20"/>
          <w:lang w:val="sk-SK"/>
        </w:rPr>
      </w:pPr>
      <w:r w:rsidRPr="00402D3E">
        <w:rPr>
          <w:rFonts w:ascii="Calibri" w:hAnsi="Calibri"/>
          <w:b w:val="0"/>
          <w:sz w:val="20"/>
          <w:lang w:val="sk-SK"/>
        </w:rPr>
        <w:t>Príloha č. 1</w:t>
      </w:r>
      <w:r w:rsidR="008602CA">
        <w:rPr>
          <w:rFonts w:ascii="Calibri" w:hAnsi="Calibri"/>
          <w:b w:val="0"/>
          <w:sz w:val="20"/>
          <w:lang w:val="sk-SK"/>
        </w:rPr>
        <w:t xml:space="preserve"> </w:t>
      </w:r>
      <w:r w:rsidRPr="00402D3E">
        <w:rPr>
          <w:rFonts w:ascii="Calibri" w:hAnsi="Calibri"/>
          <w:b w:val="0"/>
          <w:sz w:val="20"/>
          <w:lang w:val="sk-SK"/>
        </w:rPr>
        <w:t>SP Návrh zmluvy o</w:t>
      </w:r>
      <w:r w:rsidR="0032309D">
        <w:rPr>
          <w:rFonts w:ascii="Calibri" w:hAnsi="Calibri"/>
          <w:b w:val="0"/>
          <w:sz w:val="20"/>
          <w:lang w:val="sk-SK"/>
        </w:rPr>
        <w:t> </w:t>
      </w:r>
      <w:r w:rsidRPr="00402D3E">
        <w:rPr>
          <w:rFonts w:ascii="Calibri" w:hAnsi="Calibri"/>
          <w:b w:val="0"/>
          <w:sz w:val="20"/>
          <w:lang w:val="sk-SK"/>
        </w:rPr>
        <w:t>dielo</w:t>
      </w:r>
      <w:r w:rsidR="0032309D">
        <w:rPr>
          <w:rFonts w:ascii="Calibri" w:hAnsi="Calibri"/>
          <w:b w:val="0"/>
          <w:sz w:val="20"/>
          <w:lang w:val="sk-SK"/>
        </w:rPr>
        <w:t xml:space="preserve"> </w:t>
      </w:r>
    </w:p>
    <w:p w14:paraId="3E048FE9" w14:textId="380058C2" w:rsidR="0032309D" w:rsidRDefault="0032309D" w:rsidP="00D55CD6">
      <w:pPr>
        <w:pStyle w:val="Zkladntext"/>
        <w:ind w:left="567"/>
        <w:rPr>
          <w:rFonts w:ascii="Calibri" w:hAnsi="Calibri"/>
          <w:b w:val="0"/>
          <w:sz w:val="20"/>
          <w:lang w:val="sk-SK"/>
        </w:rPr>
      </w:pPr>
      <w:bookmarkStart w:id="3" w:name="_Hlk75379408"/>
      <w:r w:rsidRPr="00402D3E">
        <w:rPr>
          <w:rFonts w:ascii="Calibri" w:hAnsi="Calibri"/>
          <w:b w:val="0"/>
          <w:sz w:val="20"/>
          <w:lang w:val="sk-SK"/>
        </w:rPr>
        <w:t xml:space="preserve">Príloha č. </w:t>
      </w:r>
      <w:r w:rsidR="007C4E62">
        <w:rPr>
          <w:rFonts w:ascii="Calibri" w:hAnsi="Calibri"/>
          <w:b w:val="0"/>
          <w:sz w:val="20"/>
          <w:lang w:val="sk-SK"/>
        </w:rPr>
        <w:t>2</w:t>
      </w:r>
      <w:r w:rsidRPr="00402D3E">
        <w:rPr>
          <w:rFonts w:ascii="Calibri" w:hAnsi="Calibri"/>
          <w:b w:val="0"/>
          <w:sz w:val="20"/>
          <w:lang w:val="sk-SK"/>
        </w:rPr>
        <w:t xml:space="preserve"> SP Neocenený položkový rozpočet </w:t>
      </w:r>
    </w:p>
    <w:p w14:paraId="45CE597F" w14:textId="39701A66" w:rsidR="00E5007A" w:rsidRDefault="00E5007A" w:rsidP="00D55CD6">
      <w:pPr>
        <w:pStyle w:val="Zkladntext"/>
        <w:ind w:left="567"/>
        <w:rPr>
          <w:rFonts w:ascii="Calibri" w:hAnsi="Calibri"/>
          <w:b w:val="0"/>
          <w:sz w:val="20"/>
          <w:lang w:val="sk-SK"/>
        </w:rPr>
      </w:pPr>
      <w:r w:rsidRPr="00402D3E">
        <w:rPr>
          <w:rFonts w:ascii="Calibri" w:hAnsi="Calibri"/>
          <w:b w:val="0"/>
          <w:sz w:val="20"/>
          <w:lang w:val="sk-SK"/>
        </w:rPr>
        <w:t xml:space="preserve">Príloha č. 3 SP Projektová dokumentácia </w:t>
      </w:r>
    </w:p>
    <w:p w14:paraId="1CB1865C" w14:textId="0059EA17" w:rsidR="00542BA4" w:rsidRDefault="00542BA4" w:rsidP="00D55CD6">
      <w:pPr>
        <w:pStyle w:val="Zkladntext"/>
        <w:ind w:left="567"/>
        <w:rPr>
          <w:rFonts w:ascii="Calibri" w:hAnsi="Calibri"/>
          <w:b w:val="0"/>
          <w:sz w:val="20"/>
          <w:lang w:val="sk-SK"/>
        </w:rPr>
      </w:pPr>
      <w:r>
        <w:rPr>
          <w:rFonts w:ascii="Calibri" w:hAnsi="Calibri"/>
          <w:b w:val="0"/>
          <w:sz w:val="20"/>
          <w:lang w:val="sk-SK"/>
        </w:rPr>
        <w:t>Prí</w:t>
      </w:r>
      <w:r w:rsidR="00D55CD6">
        <w:rPr>
          <w:rFonts w:ascii="Calibri" w:hAnsi="Calibri"/>
          <w:b w:val="0"/>
          <w:sz w:val="20"/>
          <w:lang w:val="sk-SK"/>
        </w:rPr>
        <w:t>loha č. 4 SP Stavebné povolenie</w:t>
      </w:r>
    </w:p>
    <w:p w14:paraId="14761F24" w14:textId="544DC053" w:rsidR="00F52FCD" w:rsidRDefault="00F52FCD" w:rsidP="008412DF">
      <w:pPr>
        <w:pStyle w:val="Zkladntext"/>
        <w:rPr>
          <w:rFonts w:ascii="Calibri" w:hAnsi="Calibri"/>
          <w:b w:val="0"/>
          <w:sz w:val="20"/>
          <w:lang w:val="sk-SK"/>
        </w:rPr>
      </w:pPr>
    </w:p>
    <w:p w14:paraId="1FAD7FB4" w14:textId="77777777" w:rsidR="00753BBB" w:rsidRDefault="00753BBB" w:rsidP="008412DF">
      <w:pPr>
        <w:pStyle w:val="Zkladntext"/>
        <w:rPr>
          <w:rFonts w:ascii="Calibri" w:hAnsi="Calibri"/>
          <w:b w:val="0"/>
          <w:sz w:val="20"/>
          <w:lang w:val="sk-SK"/>
        </w:rPr>
        <w:sectPr w:rsidR="00753BBB" w:rsidSect="00C23024">
          <w:headerReference w:type="first" r:id="rId10"/>
          <w:footerReference w:type="first" r:id="rId11"/>
          <w:pgSz w:w="11906" w:h="16838" w:code="9"/>
          <w:pgMar w:top="1418" w:right="1134" w:bottom="1418" w:left="1021" w:header="709" w:footer="709" w:gutter="0"/>
          <w:cols w:space="708"/>
          <w:titlePg/>
          <w:docGrid w:linePitch="360"/>
        </w:sectPr>
      </w:pPr>
    </w:p>
    <w:bookmarkEnd w:id="2"/>
    <w:bookmarkEnd w:id="3"/>
    <w:p w14:paraId="0D8DE00C" w14:textId="2EC7B09C" w:rsidR="00E5007A" w:rsidRPr="0063584C" w:rsidRDefault="00E5007A" w:rsidP="00F91B1C">
      <w:pPr>
        <w:pStyle w:val="Zkladntext"/>
        <w:tabs>
          <w:tab w:val="left" w:pos="567"/>
        </w:tabs>
        <w:jc w:val="left"/>
        <w:rPr>
          <w:rFonts w:ascii="Calibri" w:hAnsi="Calibri" w:cs="Calibri"/>
          <w:lang w:val="sk-SK"/>
        </w:rPr>
      </w:pPr>
      <w:r w:rsidRPr="0063584C">
        <w:rPr>
          <w:rFonts w:ascii="Calibri" w:hAnsi="Calibri" w:cs="Calibri"/>
          <w:iCs/>
          <w:lang w:val="sk-SK"/>
        </w:rPr>
        <w:lastRenderedPageBreak/>
        <w:t xml:space="preserve">A. </w:t>
      </w:r>
      <w:r w:rsidR="00F91B1C">
        <w:rPr>
          <w:rFonts w:ascii="Calibri" w:hAnsi="Calibri" w:cs="Calibri"/>
          <w:iCs/>
          <w:lang w:val="sk-SK"/>
        </w:rPr>
        <w:tab/>
      </w:r>
      <w:r w:rsidRPr="0063584C">
        <w:rPr>
          <w:rFonts w:ascii="Calibri" w:hAnsi="Calibri" w:cs="Calibri"/>
          <w:iCs/>
          <w:lang w:val="sk-SK"/>
        </w:rPr>
        <w:t>POKYNY NA VYPRACOVANIE PONUKY</w:t>
      </w:r>
    </w:p>
    <w:p w14:paraId="16D8F737" w14:textId="77777777" w:rsidR="00E5007A" w:rsidRPr="0063584C" w:rsidRDefault="00E5007A" w:rsidP="00E5007A">
      <w:pPr>
        <w:pStyle w:val="tl1"/>
        <w:jc w:val="left"/>
        <w:rPr>
          <w:rFonts w:ascii="Calibri" w:hAnsi="Calibri" w:cs="Calibri"/>
          <w:b/>
          <w:bCs/>
          <w:sz w:val="20"/>
          <w:szCs w:val="20"/>
        </w:rPr>
      </w:pPr>
    </w:p>
    <w:p w14:paraId="1C90BE11" w14:textId="16E867E7"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IDENTIFIKÁCIA VEREJNÉHO  OBSTARÁVATEĽA</w:t>
      </w:r>
      <w:r w:rsidR="00297D3D">
        <w:rPr>
          <w:rFonts w:ascii="Calibri" w:hAnsi="Calibri" w:cs="Calibri"/>
          <w:b/>
          <w:bCs/>
          <w:sz w:val="20"/>
          <w:szCs w:val="20"/>
        </w:rPr>
        <w:t>.</w:t>
      </w:r>
    </w:p>
    <w:p w14:paraId="0F7BA971" w14:textId="77777777" w:rsidR="000B0EA6" w:rsidRPr="000B0EA6" w:rsidRDefault="000B0EA6" w:rsidP="009A4802">
      <w:pPr>
        <w:pStyle w:val="Odsekzoznamu"/>
        <w:numPr>
          <w:ilvl w:val="1"/>
          <w:numId w:val="8"/>
        </w:numPr>
        <w:tabs>
          <w:tab w:val="left" w:pos="2694"/>
        </w:tabs>
        <w:suppressAutoHyphens/>
        <w:autoSpaceDN w:val="0"/>
        <w:spacing w:line="264" w:lineRule="auto"/>
        <w:jc w:val="both"/>
        <w:textAlignment w:val="baseline"/>
        <w:rPr>
          <w:rFonts w:asciiTheme="minorHAnsi" w:hAnsiTheme="minorHAnsi" w:cstheme="minorHAnsi"/>
          <w:sz w:val="20"/>
          <w:szCs w:val="20"/>
        </w:rPr>
      </w:pPr>
      <w:r w:rsidRPr="000B0EA6">
        <w:rPr>
          <w:rFonts w:asciiTheme="minorHAnsi" w:hAnsiTheme="minorHAnsi" w:cstheme="minorHAnsi"/>
          <w:sz w:val="20"/>
          <w:szCs w:val="20"/>
        </w:rPr>
        <w:t>Verejný obstarávateľ</w:t>
      </w:r>
    </w:p>
    <w:p w14:paraId="161FFF96" w14:textId="206CF830" w:rsidR="000B0EA6" w:rsidRPr="000B0EA6" w:rsidRDefault="000B0EA6" w:rsidP="00A92346">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Názov:</w:t>
      </w:r>
      <w:r w:rsidR="00A92346">
        <w:rPr>
          <w:rFonts w:asciiTheme="minorHAnsi" w:hAnsiTheme="minorHAnsi" w:cstheme="minorHAnsi"/>
          <w:sz w:val="20"/>
          <w:szCs w:val="20"/>
        </w:rPr>
        <w:tab/>
      </w:r>
      <w:r w:rsidR="00A26C67">
        <w:rPr>
          <w:rFonts w:asciiTheme="minorHAnsi" w:hAnsiTheme="minorHAnsi" w:cstheme="minorHAnsi"/>
          <w:b/>
          <w:bCs/>
          <w:sz w:val="20"/>
          <w:szCs w:val="20"/>
        </w:rPr>
        <w:t>Š</w:t>
      </w:r>
      <w:r w:rsidR="00197392">
        <w:rPr>
          <w:rFonts w:asciiTheme="minorHAnsi" w:hAnsiTheme="minorHAnsi" w:cstheme="minorHAnsi"/>
          <w:b/>
          <w:bCs/>
          <w:sz w:val="20"/>
          <w:szCs w:val="20"/>
        </w:rPr>
        <w:t xml:space="preserve">kolský internát </w:t>
      </w:r>
    </w:p>
    <w:p w14:paraId="649CE56C" w14:textId="467A3360" w:rsidR="000B0EA6" w:rsidRPr="000B0EA6" w:rsidRDefault="000B0EA6" w:rsidP="00A92346">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Sídlo:</w:t>
      </w:r>
      <w:r w:rsidRPr="000B0EA6">
        <w:rPr>
          <w:rFonts w:asciiTheme="minorHAnsi" w:hAnsiTheme="minorHAnsi" w:cstheme="minorHAnsi"/>
          <w:sz w:val="20"/>
          <w:szCs w:val="20"/>
        </w:rPr>
        <w:tab/>
      </w:r>
      <w:r w:rsidR="00B2640B">
        <w:rPr>
          <w:rFonts w:asciiTheme="minorHAnsi" w:hAnsiTheme="minorHAnsi" w:cstheme="minorHAnsi"/>
          <w:sz w:val="20"/>
          <w:szCs w:val="20"/>
        </w:rPr>
        <w:t>Ul. J. Švermu 1736/14, 960 78 Zvolen</w:t>
      </w:r>
    </w:p>
    <w:p w14:paraId="721A4875" w14:textId="637C0C73" w:rsidR="000B0EA6" w:rsidRDefault="000B0EA6" w:rsidP="00A92346">
      <w:pPr>
        <w:tabs>
          <w:tab w:val="left" w:pos="2127"/>
        </w:tabs>
        <w:spacing w:line="264" w:lineRule="auto"/>
        <w:jc w:val="both"/>
        <w:rPr>
          <w:rFonts w:asciiTheme="minorHAnsi" w:hAnsiTheme="minorHAnsi" w:cstheme="minorHAnsi"/>
          <w:sz w:val="20"/>
          <w:szCs w:val="20"/>
        </w:rPr>
      </w:pPr>
      <w:r w:rsidRPr="00B177EA">
        <w:rPr>
          <w:rFonts w:asciiTheme="minorHAnsi" w:hAnsiTheme="minorHAnsi" w:cstheme="minorHAnsi"/>
          <w:sz w:val="20"/>
          <w:szCs w:val="20"/>
        </w:rPr>
        <w:t>IČO:</w:t>
      </w:r>
      <w:r w:rsidRPr="000B0EA6">
        <w:rPr>
          <w:rFonts w:asciiTheme="minorHAnsi" w:hAnsiTheme="minorHAnsi" w:cstheme="minorHAnsi"/>
          <w:sz w:val="20"/>
          <w:szCs w:val="20"/>
        </w:rPr>
        <w:tab/>
      </w:r>
      <w:r w:rsidR="00B2640B">
        <w:rPr>
          <w:rFonts w:asciiTheme="minorHAnsi" w:hAnsiTheme="minorHAnsi" w:cstheme="minorHAnsi"/>
          <w:sz w:val="20"/>
          <w:szCs w:val="20"/>
        </w:rPr>
        <w:t>00 16 37 91</w:t>
      </w:r>
    </w:p>
    <w:p w14:paraId="6C085741" w14:textId="77777777" w:rsidR="00A92346" w:rsidRDefault="002D5FBF" w:rsidP="002D5FBF">
      <w:pPr>
        <w:tabs>
          <w:tab w:val="left" w:pos="2694"/>
        </w:tabs>
        <w:spacing w:line="264" w:lineRule="auto"/>
        <w:jc w:val="both"/>
        <w:rPr>
          <w:rStyle w:val="Hypertextovprepojenie"/>
          <w:rFonts w:asciiTheme="minorHAnsi" w:eastAsia="Bookman Old Style" w:hAnsiTheme="minorHAnsi" w:cstheme="minorHAnsi"/>
          <w:color w:val="auto"/>
          <w:sz w:val="20"/>
          <w:szCs w:val="20"/>
          <w:u w:val="none"/>
          <w:lang w:eastAsia="sk-SK"/>
        </w:rPr>
      </w:pPr>
      <w:bookmarkStart w:id="4" w:name="_Hlk97043248"/>
      <w:r w:rsidRPr="000B0EA6">
        <w:rPr>
          <w:rStyle w:val="Hypertextovprepojenie"/>
          <w:rFonts w:asciiTheme="minorHAnsi" w:eastAsia="Bookman Old Style" w:hAnsiTheme="minorHAnsi" w:cstheme="minorHAnsi"/>
          <w:color w:val="auto"/>
          <w:sz w:val="20"/>
          <w:szCs w:val="20"/>
          <w:u w:val="none"/>
          <w:lang w:eastAsia="sk-SK"/>
        </w:rPr>
        <w:t xml:space="preserve">Typ verejného </w:t>
      </w:r>
    </w:p>
    <w:p w14:paraId="1F1F0537" w14:textId="27185883" w:rsidR="002D5FBF" w:rsidRDefault="002D5FBF" w:rsidP="00A92346">
      <w:pPr>
        <w:tabs>
          <w:tab w:val="left" w:pos="2127"/>
          <w:tab w:val="left" w:pos="2694"/>
        </w:tabs>
        <w:spacing w:line="264" w:lineRule="auto"/>
        <w:jc w:val="both"/>
        <w:rPr>
          <w:rStyle w:val="Hypertextovprepojenie"/>
          <w:rFonts w:asciiTheme="minorHAnsi" w:eastAsia="Bookman Old Style" w:hAnsiTheme="minorHAnsi" w:cstheme="minorHAnsi"/>
          <w:color w:val="auto"/>
          <w:sz w:val="20"/>
          <w:szCs w:val="20"/>
          <w:u w:val="none"/>
          <w:lang w:eastAsia="sk-SK"/>
        </w:rPr>
      </w:pPr>
      <w:r w:rsidRPr="000B0EA6">
        <w:rPr>
          <w:rStyle w:val="Hypertextovprepojenie"/>
          <w:rFonts w:asciiTheme="minorHAnsi" w:eastAsia="Bookman Old Style" w:hAnsiTheme="minorHAnsi" w:cstheme="minorHAnsi"/>
          <w:color w:val="auto"/>
          <w:sz w:val="20"/>
          <w:szCs w:val="20"/>
          <w:u w:val="none"/>
          <w:lang w:eastAsia="sk-SK"/>
        </w:rPr>
        <w:t>obstarávateľa:</w:t>
      </w:r>
      <w:r w:rsidRPr="000B0EA6">
        <w:rPr>
          <w:rStyle w:val="Hypertextovprepojenie"/>
          <w:rFonts w:asciiTheme="minorHAnsi" w:eastAsia="Bookman Old Style" w:hAnsiTheme="minorHAnsi" w:cstheme="minorHAnsi"/>
          <w:color w:val="auto"/>
          <w:sz w:val="20"/>
          <w:szCs w:val="20"/>
          <w:u w:val="none"/>
          <w:lang w:eastAsia="sk-SK"/>
        </w:rPr>
        <w:tab/>
        <w:t xml:space="preserve">verejný obstarávateľ podľa ust.. § 7 ods. 1 písm. </w:t>
      </w:r>
      <w:r w:rsidR="00B2640B">
        <w:rPr>
          <w:rStyle w:val="Hypertextovprepojenie"/>
          <w:rFonts w:asciiTheme="minorHAnsi" w:eastAsia="Bookman Old Style" w:hAnsiTheme="minorHAnsi" w:cstheme="minorHAnsi"/>
          <w:color w:val="auto"/>
          <w:sz w:val="20"/>
          <w:szCs w:val="20"/>
          <w:u w:val="none"/>
          <w:lang w:eastAsia="sk-SK"/>
        </w:rPr>
        <w:t>d</w:t>
      </w:r>
      <w:r w:rsidRPr="000B0EA6">
        <w:rPr>
          <w:rStyle w:val="Hypertextovprepojenie"/>
          <w:rFonts w:asciiTheme="minorHAnsi" w:eastAsia="Bookman Old Style" w:hAnsiTheme="minorHAnsi" w:cstheme="minorHAnsi"/>
          <w:color w:val="auto"/>
          <w:sz w:val="20"/>
          <w:szCs w:val="20"/>
          <w:u w:val="none"/>
          <w:lang w:eastAsia="sk-SK"/>
        </w:rPr>
        <w:t>) ZVO</w:t>
      </w:r>
    </w:p>
    <w:bookmarkEnd w:id="4"/>
    <w:p w14:paraId="4CFFF183" w14:textId="3B7B8B18" w:rsidR="00705467" w:rsidRDefault="00705467" w:rsidP="00A92346">
      <w:pPr>
        <w:pStyle w:val="tl1"/>
        <w:tabs>
          <w:tab w:val="left" w:pos="2127"/>
        </w:tabs>
        <w:rPr>
          <w:rFonts w:ascii="Calibri" w:hAnsi="Calibri" w:cs="Calibri"/>
          <w:bCs/>
          <w:iCs/>
          <w:sz w:val="20"/>
          <w:szCs w:val="20"/>
        </w:rPr>
      </w:pPr>
      <w:r>
        <w:rPr>
          <w:rFonts w:ascii="Calibri" w:hAnsi="Calibri" w:cs="Calibri"/>
          <w:bCs/>
          <w:iCs/>
          <w:sz w:val="20"/>
          <w:szCs w:val="20"/>
        </w:rPr>
        <w:t>Právna forma:</w:t>
      </w:r>
      <w:r>
        <w:rPr>
          <w:rFonts w:ascii="Calibri" w:hAnsi="Calibri" w:cs="Calibri"/>
          <w:bCs/>
          <w:iCs/>
          <w:sz w:val="20"/>
          <w:szCs w:val="20"/>
        </w:rPr>
        <w:tab/>
        <w:t xml:space="preserve">rozpočtová </w:t>
      </w:r>
      <w:r w:rsidRPr="00C860A7">
        <w:rPr>
          <w:rFonts w:ascii="Calibri" w:hAnsi="Calibri" w:cs="Calibri"/>
          <w:bCs/>
          <w:iCs/>
          <w:sz w:val="20"/>
          <w:szCs w:val="20"/>
        </w:rPr>
        <w:t>organizácia</w:t>
      </w:r>
    </w:p>
    <w:p w14:paraId="0D93EF03" w14:textId="23AD1524" w:rsidR="00197392" w:rsidRPr="00197392" w:rsidRDefault="00197392" w:rsidP="00197392">
      <w:pPr>
        <w:pStyle w:val="Bezriadkovania"/>
        <w:jc w:val="both"/>
        <w:rPr>
          <w:rFonts w:asciiTheme="minorHAnsi" w:hAnsiTheme="minorHAnsi" w:cstheme="minorHAnsi"/>
          <w:bCs/>
          <w:sz w:val="20"/>
          <w:szCs w:val="20"/>
        </w:rPr>
      </w:pPr>
      <w:r w:rsidRPr="00197392">
        <w:rPr>
          <w:rFonts w:asciiTheme="minorHAnsi" w:hAnsiTheme="minorHAnsi" w:cstheme="minorHAnsi"/>
          <w:bCs/>
          <w:sz w:val="20"/>
          <w:szCs w:val="20"/>
        </w:rPr>
        <w:t>Komunikačné rozhranie:</w:t>
      </w:r>
      <w:r w:rsidRPr="00197392">
        <w:rPr>
          <w:rFonts w:asciiTheme="minorHAnsi" w:hAnsiTheme="minorHAnsi" w:cstheme="minorHAnsi"/>
          <w:bCs/>
          <w:sz w:val="20"/>
          <w:szCs w:val="20"/>
        </w:rPr>
        <w:tab/>
      </w:r>
      <w:r w:rsidRPr="00197392">
        <w:rPr>
          <w:rStyle w:val="Hypertextovprepojenie"/>
          <w:rFonts w:asciiTheme="minorHAnsi" w:hAnsiTheme="minorHAnsi" w:cstheme="minorHAnsi"/>
          <w:iCs/>
          <w:sz w:val="20"/>
          <w:szCs w:val="20"/>
        </w:rPr>
        <w:t>https://josephine.proebiz.com</w:t>
      </w:r>
    </w:p>
    <w:p w14:paraId="5B4D799E" w14:textId="21AF25B6" w:rsidR="002D5FBF" w:rsidRPr="00705467" w:rsidRDefault="000B0EA6" w:rsidP="00A92346">
      <w:pPr>
        <w:tabs>
          <w:tab w:val="left" w:pos="2127"/>
        </w:tabs>
        <w:spacing w:line="264" w:lineRule="auto"/>
        <w:jc w:val="both"/>
        <w:rPr>
          <w:rFonts w:asciiTheme="minorHAnsi" w:hAnsiTheme="minorHAnsi" w:cstheme="minorHAnsi"/>
          <w:sz w:val="20"/>
          <w:szCs w:val="20"/>
        </w:rPr>
      </w:pPr>
      <w:r w:rsidRPr="000B0EA6">
        <w:rPr>
          <w:rFonts w:asciiTheme="minorHAnsi" w:hAnsiTheme="minorHAnsi" w:cstheme="minorHAnsi"/>
          <w:sz w:val="20"/>
          <w:szCs w:val="20"/>
        </w:rPr>
        <w:t>Adresa profilu:</w:t>
      </w:r>
      <w:r w:rsidRPr="000B0EA6">
        <w:rPr>
          <w:rFonts w:asciiTheme="minorHAnsi" w:hAnsiTheme="minorHAnsi" w:cstheme="minorHAnsi"/>
          <w:sz w:val="20"/>
          <w:szCs w:val="20"/>
        </w:rPr>
        <w:tab/>
      </w:r>
      <w:hyperlink r:id="rId12" w:history="1">
        <w:r w:rsidR="00705467" w:rsidRPr="00705467">
          <w:rPr>
            <w:rStyle w:val="Hypertextovprepojenie"/>
            <w:rFonts w:asciiTheme="minorHAnsi" w:hAnsiTheme="minorHAnsi" w:cstheme="minorHAnsi"/>
            <w:sz w:val="20"/>
            <w:szCs w:val="20"/>
          </w:rPr>
          <w:t>https://www.uvo.gov.sk/vyhladavanie-profilov/detail/13056</w:t>
        </w:r>
      </w:hyperlink>
    </w:p>
    <w:p w14:paraId="54812806" w14:textId="77777777" w:rsidR="00705467" w:rsidRDefault="00705467" w:rsidP="000B0EA6">
      <w:pPr>
        <w:tabs>
          <w:tab w:val="left" w:pos="2694"/>
        </w:tabs>
        <w:spacing w:line="264" w:lineRule="auto"/>
        <w:jc w:val="both"/>
        <w:rPr>
          <w:rFonts w:asciiTheme="minorHAnsi" w:hAnsiTheme="minorHAnsi" w:cstheme="minorHAnsi"/>
          <w:sz w:val="20"/>
          <w:szCs w:val="20"/>
        </w:rPr>
      </w:pPr>
    </w:p>
    <w:p w14:paraId="64D126FA" w14:textId="77777777" w:rsidR="00705467" w:rsidRPr="00BF7A08" w:rsidRDefault="00705467" w:rsidP="00705467">
      <w:pPr>
        <w:pStyle w:val="tl1"/>
        <w:numPr>
          <w:ilvl w:val="1"/>
          <w:numId w:val="8"/>
        </w:numPr>
        <w:tabs>
          <w:tab w:val="left" w:pos="426"/>
        </w:tabs>
        <w:ind w:left="0" w:firstLine="0"/>
        <w:rPr>
          <w:rFonts w:ascii="Calibri" w:hAnsi="Calibri" w:cs="Calibri"/>
          <w:bCs/>
          <w:iCs/>
          <w:sz w:val="20"/>
          <w:szCs w:val="20"/>
        </w:rPr>
      </w:pPr>
      <w:bookmarkStart w:id="5" w:name="_Hlk89787496"/>
      <w:r w:rsidRPr="008F4B7A">
        <w:rPr>
          <w:rFonts w:ascii="Calibri" w:hAnsi="Calibri" w:cs="Calibri"/>
          <w:bCs/>
          <w:iCs/>
          <w:sz w:val="20"/>
          <w:szCs w:val="20"/>
        </w:rPr>
        <w:t>V prípade tohto verejného obstarávania poskytuje verejnému obstarávateľovi podporné činnosti vo</w:t>
      </w:r>
      <w:r>
        <w:rPr>
          <w:rFonts w:ascii="Calibri" w:hAnsi="Calibri" w:cs="Calibri"/>
          <w:bCs/>
          <w:iCs/>
          <w:sz w:val="20"/>
          <w:szCs w:val="20"/>
        </w:rPr>
        <w:t xml:space="preserve"> </w:t>
      </w:r>
      <w:r w:rsidRPr="00BF7A08">
        <w:rPr>
          <w:rFonts w:ascii="Calibri" w:hAnsi="Calibri" w:cs="Calibri"/>
          <w:bCs/>
          <w:iCs/>
          <w:sz w:val="20"/>
          <w:szCs w:val="20"/>
        </w:rPr>
        <w:t xml:space="preserve">verejnom obstarávaní centrálna obstarávacia organizácia v zmysle § 15 ods. 2 písm. a) zákona č. 343/2015 </w:t>
      </w:r>
      <w:proofErr w:type="spellStart"/>
      <w:r w:rsidRPr="00BF7A08">
        <w:rPr>
          <w:rFonts w:ascii="Calibri" w:hAnsi="Calibri" w:cs="Calibri"/>
          <w:bCs/>
          <w:iCs/>
          <w:sz w:val="20"/>
          <w:szCs w:val="20"/>
        </w:rPr>
        <w:t>Z.z</w:t>
      </w:r>
      <w:proofErr w:type="spellEnd"/>
      <w:r w:rsidRPr="00BF7A08">
        <w:rPr>
          <w:rFonts w:ascii="Calibri" w:hAnsi="Calibri" w:cs="Calibri"/>
          <w:bCs/>
          <w:iCs/>
          <w:sz w:val="20"/>
          <w:szCs w:val="20"/>
        </w:rPr>
        <w:t>.</w:t>
      </w:r>
      <w:r>
        <w:rPr>
          <w:rFonts w:ascii="Calibri" w:hAnsi="Calibri" w:cs="Calibri"/>
          <w:bCs/>
          <w:iCs/>
          <w:sz w:val="20"/>
          <w:szCs w:val="20"/>
        </w:rPr>
        <w:t xml:space="preserve"> </w:t>
      </w:r>
      <w:r w:rsidRPr="00BF7A08">
        <w:rPr>
          <w:rFonts w:ascii="Calibri" w:hAnsi="Calibri" w:cs="Calibri"/>
          <w:bCs/>
          <w:iCs/>
          <w:sz w:val="20"/>
          <w:szCs w:val="20"/>
        </w:rPr>
        <w:t>o verejnom obstarávaní a o zmene a doplnení niektorých zákonov v znení neskorších predpisov</w:t>
      </w:r>
      <w:r>
        <w:rPr>
          <w:rFonts w:ascii="Calibri" w:hAnsi="Calibri" w:cs="Calibri"/>
          <w:bCs/>
          <w:iCs/>
          <w:sz w:val="20"/>
          <w:szCs w:val="20"/>
        </w:rPr>
        <w:t xml:space="preserve"> (ďalej len „ZVO“)</w:t>
      </w:r>
      <w:r w:rsidRPr="00BF7A08">
        <w:rPr>
          <w:rFonts w:ascii="Calibri" w:hAnsi="Calibri" w:cs="Calibri"/>
          <w:bCs/>
          <w:iCs/>
          <w:sz w:val="20"/>
          <w:szCs w:val="20"/>
        </w:rPr>
        <w:t xml:space="preserve">: </w:t>
      </w:r>
    </w:p>
    <w:p w14:paraId="46D132E4" w14:textId="77777777" w:rsidR="00705467" w:rsidRPr="0063584C" w:rsidRDefault="00705467" w:rsidP="00705467">
      <w:pPr>
        <w:rPr>
          <w:rFonts w:ascii="Calibri" w:hAnsi="Calibri" w:cs="Calibri"/>
          <w:iCs/>
          <w:sz w:val="20"/>
          <w:szCs w:val="20"/>
        </w:rPr>
      </w:pPr>
      <w:r w:rsidRPr="0063584C">
        <w:rPr>
          <w:rFonts w:ascii="Calibri" w:hAnsi="Calibri" w:cs="Calibri"/>
          <w:iCs/>
          <w:sz w:val="20"/>
          <w:szCs w:val="20"/>
        </w:rPr>
        <w:t>Názov:</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Banskobystrický samosprávny kraj</w:t>
      </w:r>
    </w:p>
    <w:p w14:paraId="629A2826" w14:textId="77777777" w:rsidR="00705467" w:rsidRPr="0063584C" w:rsidRDefault="00705467" w:rsidP="00705467">
      <w:pPr>
        <w:rPr>
          <w:rFonts w:ascii="Calibri" w:hAnsi="Calibri" w:cs="Calibri"/>
          <w:iCs/>
          <w:sz w:val="20"/>
          <w:szCs w:val="20"/>
        </w:rPr>
      </w:pPr>
      <w:r w:rsidRPr="0063584C">
        <w:rPr>
          <w:rFonts w:ascii="Calibri" w:hAnsi="Calibri" w:cs="Calibri"/>
          <w:iCs/>
          <w:sz w:val="20"/>
          <w:szCs w:val="20"/>
        </w:rPr>
        <w:t>Sídlo: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Námestie SNP 23, 974 01 Banská Bystrica</w:t>
      </w:r>
    </w:p>
    <w:p w14:paraId="4F03130B" w14:textId="77777777" w:rsidR="00705467" w:rsidRPr="0063584C" w:rsidRDefault="00705467" w:rsidP="00705467">
      <w:pPr>
        <w:rPr>
          <w:rFonts w:ascii="Calibri" w:hAnsi="Calibri" w:cs="Calibri"/>
          <w:iCs/>
          <w:sz w:val="20"/>
          <w:szCs w:val="20"/>
        </w:rPr>
      </w:pPr>
      <w:r w:rsidRPr="0063584C">
        <w:rPr>
          <w:rFonts w:ascii="Calibri" w:hAnsi="Calibri" w:cs="Calibri"/>
          <w:iCs/>
          <w:sz w:val="20"/>
          <w:szCs w:val="20"/>
        </w:rPr>
        <w:t>IČO:</w:t>
      </w:r>
      <w:r w:rsidRPr="0063584C">
        <w:rPr>
          <w:rFonts w:ascii="Calibri" w:hAnsi="Calibri" w:cs="Calibri"/>
          <w:iCs/>
          <w:sz w:val="20"/>
          <w:szCs w:val="20"/>
        </w:rPr>
        <w:tab/>
      </w:r>
      <w:r w:rsidRPr="0063584C">
        <w:rPr>
          <w:rFonts w:ascii="Calibri" w:hAnsi="Calibri" w:cs="Calibri"/>
          <w:iCs/>
          <w:sz w:val="20"/>
          <w:szCs w:val="20"/>
        </w:rPr>
        <w:tab/>
      </w:r>
      <w:r w:rsidRPr="0063584C">
        <w:rPr>
          <w:rFonts w:ascii="Calibri" w:hAnsi="Calibri" w:cs="Calibri"/>
          <w:iCs/>
          <w:sz w:val="20"/>
          <w:szCs w:val="20"/>
        </w:rPr>
        <w:tab/>
        <w:t>37828100</w:t>
      </w:r>
    </w:p>
    <w:p w14:paraId="43FE73A6" w14:textId="77777777" w:rsidR="00705467" w:rsidRDefault="00705467" w:rsidP="00705467">
      <w:pPr>
        <w:tabs>
          <w:tab w:val="left" w:pos="2694"/>
        </w:tabs>
        <w:spacing w:line="264" w:lineRule="auto"/>
        <w:jc w:val="both"/>
        <w:rPr>
          <w:rFonts w:ascii="Calibri" w:hAnsi="Calibri" w:cs="Calibri"/>
          <w:iCs/>
          <w:sz w:val="20"/>
          <w:szCs w:val="20"/>
        </w:rPr>
      </w:pPr>
      <w:r w:rsidRPr="0063584C">
        <w:rPr>
          <w:rFonts w:ascii="Calibri" w:hAnsi="Calibri" w:cs="Calibri"/>
          <w:iCs/>
          <w:sz w:val="20"/>
          <w:szCs w:val="20"/>
        </w:rPr>
        <w:t>Kontaktná osoba</w:t>
      </w:r>
      <w:r>
        <w:rPr>
          <w:rFonts w:ascii="Calibri" w:hAnsi="Calibri" w:cs="Calibri"/>
          <w:iCs/>
          <w:sz w:val="20"/>
          <w:szCs w:val="20"/>
        </w:rPr>
        <w:t xml:space="preserve"> vo </w:t>
      </w:r>
    </w:p>
    <w:p w14:paraId="13A77B4D" w14:textId="77777777" w:rsidR="00705467" w:rsidRPr="00C47A5B" w:rsidRDefault="00705467" w:rsidP="00705467">
      <w:pPr>
        <w:tabs>
          <w:tab w:val="left" w:pos="2127"/>
        </w:tabs>
        <w:spacing w:line="264" w:lineRule="auto"/>
        <w:jc w:val="both"/>
        <w:rPr>
          <w:rFonts w:ascii="Calibri" w:hAnsi="Calibri" w:cs="Calibri"/>
          <w:iCs/>
          <w:sz w:val="20"/>
          <w:szCs w:val="20"/>
        </w:rPr>
      </w:pPr>
      <w:r>
        <w:rPr>
          <w:rFonts w:ascii="Calibri" w:hAnsi="Calibri" w:cs="Calibri"/>
          <w:iCs/>
          <w:sz w:val="20"/>
          <w:szCs w:val="20"/>
        </w:rPr>
        <w:t>veciach procesu VO</w:t>
      </w:r>
      <w:r w:rsidRPr="0063584C">
        <w:rPr>
          <w:rFonts w:ascii="Calibri" w:hAnsi="Calibri" w:cs="Calibri"/>
          <w:iCs/>
          <w:sz w:val="20"/>
          <w:szCs w:val="20"/>
        </w:rPr>
        <w:t>:</w:t>
      </w:r>
      <w:r>
        <w:rPr>
          <w:rFonts w:ascii="Calibri" w:hAnsi="Calibri" w:cs="Calibri"/>
          <w:iCs/>
          <w:sz w:val="20"/>
          <w:szCs w:val="20"/>
        </w:rPr>
        <w:tab/>
      </w:r>
      <w:r w:rsidRPr="000B0EA6">
        <w:rPr>
          <w:rFonts w:asciiTheme="minorHAnsi" w:hAnsiTheme="minorHAnsi" w:cstheme="minorHAnsi"/>
          <w:sz w:val="20"/>
          <w:szCs w:val="20"/>
        </w:rPr>
        <w:t>Beáta Fulnečková - odborná referentka pre verejné obstarávanie, BBSK</w:t>
      </w:r>
    </w:p>
    <w:p w14:paraId="1B320434" w14:textId="77777777" w:rsidR="00705467" w:rsidRPr="000B0EA6" w:rsidRDefault="00705467" w:rsidP="00705467">
      <w:pPr>
        <w:tabs>
          <w:tab w:val="left" w:pos="2127"/>
        </w:tabs>
        <w:spacing w:line="264" w:lineRule="auto"/>
        <w:jc w:val="both"/>
        <w:rPr>
          <w:rStyle w:val="Hypertextovprepojenie"/>
          <w:rFonts w:asciiTheme="minorHAnsi" w:eastAsia="Bookman Old Style" w:hAnsiTheme="minorHAnsi" w:cstheme="minorHAnsi"/>
          <w:sz w:val="20"/>
          <w:szCs w:val="20"/>
          <w:lang w:eastAsia="sk-SK"/>
        </w:rPr>
      </w:pPr>
      <w:r w:rsidRPr="00EB3C01">
        <w:rPr>
          <w:rFonts w:asciiTheme="minorHAnsi" w:hAnsiTheme="minorHAnsi" w:cstheme="minorHAnsi"/>
          <w:sz w:val="20"/>
          <w:szCs w:val="20"/>
        </w:rPr>
        <w:t>E-mail:</w:t>
      </w:r>
      <w:r>
        <w:rPr>
          <w:rFonts w:asciiTheme="minorHAnsi" w:hAnsiTheme="minorHAnsi" w:cstheme="minorHAnsi"/>
          <w:sz w:val="20"/>
          <w:szCs w:val="20"/>
        </w:rPr>
        <w:tab/>
      </w:r>
      <w:hyperlink r:id="rId13" w:history="1">
        <w:r w:rsidRPr="007D54C5">
          <w:rPr>
            <w:rStyle w:val="Hypertextovprepojenie"/>
            <w:rFonts w:asciiTheme="minorHAnsi" w:eastAsia="Bookman Old Style" w:hAnsiTheme="minorHAnsi" w:cstheme="minorHAnsi"/>
            <w:sz w:val="20"/>
            <w:szCs w:val="20"/>
            <w:lang w:eastAsia="sk-SK"/>
          </w:rPr>
          <w:t>beata.fulneckova@bbsk.sk</w:t>
        </w:r>
      </w:hyperlink>
    </w:p>
    <w:p w14:paraId="68D80073" w14:textId="77777777" w:rsidR="00705467" w:rsidRPr="000B0EA6" w:rsidRDefault="00705467" w:rsidP="00705467">
      <w:pPr>
        <w:tabs>
          <w:tab w:val="left" w:pos="2127"/>
        </w:tabs>
        <w:spacing w:line="264" w:lineRule="auto"/>
        <w:jc w:val="both"/>
        <w:rPr>
          <w:rFonts w:asciiTheme="minorHAnsi" w:hAnsiTheme="minorHAnsi" w:cstheme="minorHAnsi"/>
          <w:sz w:val="20"/>
          <w:szCs w:val="20"/>
        </w:rPr>
      </w:pPr>
      <w:r w:rsidRPr="00EB3C01">
        <w:rPr>
          <w:rFonts w:asciiTheme="minorHAnsi" w:hAnsiTheme="minorHAnsi" w:cstheme="minorHAnsi"/>
          <w:sz w:val="20"/>
          <w:szCs w:val="20"/>
        </w:rPr>
        <w:t>Kontakt:</w:t>
      </w:r>
      <w:r w:rsidRPr="000B0EA6">
        <w:rPr>
          <w:rFonts w:asciiTheme="minorHAnsi" w:hAnsiTheme="minorHAnsi" w:cstheme="minorHAnsi"/>
          <w:sz w:val="20"/>
          <w:szCs w:val="20"/>
        </w:rPr>
        <w:t xml:space="preserve"> </w:t>
      </w:r>
      <w:r w:rsidRPr="000B0EA6">
        <w:rPr>
          <w:rFonts w:asciiTheme="minorHAnsi" w:hAnsiTheme="minorHAnsi" w:cstheme="minorHAnsi"/>
          <w:sz w:val="20"/>
          <w:szCs w:val="20"/>
        </w:rPr>
        <w:tab/>
        <w:t>+421 949 014</w:t>
      </w:r>
      <w:r>
        <w:rPr>
          <w:rFonts w:asciiTheme="minorHAnsi" w:hAnsiTheme="minorHAnsi" w:cstheme="minorHAnsi"/>
          <w:sz w:val="20"/>
          <w:szCs w:val="20"/>
        </w:rPr>
        <w:t> </w:t>
      </w:r>
      <w:r w:rsidRPr="000B0EA6">
        <w:rPr>
          <w:rFonts w:asciiTheme="minorHAnsi" w:hAnsiTheme="minorHAnsi" w:cstheme="minorHAnsi"/>
          <w:sz w:val="20"/>
          <w:szCs w:val="20"/>
        </w:rPr>
        <w:t>600</w:t>
      </w:r>
    </w:p>
    <w:p w14:paraId="41963982" w14:textId="77777777" w:rsidR="00705467" w:rsidRPr="00E91DC2" w:rsidRDefault="00705467" w:rsidP="00705467">
      <w:pPr>
        <w:rPr>
          <w:rFonts w:ascii="Calibri" w:hAnsi="Calibri" w:cs="Calibri"/>
          <w:iCs/>
          <w:sz w:val="20"/>
          <w:szCs w:val="20"/>
        </w:rPr>
      </w:pPr>
      <w:r w:rsidRPr="00E91DC2">
        <w:rPr>
          <w:rFonts w:ascii="Calibri" w:hAnsi="Calibri" w:cs="Calibri"/>
          <w:iCs/>
          <w:sz w:val="20"/>
          <w:szCs w:val="20"/>
        </w:rPr>
        <w:t>Komunikačné rozhranie:</w:t>
      </w:r>
      <w:r w:rsidRPr="00E91DC2">
        <w:rPr>
          <w:rFonts w:ascii="Calibri" w:hAnsi="Calibri" w:cs="Calibri"/>
          <w:iCs/>
          <w:sz w:val="20"/>
          <w:szCs w:val="20"/>
        </w:rPr>
        <w:tab/>
      </w:r>
      <w:r w:rsidRPr="00E91DC2">
        <w:rPr>
          <w:rStyle w:val="Hypertextovprepojenie"/>
          <w:rFonts w:ascii="Calibri" w:hAnsi="Calibri" w:cs="Calibri"/>
          <w:iCs/>
          <w:sz w:val="20"/>
          <w:szCs w:val="20"/>
        </w:rPr>
        <w:t>https://josephine.proebiz.com/</w:t>
      </w:r>
      <w:r>
        <w:rPr>
          <w:rStyle w:val="Hypertextovprepojenie"/>
          <w:rFonts w:ascii="Calibri" w:hAnsi="Calibri" w:cs="Calibri"/>
          <w:iCs/>
          <w:sz w:val="20"/>
          <w:szCs w:val="20"/>
        </w:rPr>
        <w:t>sk</w:t>
      </w:r>
    </w:p>
    <w:p w14:paraId="08256F36" w14:textId="77777777" w:rsidR="00E5007A" w:rsidRPr="0063584C" w:rsidRDefault="00E5007A" w:rsidP="00E5007A">
      <w:pPr>
        <w:rPr>
          <w:rFonts w:ascii="Calibri" w:hAnsi="Calibri" w:cs="Calibri"/>
          <w:sz w:val="20"/>
          <w:szCs w:val="20"/>
        </w:rPr>
      </w:pPr>
    </w:p>
    <w:p w14:paraId="1F28303A" w14:textId="278EF14B" w:rsidR="00E5007A" w:rsidRPr="00D5369E"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PREDMET ZÁKAZKY</w:t>
      </w:r>
      <w:r w:rsidR="00297D3D">
        <w:rPr>
          <w:rFonts w:ascii="Calibri" w:hAnsi="Calibri" w:cs="Calibri"/>
          <w:b/>
          <w:bCs/>
          <w:sz w:val="20"/>
          <w:szCs w:val="20"/>
        </w:rPr>
        <w:t>.</w:t>
      </w:r>
    </w:p>
    <w:p w14:paraId="1F1DC96E" w14:textId="56A41065" w:rsidR="00D132B8" w:rsidRPr="00FD4951" w:rsidRDefault="000E7D08" w:rsidP="009A4802">
      <w:pPr>
        <w:pStyle w:val="Odsekzoznamu"/>
        <w:numPr>
          <w:ilvl w:val="1"/>
          <w:numId w:val="21"/>
        </w:numPr>
        <w:tabs>
          <w:tab w:val="left" w:pos="567"/>
        </w:tabs>
        <w:ind w:left="0" w:firstLine="0"/>
        <w:jc w:val="both"/>
        <w:rPr>
          <w:rFonts w:asciiTheme="minorHAnsi" w:hAnsiTheme="minorHAnsi" w:cstheme="minorHAnsi"/>
          <w:sz w:val="20"/>
          <w:szCs w:val="20"/>
        </w:rPr>
      </w:pPr>
      <w:bookmarkStart w:id="6" w:name="_Hlk89763732"/>
      <w:r w:rsidRPr="00FD4951">
        <w:rPr>
          <w:rFonts w:asciiTheme="minorHAnsi" w:hAnsiTheme="minorHAnsi" w:cstheme="minorHAnsi"/>
          <w:sz w:val="20"/>
          <w:szCs w:val="20"/>
        </w:rPr>
        <w:t xml:space="preserve">Predmetom zákazky je </w:t>
      </w:r>
      <w:r w:rsidR="00D132B8" w:rsidRPr="00FD4951">
        <w:rPr>
          <w:rFonts w:asciiTheme="minorHAnsi" w:hAnsiTheme="minorHAnsi" w:cstheme="minorHAnsi"/>
          <w:sz w:val="20"/>
          <w:szCs w:val="20"/>
        </w:rPr>
        <w:t>uskutočnenie</w:t>
      </w:r>
      <w:r w:rsidRPr="00FD4951">
        <w:rPr>
          <w:rFonts w:asciiTheme="minorHAnsi" w:hAnsiTheme="minorHAnsi" w:cstheme="minorHAnsi"/>
          <w:sz w:val="20"/>
          <w:szCs w:val="20"/>
        </w:rPr>
        <w:t xml:space="preserve"> </w:t>
      </w:r>
      <w:r w:rsidR="00FC1D9D" w:rsidRPr="00FD4951">
        <w:rPr>
          <w:rFonts w:asciiTheme="minorHAnsi" w:hAnsiTheme="minorHAnsi" w:cstheme="minorHAnsi"/>
          <w:sz w:val="20"/>
          <w:szCs w:val="20"/>
        </w:rPr>
        <w:t xml:space="preserve">stavebných </w:t>
      </w:r>
      <w:r w:rsidR="00D132B8" w:rsidRPr="00FD4951">
        <w:rPr>
          <w:rFonts w:asciiTheme="minorHAnsi" w:hAnsiTheme="minorHAnsi" w:cstheme="minorHAnsi"/>
          <w:sz w:val="20"/>
          <w:szCs w:val="20"/>
        </w:rPr>
        <w:t xml:space="preserve">prác </w:t>
      </w:r>
      <w:r w:rsidR="00242368" w:rsidRPr="00FD4951">
        <w:rPr>
          <w:rFonts w:asciiTheme="minorHAnsi" w:hAnsiTheme="minorHAnsi" w:cstheme="minorHAnsi"/>
          <w:sz w:val="20"/>
          <w:szCs w:val="20"/>
        </w:rPr>
        <w:t xml:space="preserve">v rámci investičnej akcie </w:t>
      </w:r>
      <w:r w:rsidR="00242368" w:rsidRPr="00FD4951">
        <w:rPr>
          <w:rFonts w:asciiTheme="minorHAnsi" w:hAnsiTheme="minorHAnsi" w:cstheme="minorHAnsi"/>
          <w:b/>
          <w:bCs/>
          <w:sz w:val="20"/>
          <w:szCs w:val="20"/>
        </w:rPr>
        <w:t>„</w:t>
      </w:r>
      <w:r w:rsidR="00EB1529" w:rsidRPr="00FD4951">
        <w:rPr>
          <w:rFonts w:asciiTheme="minorHAnsi" w:hAnsiTheme="minorHAnsi" w:cstheme="minorHAnsi"/>
          <w:b/>
          <w:bCs/>
          <w:sz w:val="20"/>
          <w:szCs w:val="20"/>
        </w:rPr>
        <w:t xml:space="preserve">Sanácia obvodových múrov a rekonštrukcia anglických dvorcov na objekte Školského internátu, ul. J. Švermu 1736/14, 960 </w:t>
      </w:r>
      <w:r w:rsidR="002C0F5E" w:rsidRPr="00FD4951">
        <w:rPr>
          <w:rFonts w:asciiTheme="minorHAnsi" w:hAnsiTheme="minorHAnsi" w:cstheme="minorHAnsi"/>
          <w:b/>
          <w:bCs/>
          <w:sz w:val="20"/>
          <w:szCs w:val="20"/>
        </w:rPr>
        <w:t>78</w:t>
      </w:r>
      <w:r w:rsidR="00EB1529" w:rsidRPr="00FD4951">
        <w:rPr>
          <w:rFonts w:asciiTheme="minorHAnsi" w:hAnsiTheme="minorHAnsi" w:cstheme="minorHAnsi"/>
          <w:b/>
          <w:bCs/>
          <w:sz w:val="20"/>
          <w:szCs w:val="20"/>
        </w:rPr>
        <w:t xml:space="preserve"> Zvolen</w:t>
      </w:r>
      <w:r w:rsidR="00242368" w:rsidRPr="00FD4951">
        <w:rPr>
          <w:rFonts w:asciiTheme="minorHAnsi" w:hAnsiTheme="minorHAnsi" w:cstheme="minorHAnsi"/>
          <w:b/>
          <w:bCs/>
          <w:sz w:val="20"/>
          <w:szCs w:val="20"/>
        </w:rPr>
        <w:t>“,</w:t>
      </w:r>
      <w:r w:rsidR="00242368" w:rsidRPr="00FD4951">
        <w:rPr>
          <w:rFonts w:asciiTheme="minorHAnsi" w:hAnsiTheme="minorHAnsi" w:cstheme="minorHAnsi"/>
          <w:sz w:val="20"/>
          <w:szCs w:val="20"/>
        </w:rPr>
        <w:t xml:space="preserve"> na základe projektovej dokumentácie na stavebné povolenie s náležitosťami dokumentácie na realizáciu stavby </w:t>
      </w:r>
      <w:r w:rsidR="00EB3C01" w:rsidRPr="00FD4951">
        <w:rPr>
          <w:rFonts w:asciiTheme="minorHAnsi" w:hAnsiTheme="minorHAnsi" w:cstheme="minorHAnsi"/>
          <w:sz w:val="20"/>
          <w:szCs w:val="20"/>
        </w:rPr>
        <w:t>(DSP</w:t>
      </w:r>
      <w:r w:rsidR="006B5170" w:rsidRPr="00FD4951">
        <w:rPr>
          <w:rFonts w:asciiTheme="minorHAnsi" w:hAnsiTheme="minorHAnsi" w:cstheme="minorHAnsi"/>
          <w:sz w:val="20"/>
          <w:szCs w:val="20"/>
        </w:rPr>
        <w:t xml:space="preserve"> </w:t>
      </w:r>
      <w:r w:rsidR="00EB3C01" w:rsidRPr="00FD4951">
        <w:rPr>
          <w:rFonts w:asciiTheme="minorHAnsi" w:hAnsiTheme="minorHAnsi" w:cstheme="minorHAnsi"/>
          <w:sz w:val="20"/>
          <w:szCs w:val="20"/>
        </w:rPr>
        <w:t xml:space="preserve">a DRS) </w:t>
      </w:r>
      <w:r w:rsidR="00242368" w:rsidRPr="00FD4951">
        <w:rPr>
          <w:rFonts w:asciiTheme="minorHAnsi" w:hAnsiTheme="minorHAnsi" w:cstheme="minorHAnsi"/>
          <w:sz w:val="20"/>
          <w:szCs w:val="20"/>
        </w:rPr>
        <w:t xml:space="preserve">vyhotovenou projektantom </w:t>
      </w:r>
      <w:r w:rsidR="00F01B95" w:rsidRPr="00FD4951">
        <w:rPr>
          <w:rFonts w:asciiTheme="minorHAnsi" w:hAnsiTheme="minorHAnsi" w:cstheme="minorHAnsi"/>
          <w:sz w:val="20"/>
          <w:szCs w:val="20"/>
        </w:rPr>
        <w:t xml:space="preserve">uvedeným v Prílohe č. 3 SP Projektová dokumentácia </w:t>
      </w:r>
      <w:r w:rsidR="00D132B8" w:rsidRPr="00FD4951">
        <w:rPr>
          <w:rFonts w:asciiTheme="minorHAnsi" w:hAnsiTheme="minorHAnsi" w:cstheme="minorHAnsi"/>
          <w:b/>
          <w:bCs/>
          <w:sz w:val="20"/>
          <w:szCs w:val="20"/>
        </w:rPr>
        <w:t>na objekt</w:t>
      </w:r>
      <w:r w:rsidR="00FB4B41" w:rsidRPr="00FD4951">
        <w:rPr>
          <w:rFonts w:asciiTheme="minorHAnsi" w:hAnsiTheme="minorHAnsi" w:cstheme="minorHAnsi"/>
          <w:b/>
          <w:bCs/>
          <w:sz w:val="20"/>
          <w:szCs w:val="20"/>
        </w:rPr>
        <w:t>e</w:t>
      </w:r>
      <w:r w:rsidRPr="00FD4951">
        <w:rPr>
          <w:rFonts w:asciiTheme="minorHAnsi" w:hAnsiTheme="minorHAnsi" w:cstheme="minorHAnsi"/>
          <w:sz w:val="20"/>
          <w:szCs w:val="20"/>
        </w:rPr>
        <w:t xml:space="preserve"> </w:t>
      </w:r>
      <w:r w:rsidRPr="00FD4951">
        <w:rPr>
          <w:rFonts w:asciiTheme="minorHAnsi" w:hAnsiTheme="minorHAnsi" w:cstheme="minorHAnsi"/>
          <w:b/>
          <w:bCs/>
          <w:sz w:val="20"/>
          <w:szCs w:val="20"/>
        </w:rPr>
        <w:t xml:space="preserve">v správe </w:t>
      </w:r>
      <w:r w:rsidR="006B5170" w:rsidRPr="00FD4951">
        <w:rPr>
          <w:rFonts w:asciiTheme="minorHAnsi" w:hAnsiTheme="minorHAnsi" w:cstheme="minorHAnsi"/>
          <w:b/>
          <w:bCs/>
          <w:sz w:val="20"/>
          <w:szCs w:val="20"/>
        </w:rPr>
        <w:t xml:space="preserve">Školského internátu, ul. J. Švermu 1736/14, 960 </w:t>
      </w:r>
      <w:r w:rsidR="002C0F5E" w:rsidRPr="00FD4951">
        <w:rPr>
          <w:rFonts w:asciiTheme="minorHAnsi" w:hAnsiTheme="minorHAnsi" w:cstheme="minorHAnsi"/>
          <w:b/>
          <w:bCs/>
          <w:sz w:val="20"/>
          <w:szCs w:val="20"/>
        </w:rPr>
        <w:t>78</w:t>
      </w:r>
      <w:r w:rsidR="006B5170" w:rsidRPr="00FD4951">
        <w:rPr>
          <w:rFonts w:asciiTheme="minorHAnsi" w:hAnsiTheme="minorHAnsi" w:cstheme="minorHAnsi"/>
          <w:b/>
          <w:bCs/>
          <w:sz w:val="20"/>
          <w:szCs w:val="20"/>
        </w:rPr>
        <w:t xml:space="preserve"> Zvolen</w:t>
      </w:r>
      <w:r w:rsidRPr="00FD4951">
        <w:rPr>
          <w:rFonts w:asciiTheme="minorHAnsi" w:hAnsiTheme="minorHAnsi" w:cstheme="minorHAnsi"/>
          <w:sz w:val="20"/>
          <w:szCs w:val="20"/>
        </w:rPr>
        <w:t xml:space="preserve">, a to </w:t>
      </w:r>
      <w:r w:rsidR="007C4E62" w:rsidRPr="00FD4951">
        <w:rPr>
          <w:rFonts w:asciiTheme="minorHAnsi" w:hAnsiTheme="minorHAnsi" w:cstheme="minorHAnsi"/>
          <w:sz w:val="20"/>
          <w:szCs w:val="20"/>
        </w:rPr>
        <w:t>konkrétne</w:t>
      </w:r>
      <w:r w:rsidR="00D132B8" w:rsidRPr="00FD4951">
        <w:rPr>
          <w:rFonts w:asciiTheme="minorHAnsi" w:hAnsiTheme="minorHAnsi" w:cstheme="minorHAnsi"/>
          <w:sz w:val="20"/>
          <w:szCs w:val="20"/>
        </w:rPr>
        <w:t>:</w:t>
      </w:r>
    </w:p>
    <w:p w14:paraId="11ACAADF" w14:textId="77777777" w:rsidR="00D132B8" w:rsidRPr="00B7298B" w:rsidRDefault="00D132B8" w:rsidP="00D132B8">
      <w:pPr>
        <w:pStyle w:val="Odsekzoznamu"/>
        <w:tabs>
          <w:tab w:val="left" w:pos="567"/>
        </w:tabs>
        <w:ind w:left="0"/>
        <w:jc w:val="both"/>
        <w:rPr>
          <w:rFonts w:asciiTheme="minorHAnsi" w:hAnsiTheme="minorHAnsi" w:cstheme="minorHAnsi"/>
          <w:sz w:val="22"/>
          <w:szCs w:val="22"/>
        </w:rPr>
      </w:pPr>
    </w:p>
    <w:p w14:paraId="6C416806" w14:textId="53253001" w:rsidR="001E20DF" w:rsidRPr="0056394D" w:rsidRDefault="002968F7" w:rsidP="001E20DF">
      <w:pPr>
        <w:pStyle w:val="Odsekzoznamu"/>
        <w:numPr>
          <w:ilvl w:val="2"/>
          <w:numId w:val="21"/>
        </w:numPr>
        <w:tabs>
          <w:tab w:val="left" w:pos="567"/>
        </w:tabs>
        <w:ind w:left="0" w:firstLine="0"/>
        <w:jc w:val="both"/>
        <w:rPr>
          <w:rFonts w:ascii="Calibri" w:hAnsi="Calibri" w:cs="Calibri"/>
          <w:b/>
          <w:bCs/>
          <w:sz w:val="20"/>
          <w:szCs w:val="20"/>
        </w:rPr>
      </w:pPr>
      <w:r w:rsidRPr="002968F7">
        <w:rPr>
          <w:rFonts w:ascii="Calibri" w:hAnsi="Calibri" w:cs="Calibri"/>
          <w:b/>
          <w:bCs/>
          <w:sz w:val="20"/>
          <w:szCs w:val="20"/>
        </w:rPr>
        <w:t>SO-01</w:t>
      </w:r>
      <w:r w:rsidRPr="002968F7">
        <w:rPr>
          <w:rFonts w:ascii="Calibri" w:hAnsi="Calibri" w:cs="Calibri"/>
          <w:b/>
          <w:bCs/>
          <w:sz w:val="20"/>
          <w:szCs w:val="20"/>
        </w:rPr>
        <w:tab/>
        <w:t>Sanácia (základové obvodové murivo)</w:t>
      </w:r>
    </w:p>
    <w:p w14:paraId="3D4FF628" w14:textId="172720E2" w:rsidR="0056394D" w:rsidRPr="0056394D" w:rsidRDefault="0056394D" w:rsidP="0056394D">
      <w:pPr>
        <w:pStyle w:val="Odsekzoznamu"/>
        <w:numPr>
          <w:ilvl w:val="2"/>
          <w:numId w:val="21"/>
        </w:numPr>
        <w:tabs>
          <w:tab w:val="left" w:pos="567"/>
        </w:tabs>
        <w:ind w:left="0" w:firstLine="0"/>
        <w:jc w:val="both"/>
        <w:rPr>
          <w:rFonts w:asciiTheme="minorHAnsi" w:hAnsiTheme="minorHAnsi" w:cstheme="minorHAnsi"/>
          <w:b/>
          <w:bCs/>
          <w:sz w:val="20"/>
          <w:szCs w:val="20"/>
        </w:rPr>
      </w:pPr>
      <w:r w:rsidRPr="0056394D">
        <w:rPr>
          <w:rFonts w:ascii="Calibri" w:hAnsi="Calibri" w:cs="Calibri"/>
          <w:b/>
          <w:bCs/>
          <w:sz w:val="20"/>
          <w:szCs w:val="20"/>
        </w:rPr>
        <w:t>SO-02</w:t>
      </w:r>
      <w:r w:rsidRPr="0056394D">
        <w:rPr>
          <w:rFonts w:ascii="Calibri" w:hAnsi="Calibri" w:cs="Calibri"/>
          <w:b/>
          <w:bCs/>
          <w:sz w:val="20"/>
          <w:szCs w:val="20"/>
        </w:rPr>
        <w:tab/>
        <w:t>Spevnené plochy</w:t>
      </w:r>
    </w:p>
    <w:p w14:paraId="5E9961F6" w14:textId="54AF6F27" w:rsidR="0056394D" w:rsidRPr="0056394D" w:rsidRDefault="0056394D" w:rsidP="0056394D">
      <w:pPr>
        <w:pStyle w:val="Odsekzoznamu"/>
        <w:numPr>
          <w:ilvl w:val="2"/>
          <w:numId w:val="21"/>
        </w:numPr>
        <w:tabs>
          <w:tab w:val="left" w:pos="567"/>
        </w:tabs>
        <w:ind w:left="0" w:firstLine="0"/>
        <w:jc w:val="both"/>
        <w:rPr>
          <w:rFonts w:asciiTheme="minorHAnsi" w:hAnsiTheme="minorHAnsi" w:cstheme="minorHAnsi"/>
          <w:b/>
          <w:bCs/>
          <w:sz w:val="20"/>
          <w:szCs w:val="20"/>
        </w:rPr>
      </w:pPr>
      <w:r w:rsidRPr="0056394D">
        <w:rPr>
          <w:rFonts w:ascii="Calibri" w:hAnsi="Calibri" w:cs="Calibri"/>
          <w:b/>
          <w:bCs/>
          <w:sz w:val="20"/>
          <w:szCs w:val="20"/>
        </w:rPr>
        <w:t>SO-03</w:t>
      </w:r>
      <w:r w:rsidRPr="0056394D">
        <w:rPr>
          <w:rFonts w:ascii="Calibri" w:hAnsi="Calibri" w:cs="Calibri"/>
          <w:b/>
          <w:bCs/>
          <w:sz w:val="20"/>
          <w:szCs w:val="20"/>
        </w:rPr>
        <w:tab/>
        <w:t>Sadové úpravy</w:t>
      </w:r>
    </w:p>
    <w:p w14:paraId="073C1F98" w14:textId="1951A60A" w:rsidR="00E5007A" w:rsidRPr="001729EC" w:rsidRDefault="00E5007A" w:rsidP="00E5007A">
      <w:pPr>
        <w:rPr>
          <w:rFonts w:asciiTheme="minorHAnsi" w:hAnsiTheme="minorHAnsi"/>
          <w:sz w:val="20"/>
          <w:szCs w:val="20"/>
          <w:highlight w:val="yellow"/>
        </w:rPr>
      </w:pPr>
    </w:p>
    <w:bookmarkEnd w:id="6"/>
    <w:p w14:paraId="6B227928" w14:textId="19ADBB7F" w:rsidR="00E36021" w:rsidRPr="00A876BD" w:rsidRDefault="00E5007A" w:rsidP="009A4802">
      <w:pPr>
        <w:pStyle w:val="Odsekzoznamu"/>
        <w:numPr>
          <w:ilvl w:val="1"/>
          <w:numId w:val="21"/>
        </w:numPr>
        <w:ind w:left="567" w:hanging="567"/>
        <w:rPr>
          <w:rFonts w:asciiTheme="minorHAnsi" w:hAnsiTheme="minorHAnsi"/>
          <w:sz w:val="20"/>
          <w:szCs w:val="20"/>
        </w:rPr>
      </w:pPr>
      <w:r w:rsidRPr="00A876BD">
        <w:rPr>
          <w:rFonts w:asciiTheme="minorHAnsi" w:hAnsiTheme="minorHAnsi"/>
          <w:sz w:val="20"/>
          <w:szCs w:val="20"/>
        </w:rPr>
        <w:t>Spoločný slovník obstarávania (CPV)</w:t>
      </w:r>
      <w:r w:rsidR="00E36021" w:rsidRPr="00A876BD">
        <w:rPr>
          <w:rFonts w:asciiTheme="minorHAnsi" w:hAnsiTheme="minorHAnsi"/>
          <w:sz w:val="20"/>
          <w:szCs w:val="20"/>
        </w:rPr>
        <w:t>:</w:t>
      </w:r>
    </w:p>
    <w:p w14:paraId="6B471DF7" w14:textId="1C480BC4" w:rsidR="00E5007A" w:rsidRPr="00116313" w:rsidRDefault="00E5007A" w:rsidP="009A4802">
      <w:pPr>
        <w:pStyle w:val="Odsekzoznamu"/>
        <w:numPr>
          <w:ilvl w:val="2"/>
          <w:numId w:val="21"/>
        </w:numPr>
        <w:tabs>
          <w:tab w:val="left" w:pos="567"/>
        </w:tabs>
        <w:ind w:left="0" w:firstLine="0"/>
        <w:rPr>
          <w:rFonts w:asciiTheme="minorHAnsi" w:hAnsiTheme="minorHAnsi"/>
          <w:sz w:val="20"/>
          <w:szCs w:val="20"/>
        </w:rPr>
      </w:pPr>
      <w:r w:rsidRPr="00116313">
        <w:rPr>
          <w:rFonts w:asciiTheme="minorHAnsi" w:hAnsiTheme="minorHAnsi"/>
          <w:sz w:val="20"/>
          <w:szCs w:val="20"/>
        </w:rPr>
        <w:t>Hlavný predmet, hlavný slovník:</w:t>
      </w:r>
      <w:bookmarkStart w:id="7" w:name="_Hlk505268534"/>
      <w:r w:rsidRPr="00F3060D">
        <w:rPr>
          <w:rFonts w:asciiTheme="minorHAnsi" w:hAnsiTheme="minorHAnsi"/>
          <w:b/>
          <w:bCs/>
          <w:sz w:val="20"/>
          <w:szCs w:val="20"/>
        </w:rPr>
        <w:tab/>
      </w:r>
      <w:r w:rsidR="00C41D68" w:rsidRPr="00116313">
        <w:rPr>
          <w:rFonts w:asciiTheme="minorHAnsi" w:hAnsiTheme="minorHAnsi"/>
          <w:noProof/>
          <w:sz w:val="20"/>
          <w:szCs w:val="20"/>
          <w:lang w:eastAsia="sk-SK"/>
        </w:rPr>
        <w:t>4521</w:t>
      </w:r>
      <w:r w:rsidR="00C41D68">
        <w:rPr>
          <w:rFonts w:asciiTheme="minorHAnsi" w:hAnsiTheme="minorHAnsi"/>
          <w:noProof/>
          <w:sz w:val="20"/>
          <w:szCs w:val="20"/>
          <w:lang w:eastAsia="sk-SK"/>
        </w:rPr>
        <w:t>00</w:t>
      </w:r>
      <w:r w:rsidR="00C41D68" w:rsidRPr="00116313">
        <w:rPr>
          <w:rFonts w:asciiTheme="minorHAnsi" w:hAnsiTheme="minorHAnsi"/>
          <w:noProof/>
          <w:sz w:val="20"/>
          <w:szCs w:val="20"/>
          <w:lang w:eastAsia="sk-SK"/>
        </w:rPr>
        <w:t>00-2 Stavebné práce na stavbe budov</w:t>
      </w:r>
    </w:p>
    <w:p w14:paraId="2D382434" w14:textId="03B78378" w:rsidR="00E5007A" w:rsidRDefault="00E5007A" w:rsidP="009A4802">
      <w:pPr>
        <w:pStyle w:val="Odsekzoznamu"/>
        <w:numPr>
          <w:ilvl w:val="2"/>
          <w:numId w:val="21"/>
        </w:numPr>
        <w:tabs>
          <w:tab w:val="left" w:pos="567"/>
        </w:tabs>
        <w:ind w:left="0" w:firstLine="0"/>
        <w:rPr>
          <w:rFonts w:asciiTheme="minorHAnsi" w:hAnsiTheme="minorHAnsi"/>
          <w:sz w:val="20"/>
          <w:szCs w:val="20"/>
        </w:rPr>
      </w:pPr>
      <w:r w:rsidRPr="00A876BD">
        <w:rPr>
          <w:rFonts w:asciiTheme="minorHAnsi" w:hAnsiTheme="minorHAnsi"/>
          <w:sz w:val="20"/>
          <w:szCs w:val="20"/>
        </w:rPr>
        <w:t>Doplnkový predmet: hlavný slovník:</w:t>
      </w:r>
      <w:r w:rsidRPr="00A876BD">
        <w:rPr>
          <w:rFonts w:asciiTheme="minorHAnsi" w:hAnsiTheme="minorHAnsi"/>
          <w:sz w:val="20"/>
          <w:szCs w:val="20"/>
        </w:rPr>
        <w:tab/>
        <w:t>45220000-5 Inžinierske práce a stavebné práce</w:t>
      </w:r>
      <w:bookmarkEnd w:id="7"/>
    </w:p>
    <w:p w14:paraId="323B41E0" w14:textId="7ECA190A" w:rsidR="00A876BD" w:rsidRPr="00A876BD" w:rsidRDefault="00A876BD" w:rsidP="00A876BD">
      <w:pPr>
        <w:pStyle w:val="Odsekzoznamu"/>
        <w:tabs>
          <w:tab w:val="left" w:pos="567"/>
        </w:tabs>
        <w:ind w:left="0"/>
        <w:rPr>
          <w:rFonts w:asciiTheme="minorHAnsi" w:hAnsiTheme="minorHAnsi"/>
          <w:sz w:val="20"/>
          <w:szCs w:val="20"/>
        </w:rPr>
      </w:pP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t>45400000-1 Kompletizačné (dokončovacie) práce</w:t>
      </w:r>
    </w:p>
    <w:p w14:paraId="39C08E95" w14:textId="77777777" w:rsidR="00BB1341" w:rsidRPr="00A876BD" w:rsidRDefault="00BB1341" w:rsidP="00BB1341">
      <w:pPr>
        <w:pStyle w:val="Odsekzoznamu"/>
        <w:tabs>
          <w:tab w:val="left" w:pos="567"/>
        </w:tabs>
        <w:ind w:left="0"/>
        <w:jc w:val="both"/>
        <w:rPr>
          <w:rFonts w:asciiTheme="minorHAnsi" w:hAnsiTheme="minorHAnsi" w:cstheme="minorHAnsi"/>
          <w:sz w:val="20"/>
          <w:szCs w:val="20"/>
        </w:rPr>
      </w:pPr>
    </w:p>
    <w:p w14:paraId="0DBA4B32" w14:textId="78D4D62D" w:rsidR="00BB1341" w:rsidRPr="00A876BD" w:rsidRDefault="00BB1341" w:rsidP="009A4802">
      <w:pPr>
        <w:pStyle w:val="Odsekzoznamu"/>
        <w:numPr>
          <w:ilvl w:val="1"/>
          <w:numId w:val="21"/>
        </w:numPr>
        <w:tabs>
          <w:tab w:val="left" w:pos="567"/>
        </w:tabs>
        <w:ind w:left="0" w:firstLine="0"/>
        <w:jc w:val="both"/>
        <w:rPr>
          <w:rFonts w:asciiTheme="minorHAnsi" w:hAnsiTheme="minorHAnsi" w:cstheme="minorHAnsi"/>
          <w:sz w:val="20"/>
          <w:szCs w:val="20"/>
        </w:rPr>
      </w:pPr>
      <w:r w:rsidRPr="00A876BD">
        <w:rPr>
          <w:rFonts w:asciiTheme="minorHAnsi" w:hAnsiTheme="minorHAnsi" w:cstheme="minorHAnsi"/>
          <w:sz w:val="20"/>
          <w:szCs w:val="20"/>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18296DB8" w14:textId="0862D894" w:rsidR="00BB1341" w:rsidRPr="00A876BD" w:rsidRDefault="00BB1341" w:rsidP="00BB1341">
      <w:pPr>
        <w:pStyle w:val="Odsekzoznamu"/>
        <w:tabs>
          <w:tab w:val="left" w:pos="567"/>
        </w:tabs>
        <w:ind w:left="0"/>
        <w:jc w:val="both"/>
        <w:rPr>
          <w:rFonts w:asciiTheme="minorHAnsi" w:hAnsiTheme="minorHAnsi" w:cstheme="minorHAnsi"/>
          <w:sz w:val="20"/>
          <w:szCs w:val="20"/>
        </w:rPr>
      </w:pPr>
    </w:p>
    <w:p w14:paraId="531B6A19" w14:textId="24CBED78" w:rsidR="00BB1341" w:rsidRPr="00A876BD" w:rsidRDefault="00BB1341" w:rsidP="009A4802">
      <w:pPr>
        <w:pStyle w:val="Odsekzoznamu"/>
        <w:numPr>
          <w:ilvl w:val="1"/>
          <w:numId w:val="21"/>
        </w:numPr>
        <w:tabs>
          <w:tab w:val="left" w:pos="567"/>
        </w:tabs>
        <w:ind w:left="0" w:firstLine="0"/>
        <w:jc w:val="both"/>
        <w:rPr>
          <w:rFonts w:asciiTheme="minorHAnsi" w:hAnsiTheme="minorHAnsi" w:cstheme="minorHAnsi"/>
          <w:sz w:val="20"/>
          <w:szCs w:val="20"/>
        </w:rPr>
      </w:pPr>
      <w:r w:rsidRPr="00A876BD">
        <w:rPr>
          <w:rFonts w:asciiTheme="minorHAnsi" w:hAnsiTheme="minorHAnsi" w:cstheme="minorHAnsi"/>
          <w:sz w:val="20"/>
          <w:szCs w:val="20"/>
        </w:rPr>
        <w:t xml:space="preserve">Podrobný opis predmetu zákazky je uvedený </w:t>
      </w:r>
      <w:r w:rsidRPr="00A876BD">
        <w:rPr>
          <w:rFonts w:asciiTheme="minorHAnsi" w:hAnsiTheme="minorHAnsi" w:cstheme="minorHAnsi"/>
          <w:b/>
          <w:bCs/>
          <w:sz w:val="20"/>
          <w:szCs w:val="20"/>
        </w:rPr>
        <w:t>v časti B. Opis predmetu zákazky</w:t>
      </w:r>
      <w:r w:rsidRPr="00A876BD">
        <w:rPr>
          <w:rFonts w:asciiTheme="minorHAnsi" w:hAnsiTheme="minorHAnsi" w:cstheme="minorHAnsi"/>
          <w:sz w:val="20"/>
          <w:szCs w:val="20"/>
        </w:rPr>
        <w:t xml:space="preserve"> týchto súťažných podkladov (ďalej aj „SP“) a v prílohách týchto SP. </w:t>
      </w:r>
    </w:p>
    <w:p w14:paraId="5DD1B090" w14:textId="77777777" w:rsidR="00E5007A" w:rsidRPr="001729EC" w:rsidRDefault="00E5007A" w:rsidP="00F91B1C">
      <w:pPr>
        <w:rPr>
          <w:rFonts w:asciiTheme="minorHAnsi" w:hAnsiTheme="minorHAnsi"/>
          <w:sz w:val="20"/>
          <w:szCs w:val="20"/>
          <w:highlight w:val="yellow"/>
        </w:rPr>
      </w:pPr>
    </w:p>
    <w:p w14:paraId="506F5DB4" w14:textId="3422A730" w:rsidR="00E5007A" w:rsidRPr="00A876BD" w:rsidRDefault="00E76D5C" w:rsidP="009A4802">
      <w:pPr>
        <w:pStyle w:val="Odsekzoznamu"/>
        <w:numPr>
          <w:ilvl w:val="1"/>
          <w:numId w:val="21"/>
        </w:numPr>
        <w:ind w:left="567" w:hanging="567"/>
        <w:rPr>
          <w:rFonts w:asciiTheme="minorHAnsi" w:hAnsiTheme="minorHAnsi"/>
          <w:sz w:val="20"/>
          <w:szCs w:val="20"/>
        </w:rPr>
      </w:pPr>
      <w:r w:rsidRPr="00116313">
        <w:rPr>
          <w:rFonts w:asciiTheme="minorHAnsi" w:hAnsiTheme="minorHAnsi"/>
          <w:b/>
          <w:bCs/>
          <w:sz w:val="20"/>
          <w:szCs w:val="20"/>
        </w:rPr>
        <w:t>Celková p</w:t>
      </w:r>
      <w:r w:rsidR="00E5007A" w:rsidRPr="00116313">
        <w:rPr>
          <w:rFonts w:asciiTheme="minorHAnsi" w:hAnsiTheme="minorHAnsi"/>
          <w:b/>
          <w:bCs/>
          <w:sz w:val="20"/>
          <w:szCs w:val="20"/>
        </w:rPr>
        <w:t>redpokladaná hodnota zákazky bola určená na</w:t>
      </w:r>
      <w:r w:rsidR="00C41D68">
        <w:rPr>
          <w:rFonts w:asciiTheme="minorHAnsi" w:hAnsiTheme="minorHAnsi"/>
          <w:sz w:val="20"/>
          <w:szCs w:val="20"/>
        </w:rPr>
        <w:tab/>
      </w:r>
      <w:r w:rsidR="00C41D68">
        <w:rPr>
          <w:rFonts w:asciiTheme="minorHAnsi" w:hAnsiTheme="minorHAnsi"/>
          <w:sz w:val="20"/>
          <w:szCs w:val="20"/>
        </w:rPr>
        <w:tab/>
      </w:r>
      <w:r w:rsidR="00C41D68">
        <w:rPr>
          <w:rFonts w:asciiTheme="minorHAnsi" w:hAnsiTheme="minorHAnsi"/>
          <w:sz w:val="20"/>
          <w:szCs w:val="20"/>
        </w:rPr>
        <w:tab/>
      </w:r>
      <w:r w:rsidR="0056394D">
        <w:rPr>
          <w:rFonts w:asciiTheme="minorHAnsi" w:hAnsiTheme="minorHAnsi"/>
          <w:b/>
          <w:bCs/>
          <w:sz w:val="20"/>
          <w:szCs w:val="20"/>
        </w:rPr>
        <w:t>481 887,75</w:t>
      </w:r>
      <w:r w:rsidR="000E7D08" w:rsidRPr="00A876BD">
        <w:rPr>
          <w:rFonts w:asciiTheme="minorHAnsi" w:hAnsiTheme="minorHAnsi"/>
          <w:sz w:val="20"/>
          <w:szCs w:val="20"/>
        </w:rPr>
        <w:t xml:space="preserve"> </w:t>
      </w:r>
      <w:r w:rsidR="00E5007A" w:rsidRPr="00A876BD">
        <w:rPr>
          <w:rFonts w:asciiTheme="minorHAnsi" w:hAnsiTheme="minorHAnsi"/>
          <w:b/>
          <w:bCs/>
          <w:sz w:val="20"/>
          <w:szCs w:val="20"/>
        </w:rPr>
        <w:t>- EUR bez DPH.</w:t>
      </w:r>
    </w:p>
    <w:p w14:paraId="1BBDD6D7" w14:textId="5CE7C5FA" w:rsidR="004C3817" w:rsidRPr="00A876BD" w:rsidRDefault="004C3817" w:rsidP="008A00BA">
      <w:pPr>
        <w:pStyle w:val="Odsekzoznamu"/>
        <w:tabs>
          <w:tab w:val="left" w:pos="567"/>
        </w:tabs>
        <w:ind w:left="0"/>
        <w:jc w:val="both"/>
        <w:rPr>
          <w:rFonts w:asciiTheme="minorHAnsi" w:hAnsiTheme="minorHAnsi" w:cstheme="minorHAnsi"/>
          <w:b/>
          <w:bCs/>
          <w:sz w:val="20"/>
          <w:szCs w:val="20"/>
        </w:rPr>
      </w:pPr>
    </w:p>
    <w:p w14:paraId="73EF8D31" w14:textId="7A5528E2" w:rsidR="004C3817" w:rsidRPr="00A876BD" w:rsidRDefault="004C3817" w:rsidP="009A4802">
      <w:pPr>
        <w:pStyle w:val="Odsekzoznamu"/>
        <w:numPr>
          <w:ilvl w:val="1"/>
          <w:numId w:val="30"/>
        </w:numPr>
        <w:tabs>
          <w:tab w:val="left" w:pos="567"/>
        </w:tabs>
        <w:ind w:left="0" w:firstLine="0"/>
        <w:rPr>
          <w:rFonts w:asciiTheme="minorHAnsi" w:hAnsiTheme="minorHAnsi"/>
          <w:sz w:val="20"/>
          <w:szCs w:val="20"/>
        </w:rPr>
      </w:pPr>
      <w:r w:rsidRPr="00A876BD">
        <w:rPr>
          <w:rFonts w:asciiTheme="minorHAnsi" w:hAnsiTheme="minorHAnsi"/>
          <w:sz w:val="20"/>
          <w:szCs w:val="20"/>
        </w:rPr>
        <w:t xml:space="preserve">Predpokladaná hodnota zákazky zahŕňa všetky náklady a plnenia </w:t>
      </w:r>
      <w:r w:rsidR="009C7E4E" w:rsidRPr="00A876BD">
        <w:rPr>
          <w:rFonts w:asciiTheme="minorHAnsi" w:hAnsiTheme="minorHAnsi"/>
          <w:sz w:val="20"/>
          <w:szCs w:val="20"/>
        </w:rPr>
        <w:t>zhotoviteľa</w:t>
      </w:r>
      <w:r w:rsidR="00BB1341" w:rsidRPr="00A876BD">
        <w:rPr>
          <w:rFonts w:asciiTheme="minorHAnsi" w:hAnsiTheme="minorHAnsi"/>
          <w:sz w:val="20"/>
          <w:szCs w:val="20"/>
        </w:rPr>
        <w:t xml:space="preserve"> </w:t>
      </w:r>
      <w:r w:rsidRPr="00A876BD">
        <w:rPr>
          <w:rFonts w:asciiTheme="minorHAnsi" w:hAnsiTheme="minorHAnsi"/>
          <w:sz w:val="20"/>
          <w:szCs w:val="20"/>
        </w:rPr>
        <w:t>spojené s uskutočnením stavebných prác (</w:t>
      </w:r>
      <w:r w:rsidRPr="00A876BD">
        <w:rPr>
          <w:rFonts w:ascii="Calibri" w:hAnsi="Calibri" w:cs="Calibri"/>
          <w:sz w:val="20"/>
          <w:szCs w:val="20"/>
          <w:lang w:eastAsia="sk-SK"/>
        </w:rPr>
        <w:t>práce na výstavbe/rekonštrukcii budov</w:t>
      </w:r>
      <w:r w:rsidRPr="00A876BD">
        <w:rPr>
          <w:rFonts w:asciiTheme="minorHAnsi" w:hAnsiTheme="minorHAnsi"/>
          <w:sz w:val="20"/>
          <w:szCs w:val="20"/>
        </w:rPr>
        <w:t xml:space="preserve">) v súlade s týmito súťažnými podkladmi a ich prílohami. </w:t>
      </w:r>
    </w:p>
    <w:p w14:paraId="4983B8DC" w14:textId="4C70E733" w:rsidR="00A92BA1" w:rsidRDefault="00A92BA1" w:rsidP="00A92BA1">
      <w:pPr>
        <w:rPr>
          <w:rFonts w:asciiTheme="minorHAnsi" w:hAnsiTheme="minorHAnsi"/>
          <w:sz w:val="20"/>
          <w:szCs w:val="20"/>
        </w:rPr>
      </w:pPr>
    </w:p>
    <w:p w14:paraId="226275BB" w14:textId="77777777" w:rsidR="00CF14FB" w:rsidRPr="00A92BA1" w:rsidRDefault="00CF14FB" w:rsidP="00A92BA1">
      <w:pPr>
        <w:rPr>
          <w:rFonts w:asciiTheme="minorHAnsi" w:hAnsiTheme="minorHAnsi"/>
          <w:sz w:val="20"/>
          <w:szCs w:val="20"/>
        </w:rPr>
      </w:pPr>
    </w:p>
    <w:p w14:paraId="4443A925" w14:textId="1F8989D5" w:rsidR="00E5007A" w:rsidRPr="00462EA5" w:rsidRDefault="00CB4FC8" w:rsidP="009A4802">
      <w:pPr>
        <w:pStyle w:val="tl1"/>
        <w:numPr>
          <w:ilvl w:val="0"/>
          <w:numId w:val="8"/>
        </w:numPr>
        <w:tabs>
          <w:tab w:val="left" w:pos="567"/>
        </w:tabs>
        <w:ind w:left="567" w:hanging="567"/>
        <w:jc w:val="left"/>
        <w:rPr>
          <w:rFonts w:ascii="Calibri" w:hAnsi="Calibri" w:cs="Calibri"/>
          <w:b/>
          <w:bCs/>
          <w:sz w:val="20"/>
          <w:szCs w:val="20"/>
        </w:rPr>
      </w:pPr>
      <w:r w:rsidRPr="000F0D36">
        <w:rPr>
          <w:rFonts w:ascii="Calibri" w:hAnsi="Calibri" w:cs="Calibri"/>
          <w:b/>
          <w:bCs/>
          <w:sz w:val="20"/>
          <w:szCs w:val="20"/>
        </w:rPr>
        <w:t>KOMPLEXNOSŤ DODÁVKY A VARIANTNÉ RIEŠENIE</w:t>
      </w:r>
      <w:r w:rsidR="00297D3D">
        <w:rPr>
          <w:rFonts w:ascii="Calibri" w:hAnsi="Calibri" w:cs="Calibri"/>
          <w:b/>
          <w:bCs/>
          <w:sz w:val="20"/>
          <w:szCs w:val="20"/>
        </w:rPr>
        <w:t>.</w:t>
      </w:r>
    </w:p>
    <w:p w14:paraId="6D28CAB3" w14:textId="0FE90112" w:rsidR="004C3817" w:rsidRDefault="004C3817" w:rsidP="009A4802">
      <w:pPr>
        <w:pStyle w:val="tl1"/>
        <w:numPr>
          <w:ilvl w:val="1"/>
          <w:numId w:val="8"/>
        </w:numPr>
        <w:tabs>
          <w:tab w:val="left" w:pos="567"/>
        </w:tabs>
        <w:ind w:left="0" w:firstLine="0"/>
        <w:rPr>
          <w:rFonts w:ascii="Calibri" w:hAnsi="Calibri" w:cs="Calibri"/>
          <w:sz w:val="20"/>
          <w:szCs w:val="20"/>
        </w:rPr>
      </w:pPr>
      <w:r>
        <w:rPr>
          <w:rFonts w:ascii="Calibri" w:hAnsi="Calibri" w:cs="Calibri"/>
          <w:sz w:val="20"/>
          <w:szCs w:val="20"/>
        </w:rPr>
        <w:lastRenderedPageBreak/>
        <w:t>Uchádzač predloží ponuku na celý predmet zákazky, tak a</w:t>
      </w:r>
      <w:r w:rsidR="00E8055B">
        <w:rPr>
          <w:rFonts w:ascii="Calibri" w:hAnsi="Calibri" w:cs="Calibri"/>
          <w:sz w:val="20"/>
          <w:szCs w:val="20"/>
        </w:rPr>
        <w:t>k</w:t>
      </w:r>
      <w:r>
        <w:rPr>
          <w:rFonts w:ascii="Calibri" w:hAnsi="Calibri" w:cs="Calibri"/>
          <w:sz w:val="20"/>
          <w:szCs w:val="20"/>
        </w:rPr>
        <w:t xml:space="preserve">o je definovaný v týchto súťažných podkladoch. </w:t>
      </w:r>
    </w:p>
    <w:p w14:paraId="6E841AF3" w14:textId="77777777" w:rsidR="004C3817" w:rsidRDefault="004C3817" w:rsidP="004C3817">
      <w:pPr>
        <w:pStyle w:val="tl1"/>
        <w:tabs>
          <w:tab w:val="left" w:pos="567"/>
        </w:tabs>
        <w:rPr>
          <w:rFonts w:ascii="Calibri" w:hAnsi="Calibri" w:cs="Calibri"/>
          <w:sz w:val="20"/>
          <w:szCs w:val="20"/>
        </w:rPr>
      </w:pPr>
    </w:p>
    <w:p w14:paraId="16FD894C" w14:textId="0AE8614A" w:rsidR="00095E91" w:rsidRDefault="00095E91" w:rsidP="009A4802">
      <w:pPr>
        <w:pStyle w:val="tl1"/>
        <w:numPr>
          <w:ilvl w:val="1"/>
          <w:numId w:val="8"/>
        </w:numPr>
        <w:tabs>
          <w:tab w:val="left" w:pos="567"/>
        </w:tabs>
        <w:ind w:left="0" w:firstLine="0"/>
        <w:rPr>
          <w:rFonts w:ascii="Calibri" w:hAnsi="Calibri" w:cs="Calibri"/>
          <w:sz w:val="20"/>
          <w:szCs w:val="20"/>
        </w:rPr>
      </w:pPr>
      <w:r w:rsidRPr="00095E91">
        <w:rPr>
          <w:rFonts w:ascii="Calibri" w:hAnsi="Calibri" w:cs="Calibri"/>
          <w:sz w:val="20"/>
          <w:szCs w:val="20"/>
        </w:rPr>
        <w:t xml:space="preserve">Verejný obstarávateľ má podľa ustanovenia § 28 ods. 2 ZVO povinnosť v prípade, ak nerozdelí zákazku na časti, odôvodnenie uviesť v oznámení o vyhlásení verejného obstarávania alebo v súťažných podkladoch. V nadväznosti na vyššie uvedenú povinnosť verejný obstarávateľ uvádza nasledovné </w:t>
      </w:r>
      <w:r w:rsidRPr="00095E91">
        <w:rPr>
          <w:rFonts w:ascii="Calibri" w:hAnsi="Calibri" w:cs="Calibri"/>
          <w:sz w:val="20"/>
          <w:szCs w:val="20"/>
          <w:u w:val="single"/>
        </w:rPr>
        <w:t>odôvodnenie nerozdelenia zákazky na časti</w:t>
      </w:r>
      <w:r w:rsidR="00E8055B">
        <w:rPr>
          <w:rFonts w:ascii="Calibri" w:hAnsi="Calibri" w:cs="Calibri"/>
          <w:sz w:val="20"/>
          <w:szCs w:val="20"/>
        </w:rPr>
        <w:t>.</w:t>
      </w:r>
    </w:p>
    <w:p w14:paraId="35A11154" w14:textId="77777777" w:rsidR="00095E91" w:rsidRDefault="00095E91" w:rsidP="00095E91">
      <w:pPr>
        <w:pStyle w:val="Odsekzoznamu"/>
        <w:rPr>
          <w:rFonts w:ascii="Calibri" w:hAnsi="Calibri" w:cs="Calibri"/>
          <w:sz w:val="20"/>
          <w:szCs w:val="20"/>
        </w:rPr>
      </w:pPr>
    </w:p>
    <w:p w14:paraId="25AB3F1D" w14:textId="262444B2" w:rsidR="00095E91" w:rsidRPr="008356E2" w:rsidRDefault="00095E91" w:rsidP="006B1C82">
      <w:pPr>
        <w:jc w:val="both"/>
        <w:rPr>
          <w:rFonts w:ascii="Calibri" w:hAnsi="Calibri" w:cs="Calibri"/>
          <w:sz w:val="22"/>
          <w:szCs w:val="22"/>
        </w:rPr>
      </w:pPr>
      <w:r w:rsidRPr="006B1C82">
        <w:rPr>
          <w:rFonts w:asciiTheme="minorHAnsi" w:hAnsiTheme="minorHAnsi" w:cstheme="minorHAnsi"/>
          <w:sz w:val="20"/>
          <w:szCs w:val="20"/>
        </w:rPr>
        <w:t xml:space="preserve">Predmet zákazky, ku ktorému má byť vybratý </w:t>
      </w:r>
      <w:r w:rsidR="00BB1341" w:rsidRPr="006B1C82">
        <w:rPr>
          <w:rFonts w:asciiTheme="minorHAnsi" w:hAnsiTheme="minorHAnsi" w:cstheme="minorHAnsi"/>
          <w:sz w:val="20"/>
          <w:szCs w:val="20"/>
        </w:rPr>
        <w:t xml:space="preserve">zhotoviteľ </w:t>
      </w:r>
      <w:r w:rsidRPr="006B1C82">
        <w:rPr>
          <w:rFonts w:asciiTheme="minorHAnsi" w:hAnsiTheme="minorHAnsi" w:cstheme="minorHAnsi"/>
          <w:sz w:val="20"/>
          <w:szCs w:val="20"/>
        </w:rPr>
        <w:t xml:space="preserve">stavby, pozostáva zo súboru stavebných prác, ktoré medzi sebou súvisia, dopĺňajú sa, ovplyvňujú sa a vzájomne na seba nadväzujú. Predmetné stavebné práce – celá </w:t>
      </w:r>
      <w:r w:rsidR="00FB4B41">
        <w:rPr>
          <w:rFonts w:asciiTheme="minorHAnsi" w:hAnsiTheme="minorHAnsi" w:cstheme="minorHAnsi"/>
          <w:sz w:val="20"/>
          <w:szCs w:val="20"/>
        </w:rPr>
        <w:t>s</w:t>
      </w:r>
      <w:r w:rsidRPr="006B1C82">
        <w:rPr>
          <w:rFonts w:asciiTheme="minorHAnsi" w:hAnsiTheme="minorHAnsi" w:cstheme="minorHAnsi"/>
          <w:sz w:val="20"/>
          <w:szCs w:val="20"/>
        </w:rPr>
        <w:t>tavba, konkrétne ide o stavebn</w:t>
      </w:r>
      <w:r w:rsidR="003B6DCA">
        <w:rPr>
          <w:rFonts w:asciiTheme="minorHAnsi" w:hAnsiTheme="minorHAnsi" w:cstheme="minorHAnsi"/>
          <w:sz w:val="20"/>
          <w:szCs w:val="20"/>
        </w:rPr>
        <w:t>ý</w:t>
      </w:r>
      <w:r w:rsidRPr="006B1C82">
        <w:rPr>
          <w:rFonts w:asciiTheme="minorHAnsi" w:hAnsiTheme="minorHAnsi" w:cstheme="minorHAnsi"/>
          <w:sz w:val="20"/>
          <w:szCs w:val="20"/>
        </w:rPr>
        <w:t xml:space="preserve"> objekt </w:t>
      </w:r>
      <w:r w:rsidR="008356E2">
        <w:rPr>
          <w:rFonts w:asciiTheme="minorHAnsi" w:hAnsiTheme="minorHAnsi" w:cstheme="minorHAnsi"/>
          <w:sz w:val="20"/>
          <w:szCs w:val="20"/>
        </w:rPr>
        <w:t xml:space="preserve">a prevádzkové súbory </w:t>
      </w:r>
      <w:r w:rsidRPr="008356E2">
        <w:rPr>
          <w:rFonts w:asciiTheme="minorHAnsi" w:hAnsiTheme="minorHAnsi" w:cstheme="minorHAnsi"/>
          <w:sz w:val="20"/>
          <w:szCs w:val="20"/>
        </w:rPr>
        <w:t>(</w:t>
      </w:r>
      <w:r w:rsidR="008356E2" w:rsidRPr="008356E2">
        <w:rPr>
          <w:rFonts w:asciiTheme="minorHAnsi" w:hAnsiTheme="minorHAnsi" w:cstheme="minorHAnsi"/>
          <w:b/>
          <w:bCs/>
          <w:sz w:val="20"/>
          <w:szCs w:val="20"/>
        </w:rPr>
        <w:t>SO-01</w:t>
      </w:r>
      <w:r w:rsidR="008356E2">
        <w:rPr>
          <w:rFonts w:asciiTheme="minorHAnsi" w:hAnsiTheme="minorHAnsi" w:cstheme="minorHAnsi"/>
          <w:b/>
          <w:bCs/>
          <w:sz w:val="20"/>
          <w:szCs w:val="20"/>
        </w:rPr>
        <w:t xml:space="preserve"> </w:t>
      </w:r>
      <w:r w:rsidR="008356E2" w:rsidRPr="008356E2">
        <w:rPr>
          <w:rFonts w:asciiTheme="minorHAnsi" w:hAnsiTheme="minorHAnsi" w:cstheme="minorHAnsi"/>
          <w:b/>
          <w:bCs/>
          <w:sz w:val="20"/>
          <w:szCs w:val="20"/>
        </w:rPr>
        <w:t>Sanácia (základové obvodové murivo)</w:t>
      </w:r>
      <w:r w:rsidRPr="008356E2">
        <w:rPr>
          <w:rFonts w:asciiTheme="minorHAnsi" w:hAnsiTheme="minorHAnsi" w:cstheme="minorHAnsi"/>
          <w:b/>
          <w:bCs/>
          <w:sz w:val="20"/>
          <w:szCs w:val="20"/>
        </w:rPr>
        <w:t xml:space="preserve">, </w:t>
      </w:r>
      <w:r w:rsidR="008356E2" w:rsidRPr="008356E2">
        <w:rPr>
          <w:rFonts w:asciiTheme="minorHAnsi" w:hAnsiTheme="minorHAnsi" w:cstheme="minorHAnsi"/>
          <w:b/>
          <w:bCs/>
          <w:sz w:val="20"/>
          <w:szCs w:val="20"/>
        </w:rPr>
        <w:t>SO-02</w:t>
      </w:r>
      <w:r w:rsidR="008356E2">
        <w:rPr>
          <w:rFonts w:asciiTheme="minorHAnsi" w:hAnsiTheme="minorHAnsi" w:cstheme="minorHAnsi"/>
          <w:b/>
          <w:bCs/>
          <w:sz w:val="20"/>
          <w:szCs w:val="20"/>
        </w:rPr>
        <w:t xml:space="preserve"> </w:t>
      </w:r>
      <w:r w:rsidR="008356E2" w:rsidRPr="008356E2">
        <w:rPr>
          <w:rFonts w:asciiTheme="minorHAnsi" w:hAnsiTheme="minorHAnsi" w:cstheme="minorHAnsi"/>
          <w:b/>
          <w:bCs/>
          <w:sz w:val="20"/>
          <w:szCs w:val="20"/>
        </w:rPr>
        <w:t>Spevnené plochy</w:t>
      </w:r>
      <w:r w:rsidR="009E1519" w:rsidRPr="008356E2">
        <w:rPr>
          <w:rFonts w:asciiTheme="minorHAnsi" w:hAnsiTheme="minorHAnsi" w:cstheme="minorHAnsi"/>
          <w:b/>
          <w:bCs/>
          <w:sz w:val="20"/>
          <w:szCs w:val="20"/>
        </w:rPr>
        <w:t xml:space="preserve">, </w:t>
      </w:r>
      <w:r w:rsidR="008356E2" w:rsidRPr="008356E2">
        <w:rPr>
          <w:rFonts w:asciiTheme="minorHAnsi" w:hAnsiTheme="minorHAnsi" w:cstheme="minorHAnsi"/>
          <w:b/>
          <w:bCs/>
          <w:sz w:val="20"/>
          <w:szCs w:val="20"/>
        </w:rPr>
        <w:t>SO-03</w:t>
      </w:r>
      <w:r w:rsidR="005E649C">
        <w:rPr>
          <w:rFonts w:asciiTheme="minorHAnsi" w:hAnsiTheme="minorHAnsi" w:cstheme="minorHAnsi"/>
          <w:b/>
          <w:bCs/>
          <w:sz w:val="20"/>
          <w:szCs w:val="20"/>
        </w:rPr>
        <w:t xml:space="preserve"> </w:t>
      </w:r>
      <w:r w:rsidR="008356E2" w:rsidRPr="008356E2">
        <w:rPr>
          <w:rFonts w:asciiTheme="minorHAnsi" w:hAnsiTheme="minorHAnsi" w:cstheme="minorHAnsi"/>
          <w:b/>
          <w:bCs/>
          <w:sz w:val="20"/>
          <w:szCs w:val="20"/>
        </w:rPr>
        <w:t>Sadové úpravy</w:t>
      </w:r>
      <w:r w:rsidRPr="006B1C82">
        <w:rPr>
          <w:rFonts w:asciiTheme="minorHAnsi" w:hAnsiTheme="minorHAnsi" w:cstheme="minorHAnsi"/>
          <w:sz w:val="20"/>
          <w:szCs w:val="20"/>
        </w:rPr>
        <w:t xml:space="preserve">) sú situované na </w:t>
      </w:r>
      <w:r w:rsidR="008356E2">
        <w:rPr>
          <w:rFonts w:asciiTheme="minorHAnsi" w:hAnsiTheme="minorHAnsi" w:cstheme="minorHAnsi"/>
          <w:sz w:val="20"/>
          <w:szCs w:val="20"/>
        </w:rPr>
        <w:t>jednej adrese</w:t>
      </w:r>
      <w:r w:rsidR="006B1C82">
        <w:rPr>
          <w:rFonts w:asciiTheme="minorHAnsi" w:hAnsiTheme="minorHAnsi" w:cstheme="minorHAnsi"/>
          <w:sz w:val="20"/>
          <w:szCs w:val="20"/>
        </w:rPr>
        <w:t>, a</w:t>
      </w:r>
      <w:r w:rsidR="009E1519" w:rsidRPr="006B1C82">
        <w:rPr>
          <w:rFonts w:asciiTheme="minorHAnsi" w:hAnsiTheme="minorHAnsi" w:cstheme="minorHAnsi"/>
          <w:sz w:val="20"/>
          <w:szCs w:val="20"/>
        </w:rPr>
        <w:t xml:space="preserve"> to konkrétne na adrese: </w:t>
      </w:r>
      <w:r w:rsidR="005E649C">
        <w:rPr>
          <w:rFonts w:asciiTheme="minorHAnsi" w:hAnsiTheme="minorHAnsi" w:cstheme="minorHAnsi"/>
          <w:sz w:val="20"/>
          <w:szCs w:val="20"/>
        </w:rPr>
        <w:t>ul. J. Švermu 1736/14</w:t>
      </w:r>
      <w:r w:rsidR="009E1519" w:rsidRPr="006B1C82">
        <w:rPr>
          <w:rFonts w:asciiTheme="minorHAnsi" w:hAnsiTheme="minorHAnsi" w:cstheme="minorHAnsi"/>
          <w:sz w:val="20"/>
          <w:szCs w:val="20"/>
        </w:rPr>
        <w:t xml:space="preserve">, </w:t>
      </w:r>
      <w:r w:rsidR="005E649C">
        <w:rPr>
          <w:rFonts w:asciiTheme="minorHAnsi" w:hAnsiTheme="minorHAnsi" w:cstheme="minorHAnsi"/>
          <w:sz w:val="20"/>
          <w:szCs w:val="20"/>
        </w:rPr>
        <w:t>960 78 Zvolen</w:t>
      </w:r>
      <w:r w:rsidRPr="006B1C82">
        <w:rPr>
          <w:rFonts w:asciiTheme="minorHAnsi" w:hAnsiTheme="minorHAnsi" w:cstheme="minorHAnsi"/>
          <w:sz w:val="20"/>
          <w:szCs w:val="20"/>
        </w:rPr>
        <w:t xml:space="preserve">. </w:t>
      </w:r>
    </w:p>
    <w:p w14:paraId="007940FA" w14:textId="77777777" w:rsidR="001C3884" w:rsidRDefault="001C3884" w:rsidP="001C3884">
      <w:pPr>
        <w:pStyle w:val="tl1"/>
        <w:tabs>
          <w:tab w:val="left" w:pos="567"/>
        </w:tabs>
        <w:ind w:left="720"/>
        <w:rPr>
          <w:rFonts w:ascii="Calibri" w:hAnsi="Calibri" w:cs="Calibri"/>
          <w:sz w:val="20"/>
          <w:szCs w:val="20"/>
        </w:rPr>
      </w:pPr>
    </w:p>
    <w:p w14:paraId="0CD5E6D7" w14:textId="77777777" w:rsidR="001C3884" w:rsidRPr="001C3884" w:rsidRDefault="001C3884" w:rsidP="001C3884">
      <w:pPr>
        <w:pStyle w:val="tl1"/>
        <w:tabs>
          <w:tab w:val="left" w:pos="567"/>
        </w:tabs>
        <w:rPr>
          <w:rFonts w:ascii="Calibri" w:hAnsi="Calibri" w:cs="Calibri"/>
          <w:sz w:val="20"/>
          <w:szCs w:val="20"/>
        </w:rPr>
      </w:pPr>
      <w:r w:rsidRPr="001C3884">
        <w:rPr>
          <w:rFonts w:ascii="Calibri" w:hAnsi="Calibri" w:cs="Calibri"/>
          <w:sz w:val="20"/>
          <w:szCs w:val="20"/>
        </w:rPr>
        <w:t>Z preambuly smernice Európskeho parlamentu a Rady EÚ č. 2014/24/EÚ o verejnom obstarávaní a o zrušení smernice 2004/18/ES (recitál 78) pritom vyplýva, že ak sa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14:paraId="6D520622" w14:textId="777CDB77" w:rsidR="00E8055B" w:rsidRDefault="00E8055B" w:rsidP="00095E91">
      <w:pPr>
        <w:pStyle w:val="tl1"/>
        <w:tabs>
          <w:tab w:val="left" w:pos="567"/>
        </w:tabs>
        <w:rPr>
          <w:rFonts w:ascii="Calibri" w:hAnsi="Calibri" w:cs="Calibri"/>
          <w:sz w:val="20"/>
          <w:szCs w:val="20"/>
        </w:rPr>
      </w:pPr>
    </w:p>
    <w:p w14:paraId="38B9E96E" w14:textId="6036314D" w:rsidR="00E8055B" w:rsidRDefault="00E8055B" w:rsidP="00E8055B">
      <w:pPr>
        <w:pStyle w:val="tl1"/>
        <w:tabs>
          <w:tab w:val="left" w:pos="567"/>
        </w:tabs>
        <w:rPr>
          <w:rFonts w:ascii="Calibri" w:hAnsi="Calibri" w:cs="Calibri"/>
          <w:sz w:val="20"/>
          <w:szCs w:val="20"/>
        </w:rPr>
      </w:pPr>
      <w:r w:rsidRPr="00E8055B">
        <w:rPr>
          <w:rFonts w:ascii="Calibri" w:hAnsi="Calibri" w:cs="Calibri"/>
          <w:sz w:val="20"/>
          <w:szCs w:val="20"/>
        </w:rPr>
        <w:t xml:space="preserve">Na základe vyššie uvedeného, verejný obstarávateľ nepovažuje za vhodné deliť predmet tejto zákazky, keďže je potrebné zabezpečiť komplexné a v mnohých ohľadoch vzájomne neoddeliteľné </w:t>
      </w:r>
      <w:r w:rsidR="001C3884">
        <w:rPr>
          <w:rFonts w:ascii="Calibri" w:hAnsi="Calibri" w:cs="Calibri"/>
          <w:sz w:val="20"/>
          <w:szCs w:val="20"/>
        </w:rPr>
        <w:t xml:space="preserve">uskutočnenie stavebných prác </w:t>
      </w:r>
      <w:r w:rsidRPr="00E8055B">
        <w:rPr>
          <w:rFonts w:ascii="Calibri" w:hAnsi="Calibri" w:cs="Calibri"/>
          <w:sz w:val="20"/>
          <w:szCs w:val="20"/>
        </w:rPr>
        <w:t xml:space="preserve"> pre jednotlivé časti stavby pri </w:t>
      </w:r>
      <w:r w:rsidR="00BB1341" w:rsidRPr="004C3817">
        <w:rPr>
          <w:rFonts w:ascii="Calibri" w:hAnsi="Calibri" w:cs="Calibri"/>
          <w:sz w:val="20"/>
          <w:szCs w:val="20"/>
        </w:rPr>
        <w:t>prác</w:t>
      </w:r>
      <w:r w:rsidR="00BB1341">
        <w:rPr>
          <w:rFonts w:ascii="Calibri" w:hAnsi="Calibri" w:cs="Calibri"/>
          <w:sz w:val="20"/>
          <w:szCs w:val="20"/>
        </w:rPr>
        <w:t>ach</w:t>
      </w:r>
      <w:r w:rsidR="00BB1341" w:rsidRPr="004C3817">
        <w:rPr>
          <w:rFonts w:ascii="Calibri" w:hAnsi="Calibri" w:cs="Calibri"/>
          <w:sz w:val="20"/>
          <w:szCs w:val="20"/>
        </w:rPr>
        <w:t xml:space="preserve"> na výstavbe/rekonštrukcii budov</w:t>
      </w:r>
      <w:r w:rsidR="00BB1341" w:rsidRPr="00E8055B">
        <w:rPr>
          <w:rFonts w:ascii="Calibri" w:hAnsi="Calibri" w:cs="Calibri"/>
          <w:sz w:val="20"/>
          <w:szCs w:val="20"/>
        </w:rPr>
        <w:t xml:space="preserve"> </w:t>
      </w:r>
      <w:r w:rsidR="00BB1341">
        <w:rPr>
          <w:rFonts w:ascii="Calibri" w:hAnsi="Calibri" w:cs="Calibri"/>
          <w:sz w:val="20"/>
          <w:szCs w:val="20"/>
        </w:rPr>
        <w:t>-</w:t>
      </w:r>
      <w:r w:rsidRPr="00E8055B">
        <w:rPr>
          <w:rFonts w:ascii="Calibri" w:hAnsi="Calibri" w:cs="Calibri"/>
          <w:sz w:val="20"/>
          <w:szCs w:val="20"/>
        </w:rPr>
        <w:t xml:space="preserve"> </w:t>
      </w:r>
      <w:r w:rsidR="001C3884">
        <w:rPr>
          <w:rFonts w:ascii="Calibri" w:hAnsi="Calibri" w:cs="Calibri"/>
          <w:sz w:val="20"/>
          <w:szCs w:val="20"/>
        </w:rPr>
        <w:t>stavebn</w:t>
      </w:r>
      <w:r w:rsidR="00FD4951">
        <w:rPr>
          <w:rFonts w:ascii="Calibri" w:hAnsi="Calibri" w:cs="Calibri"/>
          <w:sz w:val="20"/>
          <w:szCs w:val="20"/>
        </w:rPr>
        <w:t>ého</w:t>
      </w:r>
      <w:r w:rsidR="001C3884">
        <w:rPr>
          <w:rFonts w:ascii="Calibri" w:hAnsi="Calibri" w:cs="Calibri"/>
          <w:sz w:val="20"/>
          <w:szCs w:val="20"/>
        </w:rPr>
        <w:t xml:space="preserve"> objekt</w:t>
      </w:r>
      <w:r w:rsidR="00FD4951">
        <w:rPr>
          <w:rFonts w:ascii="Calibri" w:hAnsi="Calibri" w:cs="Calibri"/>
          <w:sz w:val="20"/>
          <w:szCs w:val="20"/>
        </w:rPr>
        <w:t>u</w:t>
      </w:r>
      <w:r w:rsidRPr="00E8055B">
        <w:rPr>
          <w:rFonts w:ascii="Calibri" w:hAnsi="Calibri" w:cs="Calibri"/>
          <w:sz w:val="20"/>
          <w:szCs w:val="20"/>
        </w:rPr>
        <w:t xml:space="preserve">. </w:t>
      </w:r>
    </w:p>
    <w:p w14:paraId="752B3FB7" w14:textId="77777777" w:rsidR="001C3884" w:rsidRPr="00E8055B" w:rsidRDefault="001C3884" w:rsidP="00E8055B">
      <w:pPr>
        <w:pStyle w:val="tl1"/>
        <w:tabs>
          <w:tab w:val="left" w:pos="567"/>
        </w:tabs>
        <w:rPr>
          <w:rFonts w:ascii="Calibri" w:hAnsi="Calibri" w:cs="Calibri"/>
          <w:sz w:val="20"/>
          <w:szCs w:val="20"/>
        </w:rPr>
      </w:pPr>
    </w:p>
    <w:p w14:paraId="4F3CFDCC" w14:textId="236036F5" w:rsidR="00E8055B" w:rsidRPr="00E8055B" w:rsidRDefault="00E8055B" w:rsidP="00E8055B">
      <w:pPr>
        <w:pStyle w:val="tl1"/>
        <w:tabs>
          <w:tab w:val="left" w:pos="567"/>
        </w:tabs>
        <w:rPr>
          <w:rFonts w:ascii="Calibri" w:hAnsi="Calibri" w:cs="Calibri"/>
          <w:sz w:val="20"/>
          <w:szCs w:val="20"/>
        </w:rPr>
      </w:pPr>
      <w:r w:rsidRPr="00E8055B">
        <w:rPr>
          <w:rFonts w:ascii="Calibri" w:hAnsi="Calibri" w:cs="Calibri"/>
          <w:sz w:val="20"/>
          <w:szCs w:val="20"/>
        </w:rPr>
        <w:t xml:space="preserve">Realizácia čiastkových plnení viacerými samostatnými </w:t>
      </w:r>
      <w:r w:rsidR="00BB1341">
        <w:rPr>
          <w:rFonts w:ascii="Calibri" w:hAnsi="Calibri" w:cs="Calibri"/>
          <w:sz w:val="20"/>
          <w:szCs w:val="20"/>
        </w:rPr>
        <w:t>zhotoviteľmi</w:t>
      </w:r>
      <w:r w:rsidRPr="00E8055B">
        <w:rPr>
          <w:rFonts w:ascii="Calibri" w:hAnsi="Calibri" w:cs="Calibri"/>
          <w:sz w:val="20"/>
          <w:szCs w:val="20"/>
        </w:rPr>
        <w:t xml:space="preserve"> by bola po technickej a organizačnej stránke komplikovaná, zvýšilo by sa riziko navýšenia dodatočných nákladov, ohrozilo sa dodržiavanie harmonogramu a termínov a najmä by sa výrazne oslabila pozícia verejného obstarávateľa z hľadiska držania záruk za výsledok jednotlivých</w:t>
      </w:r>
      <w:r w:rsidR="001C3884">
        <w:rPr>
          <w:rFonts w:ascii="Calibri" w:hAnsi="Calibri" w:cs="Calibri"/>
          <w:sz w:val="20"/>
          <w:szCs w:val="20"/>
        </w:rPr>
        <w:t xml:space="preserve"> stavieb</w:t>
      </w:r>
      <w:r w:rsidRPr="00E8055B">
        <w:rPr>
          <w:rFonts w:ascii="Calibri" w:hAnsi="Calibri" w:cs="Calibri"/>
          <w:sz w:val="20"/>
          <w:szCs w:val="20"/>
        </w:rPr>
        <w:t xml:space="preserve">. </w:t>
      </w:r>
    </w:p>
    <w:p w14:paraId="71E156F8" w14:textId="77777777" w:rsidR="00E8055B" w:rsidRPr="000F0D36" w:rsidRDefault="00E8055B" w:rsidP="00E8055B">
      <w:pPr>
        <w:pStyle w:val="Odsekzoznamu"/>
        <w:tabs>
          <w:tab w:val="left" w:pos="567"/>
        </w:tabs>
        <w:ind w:left="0"/>
        <w:jc w:val="both"/>
        <w:rPr>
          <w:rFonts w:asciiTheme="minorHAnsi" w:hAnsiTheme="minorHAnsi"/>
          <w:sz w:val="20"/>
          <w:szCs w:val="20"/>
        </w:rPr>
      </w:pPr>
    </w:p>
    <w:p w14:paraId="6CD25C74" w14:textId="77777777" w:rsidR="00E8055B" w:rsidRPr="000F0D36" w:rsidRDefault="00E8055B" w:rsidP="00E8055B">
      <w:pPr>
        <w:pStyle w:val="Odsekzoznamu"/>
        <w:tabs>
          <w:tab w:val="left" w:pos="567"/>
        </w:tabs>
        <w:ind w:left="0"/>
        <w:jc w:val="both"/>
        <w:rPr>
          <w:rFonts w:asciiTheme="minorHAnsi" w:hAnsiTheme="minorHAnsi"/>
          <w:sz w:val="20"/>
          <w:szCs w:val="20"/>
        </w:rPr>
      </w:pPr>
      <w:r w:rsidRPr="000F0D36">
        <w:rPr>
          <w:rFonts w:asciiTheme="minorHAnsi" w:hAnsiTheme="minorHAnsi"/>
          <w:sz w:val="20"/>
          <w:szCs w:val="20"/>
        </w:rPr>
        <w:t>Vo výkladovom stanovisku ÚVO č. 2/2018 sa uvádza, že (cit.) „</w:t>
      </w:r>
      <w:r w:rsidRPr="000F0D36">
        <w:rPr>
          <w:rFonts w:asciiTheme="minorHAnsi" w:hAnsiTheme="minorHAnsi"/>
          <w:i/>
          <w:iCs/>
          <w:sz w:val="20"/>
          <w:szCs w:val="20"/>
        </w:rPr>
        <w:t>pri konkrétnych prípadoch môžu existovať aj dôvody technického charakteru, ktoré neumožňujú alebo sťažujú rozdelenie zákazky na časti. Existujú rôzne dôvody, ktoré môžu brániť rozdeleniu zákazky</w:t>
      </w:r>
      <w:r w:rsidRPr="000F0D36">
        <w:rPr>
          <w:rFonts w:asciiTheme="minorHAnsi" w:hAnsiTheme="minorHAnsi"/>
          <w:sz w:val="20"/>
          <w:szCs w:val="20"/>
        </w:rPr>
        <w:t>.“</w:t>
      </w:r>
    </w:p>
    <w:p w14:paraId="5D31D1CA" w14:textId="77777777" w:rsidR="00E8055B" w:rsidRPr="000F0D36" w:rsidRDefault="00E8055B" w:rsidP="00E8055B">
      <w:pPr>
        <w:pStyle w:val="Odsekzoznamu"/>
        <w:tabs>
          <w:tab w:val="left" w:pos="567"/>
        </w:tabs>
        <w:ind w:left="0"/>
        <w:jc w:val="both"/>
        <w:rPr>
          <w:rFonts w:asciiTheme="minorHAnsi" w:hAnsiTheme="minorHAnsi"/>
          <w:sz w:val="20"/>
          <w:szCs w:val="20"/>
        </w:rPr>
      </w:pPr>
    </w:p>
    <w:p w14:paraId="5B4A11C4" w14:textId="77777777" w:rsidR="00E8055B" w:rsidRPr="000F0D36" w:rsidRDefault="00E8055B" w:rsidP="00E8055B">
      <w:pPr>
        <w:pStyle w:val="Odsekzoznamu"/>
        <w:tabs>
          <w:tab w:val="left" w:pos="567"/>
        </w:tabs>
        <w:ind w:left="0"/>
        <w:jc w:val="both"/>
        <w:rPr>
          <w:rFonts w:asciiTheme="minorHAnsi" w:hAnsiTheme="minorHAnsi"/>
          <w:sz w:val="20"/>
          <w:szCs w:val="20"/>
        </w:rPr>
      </w:pPr>
      <w:r w:rsidRPr="000F0D36">
        <w:rPr>
          <w:rFonts w:asciiTheme="minorHAnsi" w:hAnsiTheme="minorHAnsi"/>
          <w:sz w:val="20"/>
          <w:szCs w:val="20"/>
        </w:rPr>
        <w:t>Verejný obstarávateľ posúdil všetky vyššie uvedené okolnosti, pričom dospel k záveru, že delenie predmetu zákazky nie je účelné, naopak bolo by výrazne kontraproduktívne, a to najmä z dôvodov, že:</w:t>
      </w:r>
    </w:p>
    <w:p w14:paraId="43986ECF" w14:textId="77777777" w:rsidR="00E8055B" w:rsidRPr="000F0D36" w:rsidRDefault="00E8055B" w:rsidP="00E8055B">
      <w:pPr>
        <w:pStyle w:val="Odsekzoznamu"/>
        <w:tabs>
          <w:tab w:val="left" w:pos="567"/>
        </w:tabs>
        <w:ind w:left="0"/>
        <w:jc w:val="both"/>
        <w:rPr>
          <w:rFonts w:asciiTheme="minorHAnsi" w:hAnsiTheme="minorHAnsi"/>
          <w:sz w:val="20"/>
          <w:szCs w:val="20"/>
        </w:rPr>
      </w:pPr>
    </w:p>
    <w:p w14:paraId="49DFD689" w14:textId="4E580F7E" w:rsidR="00E8055B" w:rsidRPr="000F0D36" w:rsidRDefault="00E8055B" w:rsidP="009A4802">
      <w:pPr>
        <w:pStyle w:val="Odsekzoznamu"/>
        <w:numPr>
          <w:ilvl w:val="0"/>
          <w:numId w:val="29"/>
        </w:numPr>
        <w:tabs>
          <w:tab w:val="left" w:pos="567"/>
        </w:tabs>
        <w:ind w:left="567" w:hanging="207"/>
        <w:jc w:val="both"/>
        <w:rPr>
          <w:rFonts w:asciiTheme="minorHAnsi" w:hAnsiTheme="minorHAnsi"/>
          <w:sz w:val="20"/>
          <w:szCs w:val="20"/>
        </w:rPr>
      </w:pPr>
      <w:r w:rsidRPr="000F0D36">
        <w:rPr>
          <w:rFonts w:asciiTheme="minorHAnsi" w:hAnsiTheme="minorHAnsi"/>
          <w:sz w:val="20"/>
          <w:szCs w:val="20"/>
        </w:rPr>
        <w:t xml:space="preserve">rozdelenie zákazky na časti by pri </w:t>
      </w:r>
      <w:r w:rsidR="001C3884">
        <w:rPr>
          <w:rFonts w:asciiTheme="minorHAnsi" w:hAnsiTheme="minorHAnsi"/>
          <w:sz w:val="20"/>
          <w:szCs w:val="20"/>
        </w:rPr>
        <w:t xml:space="preserve">uskutočnení stavby </w:t>
      </w:r>
      <w:r w:rsidRPr="000F0D36">
        <w:rPr>
          <w:rFonts w:asciiTheme="minorHAnsi" w:hAnsiTheme="minorHAnsi"/>
          <w:sz w:val="20"/>
          <w:szCs w:val="20"/>
        </w:rPr>
        <w:t>spôsobovalo časové, personálne</w:t>
      </w:r>
      <w:r w:rsidR="00034AF7">
        <w:rPr>
          <w:rFonts w:asciiTheme="minorHAnsi" w:hAnsiTheme="minorHAnsi"/>
          <w:sz w:val="20"/>
          <w:szCs w:val="20"/>
        </w:rPr>
        <w:t xml:space="preserve">, </w:t>
      </w:r>
      <w:r w:rsidRPr="000F0D36">
        <w:rPr>
          <w:rFonts w:asciiTheme="minorHAnsi" w:hAnsiTheme="minorHAnsi"/>
          <w:sz w:val="20"/>
          <w:szCs w:val="20"/>
        </w:rPr>
        <w:t>organizačné a právne prekážky, ktoré by sťažovali realizáciu</w:t>
      </w:r>
      <w:r>
        <w:rPr>
          <w:rFonts w:asciiTheme="minorHAnsi" w:hAnsiTheme="minorHAnsi"/>
          <w:sz w:val="20"/>
          <w:szCs w:val="20"/>
        </w:rPr>
        <w:t xml:space="preserve"> stavby</w:t>
      </w:r>
      <w:r w:rsidR="001C3884">
        <w:rPr>
          <w:rFonts w:asciiTheme="minorHAnsi" w:hAnsiTheme="minorHAnsi"/>
          <w:sz w:val="20"/>
          <w:szCs w:val="20"/>
        </w:rPr>
        <w:t xml:space="preserve">, konkrétne </w:t>
      </w:r>
      <w:r w:rsidR="003B6DCA" w:rsidRPr="006B1C82">
        <w:rPr>
          <w:rFonts w:asciiTheme="minorHAnsi" w:hAnsiTheme="minorHAnsi" w:cstheme="minorHAnsi"/>
          <w:sz w:val="20"/>
          <w:szCs w:val="20"/>
        </w:rPr>
        <w:t>stavebn</w:t>
      </w:r>
      <w:r w:rsidR="003B6DCA">
        <w:rPr>
          <w:rFonts w:asciiTheme="minorHAnsi" w:hAnsiTheme="minorHAnsi" w:cstheme="minorHAnsi"/>
          <w:sz w:val="20"/>
          <w:szCs w:val="20"/>
        </w:rPr>
        <w:t>ý</w:t>
      </w:r>
      <w:r w:rsidR="003B6DCA" w:rsidRPr="006B1C82">
        <w:rPr>
          <w:rFonts w:asciiTheme="minorHAnsi" w:hAnsiTheme="minorHAnsi" w:cstheme="minorHAnsi"/>
          <w:sz w:val="20"/>
          <w:szCs w:val="20"/>
        </w:rPr>
        <w:t xml:space="preserve"> objekt </w:t>
      </w:r>
      <w:r w:rsidR="003B6DCA">
        <w:rPr>
          <w:rFonts w:asciiTheme="minorHAnsi" w:hAnsiTheme="minorHAnsi" w:cstheme="minorHAnsi"/>
          <w:sz w:val="20"/>
          <w:szCs w:val="20"/>
        </w:rPr>
        <w:t xml:space="preserve">a prevádzkové súbory </w:t>
      </w:r>
      <w:r>
        <w:rPr>
          <w:rFonts w:asciiTheme="minorHAnsi" w:hAnsiTheme="minorHAnsi"/>
          <w:sz w:val="20"/>
          <w:szCs w:val="20"/>
        </w:rPr>
        <w:t>(</w:t>
      </w:r>
      <w:r w:rsidR="005E649C" w:rsidRPr="008356E2">
        <w:rPr>
          <w:rFonts w:asciiTheme="minorHAnsi" w:hAnsiTheme="minorHAnsi" w:cstheme="minorHAnsi"/>
          <w:b/>
          <w:bCs/>
          <w:sz w:val="20"/>
          <w:szCs w:val="20"/>
        </w:rPr>
        <w:t>SO-01</w:t>
      </w:r>
      <w:r w:rsidR="005E649C">
        <w:rPr>
          <w:rFonts w:asciiTheme="minorHAnsi" w:hAnsiTheme="minorHAnsi" w:cstheme="minorHAnsi"/>
          <w:b/>
          <w:bCs/>
          <w:sz w:val="20"/>
          <w:szCs w:val="20"/>
        </w:rPr>
        <w:t xml:space="preserve"> </w:t>
      </w:r>
      <w:r w:rsidR="005E649C" w:rsidRPr="008356E2">
        <w:rPr>
          <w:rFonts w:asciiTheme="minorHAnsi" w:hAnsiTheme="minorHAnsi" w:cstheme="minorHAnsi"/>
          <w:b/>
          <w:bCs/>
          <w:sz w:val="20"/>
          <w:szCs w:val="20"/>
        </w:rPr>
        <w:t>Sanácia (základové obvodové murivo), SO-02</w:t>
      </w:r>
      <w:r w:rsidR="005E649C">
        <w:rPr>
          <w:rFonts w:asciiTheme="minorHAnsi" w:hAnsiTheme="minorHAnsi" w:cstheme="minorHAnsi"/>
          <w:b/>
          <w:bCs/>
          <w:sz w:val="20"/>
          <w:szCs w:val="20"/>
        </w:rPr>
        <w:t xml:space="preserve"> </w:t>
      </w:r>
      <w:r w:rsidR="005E649C" w:rsidRPr="008356E2">
        <w:rPr>
          <w:rFonts w:asciiTheme="minorHAnsi" w:hAnsiTheme="minorHAnsi" w:cstheme="minorHAnsi"/>
          <w:b/>
          <w:bCs/>
          <w:sz w:val="20"/>
          <w:szCs w:val="20"/>
        </w:rPr>
        <w:t>Spevnené plochy, SO-03</w:t>
      </w:r>
      <w:r w:rsidR="005E649C">
        <w:rPr>
          <w:rFonts w:asciiTheme="minorHAnsi" w:hAnsiTheme="minorHAnsi" w:cstheme="minorHAnsi"/>
          <w:b/>
          <w:bCs/>
          <w:sz w:val="20"/>
          <w:szCs w:val="20"/>
        </w:rPr>
        <w:t xml:space="preserve"> </w:t>
      </w:r>
      <w:r w:rsidR="005E649C" w:rsidRPr="008356E2">
        <w:rPr>
          <w:rFonts w:asciiTheme="minorHAnsi" w:hAnsiTheme="minorHAnsi" w:cstheme="minorHAnsi"/>
          <w:b/>
          <w:bCs/>
          <w:sz w:val="20"/>
          <w:szCs w:val="20"/>
        </w:rPr>
        <w:t>Sadové úpravy</w:t>
      </w:r>
      <w:r>
        <w:rPr>
          <w:rFonts w:asciiTheme="minorHAnsi" w:hAnsiTheme="minorHAnsi"/>
          <w:sz w:val="20"/>
          <w:szCs w:val="20"/>
        </w:rPr>
        <w:t>)</w:t>
      </w:r>
      <w:r w:rsidRPr="000F0D36">
        <w:rPr>
          <w:rFonts w:asciiTheme="minorHAnsi" w:hAnsiTheme="minorHAnsi"/>
          <w:sz w:val="20"/>
          <w:szCs w:val="20"/>
        </w:rPr>
        <w:t>;</w:t>
      </w:r>
    </w:p>
    <w:p w14:paraId="2B362FB8" w14:textId="77777777" w:rsidR="00E8055B" w:rsidRPr="000F0D36" w:rsidRDefault="00E8055B" w:rsidP="00E8055B">
      <w:pPr>
        <w:pStyle w:val="Odsekzoznamu"/>
        <w:tabs>
          <w:tab w:val="left" w:pos="567"/>
        </w:tabs>
        <w:ind w:left="567"/>
        <w:jc w:val="both"/>
        <w:rPr>
          <w:rFonts w:asciiTheme="minorHAnsi" w:hAnsiTheme="minorHAnsi"/>
          <w:sz w:val="20"/>
          <w:szCs w:val="20"/>
        </w:rPr>
      </w:pPr>
    </w:p>
    <w:p w14:paraId="58D1798A" w14:textId="77777777" w:rsidR="00E8055B" w:rsidRDefault="00E8055B" w:rsidP="009A4802">
      <w:pPr>
        <w:pStyle w:val="Odsekzoznamu"/>
        <w:numPr>
          <w:ilvl w:val="0"/>
          <w:numId w:val="29"/>
        </w:numPr>
        <w:tabs>
          <w:tab w:val="left" w:pos="567"/>
        </w:tabs>
        <w:ind w:left="567" w:hanging="283"/>
        <w:jc w:val="both"/>
        <w:rPr>
          <w:rFonts w:asciiTheme="minorHAnsi" w:hAnsiTheme="minorHAnsi"/>
          <w:sz w:val="20"/>
          <w:szCs w:val="20"/>
        </w:rPr>
      </w:pPr>
      <w:r w:rsidRPr="000F0D36">
        <w:rPr>
          <w:rFonts w:asciiTheme="minorHAnsi" w:hAnsiTheme="minorHAnsi"/>
          <w:sz w:val="20"/>
          <w:szCs w:val="20"/>
        </w:rPr>
        <w:t xml:space="preserve">rozdelením zákazky by sa oslabila pozícia </w:t>
      </w:r>
      <w:r>
        <w:rPr>
          <w:rFonts w:asciiTheme="minorHAnsi" w:hAnsiTheme="minorHAnsi"/>
          <w:sz w:val="20"/>
          <w:szCs w:val="20"/>
        </w:rPr>
        <w:t>v</w:t>
      </w:r>
      <w:r w:rsidRPr="000F0D36">
        <w:rPr>
          <w:rFonts w:asciiTheme="minorHAnsi" w:hAnsiTheme="minorHAnsi"/>
          <w:sz w:val="20"/>
          <w:szCs w:val="20"/>
        </w:rPr>
        <w:t>erejného obstarávateľa z hľadiska držania záruky</w:t>
      </w:r>
      <w:r>
        <w:rPr>
          <w:rFonts w:asciiTheme="minorHAnsi" w:hAnsiTheme="minorHAnsi"/>
          <w:sz w:val="20"/>
          <w:szCs w:val="20"/>
        </w:rPr>
        <w:t xml:space="preserve"> </w:t>
      </w:r>
      <w:r w:rsidRPr="002C2305">
        <w:rPr>
          <w:rFonts w:asciiTheme="minorHAnsi" w:hAnsiTheme="minorHAnsi"/>
          <w:sz w:val="20"/>
          <w:szCs w:val="20"/>
        </w:rPr>
        <w:t>a z hľadiska praktickej možnosti vymáhania zodpovednosti u</w:t>
      </w:r>
      <w:r>
        <w:rPr>
          <w:rFonts w:asciiTheme="minorHAnsi" w:hAnsiTheme="minorHAnsi"/>
          <w:sz w:val="20"/>
          <w:szCs w:val="20"/>
        </w:rPr>
        <w:t> </w:t>
      </w:r>
      <w:r w:rsidRPr="002C2305">
        <w:rPr>
          <w:rFonts w:asciiTheme="minorHAnsi" w:hAnsiTheme="minorHAnsi"/>
          <w:sz w:val="20"/>
          <w:szCs w:val="20"/>
        </w:rPr>
        <w:t>zhotoviteľov</w:t>
      </w:r>
      <w:r>
        <w:rPr>
          <w:rFonts w:asciiTheme="minorHAnsi" w:hAnsiTheme="minorHAnsi"/>
          <w:sz w:val="20"/>
          <w:szCs w:val="20"/>
        </w:rPr>
        <w:t>.</w:t>
      </w:r>
    </w:p>
    <w:p w14:paraId="773078D9" w14:textId="77777777" w:rsidR="00E8055B" w:rsidRPr="002C2305" w:rsidRDefault="00E8055B" w:rsidP="00E8055B">
      <w:pPr>
        <w:tabs>
          <w:tab w:val="left" w:pos="567"/>
        </w:tabs>
        <w:jc w:val="both"/>
        <w:rPr>
          <w:rFonts w:asciiTheme="minorHAnsi" w:hAnsiTheme="minorHAnsi"/>
          <w:sz w:val="20"/>
          <w:szCs w:val="20"/>
        </w:rPr>
      </w:pPr>
    </w:p>
    <w:p w14:paraId="0BFC682F" w14:textId="04F1D429" w:rsidR="00E8055B" w:rsidRPr="00E8055B" w:rsidRDefault="00E8055B" w:rsidP="00E8055B">
      <w:pPr>
        <w:jc w:val="both"/>
        <w:rPr>
          <w:rFonts w:asciiTheme="minorHAnsi" w:hAnsiTheme="minorHAnsi"/>
          <w:sz w:val="20"/>
          <w:szCs w:val="20"/>
        </w:rPr>
      </w:pPr>
      <w:r>
        <w:rPr>
          <w:rFonts w:asciiTheme="minorHAnsi" w:hAnsiTheme="minorHAnsi"/>
          <w:sz w:val="20"/>
          <w:szCs w:val="20"/>
        </w:rPr>
        <w:t xml:space="preserve">Z vyššie uvedených dôvodov </w:t>
      </w:r>
      <w:r w:rsidRPr="002C2305">
        <w:rPr>
          <w:rFonts w:asciiTheme="minorHAnsi" w:hAnsiTheme="minorHAnsi"/>
          <w:sz w:val="20"/>
          <w:szCs w:val="20"/>
        </w:rPr>
        <w:t xml:space="preserve">verejný obstarávateľ ako osoba podľa § 7 ods. 1 písm. </w:t>
      </w:r>
      <w:r w:rsidR="005E649C">
        <w:rPr>
          <w:rFonts w:asciiTheme="minorHAnsi" w:hAnsiTheme="minorHAnsi"/>
          <w:sz w:val="20"/>
          <w:szCs w:val="20"/>
        </w:rPr>
        <w:t>d</w:t>
      </w:r>
      <w:r w:rsidRPr="002C2305">
        <w:rPr>
          <w:rFonts w:asciiTheme="minorHAnsi" w:hAnsiTheme="minorHAnsi"/>
          <w:sz w:val="20"/>
          <w:szCs w:val="20"/>
        </w:rPr>
        <w:t xml:space="preserve">) zákona č. 343/2015 Z. z. o verejnom obstarávaní a o zmene a doplnení niektorých zákonov v znení neskorších predpisov (ďalej len „ZVO“), po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 a v ktorých by napokon mohlo byť viacero rôznych úspešných </w:t>
      </w:r>
      <w:r w:rsidR="00BB1341">
        <w:rPr>
          <w:rFonts w:asciiTheme="minorHAnsi" w:hAnsiTheme="minorHAnsi"/>
          <w:sz w:val="20"/>
          <w:szCs w:val="20"/>
        </w:rPr>
        <w:t>zhotoviteľov</w:t>
      </w:r>
      <w:r w:rsidRPr="002C2305">
        <w:rPr>
          <w:rFonts w:asciiTheme="minorHAnsi" w:hAnsiTheme="minorHAnsi"/>
          <w:sz w:val="20"/>
          <w:szCs w:val="20"/>
        </w:rPr>
        <w:t xml:space="preserve">, tak potreba koordinácie </w:t>
      </w:r>
      <w:r w:rsidR="00BB1341">
        <w:rPr>
          <w:rFonts w:asciiTheme="minorHAnsi" w:hAnsiTheme="minorHAnsi"/>
          <w:sz w:val="20"/>
          <w:szCs w:val="20"/>
        </w:rPr>
        <w:t>zhotoviteľov</w:t>
      </w:r>
      <w:r w:rsidRPr="002C2305">
        <w:rPr>
          <w:rFonts w:asciiTheme="minorHAnsi" w:hAnsiTheme="minorHAnsi"/>
          <w:sz w:val="20"/>
          <w:szCs w:val="20"/>
        </w:rPr>
        <w:t xml:space="preserve"> jednotlivých častí zákazky, ktorá by bola pre riadne plnenie celého obstarávaného predmetu zákazky nevyhnutná, by mohla predstavovať vážne riziko ohrozenia riadneho plnenia obstarávanej zákazky.</w:t>
      </w:r>
    </w:p>
    <w:p w14:paraId="3D445D75" w14:textId="77777777" w:rsidR="004C3817" w:rsidRDefault="004C3817" w:rsidP="00095E91">
      <w:pPr>
        <w:pStyle w:val="tl1"/>
        <w:tabs>
          <w:tab w:val="left" w:pos="567"/>
        </w:tabs>
        <w:rPr>
          <w:rFonts w:ascii="Calibri" w:hAnsi="Calibri" w:cs="Calibri"/>
          <w:sz w:val="20"/>
          <w:szCs w:val="20"/>
        </w:rPr>
      </w:pPr>
    </w:p>
    <w:p w14:paraId="72BCD152" w14:textId="0EA1B852" w:rsidR="00E5007A"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Uchádzačom  sa neumožňuje  predložiť  variantné  riešenie. Ak uchádzač v rámci ponuky predloží aj variantné riešenie, nebude takéto variantné riešenie zaradené do vyhodnocovania.</w:t>
      </w:r>
    </w:p>
    <w:p w14:paraId="50B731AC" w14:textId="77777777" w:rsidR="00E5007A" w:rsidRPr="0085395A" w:rsidRDefault="00E5007A" w:rsidP="00E5007A">
      <w:pPr>
        <w:pStyle w:val="tl1"/>
        <w:rPr>
          <w:rFonts w:ascii="Calibri" w:hAnsi="Calibri" w:cs="Calibri"/>
          <w:sz w:val="20"/>
          <w:szCs w:val="20"/>
        </w:rPr>
      </w:pPr>
    </w:p>
    <w:p w14:paraId="1EF96921" w14:textId="1166A59E"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bookmarkStart w:id="8" w:name="_Hlk83370870"/>
      <w:r w:rsidRPr="00377ADB">
        <w:rPr>
          <w:rFonts w:ascii="Calibri" w:hAnsi="Calibri" w:cs="Calibri"/>
          <w:b/>
          <w:bCs/>
          <w:sz w:val="20"/>
          <w:szCs w:val="20"/>
        </w:rPr>
        <w:t xml:space="preserve">MIESTO, TERMÍN </w:t>
      </w:r>
      <w:r w:rsidR="00B31557">
        <w:rPr>
          <w:rFonts w:ascii="Calibri" w:hAnsi="Calibri" w:cs="Calibri"/>
          <w:b/>
          <w:bCs/>
          <w:sz w:val="20"/>
          <w:szCs w:val="20"/>
        </w:rPr>
        <w:t>DODANIA</w:t>
      </w:r>
      <w:r w:rsidR="0044532E">
        <w:rPr>
          <w:rFonts w:ascii="Calibri" w:hAnsi="Calibri" w:cs="Calibri"/>
          <w:b/>
          <w:bCs/>
          <w:sz w:val="20"/>
          <w:szCs w:val="20"/>
        </w:rPr>
        <w:t xml:space="preserve"> </w:t>
      </w:r>
      <w:r w:rsidRPr="00377ADB">
        <w:rPr>
          <w:rFonts w:ascii="Calibri" w:hAnsi="Calibri" w:cs="Calibri"/>
          <w:b/>
          <w:bCs/>
          <w:sz w:val="20"/>
          <w:szCs w:val="20"/>
        </w:rPr>
        <w:t>A SPÔSOB PLNENIA PREDMETU ZÁKAZKY</w:t>
      </w:r>
      <w:r w:rsidR="00297D3D">
        <w:rPr>
          <w:rFonts w:ascii="Calibri" w:hAnsi="Calibri" w:cs="Calibri"/>
          <w:b/>
          <w:bCs/>
          <w:sz w:val="20"/>
          <w:szCs w:val="20"/>
        </w:rPr>
        <w:t>.</w:t>
      </w:r>
    </w:p>
    <w:p w14:paraId="6142E211" w14:textId="62547F02" w:rsidR="00E5007A" w:rsidRDefault="00E5007A" w:rsidP="00DB1B8A">
      <w:pPr>
        <w:pStyle w:val="Odsekzoznamu"/>
        <w:numPr>
          <w:ilvl w:val="1"/>
          <w:numId w:val="20"/>
        </w:numPr>
        <w:tabs>
          <w:tab w:val="left" w:pos="567"/>
        </w:tabs>
        <w:ind w:left="0" w:firstLine="0"/>
        <w:jc w:val="both"/>
        <w:rPr>
          <w:rFonts w:asciiTheme="minorHAnsi" w:hAnsiTheme="minorHAnsi" w:cs="Calibri"/>
          <w:sz w:val="20"/>
          <w:szCs w:val="20"/>
        </w:rPr>
      </w:pPr>
      <w:r w:rsidRPr="00462EA5">
        <w:rPr>
          <w:rFonts w:asciiTheme="minorHAnsi" w:hAnsiTheme="minorHAnsi" w:cs="Calibri"/>
          <w:sz w:val="20"/>
          <w:szCs w:val="20"/>
        </w:rPr>
        <w:t xml:space="preserve">Miestom </w:t>
      </w:r>
      <w:r w:rsidR="00904ED9">
        <w:rPr>
          <w:rFonts w:asciiTheme="minorHAnsi" w:hAnsiTheme="minorHAnsi" w:cs="Calibri"/>
          <w:sz w:val="20"/>
          <w:szCs w:val="20"/>
        </w:rPr>
        <w:t xml:space="preserve">vykonania </w:t>
      </w:r>
      <w:r w:rsidR="00ED73AE">
        <w:rPr>
          <w:rFonts w:asciiTheme="minorHAnsi" w:hAnsiTheme="minorHAnsi" w:cs="Calibri"/>
          <w:sz w:val="20"/>
          <w:szCs w:val="20"/>
        </w:rPr>
        <w:t>d</w:t>
      </w:r>
      <w:r w:rsidR="00904ED9">
        <w:rPr>
          <w:rFonts w:asciiTheme="minorHAnsi" w:hAnsiTheme="minorHAnsi" w:cs="Calibri"/>
          <w:sz w:val="20"/>
          <w:szCs w:val="20"/>
        </w:rPr>
        <w:t>iela</w:t>
      </w:r>
      <w:r w:rsidR="00E179BC">
        <w:rPr>
          <w:rFonts w:asciiTheme="minorHAnsi" w:hAnsiTheme="minorHAnsi" w:cs="Calibri"/>
          <w:sz w:val="20"/>
          <w:szCs w:val="20"/>
        </w:rPr>
        <w:t xml:space="preserve"> </w:t>
      </w:r>
      <w:r w:rsidR="005E649C">
        <w:rPr>
          <w:rFonts w:asciiTheme="minorHAnsi" w:hAnsiTheme="minorHAnsi" w:cs="Calibri"/>
          <w:sz w:val="20"/>
          <w:szCs w:val="20"/>
        </w:rPr>
        <w:t>je</w:t>
      </w:r>
      <w:r w:rsidR="00D73491">
        <w:rPr>
          <w:rFonts w:asciiTheme="minorHAnsi" w:hAnsiTheme="minorHAnsi" w:cs="Calibri"/>
          <w:sz w:val="20"/>
          <w:szCs w:val="20"/>
        </w:rPr>
        <w:t xml:space="preserve"> </w:t>
      </w:r>
      <w:r w:rsidR="00904ED9">
        <w:rPr>
          <w:rFonts w:asciiTheme="minorHAnsi" w:hAnsiTheme="minorHAnsi" w:cs="Calibri"/>
          <w:sz w:val="20"/>
          <w:szCs w:val="20"/>
        </w:rPr>
        <w:t>objekt</w:t>
      </w:r>
      <w:r w:rsidR="005E649C">
        <w:rPr>
          <w:rFonts w:asciiTheme="minorHAnsi" w:hAnsiTheme="minorHAnsi" w:cs="Calibri"/>
          <w:sz w:val="20"/>
          <w:szCs w:val="20"/>
        </w:rPr>
        <w:t xml:space="preserve"> a prevádzkové súbory</w:t>
      </w:r>
      <w:r w:rsidR="00904ED9">
        <w:rPr>
          <w:rFonts w:asciiTheme="minorHAnsi" w:hAnsiTheme="minorHAnsi" w:cs="Calibri"/>
          <w:sz w:val="20"/>
          <w:szCs w:val="20"/>
        </w:rPr>
        <w:t xml:space="preserve"> uvedené v zmysle bodu 1, článku III. Zmluvy (Príloha č. 1 týchto SP</w:t>
      </w:r>
      <w:r w:rsidR="00B31557">
        <w:rPr>
          <w:rFonts w:asciiTheme="minorHAnsi" w:hAnsiTheme="minorHAnsi" w:cs="Calibri"/>
          <w:sz w:val="20"/>
          <w:szCs w:val="20"/>
        </w:rPr>
        <w:t>)</w:t>
      </w:r>
      <w:r w:rsidR="008D5686">
        <w:rPr>
          <w:rFonts w:asciiTheme="minorHAnsi" w:hAnsiTheme="minorHAnsi" w:cs="Calibri"/>
          <w:sz w:val="20"/>
          <w:szCs w:val="20"/>
        </w:rPr>
        <w:t>, konkrétne pre</w:t>
      </w:r>
      <w:r w:rsidRPr="00462EA5">
        <w:rPr>
          <w:rFonts w:asciiTheme="minorHAnsi" w:hAnsiTheme="minorHAnsi" w:cs="Calibri"/>
          <w:sz w:val="20"/>
          <w:szCs w:val="20"/>
        </w:rPr>
        <w:t>:</w:t>
      </w:r>
    </w:p>
    <w:p w14:paraId="638EABC2" w14:textId="77777777" w:rsidR="006232DA" w:rsidRPr="00462EA5" w:rsidRDefault="006232DA" w:rsidP="006232DA">
      <w:pPr>
        <w:pStyle w:val="Odsekzoznamu"/>
        <w:ind w:left="567"/>
        <w:jc w:val="both"/>
        <w:rPr>
          <w:rFonts w:asciiTheme="minorHAnsi" w:hAnsiTheme="minorHAnsi" w:cs="Calibri"/>
          <w:sz w:val="20"/>
          <w:szCs w:val="20"/>
        </w:rPr>
      </w:pPr>
    </w:p>
    <w:p w14:paraId="3D868693" w14:textId="543D7A70" w:rsidR="005030FE" w:rsidRPr="008D5686" w:rsidRDefault="003B6DCA" w:rsidP="009A4802">
      <w:pPr>
        <w:pStyle w:val="Odsekzoznamu"/>
        <w:numPr>
          <w:ilvl w:val="2"/>
          <w:numId w:val="20"/>
        </w:numPr>
        <w:ind w:left="0" w:firstLine="0"/>
        <w:jc w:val="both"/>
        <w:rPr>
          <w:rFonts w:asciiTheme="minorHAnsi" w:hAnsiTheme="minorHAnsi" w:cs="Calibri"/>
          <w:sz w:val="20"/>
          <w:szCs w:val="20"/>
        </w:rPr>
      </w:pPr>
      <w:r w:rsidRPr="003B6DCA">
        <w:rPr>
          <w:rFonts w:asciiTheme="minorHAnsi" w:hAnsiTheme="minorHAnsi" w:cstheme="minorHAnsi"/>
          <w:b/>
          <w:bCs/>
          <w:sz w:val="20"/>
          <w:szCs w:val="20"/>
        </w:rPr>
        <w:lastRenderedPageBreak/>
        <w:t>Stavebný objekt a prevádzkové súbory</w:t>
      </w:r>
      <w:r>
        <w:rPr>
          <w:rFonts w:asciiTheme="minorHAnsi" w:hAnsiTheme="minorHAnsi" w:cstheme="minorHAnsi"/>
          <w:sz w:val="20"/>
          <w:szCs w:val="20"/>
        </w:rPr>
        <w:t xml:space="preserve"> </w:t>
      </w:r>
      <w:r w:rsidR="005E649C" w:rsidRPr="008356E2">
        <w:rPr>
          <w:rFonts w:asciiTheme="minorHAnsi" w:hAnsiTheme="minorHAnsi" w:cstheme="minorHAnsi"/>
          <w:b/>
          <w:bCs/>
          <w:sz w:val="20"/>
          <w:szCs w:val="20"/>
        </w:rPr>
        <w:t>SO-01</w:t>
      </w:r>
      <w:r w:rsidR="005E649C">
        <w:rPr>
          <w:rFonts w:asciiTheme="minorHAnsi" w:hAnsiTheme="minorHAnsi" w:cstheme="minorHAnsi"/>
          <w:b/>
          <w:bCs/>
          <w:sz w:val="20"/>
          <w:szCs w:val="20"/>
        </w:rPr>
        <w:t xml:space="preserve"> </w:t>
      </w:r>
      <w:r w:rsidR="005E649C" w:rsidRPr="008356E2">
        <w:rPr>
          <w:rFonts w:asciiTheme="minorHAnsi" w:hAnsiTheme="minorHAnsi" w:cstheme="minorHAnsi"/>
          <w:b/>
          <w:bCs/>
          <w:sz w:val="20"/>
          <w:szCs w:val="20"/>
        </w:rPr>
        <w:t>Sanácia (základové obvodové murivo), SO-02</w:t>
      </w:r>
      <w:r w:rsidR="005E649C">
        <w:rPr>
          <w:rFonts w:asciiTheme="minorHAnsi" w:hAnsiTheme="minorHAnsi" w:cstheme="minorHAnsi"/>
          <w:b/>
          <w:bCs/>
          <w:sz w:val="20"/>
          <w:szCs w:val="20"/>
        </w:rPr>
        <w:t xml:space="preserve"> </w:t>
      </w:r>
      <w:r w:rsidR="005E649C" w:rsidRPr="008356E2">
        <w:rPr>
          <w:rFonts w:asciiTheme="minorHAnsi" w:hAnsiTheme="minorHAnsi" w:cstheme="minorHAnsi"/>
          <w:b/>
          <w:bCs/>
          <w:sz w:val="20"/>
          <w:szCs w:val="20"/>
        </w:rPr>
        <w:t>Spevnené plochy, SO-03</w:t>
      </w:r>
      <w:r w:rsidR="005E649C">
        <w:rPr>
          <w:rFonts w:asciiTheme="minorHAnsi" w:hAnsiTheme="minorHAnsi" w:cstheme="minorHAnsi"/>
          <w:b/>
          <w:bCs/>
          <w:sz w:val="20"/>
          <w:szCs w:val="20"/>
        </w:rPr>
        <w:t xml:space="preserve"> </w:t>
      </w:r>
      <w:r w:rsidR="005E649C" w:rsidRPr="008356E2">
        <w:rPr>
          <w:rFonts w:asciiTheme="minorHAnsi" w:hAnsiTheme="minorHAnsi" w:cstheme="minorHAnsi"/>
          <w:b/>
          <w:bCs/>
          <w:sz w:val="20"/>
          <w:szCs w:val="20"/>
        </w:rPr>
        <w:t>Sadové úpravy</w:t>
      </w:r>
      <w:r w:rsidR="005E649C">
        <w:rPr>
          <w:rFonts w:asciiTheme="minorHAnsi" w:hAnsiTheme="minorHAnsi" w:cstheme="minorHAnsi"/>
          <w:sz w:val="20"/>
          <w:szCs w:val="20"/>
        </w:rPr>
        <w:t xml:space="preserve"> </w:t>
      </w:r>
      <w:r w:rsidR="00FB4B41">
        <w:rPr>
          <w:rFonts w:asciiTheme="minorHAnsi" w:hAnsiTheme="minorHAnsi" w:cstheme="minorHAnsi"/>
          <w:sz w:val="20"/>
          <w:szCs w:val="20"/>
        </w:rPr>
        <w:t>je</w:t>
      </w:r>
      <w:r w:rsidR="008D5686">
        <w:rPr>
          <w:rFonts w:asciiTheme="minorHAnsi" w:hAnsiTheme="minorHAnsi" w:cstheme="minorHAnsi"/>
          <w:sz w:val="20"/>
          <w:szCs w:val="20"/>
        </w:rPr>
        <w:t xml:space="preserve"> adresa</w:t>
      </w:r>
      <w:r>
        <w:rPr>
          <w:rFonts w:asciiTheme="minorHAnsi" w:hAnsiTheme="minorHAnsi" w:cstheme="minorHAnsi"/>
          <w:sz w:val="20"/>
          <w:szCs w:val="20"/>
        </w:rPr>
        <w:t>: Školský internát,</w:t>
      </w:r>
      <w:r w:rsidR="008D5686">
        <w:rPr>
          <w:rFonts w:asciiTheme="minorHAnsi" w:hAnsiTheme="minorHAnsi" w:cstheme="minorHAnsi"/>
          <w:sz w:val="20"/>
          <w:szCs w:val="20"/>
        </w:rPr>
        <w:t xml:space="preserve"> </w:t>
      </w:r>
      <w:r>
        <w:rPr>
          <w:rFonts w:asciiTheme="minorHAnsi" w:hAnsiTheme="minorHAnsi" w:cstheme="minorHAnsi"/>
          <w:sz w:val="20"/>
          <w:szCs w:val="20"/>
        </w:rPr>
        <w:t>ul. J. Švermu 1736/14</w:t>
      </w:r>
      <w:r w:rsidRPr="006B1C82">
        <w:rPr>
          <w:rFonts w:asciiTheme="minorHAnsi" w:hAnsiTheme="minorHAnsi" w:cstheme="minorHAnsi"/>
          <w:sz w:val="20"/>
          <w:szCs w:val="20"/>
        </w:rPr>
        <w:t xml:space="preserve">, </w:t>
      </w:r>
      <w:r>
        <w:rPr>
          <w:rFonts w:asciiTheme="minorHAnsi" w:hAnsiTheme="minorHAnsi" w:cstheme="minorHAnsi"/>
          <w:sz w:val="20"/>
          <w:szCs w:val="20"/>
        </w:rPr>
        <w:t>960 78 Zvolen</w:t>
      </w:r>
    </w:p>
    <w:p w14:paraId="152CAADF" w14:textId="23A8A198" w:rsidR="00E5007A" w:rsidRPr="00AA25CD" w:rsidRDefault="00E5007A" w:rsidP="005030FE">
      <w:pPr>
        <w:pStyle w:val="Odsekzoznamu"/>
        <w:ind w:left="0"/>
        <w:jc w:val="both"/>
        <w:rPr>
          <w:rFonts w:asciiTheme="minorHAnsi" w:hAnsiTheme="minorHAnsi" w:cs="Calibri"/>
          <w:sz w:val="20"/>
          <w:szCs w:val="20"/>
        </w:rPr>
      </w:pPr>
    </w:p>
    <w:p w14:paraId="7A3CCF21" w14:textId="376E3043" w:rsidR="006232DA" w:rsidRPr="003245F2" w:rsidRDefault="00E5007A" w:rsidP="009A4802">
      <w:pPr>
        <w:pStyle w:val="Odsekzoznamu"/>
        <w:numPr>
          <w:ilvl w:val="1"/>
          <w:numId w:val="20"/>
        </w:numPr>
        <w:tabs>
          <w:tab w:val="left" w:pos="567"/>
        </w:tabs>
        <w:ind w:left="0" w:firstLine="0"/>
        <w:jc w:val="both"/>
        <w:rPr>
          <w:rFonts w:asciiTheme="minorHAnsi" w:hAnsiTheme="minorHAnsi" w:cs="Calibri"/>
          <w:sz w:val="20"/>
          <w:szCs w:val="20"/>
        </w:rPr>
      </w:pPr>
      <w:bookmarkStart w:id="9" w:name="_Hlk74552842"/>
      <w:r w:rsidRPr="003245F2">
        <w:rPr>
          <w:rFonts w:asciiTheme="minorHAnsi" w:hAnsiTheme="minorHAnsi" w:cs="Calibri"/>
          <w:sz w:val="20"/>
          <w:szCs w:val="20"/>
        </w:rPr>
        <w:t xml:space="preserve">Miesto </w:t>
      </w:r>
      <w:r w:rsidR="00B31557">
        <w:rPr>
          <w:rFonts w:asciiTheme="minorHAnsi" w:hAnsiTheme="minorHAnsi" w:cs="Calibri"/>
          <w:sz w:val="20"/>
          <w:szCs w:val="20"/>
        </w:rPr>
        <w:t xml:space="preserve">vykonania </w:t>
      </w:r>
      <w:r w:rsidR="00ED73AE">
        <w:rPr>
          <w:rFonts w:asciiTheme="minorHAnsi" w:hAnsiTheme="minorHAnsi" w:cs="Calibri"/>
          <w:sz w:val="20"/>
          <w:szCs w:val="20"/>
        </w:rPr>
        <w:t>d</w:t>
      </w:r>
      <w:r w:rsidR="00B31557">
        <w:rPr>
          <w:rFonts w:asciiTheme="minorHAnsi" w:hAnsiTheme="minorHAnsi" w:cs="Calibri"/>
          <w:sz w:val="20"/>
          <w:szCs w:val="20"/>
        </w:rPr>
        <w:t>iela</w:t>
      </w:r>
      <w:r w:rsidR="00D73491" w:rsidRPr="003245F2">
        <w:rPr>
          <w:rFonts w:asciiTheme="minorHAnsi" w:hAnsiTheme="minorHAnsi" w:cs="Calibri"/>
          <w:sz w:val="20"/>
          <w:szCs w:val="20"/>
        </w:rPr>
        <w:t xml:space="preserve"> stavebn</w:t>
      </w:r>
      <w:r w:rsidR="003B6DCA">
        <w:rPr>
          <w:rFonts w:asciiTheme="minorHAnsi" w:hAnsiTheme="minorHAnsi" w:cs="Calibri"/>
          <w:sz w:val="20"/>
          <w:szCs w:val="20"/>
        </w:rPr>
        <w:t>ého objektu a prevádzkových súborov</w:t>
      </w:r>
      <w:r w:rsidRPr="003245F2">
        <w:rPr>
          <w:rFonts w:asciiTheme="minorHAnsi" w:hAnsiTheme="minorHAnsi" w:cs="Calibri"/>
          <w:sz w:val="20"/>
          <w:szCs w:val="20"/>
        </w:rPr>
        <w:t xml:space="preserve">: </w:t>
      </w:r>
    </w:p>
    <w:p w14:paraId="77752AC1" w14:textId="0DA65DB4" w:rsidR="00684997" w:rsidRPr="00684997" w:rsidRDefault="00AC5F9E" w:rsidP="009A4802">
      <w:pPr>
        <w:pStyle w:val="Odsekzoznamu"/>
        <w:numPr>
          <w:ilvl w:val="2"/>
          <w:numId w:val="20"/>
        </w:numPr>
        <w:tabs>
          <w:tab w:val="left" w:pos="567"/>
        </w:tabs>
        <w:ind w:left="0" w:firstLine="0"/>
        <w:jc w:val="both"/>
        <w:rPr>
          <w:rFonts w:asciiTheme="minorHAnsi" w:hAnsiTheme="minorHAnsi" w:cstheme="minorHAnsi"/>
          <w:b/>
          <w:bCs/>
          <w:sz w:val="20"/>
          <w:szCs w:val="20"/>
          <w:u w:val="single"/>
        </w:rPr>
      </w:pPr>
      <w:bookmarkStart w:id="10" w:name="_Hlk75374740"/>
      <w:r w:rsidRPr="00684997">
        <w:rPr>
          <w:rFonts w:asciiTheme="minorHAnsi" w:hAnsiTheme="minorHAnsi" w:cstheme="minorHAnsi"/>
          <w:b/>
          <w:bCs/>
          <w:sz w:val="20"/>
          <w:szCs w:val="20"/>
          <w:u w:val="single"/>
        </w:rPr>
        <w:t xml:space="preserve">Stavebné práce </w:t>
      </w:r>
      <w:r w:rsidR="00684997" w:rsidRPr="00684997">
        <w:rPr>
          <w:rFonts w:asciiTheme="minorHAnsi" w:hAnsiTheme="minorHAnsi" w:cstheme="minorHAnsi"/>
          <w:b/>
          <w:bCs/>
          <w:sz w:val="20"/>
          <w:szCs w:val="20"/>
          <w:u w:val="single"/>
        </w:rPr>
        <w:t>v areál</w:t>
      </w:r>
      <w:r w:rsidR="00795006">
        <w:rPr>
          <w:rFonts w:asciiTheme="minorHAnsi" w:hAnsiTheme="minorHAnsi" w:cstheme="minorHAnsi"/>
          <w:b/>
          <w:bCs/>
          <w:sz w:val="20"/>
          <w:szCs w:val="20"/>
          <w:u w:val="single"/>
        </w:rPr>
        <w:t>i</w:t>
      </w:r>
      <w:r w:rsidR="00684997" w:rsidRPr="00684997">
        <w:rPr>
          <w:rFonts w:asciiTheme="minorHAnsi" w:hAnsiTheme="minorHAnsi" w:cstheme="minorHAnsi"/>
          <w:b/>
          <w:bCs/>
          <w:sz w:val="20"/>
          <w:szCs w:val="20"/>
          <w:u w:val="single"/>
        </w:rPr>
        <w:t xml:space="preserve"> </w:t>
      </w:r>
      <w:r w:rsidR="00F771BA">
        <w:rPr>
          <w:rFonts w:asciiTheme="minorHAnsi" w:hAnsiTheme="minorHAnsi" w:cs="Calibri"/>
          <w:b/>
          <w:bCs/>
          <w:sz w:val="20"/>
          <w:szCs w:val="20"/>
          <w:u w:val="single"/>
        </w:rPr>
        <w:t>Školského internátu</w:t>
      </w:r>
      <w:r w:rsidR="00F93D22" w:rsidRPr="00684997">
        <w:rPr>
          <w:rFonts w:asciiTheme="minorHAnsi" w:hAnsiTheme="minorHAnsi" w:cs="Calibri"/>
          <w:b/>
          <w:bCs/>
          <w:sz w:val="20"/>
          <w:szCs w:val="20"/>
          <w:u w:val="single"/>
        </w:rPr>
        <w:t xml:space="preserve">, </w:t>
      </w:r>
      <w:r w:rsidR="00F771BA">
        <w:rPr>
          <w:rFonts w:asciiTheme="minorHAnsi" w:hAnsiTheme="minorHAnsi" w:cs="Calibri"/>
          <w:b/>
          <w:bCs/>
          <w:sz w:val="20"/>
          <w:szCs w:val="20"/>
          <w:u w:val="single"/>
        </w:rPr>
        <w:t>ul. J. Švermu 1736/14, 960 78 vo Zvolene</w:t>
      </w:r>
      <w:r w:rsidR="003245F2">
        <w:rPr>
          <w:rFonts w:asciiTheme="minorHAnsi" w:hAnsiTheme="minorHAnsi" w:cs="Calibri"/>
          <w:b/>
          <w:bCs/>
          <w:sz w:val="20"/>
          <w:szCs w:val="20"/>
          <w:u w:val="single"/>
        </w:rPr>
        <w:t>:</w:t>
      </w:r>
      <w:r w:rsidR="00F93D22" w:rsidRPr="00684997">
        <w:rPr>
          <w:rFonts w:asciiTheme="minorHAnsi" w:hAnsiTheme="minorHAnsi" w:cstheme="minorHAnsi"/>
          <w:b/>
          <w:bCs/>
          <w:sz w:val="20"/>
          <w:szCs w:val="20"/>
          <w:u w:val="single"/>
        </w:rPr>
        <w:t xml:space="preserve"> </w:t>
      </w:r>
      <w:bookmarkEnd w:id="10"/>
    </w:p>
    <w:bookmarkEnd w:id="8"/>
    <w:bookmarkEnd w:id="9"/>
    <w:p w14:paraId="477A8BCB" w14:textId="0925A2BD" w:rsidR="00684997" w:rsidRPr="00B31557" w:rsidRDefault="00F771BA" w:rsidP="009A4802">
      <w:pPr>
        <w:pStyle w:val="Odsekzoznamu"/>
        <w:numPr>
          <w:ilvl w:val="0"/>
          <w:numId w:val="29"/>
        </w:numPr>
        <w:tabs>
          <w:tab w:val="left" w:pos="567"/>
        </w:tabs>
        <w:ind w:left="567" w:hanging="207"/>
        <w:jc w:val="both"/>
        <w:rPr>
          <w:rFonts w:asciiTheme="minorHAnsi" w:hAnsiTheme="minorHAnsi" w:cstheme="minorHAnsi"/>
          <w:b/>
          <w:bCs/>
          <w:sz w:val="20"/>
          <w:szCs w:val="20"/>
        </w:rPr>
      </w:pPr>
      <w:r w:rsidRPr="008356E2">
        <w:rPr>
          <w:rFonts w:asciiTheme="minorHAnsi" w:hAnsiTheme="minorHAnsi" w:cstheme="minorHAnsi"/>
          <w:b/>
          <w:bCs/>
          <w:sz w:val="20"/>
          <w:szCs w:val="20"/>
        </w:rPr>
        <w:t>SO-01</w:t>
      </w:r>
      <w:r>
        <w:rPr>
          <w:rFonts w:asciiTheme="minorHAnsi" w:hAnsiTheme="minorHAnsi" w:cstheme="minorHAnsi"/>
          <w:b/>
          <w:bCs/>
          <w:sz w:val="20"/>
          <w:szCs w:val="20"/>
        </w:rPr>
        <w:t xml:space="preserve"> </w:t>
      </w:r>
      <w:r w:rsidRPr="008356E2">
        <w:rPr>
          <w:rFonts w:asciiTheme="minorHAnsi" w:hAnsiTheme="minorHAnsi" w:cstheme="minorHAnsi"/>
          <w:b/>
          <w:bCs/>
          <w:sz w:val="20"/>
          <w:szCs w:val="20"/>
        </w:rPr>
        <w:t>Sanácia (základové obvodové murivo), SO-02</w:t>
      </w:r>
      <w:r>
        <w:rPr>
          <w:rFonts w:asciiTheme="minorHAnsi" w:hAnsiTheme="minorHAnsi" w:cstheme="minorHAnsi"/>
          <w:b/>
          <w:bCs/>
          <w:sz w:val="20"/>
          <w:szCs w:val="20"/>
        </w:rPr>
        <w:t xml:space="preserve"> </w:t>
      </w:r>
      <w:r w:rsidRPr="008356E2">
        <w:rPr>
          <w:rFonts w:asciiTheme="minorHAnsi" w:hAnsiTheme="minorHAnsi" w:cstheme="minorHAnsi"/>
          <w:b/>
          <w:bCs/>
          <w:sz w:val="20"/>
          <w:szCs w:val="20"/>
        </w:rPr>
        <w:t>Spevnené plochy, SO-03</w:t>
      </w:r>
      <w:r>
        <w:rPr>
          <w:rFonts w:asciiTheme="minorHAnsi" w:hAnsiTheme="minorHAnsi" w:cstheme="minorHAnsi"/>
          <w:b/>
          <w:bCs/>
          <w:sz w:val="20"/>
          <w:szCs w:val="20"/>
        </w:rPr>
        <w:t xml:space="preserve"> </w:t>
      </w:r>
      <w:r w:rsidRPr="008356E2">
        <w:rPr>
          <w:rFonts w:asciiTheme="minorHAnsi" w:hAnsiTheme="minorHAnsi" w:cstheme="minorHAnsi"/>
          <w:b/>
          <w:bCs/>
          <w:sz w:val="20"/>
          <w:szCs w:val="20"/>
        </w:rPr>
        <w:t>Sadové úpravy</w:t>
      </w:r>
      <w:r w:rsidR="00684997" w:rsidRPr="003245F2">
        <w:rPr>
          <w:rFonts w:asciiTheme="minorHAnsi" w:hAnsiTheme="minorHAnsi" w:cstheme="minorHAnsi"/>
          <w:sz w:val="20"/>
          <w:szCs w:val="20"/>
        </w:rPr>
        <w:t>:</w:t>
      </w:r>
      <w:r w:rsidR="003245F2">
        <w:rPr>
          <w:rFonts w:asciiTheme="minorHAnsi" w:hAnsiTheme="minorHAnsi" w:cstheme="minorHAnsi"/>
          <w:sz w:val="20"/>
          <w:szCs w:val="20"/>
        </w:rPr>
        <w:t xml:space="preserve"> </w:t>
      </w:r>
      <w:r w:rsidR="00102501" w:rsidRPr="00102501">
        <w:rPr>
          <w:rFonts w:ascii="Calibri" w:hAnsi="Calibri" w:cs="Calibri"/>
          <w:sz w:val="20"/>
          <w:szCs w:val="20"/>
        </w:rPr>
        <w:t>C-KN 2729/1</w:t>
      </w:r>
      <w:r w:rsidR="00684997" w:rsidRPr="00102501">
        <w:rPr>
          <w:rFonts w:asciiTheme="minorHAnsi" w:hAnsiTheme="minorHAnsi" w:cstheme="minorHAnsi"/>
          <w:sz w:val="20"/>
          <w:szCs w:val="20"/>
        </w:rPr>
        <w:t xml:space="preserve">, </w:t>
      </w:r>
      <w:r w:rsidR="00102501" w:rsidRPr="00102501">
        <w:rPr>
          <w:rFonts w:ascii="Calibri" w:hAnsi="Calibri" w:cs="Calibri"/>
          <w:sz w:val="20"/>
          <w:szCs w:val="20"/>
        </w:rPr>
        <w:t>Pri hlavnom vstupe do objektu internátu, z ulice J. Švermu, k objektu prináležia parcely C-KN 2729/4 a 2729/5 – trávnaté plochy (druh pozemku – zastavané plochy a nádvoria). Riešený vnútro-blokový areál je z katastrálneho hľadiska umiestnený na parcele C-KN 2729/6 a jeho súčasťou je existujúci prístrešok pre autá na parcele C-KN 2729/7</w:t>
      </w:r>
      <w:r w:rsidR="00684997" w:rsidRPr="003245F2">
        <w:rPr>
          <w:rFonts w:asciiTheme="minorHAnsi" w:hAnsiTheme="minorHAnsi" w:cstheme="minorHAnsi"/>
          <w:sz w:val="20"/>
          <w:szCs w:val="20"/>
        </w:rPr>
        <w:t xml:space="preserve">, k. ú. </w:t>
      </w:r>
      <w:r w:rsidR="00102501">
        <w:rPr>
          <w:rFonts w:asciiTheme="minorHAnsi" w:hAnsiTheme="minorHAnsi" w:cstheme="minorHAnsi"/>
          <w:sz w:val="20"/>
          <w:szCs w:val="20"/>
        </w:rPr>
        <w:t>Zvolen</w:t>
      </w:r>
      <w:r w:rsidR="00684997" w:rsidRPr="003245F2">
        <w:rPr>
          <w:rFonts w:asciiTheme="minorHAnsi" w:hAnsiTheme="minorHAnsi" w:cstheme="minorHAnsi"/>
          <w:sz w:val="20"/>
          <w:szCs w:val="20"/>
        </w:rPr>
        <w:t xml:space="preserve">, obec </w:t>
      </w:r>
      <w:r w:rsidR="00102501">
        <w:rPr>
          <w:rFonts w:asciiTheme="minorHAnsi" w:hAnsiTheme="minorHAnsi" w:cstheme="minorHAnsi"/>
          <w:sz w:val="20"/>
          <w:szCs w:val="20"/>
        </w:rPr>
        <w:t>Zvolen</w:t>
      </w:r>
      <w:r w:rsidR="00684997" w:rsidRPr="003245F2">
        <w:rPr>
          <w:rFonts w:asciiTheme="minorHAnsi" w:hAnsiTheme="minorHAnsi" w:cstheme="minorHAnsi"/>
          <w:sz w:val="20"/>
          <w:szCs w:val="20"/>
        </w:rPr>
        <w:t xml:space="preserve">, okres </w:t>
      </w:r>
      <w:r w:rsidR="00102501">
        <w:rPr>
          <w:rFonts w:asciiTheme="minorHAnsi" w:hAnsiTheme="minorHAnsi" w:cstheme="minorHAnsi"/>
          <w:sz w:val="20"/>
          <w:szCs w:val="20"/>
        </w:rPr>
        <w:t>Banská Bystrica.</w:t>
      </w:r>
    </w:p>
    <w:p w14:paraId="419A7C16" w14:textId="4351CB7B" w:rsidR="00E5007A" w:rsidRPr="0058664A" w:rsidRDefault="00E5007A" w:rsidP="00684997">
      <w:pPr>
        <w:pStyle w:val="Odsekzoznamu"/>
        <w:tabs>
          <w:tab w:val="left" w:pos="567"/>
        </w:tabs>
        <w:ind w:left="0"/>
        <w:jc w:val="both"/>
        <w:rPr>
          <w:rFonts w:asciiTheme="minorHAnsi" w:hAnsiTheme="minorHAnsi" w:cs="Calibri"/>
          <w:sz w:val="20"/>
          <w:szCs w:val="20"/>
        </w:rPr>
      </w:pPr>
    </w:p>
    <w:p w14:paraId="5E971CDA" w14:textId="785F8C60" w:rsidR="00E5007A" w:rsidRDefault="00E5007A" w:rsidP="009A4802">
      <w:pPr>
        <w:pStyle w:val="Odsekzoznamu"/>
        <w:numPr>
          <w:ilvl w:val="1"/>
          <w:numId w:val="20"/>
        </w:numPr>
        <w:tabs>
          <w:tab w:val="left" w:pos="567"/>
        </w:tabs>
        <w:ind w:left="0" w:firstLine="0"/>
        <w:jc w:val="both"/>
        <w:rPr>
          <w:rFonts w:asciiTheme="minorHAnsi" w:hAnsiTheme="minorHAnsi" w:cs="Calibri"/>
          <w:sz w:val="20"/>
          <w:szCs w:val="20"/>
        </w:rPr>
      </w:pPr>
      <w:r w:rsidRPr="0058664A">
        <w:rPr>
          <w:rFonts w:asciiTheme="minorHAnsi" w:hAnsiTheme="minorHAnsi" w:cs="Calibri"/>
          <w:sz w:val="20"/>
          <w:szCs w:val="20"/>
        </w:rPr>
        <w:t xml:space="preserve">Predmet zákazky bude realizovaný v čase a spôsobom </w:t>
      </w:r>
      <w:r w:rsidR="00EB3C01">
        <w:rPr>
          <w:rFonts w:asciiTheme="minorHAnsi" w:hAnsiTheme="minorHAnsi" w:cs="Calibri"/>
          <w:sz w:val="20"/>
          <w:szCs w:val="20"/>
        </w:rPr>
        <w:t xml:space="preserve">v zmysle obchodných podmienok </w:t>
      </w:r>
      <w:r w:rsidRPr="0058664A">
        <w:rPr>
          <w:rFonts w:asciiTheme="minorHAnsi" w:hAnsiTheme="minorHAnsi" w:cs="Calibri"/>
          <w:sz w:val="20"/>
          <w:szCs w:val="20"/>
        </w:rPr>
        <w:t xml:space="preserve">uvedených </w:t>
      </w:r>
      <w:r w:rsidR="00002A6C">
        <w:rPr>
          <w:rFonts w:asciiTheme="minorHAnsi" w:hAnsiTheme="minorHAnsi" w:cs="Calibri"/>
          <w:sz w:val="20"/>
          <w:szCs w:val="20"/>
        </w:rPr>
        <w:t>v</w:t>
      </w:r>
      <w:r w:rsidR="00B31557">
        <w:rPr>
          <w:rFonts w:asciiTheme="minorHAnsi" w:hAnsiTheme="minorHAnsi" w:cs="Calibri"/>
          <w:sz w:val="20"/>
          <w:szCs w:val="20"/>
        </w:rPr>
        <w:t xml:space="preserve"> bod</w:t>
      </w:r>
      <w:r w:rsidR="00002A6C">
        <w:rPr>
          <w:rFonts w:asciiTheme="minorHAnsi" w:hAnsiTheme="minorHAnsi" w:cs="Calibri"/>
          <w:sz w:val="20"/>
          <w:szCs w:val="20"/>
        </w:rPr>
        <w:t>e</w:t>
      </w:r>
      <w:r w:rsidR="00B31557">
        <w:rPr>
          <w:rFonts w:asciiTheme="minorHAnsi" w:hAnsiTheme="minorHAnsi" w:cs="Calibri"/>
          <w:sz w:val="20"/>
          <w:szCs w:val="20"/>
        </w:rPr>
        <w:t xml:space="preserve"> 1, článku I</w:t>
      </w:r>
      <w:r w:rsidR="00002A6C">
        <w:rPr>
          <w:rFonts w:asciiTheme="minorHAnsi" w:hAnsiTheme="minorHAnsi" w:cs="Calibri"/>
          <w:sz w:val="20"/>
          <w:szCs w:val="20"/>
        </w:rPr>
        <w:t>V</w:t>
      </w:r>
      <w:r w:rsidR="00B31557">
        <w:rPr>
          <w:rFonts w:asciiTheme="minorHAnsi" w:hAnsiTheme="minorHAnsi" w:cs="Calibri"/>
          <w:sz w:val="20"/>
          <w:szCs w:val="20"/>
        </w:rPr>
        <w:t>. Zmluvy (Príloha č. 1 týchto SP)</w:t>
      </w:r>
      <w:r w:rsidR="00FB6A43">
        <w:rPr>
          <w:rFonts w:asciiTheme="minorHAnsi" w:hAnsiTheme="minorHAnsi" w:cs="Calibri"/>
          <w:sz w:val="20"/>
          <w:szCs w:val="20"/>
        </w:rPr>
        <w:t xml:space="preserve">, t. j. </w:t>
      </w:r>
      <w:r w:rsidR="00FB6A43" w:rsidRPr="00FB6A43">
        <w:rPr>
          <w:rFonts w:asciiTheme="minorHAnsi" w:hAnsiTheme="minorHAnsi" w:cs="Calibri"/>
          <w:b/>
          <w:bCs/>
          <w:sz w:val="20"/>
          <w:szCs w:val="20"/>
        </w:rPr>
        <w:t xml:space="preserve">do </w:t>
      </w:r>
      <w:r w:rsidR="00102501">
        <w:rPr>
          <w:rFonts w:asciiTheme="minorHAnsi" w:hAnsiTheme="minorHAnsi" w:cs="Calibri"/>
          <w:b/>
          <w:bCs/>
          <w:sz w:val="20"/>
          <w:szCs w:val="20"/>
        </w:rPr>
        <w:t>180</w:t>
      </w:r>
      <w:r w:rsidR="00FB6A43">
        <w:rPr>
          <w:rFonts w:asciiTheme="minorHAnsi" w:hAnsiTheme="minorHAnsi" w:cs="Calibri"/>
          <w:sz w:val="20"/>
          <w:szCs w:val="20"/>
        </w:rPr>
        <w:t xml:space="preserve"> </w:t>
      </w:r>
      <w:r w:rsidR="00FB6A43" w:rsidRPr="00FB6A43">
        <w:rPr>
          <w:rFonts w:asciiTheme="minorHAnsi" w:hAnsiTheme="minorHAnsi" w:cs="Calibri"/>
          <w:b/>
          <w:bCs/>
          <w:sz w:val="20"/>
          <w:szCs w:val="20"/>
        </w:rPr>
        <w:t>kalendárnych dní</w:t>
      </w:r>
      <w:r w:rsidR="00FB6A43">
        <w:rPr>
          <w:rFonts w:asciiTheme="minorHAnsi" w:hAnsiTheme="minorHAnsi" w:cs="Calibri"/>
          <w:sz w:val="20"/>
          <w:szCs w:val="20"/>
        </w:rPr>
        <w:t xml:space="preserve"> odo dňa prevzatia staveniska zhotoviteľom</w:t>
      </w:r>
      <w:r w:rsidRPr="0058664A">
        <w:rPr>
          <w:rFonts w:asciiTheme="minorHAnsi" w:hAnsiTheme="minorHAnsi" w:cs="Calibri"/>
          <w:sz w:val="20"/>
          <w:szCs w:val="20"/>
        </w:rPr>
        <w:t>.</w:t>
      </w:r>
    </w:p>
    <w:p w14:paraId="1EF31997" w14:textId="77777777" w:rsidR="00960BC2" w:rsidRPr="00F3060D" w:rsidRDefault="00960BC2" w:rsidP="00E5007A">
      <w:pPr>
        <w:pStyle w:val="Zkladntext"/>
        <w:rPr>
          <w:rFonts w:ascii="Calibri" w:hAnsi="Calibri" w:cs="Calibri"/>
          <w:b w:val="0"/>
          <w:sz w:val="20"/>
          <w:highlight w:val="yellow"/>
          <w:lang w:val="sk-SK"/>
        </w:rPr>
      </w:pPr>
    </w:p>
    <w:p w14:paraId="743C1CB9" w14:textId="69B87D28" w:rsidR="00E5007A" w:rsidRPr="00810480" w:rsidRDefault="00E5007A" w:rsidP="009A4802">
      <w:pPr>
        <w:pStyle w:val="tl1"/>
        <w:numPr>
          <w:ilvl w:val="0"/>
          <w:numId w:val="8"/>
        </w:numPr>
        <w:tabs>
          <w:tab w:val="left" w:pos="567"/>
        </w:tabs>
        <w:ind w:left="567" w:hanging="567"/>
        <w:jc w:val="left"/>
        <w:rPr>
          <w:rFonts w:ascii="Calibri" w:hAnsi="Calibri" w:cs="Calibri"/>
          <w:b/>
          <w:bCs/>
          <w:sz w:val="20"/>
          <w:szCs w:val="20"/>
        </w:rPr>
      </w:pPr>
      <w:r w:rsidRPr="00810480">
        <w:rPr>
          <w:rFonts w:ascii="Calibri" w:hAnsi="Calibri" w:cs="Calibri"/>
          <w:b/>
          <w:bCs/>
          <w:sz w:val="20"/>
          <w:szCs w:val="20"/>
        </w:rPr>
        <w:t>ZDROJ FINANČNÝCH PROSTRIEDKOV</w:t>
      </w:r>
      <w:r w:rsidR="00CA1C3B" w:rsidRPr="00810480">
        <w:rPr>
          <w:rFonts w:ascii="Calibri" w:hAnsi="Calibri" w:cs="Calibri"/>
          <w:b/>
          <w:bCs/>
          <w:sz w:val="20"/>
          <w:szCs w:val="20"/>
        </w:rPr>
        <w:t>.</w:t>
      </w:r>
    </w:p>
    <w:bookmarkEnd w:id="5"/>
    <w:p w14:paraId="39E7D7F6" w14:textId="77777777" w:rsidR="00197392" w:rsidRDefault="00197392" w:rsidP="00FD4951">
      <w:pPr>
        <w:pStyle w:val="Odsekzoznamu"/>
        <w:numPr>
          <w:ilvl w:val="1"/>
          <w:numId w:val="8"/>
        </w:numPr>
        <w:tabs>
          <w:tab w:val="left" w:pos="567"/>
        </w:tabs>
        <w:ind w:left="709" w:hanging="709"/>
        <w:jc w:val="both"/>
        <w:rPr>
          <w:rFonts w:asciiTheme="minorHAnsi" w:hAnsiTheme="minorHAnsi"/>
          <w:sz w:val="20"/>
          <w:szCs w:val="20"/>
        </w:rPr>
      </w:pPr>
      <w:r w:rsidRPr="00AE7617">
        <w:rPr>
          <w:rFonts w:asciiTheme="minorHAnsi" w:hAnsiTheme="minorHAnsi"/>
          <w:sz w:val="20"/>
          <w:szCs w:val="20"/>
        </w:rPr>
        <w:t>Predmet zákazky bude financovaný z kapitálových prostriedkov verejného obstarávateľa.</w:t>
      </w:r>
    </w:p>
    <w:p w14:paraId="0E54D9B4" w14:textId="77777777" w:rsidR="00197392" w:rsidRDefault="00197392" w:rsidP="00FD4951">
      <w:pPr>
        <w:pStyle w:val="Odsekzoznamu"/>
        <w:tabs>
          <w:tab w:val="left" w:pos="567"/>
        </w:tabs>
        <w:ind w:left="709" w:hanging="709"/>
        <w:rPr>
          <w:rFonts w:asciiTheme="minorHAnsi" w:hAnsiTheme="minorHAnsi"/>
          <w:sz w:val="20"/>
          <w:szCs w:val="20"/>
        </w:rPr>
      </w:pPr>
    </w:p>
    <w:p w14:paraId="68307FFE" w14:textId="63E30AF7" w:rsidR="00197392" w:rsidRPr="00197392" w:rsidRDefault="00197392" w:rsidP="00FD4951">
      <w:pPr>
        <w:pStyle w:val="Odsekzoznamu"/>
        <w:numPr>
          <w:ilvl w:val="1"/>
          <w:numId w:val="8"/>
        </w:numPr>
        <w:tabs>
          <w:tab w:val="left" w:pos="567"/>
        </w:tabs>
        <w:ind w:left="709" w:hanging="709"/>
        <w:jc w:val="both"/>
        <w:rPr>
          <w:rFonts w:asciiTheme="minorHAnsi" w:hAnsiTheme="minorHAnsi"/>
          <w:sz w:val="20"/>
          <w:szCs w:val="20"/>
        </w:rPr>
      </w:pPr>
      <w:r>
        <w:rPr>
          <w:rFonts w:asciiTheme="minorHAnsi" w:hAnsiTheme="minorHAnsi"/>
          <w:sz w:val="20"/>
          <w:szCs w:val="20"/>
        </w:rPr>
        <w:t>Platobné podmienky sú súčasťou obchodných podmienok uvedených v Prílohe č. 1 SP Návrh Zmluvy o dielo</w:t>
      </w:r>
      <w:r w:rsidRPr="00197392">
        <w:rPr>
          <w:rFonts w:asciiTheme="minorHAnsi" w:hAnsiTheme="minorHAnsi"/>
          <w:sz w:val="20"/>
          <w:szCs w:val="20"/>
        </w:rPr>
        <w:t>.</w:t>
      </w:r>
    </w:p>
    <w:p w14:paraId="27AB168E" w14:textId="77777777" w:rsidR="00197392" w:rsidRPr="00C97FEA" w:rsidRDefault="00197392" w:rsidP="00FD4951">
      <w:pPr>
        <w:pStyle w:val="Odsekzoznamu"/>
        <w:ind w:left="709" w:hanging="709"/>
        <w:rPr>
          <w:rFonts w:asciiTheme="minorHAnsi" w:hAnsiTheme="minorHAnsi"/>
          <w:sz w:val="20"/>
          <w:szCs w:val="20"/>
        </w:rPr>
      </w:pPr>
    </w:p>
    <w:p w14:paraId="698D12E9" w14:textId="77777777" w:rsidR="00197392" w:rsidRDefault="00197392" w:rsidP="00FD4951">
      <w:pPr>
        <w:pStyle w:val="Odsekzoznamu"/>
        <w:numPr>
          <w:ilvl w:val="1"/>
          <w:numId w:val="8"/>
        </w:numPr>
        <w:tabs>
          <w:tab w:val="left" w:pos="567"/>
        </w:tabs>
        <w:ind w:left="709" w:hanging="709"/>
        <w:rPr>
          <w:rFonts w:asciiTheme="minorHAnsi" w:hAnsiTheme="minorHAnsi"/>
          <w:sz w:val="20"/>
          <w:szCs w:val="20"/>
        </w:rPr>
      </w:pPr>
      <w:r>
        <w:rPr>
          <w:rFonts w:asciiTheme="minorHAnsi" w:hAnsiTheme="minorHAnsi"/>
          <w:sz w:val="20"/>
          <w:szCs w:val="20"/>
        </w:rPr>
        <w:t>Verejný obstarávateľ nebude poskytovať žiadne preddavky ani zálohové platby.</w:t>
      </w:r>
    </w:p>
    <w:p w14:paraId="641B5FDD" w14:textId="77777777" w:rsidR="00197392" w:rsidRPr="00C50E75" w:rsidRDefault="00197392" w:rsidP="00FD4951">
      <w:pPr>
        <w:pStyle w:val="Odsekzoznamu"/>
        <w:ind w:left="709" w:hanging="709"/>
        <w:rPr>
          <w:rFonts w:asciiTheme="minorHAnsi" w:hAnsiTheme="minorHAnsi"/>
          <w:sz w:val="20"/>
          <w:szCs w:val="20"/>
        </w:rPr>
      </w:pPr>
    </w:p>
    <w:p w14:paraId="29A69314" w14:textId="77777777" w:rsidR="00197392" w:rsidRDefault="00197392" w:rsidP="00FD4951">
      <w:pPr>
        <w:pStyle w:val="Odsekzoznamu"/>
        <w:numPr>
          <w:ilvl w:val="1"/>
          <w:numId w:val="8"/>
        </w:numPr>
        <w:tabs>
          <w:tab w:val="left" w:pos="567"/>
        </w:tabs>
        <w:ind w:left="709" w:hanging="709"/>
        <w:rPr>
          <w:rFonts w:asciiTheme="minorHAnsi" w:hAnsiTheme="minorHAnsi"/>
          <w:sz w:val="20"/>
          <w:szCs w:val="20"/>
        </w:rPr>
      </w:pPr>
      <w:r>
        <w:rPr>
          <w:rFonts w:asciiTheme="minorHAnsi" w:hAnsiTheme="minorHAnsi"/>
          <w:sz w:val="20"/>
          <w:szCs w:val="20"/>
        </w:rPr>
        <w:t>Verejný obstarávateľ upozorňuje, že si vyhradzuje právo neprijať takú finančnú ponuku, ktorej výška na dodanie</w:t>
      </w:r>
    </w:p>
    <w:p w14:paraId="09399EB8" w14:textId="66E63C5C" w:rsidR="00197392" w:rsidRPr="00197392" w:rsidRDefault="00197392" w:rsidP="00FD4951">
      <w:pPr>
        <w:tabs>
          <w:tab w:val="left" w:pos="567"/>
        </w:tabs>
        <w:ind w:left="709" w:hanging="709"/>
        <w:rPr>
          <w:rFonts w:asciiTheme="minorHAnsi" w:hAnsiTheme="minorHAnsi"/>
          <w:sz w:val="20"/>
          <w:szCs w:val="20"/>
        </w:rPr>
      </w:pPr>
      <w:r w:rsidRPr="00197392">
        <w:rPr>
          <w:rFonts w:asciiTheme="minorHAnsi" w:hAnsiTheme="minorHAnsi"/>
          <w:sz w:val="20"/>
          <w:szCs w:val="20"/>
        </w:rPr>
        <w:t>predmetu zákazky je vyššia ako pridelené finančné prostriedky.</w:t>
      </w:r>
    </w:p>
    <w:p w14:paraId="1E7E2455" w14:textId="77777777" w:rsidR="00937E59" w:rsidRPr="00377ADB" w:rsidRDefault="00937E59" w:rsidP="00E5007A">
      <w:pPr>
        <w:pStyle w:val="Default"/>
        <w:jc w:val="both"/>
        <w:rPr>
          <w:rFonts w:ascii="Calibri" w:hAnsi="Calibri" w:cs="Calibri"/>
          <w:b/>
          <w:bCs/>
          <w:sz w:val="20"/>
        </w:rPr>
      </w:pPr>
    </w:p>
    <w:p w14:paraId="5C077C90" w14:textId="7868DB78"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DRUH ZÁKAZKY</w:t>
      </w:r>
      <w:r w:rsidR="00CA1C3B">
        <w:rPr>
          <w:rFonts w:ascii="Calibri" w:hAnsi="Calibri" w:cs="Calibri"/>
          <w:b/>
          <w:bCs/>
          <w:sz w:val="20"/>
          <w:szCs w:val="20"/>
        </w:rPr>
        <w:t>.</w:t>
      </w:r>
    </w:p>
    <w:p w14:paraId="264290A2" w14:textId="2367A124" w:rsidR="00E5007A" w:rsidRDefault="00E5007A"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846279">
        <w:rPr>
          <w:rFonts w:ascii="Calibri" w:hAnsi="Calibri" w:cs="Calibri"/>
          <w:sz w:val="20"/>
          <w:szCs w:val="20"/>
        </w:rPr>
        <w:t>Predmetom týchto SP je postup pri zadávaní zákazky na uskutočnenie stavebných prác podľa § 3 ods. 3 ZVO</w:t>
      </w:r>
      <w:r w:rsidR="00937E59">
        <w:rPr>
          <w:rFonts w:ascii="Calibri" w:hAnsi="Calibri" w:cs="Calibri"/>
          <w:sz w:val="20"/>
          <w:szCs w:val="20"/>
        </w:rPr>
        <w:t xml:space="preserve"> s predmetom zákazky vymedzeným v bode 2.</w:t>
      </w:r>
      <w:r w:rsidR="005F2416">
        <w:rPr>
          <w:rFonts w:ascii="Calibri" w:hAnsi="Calibri" w:cs="Calibri"/>
          <w:sz w:val="20"/>
          <w:szCs w:val="20"/>
        </w:rPr>
        <w:t xml:space="preserve">1. </w:t>
      </w:r>
      <w:r w:rsidR="00937E59">
        <w:rPr>
          <w:rFonts w:ascii="Calibri" w:hAnsi="Calibri" w:cs="Calibri"/>
          <w:sz w:val="20"/>
          <w:szCs w:val="20"/>
        </w:rPr>
        <w:t>týchto Súťažných podkladov a v časti B. Opis predmetu zákazky týchto Súťažných podkladov</w:t>
      </w:r>
      <w:r w:rsidRPr="00846279">
        <w:rPr>
          <w:rFonts w:ascii="Calibri" w:hAnsi="Calibri" w:cs="Calibri"/>
          <w:sz w:val="20"/>
          <w:szCs w:val="20"/>
        </w:rPr>
        <w:t>.</w:t>
      </w:r>
    </w:p>
    <w:p w14:paraId="5843ADEC" w14:textId="77777777" w:rsidR="00846279" w:rsidRPr="005D7C6F" w:rsidRDefault="00846279" w:rsidP="005D7C6F">
      <w:pPr>
        <w:autoSpaceDE w:val="0"/>
        <w:autoSpaceDN w:val="0"/>
        <w:adjustRightInd w:val="0"/>
        <w:jc w:val="both"/>
        <w:rPr>
          <w:rFonts w:ascii="Calibri" w:hAnsi="Calibri" w:cs="Calibri"/>
          <w:sz w:val="20"/>
          <w:szCs w:val="20"/>
        </w:rPr>
      </w:pPr>
    </w:p>
    <w:p w14:paraId="343222E1" w14:textId="78840B43" w:rsidR="0061578E"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846279">
        <w:rPr>
          <w:rFonts w:ascii="Calibri" w:hAnsi="Calibri" w:cs="Calibri"/>
          <w:sz w:val="20"/>
          <w:szCs w:val="20"/>
        </w:rPr>
        <w:t>Zákazka bude zadaná postupom podlimitnej zákazky bez využitia elektronického trhoviska podľa § 108 ods. 1 písm. b) ZVO, a to konkrétne spôsobom podľa § 112 ods. 6 druhá veta ZVO, t. j. verejný obstarávateľ bude vyhodnocovať splnenie podmienok účasti podľa § 40 ZVO a vyhodnotenie ponúk z hľadiska splnenia požiadaviek na predmet zákazky podľa § 53 ZVO až po vyhodnotení ponúk na základe kritérií na vyhodnotenie ponúk.</w:t>
      </w:r>
    </w:p>
    <w:p w14:paraId="2E40D13F" w14:textId="77777777" w:rsidR="00846279" w:rsidRPr="00846279" w:rsidRDefault="00846279" w:rsidP="00846279">
      <w:pPr>
        <w:pStyle w:val="Odsekzoznamu"/>
        <w:rPr>
          <w:rFonts w:ascii="Calibri" w:hAnsi="Calibri" w:cs="Calibri"/>
          <w:sz w:val="20"/>
          <w:szCs w:val="20"/>
        </w:rPr>
      </w:pPr>
    </w:p>
    <w:p w14:paraId="47B14B92" w14:textId="3401F401" w:rsidR="0061578E" w:rsidRPr="00846279" w:rsidRDefault="0061578E" w:rsidP="009A4802">
      <w:pPr>
        <w:pStyle w:val="Odsekzoznamu"/>
        <w:numPr>
          <w:ilvl w:val="1"/>
          <w:numId w:val="8"/>
        </w:numPr>
        <w:tabs>
          <w:tab w:val="left" w:pos="567"/>
        </w:tabs>
        <w:autoSpaceDE w:val="0"/>
        <w:autoSpaceDN w:val="0"/>
        <w:adjustRightInd w:val="0"/>
        <w:ind w:left="0" w:firstLine="0"/>
        <w:jc w:val="both"/>
        <w:rPr>
          <w:rFonts w:ascii="Calibri" w:hAnsi="Calibri" w:cs="Calibri"/>
          <w:sz w:val="20"/>
          <w:szCs w:val="20"/>
        </w:rPr>
      </w:pPr>
      <w:r w:rsidRPr="00846279">
        <w:rPr>
          <w:rFonts w:ascii="Calibri" w:hAnsi="Calibri" w:cs="Calibri"/>
          <w:sz w:val="20"/>
          <w:szCs w:val="20"/>
        </w:rPr>
        <w:t xml:space="preserve">Podrobné vymedzenie záväzných zmluvných podmienok na uskutočnenie stavebných prác, ktoré </w:t>
      </w:r>
      <w:r w:rsidRPr="00846279">
        <w:rPr>
          <w:rFonts w:ascii="Calibri" w:hAnsi="Calibri" w:cs="Calibri"/>
          <w:sz w:val="20"/>
          <w:szCs w:val="20"/>
          <w:u w:val="single"/>
        </w:rPr>
        <w:t>musia byť obsiahnuté v uzatvorenej zmluve o dielo</w:t>
      </w:r>
      <w:r w:rsidRPr="00846279">
        <w:rPr>
          <w:rFonts w:ascii="Calibri" w:hAnsi="Calibri" w:cs="Calibri"/>
          <w:sz w:val="20"/>
          <w:szCs w:val="20"/>
        </w:rPr>
        <w:t>, obsahuje </w:t>
      </w:r>
      <w:r w:rsidRPr="00846279">
        <w:rPr>
          <w:rFonts w:ascii="Calibri" w:hAnsi="Calibri" w:cs="Calibri"/>
          <w:b/>
          <w:sz w:val="20"/>
          <w:szCs w:val="20"/>
        </w:rPr>
        <w:t>časť B. Opis predmetu zákazky</w:t>
      </w:r>
      <w:r w:rsidRPr="00846279">
        <w:rPr>
          <w:rFonts w:ascii="Calibri" w:hAnsi="Calibri" w:cs="Calibri"/>
          <w:sz w:val="20"/>
          <w:szCs w:val="20"/>
        </w:rPr>
        <w:t xml:space="preserve">, </w:t>
      </w:r>
      <w:r w:rsidRPr="00846279">
        <w:rPr>
          <w:rFonts w:ascii="Calibri" w:hAnsi="Calibri" w:cs="Calibri"/>
          <w:b/>
          <w:sz w:val="20"/>
          <w:szCs w:val="20"/>
        </w:rPr>
        <w:t>C. Obchodné podmienky</w:t>
      </w:r>
      <w:r w:rsidRPr="00846279">
        <w:rPr>
          <w:rFonts w:ascii="Calibri" w:hAnsi="Calibri" w:cs="Calibri"/>
          <w:sz w:val="20"/>
          <w:szCs w:val="20"/>
        </w:rPr>
        <w:t xml:space="preserve">, </w:t>
      </w:r>
      <w:r w:rsidRPr="00846279">
        <w:rPr>
          <w:rFonts w:ascii="Calibri" w:hAnsi="Calibri" w:cs="Calibri"/>
          <w:b/>
          <w:sz w:val="20"/>
          <w:szCs w:val="20"/>
        </w:rPr>
        <w:t xml:space="preserve">D. Spôsob určenia </w:t>
      </w:r>
      <w:r w:rsidRPr="00846279">
        <w:rPr>
          <w:rFonts w:ascii="Calibri" w:hAnsi="Calibri" w:cs="Calibri"/>
          <w:sz w:val="20"/>
          <w:szCs w:val="20"/>
        </w:rPr>
        <w:t>ceny a prílohy týchto SP. Verejný obstarávateľ bude od úspešného uchádzača požadovať záväzne dodržať minimálne zmluvné podmienky uvedené v časti C. Obchodné podmienky a v príslušných prílohách týchto SP.</w:t>
      </w:r>
    </w:p>
    <w:p w14:paraId="647B1331" w14:textId="0D834CCC" w:rsidR="00E5007A" w:rsidRPr="00377ADB" w:rsidRDefault="00E5007A" w:rsidP="0061578E">
      <w:pPr>
        <w:autoSpaceDE w:val="0"/>
        <w:autoSpaceDN w:val="0"/>
        <w:adjustRightInd w:val="0"/>
        <w:jc w:val="both"/>
        <w:rPr>
          <w:rFonts w:ascii="Calibri" w:hAnsi="Calibri" w:cs="Calibri"/>
          <w:b/>
          <w:bCs/>
          <w:sz w:val="20"/>
          <w:szCs w:val="20"/>
        </w:rPr>
      </w:pPr>
    </w:p>
    <w:p w14:paraId="609C1C3C" w14:textId="34E2B5E5"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 xml:space="preserve">ZÁBEZPEKA PONUKY A </w:t>
      </w:r>
      <w:r w:rsidRPr="002A1AD0">
        <w:rPr>
          <w:rFonts w:ascii="Calibri" w:hAnsi="Calibri" w:cs="Calibri"/>
          <w:b/>
          <w:bCs/>
          <w:sz w:val="20"/>
          <w:szCs w:val="20"/>
        </w:rPr>
        <w:t>LEHOTA VIAZANOSTI PONUKY</w:t>
      </w:r>
      <w:r w:rsidR="00CA1C3B">
        <w:rPr>
          <w:rFonts w:ascii="Calibri" w:hAnsi="Calibri" w:cs="Calibri"/>
          <w:b/>
          <w:bCs/>
          <w:sz w:val="20"/>
          <w:szCs w:val="20"/>
        </w:rPr>
        <w:t>.</w:t>
      </w:r>
    </w:p>
    <w:p w14:paraId="5FF4170A" w14:textId="1FA4D43C" w:rsidR="00E5007A" w:rsidRPr="002A1AD0" w:rsidRDefault="00E5007A" w:rsidP="009A4802">
      <w:pPr>
        <w:pStyle w:val="tl1"/>
        <w:numPr>
          <w:ilvl w:val="1"/>
          <w:numId w:val="8"/>
        </w:numPr>
        <w:ind w:left="567" w:hanging="567"/>
        <w:rPr>
          <w:rFonts w:ascii="Calibri" w:hAnsi="Calibri" w:cs="Calibri"/>
          <w:sz w:val="20"/>
          <w:szCs w:val="20"/>
        </w:rPr>
      </w:pPr>
      <w:r>
        <w:rPr>
          <w:rFonts w:ascii="Calibri" w:hAnsi="Calibri" w:cs="Calibri"/>
          <w:sz w:val="20"/>
          <w:szCs w:val="20"/>
        </w:rPr>
        <w:t>Zábezpeka ponuky sa nevyžaduje, z uvedeného dôvodu verejný obstarávateľ neurčuje lehotu viazanosti ponúk.</w:t>
      </w:r>
    </w:p>
    <w:p w14:paraId="3224D464" w14:textId="77777777" w:rsidR="00E5007A" w:rsidRPr="00377ADB" w:rsidRDefault="00E5007A" w:rsidP="00E5007A">
      <w:pPr>
        <w:pStyle w:val="tl1"/>
        <w:rPr>
          <w:rFonts w:ascii="Calibri" w:hAnsi="Calibri" w:cs="Calibri"/>
          <w:b/>
          <w:bCs/>
          <w:sz w:val="20"/>
          <w:szCs w:val="20"/>
        </w:rPr>
      </w:pPr>
    </w:p>
    <w:p w14:paraId="49F4E089" w14:textId="689846D8" w:rsidR="00E5007A" w:rsidRPr="00C91F69"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K</w:t>
      </w:r>
      <w:r w:rsidRPr="00C91F69">
        <w:rPr>
          <w:rFonts w:ascii="Calibri" w:hAnsi="Calibri" w:cs="Calibri"/>
          <w:b/>
          <w:bCs/>
          <w:sz w:val="20"/>
          <w:szCs w:val="20"/>
        </w:rPr>
        <w:t>OMUNIKÁCIA MEDZI VEREJNÝM OBSTARÁVATEĽOM A ZÁUJEMCAMI/ UCHÁDZAČMI</w:t>
      </w:r>
      <w:r w:rsidR="00CA1C3B">
        <w:rPr>
          <w:rFonts w:ascii="Calibri" w:hAnsi="Calibri" w:cs="Calibri"/>
          <w:b/>
          <w:bCs/>
          <w:sz w:val="20"/>
          <w:szCs w:val="20"/>
        </w:rPr>
        <w:t>.</w:t>
      </w:r>
    </w:p>
    <w:p w14:paraId="5256CA4D" w14:textId="181C71B0" w:rsidR="00E5007A" w:rsidRDefault="00E5007A" w:rsidP="009A4802">
      <w:pPr>
        <w:pStyle w:val="tl1"/>
        <w:numPr>
          <w:ilvl w:val="1"/>
          <w:numId w:val="8"/>
        </w:numPr>
        <w:tabs>
          <w:tab w:val="left" w:pos="567"/>
        </w:tabs>
        <w:ind w:left="0" w:firstLine="0"/>
        <w:rPr>
          <w:rFonts w:ascii="Calibri" w:hAnsi="Calibri" w:cs="Calibri"/>
          <w:sz w:val="20"/>
          <w:szCs w:val="20"/>
        </w:rPr>
      </w:pPr>
      <w:r w:rsidRPr="00C91F69">
        <w:rPr>
          <w:rFonts w:ascii="Calibri" w:hAnsi="Calibri" w:cs="Calibri"/>
          <w:sz w:val="20"/>
          <w:szCs w:val="20"/>
        </w:rPr>
        <w:t xml:space="preserve">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C91F69">
        <w:rPr>
          <w:rFonts w:ascii="Calibri" w:hAnsi="Calibri" w:cs="Calibri"/>
          <w:b/>
          <w:sz w:val="20"/>
          <w:szCs w:val="20"/>
        </w:rPr>
        <w:t>počas celého procesu verejného obstarávania</w:t>
      </w:r>
      <w:r w:rsidRPr="00C91F69">
        <w:rPr>
          <w:rFonts w:ascii="Calibri" w:hAnsi="Calibri" w:cs="Calibri"/>
          <w:sz w:val="20"/>
          <w:szCs w:val="20"/>
        </w:rPr>
        <w:t>.</w:t>
      </w:r>
    </w:p>
    <w:p w14:paraId="1642383E" w14:textId="77777777" w:rsidR="00846279" w:rsidRDefault="00846279" w:rsidP="00846279">
      <w:pPr>
        <w:pStyle w:val="tl1"/>
        <w:tabs>
          <w:tab w:val="left" w:pos="567"/>
        </w:tabs>
        <w:rPr>
          <w:rFonts w:ascii="Calibri" w:hAnsi="Calibri" w:cs="Calibri"/>
          <w:sz w:val="20"/>
          <w:szCs w:val="20"/>
        </w:rPr>
      </w:pPr>
    </w:p>
    <w:p w14:paraId="002EB7AE" w14:textId="4B87B33B"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Poskytovanie vysvetlení, odovzdávanie podkladov a komunikácia (</w:t>
      </w:r>
      <w:r w:rsidRPr="001645AE">
        <w:rPr>
          <w:rFonts w:ascii="Calibri" w:hAnsi="Calibri" w:cs="Calibri"/>
          <w:sz w:val="20"/>
          <w:szCs w:val="20"/>
        </w:rPr>
        <w:t>ďalej len</w:t>
      </w:r>
      <w:r w:rsidRPr="001645AE">
        <w:rPr>
          <w:rFonts w:ascii="Calibri" w:hAnsi="Calibri" w:cs="Calibri"/>
          <w:b/>
          <w:bCs/>
          <w:sz w:val="20"/>
          <w:szCs w:val="20"/>
        </w:rPr>
        <w:t xml:space="preserve"> </w:t>
      </w:r>
      <w:r w:rsidR="001645AE">
        <w:rPr>
          <w:rFonts w:ascii="Calibri" w:hAnsi="Calibri" w:cs="Calibri"/>
          <w:b/>
          <w:bCs/>
          <w:sz w:val="20"/>
          <w:szCs w:val="20"/>
        </w:rPr>
        <w:t>„</w:t>
      </w:r>
      <w:r w:rsidRPr="001645AE">
        <w:rPr>
          <w:rFonts w:ascii="Calibri" w:hAnsi="Calibri" w:cs="Calibri"/>
          <w:b/>
          <w:bCs/>
          <w:sz w:val="20"/>
          <w:szCs w:val="20"/>
        </w:rPr>
        <w:t>komunikácia</w:t>
      </w:r>
      <w:r w:rsidRPr="00846279">
        <w:rPr>
          <w:rFonts w:ascii="Calibri" w:hAnsi="Calibri" w:cs="Calibri"/>
          <w:sz w:val="20"/>
          <w:szCs w:val="20"/>
        </w:rPr>
        <w:t>“)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EBD0BCE" w14:textId="77777777" w:rsidR="00846279" w:rsidRDefault="00846279" w:rsidP="00846279">
      <w:pPr>
        <w:pStyle w:val="Odsekzoznamu"/>
        <w:rPr>
          <w:rFonts w:ascii="Calibri" w:hAnsi="Calibri" w:cs="Calibri"/>
          <w:sz w:val="20"/>
          <w:szCs w:val="20"/>
        </w:rPr>
      </w:pPr>
    </w:p>
    <w:p w14:paraId="636FB9DC" w14:textId="1E32ABEA"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u w:val="single"/>
        </w:rPr>
        <w:t>Všeobecné informácie k webovej aplikácií JOSEPHINE.</w:t>
      </w:r>
    </w:p>
    <w:p w14:paraId="6E5C5490" w14:textId="7E800158" w:rsidR="00BB2E5B" w:rsidRDefault="00E5007A" w:rsidP="00E5007A">
      <w:pPr>
        <w:pStyle w:val="tl1"/>
        <w:rPr>
          <w:rFonts w:ascii="Calibri" w:hAnsi="Calibri" w:cs="Calibri"/>
          <w:sz w:val="20"/>
          <w:szCs w:val="20"/>
        </w:rPr>
      </w:pPr>
      <w:r w:rsidRPr="00C91F69">
        <w:rPr>
          <w:rFonts w:ascii="Calibri" w:hAnsi="Calibri" w:cs="Calibri"/>
          <w:sz w:val="20"/>
          <w:szCs w:val="20"/>
        </w:rPr>
        <w:lastRenderedPageBreak/>
        <w:t xml:space="preserve">JOSEPHINE je na účely tohto verejného obstarávania softvér pre elektronizáciu zadávania zákaziek postupmi podľa ZVO. JOSEPHINE je webová aplikácia na doméne </w:t>
      </w:r>
      <w:hyperlink r:id="rId14" w:history="1">
        <w:r w:rsidRPr="00C91F69">
          <w:rPr>
            <w:rStyle w:val="Hypertextovprepojenie"/>
            <w:rFonts w:ascii="Calibri" w:hAnsi="Calibri" w:cs="Calibri"/>
            <w:sz w:val="20"/>
            <w:szCs w:val="20"/>
          </w:rPr>
          <w:t>https://josephine.proebiz.com</w:t>
        </w:r>
      </w:hyperlink>
      <w:r w:rsidRPr="00C91F69">
        <w:rPr>
          <w:rFonts w:ascii="Calibri" w:hAnsi="Calibri" w:cs="Calibri"/>
          <w:sz w:val="20"/>
          <w:szCs w:val="20"/>
        </w:rPr>
        <w:t>.</w:t>
      </w:r>
    </w:p>
    <w:p w14:paraId="6135A991" w14:textId="77777777" w:rsidR="00E5007A" w:rsidRPr="00C91F69" w:rsidRDefault="00E5007A" w:rsidP="00E5007A">
      <w:pPr>
        <w:pStyle w:val="tl1"/>
        <w:rPr>
          <w:rFonts w:ascii="Calibri" w:hAnsi="Calibri" w:cs="Calibri"/>
          <w:sz w:val="20"/>
          <w:szCs w:val="20"/>
        </w:rPr>
      </w:pPr>
    </w:p>
    <w:p w14:paraId="62B6F94A" w14:textId="77777777" w:rsidR="00E5007A" w:rsidRPr="00BB2E5B" w:rsidRDefault="00E5007A" w:rsidP="009A4802">
      <w:pPr>
        <w:pStyle w:val="tl1"/>
        <w:numPr>
          <w:ilvl w:val="1"/>
          <w:numId w:val="8"/>
        </w:numPr>
        <w:tabs>
          <w:tab w:val="left" w:pos="567"/>
        </w:tabs>
        <w:ind w:left="0" w:firstLine="0"/>
        <w:rPr>
          <w:rFonts w:ascii="Calibri" w:hAnsi="Calibri" w:cs="Calibri"/>
          <w:sz w:val="20"/>
          <w:szCs w:val="20"/>
        </w:rPr>
      </w:pPr>
      <w:r w:rsidRPr="00BB2E5B">
        <w:rPr>
          <w:rFonts w:ascii="Calibri" w:hAnsi="Calibri" w:cs="Calibri"/>
          <w:sz w:val="20"/>
          <w:szCs w:val="20"/>
        </w:rPr>
        <w:t>Na bezproblémové používanie systému JOSEPHINE je nutné používať jeden z podporovaných internetových prehliadačov:</w:t>
      </w:r>
    </w:p>
    <w:p w14:paraId="20866F04" w14:textId="77777777" w:rsidR="00E5007A" w:rsidRPr="00C91F69" w:rsidRDefault="00E5007A" w:rsidP="00E5007A">
      <w:pPr>
        <w:pStyle w:val="tl1"/>
        <w:rPr>
          <w:rFonts w:ascii="Calibri" w:hAnsi="Calibri" w:cs="Calibri"/>
          <w:sz w:val="20"/>
          <w:szCs w:val="20"/>
        </w:rPr>
      </w:pPr>
    </w:p>
    <w:p w14:paraId="605DABD7" w14:textId="77777777" w:rsidR="00E5007A" w:rsidRPr="00C91F69" w:rsidRDefault="00E5007A" w:rsidP="009A4802">
      <w:pPr>
        <w:pStyle w:val="tl1"/>
        <w:numPr>
          <w:ilvl w:val="0"/>
          <w:numId w:val="13"/>
        </w:numPr>
        <w:rPr>
          <w:rFonts w:ascii="Calibri" w:hAnsi="Calibri" w:cs="Calibri"/>
          <w:sz w:val="20"/>
          <w:szCs w:val="20"/>
        </w:rPr>
      </w:pPr>
      <w:r w:rsidRPr="00C91F69">
        <w:rPr>
          <w:rFonts w:ascii="Calibri" w:hAnsi="Calibri" w:cs="Calibri"/>
          <w:sz w:val="20"/>
          <w:szCs w:val="20"/>
        </w:rPr>
        <w:t>Microsoft Internet Explorer verzia 11.0 a vyššia,</w:t>
      </w:r>
    </w:p>
    <w:p w14:paraId="04964A93" w14:textId="77777777" w:rsidR="00E5007A" w:rsidRPr="00C91F69" w:rsidRDefault="00E5007A" w:rsidP="009A4802">
      <w:pPr>
        <w:pStyle w:val="tl1"/>
        <w:numPr>
          <w:ilvl w:val="0"/>
          <w:numId w:val="13"/>
        </w:numPr>
        <w:rPr>
          <w:rFonts w:ascii="Calibri" w:hAnsi="Calibri" w:cs="Calibri"/>
          <w:sz w:val="20"/>
          <w:szCs w:val="20"/>
        </w:rPr>
      </w:pPr>
      <w:proofErr w:type="spellStart"/>
      <w:r w:rsidRPr="00C91F69">
        <w:rPr>
          <w:rFonts w:ascii="Calibri" w:hAnsi="Calibri" w:cs="Calibri"/>
          <w:sz w:val="20"/>
          <w:szCs w:val="20"/>
        </w:rPr>
        <w:t>Mozilla</w:t>
      </w:r>
      <w:proofErr w:type="spellEnd"/>
      <w:r w:rsidRPr="00C91F69">
        <w:rPr>
          <w:rFonts w:ascii="Calibri" w:hAnsi="Calibri" w:cs="Calibri"/>
          <w:sz w:val="20"/>
          <w:szCs w:val="20"/>
        </w:rPr>
        <w:t xml:space="preserve"> Firefox verzia 13.0 a vyššia alebo</w:t>
      </w:r>
    </w:p>
    <w:p w14:paraId="14B7995C" w14:textId="77777777" w:rsidR="00E5007A" w:rsidRDefault="00E5007A" w:rsidP="009A4802">
      <w:pPr>
        <w:pStyle w:val="tl1"/>
        <w:numPr>
          <w:ilvl w:val="0"/>
          <w:numId w:val="13"/>
        </w:numPr>
        <w:rPr>
          <w:rFonts w:ascii="Calibri" w:hAnsi="Calibri" w:cs="Calibri"/>
          <w:sz w:val="20"/>
          <w:szCs w:val="20"/>
        </w:rPr>
      </w:pPr>
      <w:r w:rsidRPr="00C91F69">
        <w:rPr>
          <w:rFonts w:ascii="Calibri" w:hAnsi="Calibri" w:cs="Calibri"/>
          <w:sz w:val="20"/>
          <w:szCs w:val="20"/>
        </w:rPr>
        <w:t>Google Chrome</w:t>
      </w:r>
      <w:r>
        <w:rPr>
          <w:rFonts w:ascii="Calibri" w:hAnsi="Calibri" w:cs="Calibri"/>
          <w:sz w:val="20"/>
          <w:szCs w:val="20"/>
        </w:rPr>
        <w:t>,</w:t>
      </w:r>
    </w:p>
    <w:p w14:paraId="62831B7D" w14:textId="77777777" w:rsidR="00E5007A" w:rsidRPr="00CA6C6D" w:rsidRDefault="00E5007A" w:rsidP="009A4802">
      <w:pPr>
        <w:pStyle w:val="tl1"/>
        <w:numPr>
          <w:ilvl w:val="0"/>
          <w:numId w:val="13"/>
        </w:numPr>
        <w:rPr>
          <w:rFonts w:ascii="Calibri" w:hAnsi="Calibri" w:cs="Calibri"/>
          <w:sz w:val="20"/>
          <w:szCs w:val="20"/>
        </w:rPr>
      </w:pPr>
      <w:r>
        <w:rPr>
          <w:rFonts w:ascii="Calibri" w:hAnsi="Calibri" w:cs="Calibri"/>
          <w:sz w:val="20"/>
          <w:szCs w:val="20"/>
        </w:rPr>
        <w:t xml:space="preserve">Microsoft </w:t>
      </w:r>
      <w:proofErr w:type="spellStart"/>
      <w:r>
        <w:rPr>
          <w:rFonts w:ascii="Calibri" w:hAnsi="Calibri" w:cs="Calibri"/>
          <w:sz w:val="20"/>
          <w:szCs w:val="20"/>
        </w:rPr>
        <w:t>Edge</w:t>
      </w:r>
      <w:proofErr w:type="spellEnd"/>
      <w:r>
        <w:rPr>
          <w:rFonts w:ascii="Calibri" w:hAnsi="Calibri" w:cs="Calibri"/>
          <w:sz w:val="20"/>
          <w:szCs w:val="20"/>
        </w:rPr>
        <w:t>.</w:t>
      </w:r>
    </w:p>
    <w:p w14:paraId="5AC265AC" w14:textId="77777777" w:rsidR="00E5007A" w:rsidRPr="00C91F69" w:rsidRDefault="00E5007A" w:rsidP="00E5007A">
      <w:pPr>
        <w:pStyle w:val="tl1"/>
        <w:rPr>
          <w:rFonts w:ascii="Calibri" w:hAnsi="Calibri" w:cs="Calibri"/>
          <w:sz w:val="20"/>
          <w:szCs w:val="20"/>
        </w:rPr>
      </w:pPr>
    </w:p>
    <w:p w14:paraId="6EC35A76" w14:textId="7852E380"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1EEE8C61" w14:textId="77777777" w:rsidR="00846279" w:rsidRDefault="00846279" w:rsidP="00846279">
      <w:pPr>
        <w:pStyle w:val="tl1"/>
        <w:tabs>
          <w:tab w:val="left" w:pos="567"/>
        </w:tabs>
        <w:rPr>
          <w:rFonts w:ascii="Calibri" w:hAnsi="Calibri" w:cs="Calibri"/>
          <w:sz w:val="20"/>
          <w:szCs w:val="20"/>
        </w:rPr>
      </w:pPr>
    </w:p>
    <w:p w14:paraId="59B524B4" w14:textId="33E4DE72"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3E0E9B89" w14:textId="77777777" w:rsidR="00846279" w:rsidRDefault="00846279" w:rsidP="00846279">
      <w:pPr>
        <w:pStyle w:val="Odsekzoznamu"/>
        <w:rPr>
          <w:rFonts w:ascii="Calibri" w:hAnsi="Calibri" w:cs="Calibri"/>
          <w:sz w:val="20"/>
          <w:szCs w:val="20"/>
        </w:rPr>
      </w:pPr>
    </w:p>
    <w:p w14:paraId="7E5A5B3D" w14:textId="2EBC0982" w:rsid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EC594E4" w14:textId="77777777" w:rsidR="005D7C6F" w:rsidRPr="005D7C6F" w:rsidRDefault="005D7C6F" w:rsidP="005D7C6F">
      <w:pPr>
        <w:pStyle w:val="tl1"/>
        <w:tabs>
          <w:tab w:val="left" w:pos="567"/>
        </w:tabs>
        <w:rPr>
          <w:rFonts w:ascii="Calibri" w:hAnsi="Calibri" w:cs="Calibri"/>
          <w:sz w:val="20"/>
          <w:szCs w:val="20"/>
        </w:rPr>
      </w:pPr>
    </w:p>
    <w:p w14:paraId="3AFBFC32" w14:textId="20A38166"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w:t>
      </w:r>
      <w:r w:rsidRPr="001645AE">
        <w:rPr>
          <w:rFonts w:ascii="Calibri" w:hAnsi="Calibri" w:cs="Calibri"/>
          <w:b/>
          <w:bCs/>
          <w:sz w:val="20"/>
          <w:szCs w:val="20"/>
        </w:rPr>
        <w:t>ZAUJÍMA MA TO</w:t>
      </w:r>
      <w:r w:rsidRPr="00846279">
        <w:rPr>
          <w:rFonts w:ascii="Calibri" w:hAnsi="Calibri" w:cs="Calibri"/>
          <w:sz w:val="20"/>
          <w:szCs w:val="20"/>
        </w:rPr>
        <w:t>“ (v pravej hornej časti obrazovky).</w:t>
      </w:r>
    </w:p>
    <w:p w14:paraId="324DFCB3" w14:textId="77777777" w:rsidR="00846279" w:rsidRDefault="00846279" w:rsidP="00846279">
      <w:pPr>
        <w:pStyle w:val="Odsekzoznamu"/>
        <w:rPr>
          <w:rFonts w:ascii="Calibri" w:hAnsi="Calibri" w:cs="Calibri"/>
          <w:sz w:val="20"/>
          <w:szCs w:val="20"/>
        </w:rPr>
      </w:pPr>
    </w:p>
    <w:p w14:paraId="529F74F5" w14:textId="3F5C455A" w:rsidR="00E5007A"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193D37F2" w14:textId="77777777" w:rsidR="00E5007A" w:rsidRDefault="00E5007A" w:rsidP="00E5007A">
      <w:pPr>
        <w:pStyle w:val="tl1"/>
        <w:rPr>
          <w:rFonts w:ascii="Calibri" w:hAnsi="Calibri" w:cs="Calibri"/>
          <w:b/>
          <w:bCs/>
          <w:sz w:val="20"/>
          <w:szCs w:val="20"/>
        </w:rPr>
      </w:pPr>
    </w:p>
    <w:p w14:paraId="5C980DAA" w14:textId="7905A502"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VYSVETLENIE A</w:t>
      </w:r>
      <w:r w:rsidR="00CA1C3B">
        <w:rPr>
          <w:rFonts w:ascii="Calibri" w:hAnsi="Calibri" w:cs="Calibri"/>
          <w:b/>
          <w:bCs/>
          <w:sz w:val="20"/>
          <w:szCs w:val="20"/>
        </w:rPr>
        <w:t> </w:t>
      </w:r>
      <w:r w:rsidRPr="002A1AD0">
        <w:rPr>
          <w:rFonts w:ascii="Calibri" w:hAnsi="Calibri" w:cs="Calibri"/>
          <w:b/>
          <w:bCs/>
          <w:sz w:val="20"/>
          <w:szCs w:val="20"/>
        </w:rPr>
        <w:t>ZMENY</w:t>
      </w:r>
      <w:r w:rsidR="00CA1C3B">
        <w:rPr>
          <w:rFonts w:ascii="Calibri" w:hAnsi="Calibri" w:cs="Calibri"/>
          <w:b/>
          <w:bCs/>
          <w:sz w:val="20"/>
          <w:szCs w:val="20"/>
        </w:rPr>
        <w:t>.</w:t>
      </w:r>
    </w:p>
    <w:p w14:paraId="505108ED" w14:textId="36F04A1E"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Záujemca môže požiadať o vysvetlenie informácií uvedených vo výzve na predkladanie ponúk, v súťažných podkladoch alebo v inej sprievodnej dokumentácii prostredníctvom komunikačného rozhrania systému JOSEPHINE podľa vyššie uvedených pravidiel komunikácie. Vysvetlenie informácií uvedených vo výzve na predkladanie ponúk, v súťažných podkladoch alebo v inej sprievodnej dokumentácii verejný obstarávateľ bezodkladne oznámi všetkým záujemcom, najneskôr však tri pracovné dni pred uplynutím lehoty na predkladanie ponúk za predpokladu, že o vysvetlenie sa požiada dostatočne vopred.</w:t>
      </w:r>
    </w:p>
    <w:p w14:paraId="3B582BD4" w14:textId="77777777" w:rsidR="00846279" w:rsidRDefault="00846279" w:rsidP="00846279">
      <w:pPr>
        <w:pStyle w:val="tl1"/>
        <w:tabs>
          <w:tab w:val="left" w:pos="567"/>
        </w:tabs>
        <w:rPr>
          <w:rFonts w:ascii="Calibri" w:hAnsi="Calibri" w:cs="Calibri"/>
          <w:sz w:val="20"/>
          <w:szCs w:val="20"/>
        </w:rPr>
      </w:pPr>
    </w:p>
    <w:p w14:paraId="0371215D" w14:textId="3B251F99" w:rsidR="00E5007A" w:rsidRPr="00846279" w:rsidRDefault="00E5007A" w:rsidP="009A4802">
      <w:pPr>
        <w:pStyle w:val="tl1"/>
        <w:numPr>
          <w:ilvl w:val="1"/>
          <w:numId w:val="8"/>
        </w:numPr>
        <w:tabs>
          <w:tab w:val="left" w:pos="567"/>
        </w:tabs>
        <w:ind w:left="0" w:firstLine="0"/>
        <w:rPr>
          <w:rFonts w:ascii="Calibri" w:hAnsi="Calibri" w:cs="Calibri"/>
          <w:sz w:val="20"/>
          <w:szCs w:val="20"/>
        </w:rPr>
      </w:pPr>
      <w:r w:rsidRPr="00846279">
        <w:rPr>
          <w:rFonts w:ascii="Calibri" w:hAnsi="Calibri" w:cs="Calibri"/>
          <w:sz w:val="20"/>
          <w:szCs w:val="20"/>
        </w:rPr>
        <w:t>Verejný obstarávateľ primerane predĺži lehotu na predkladanie ponúk, ak</w:t>
      </w:r>
    </w:p>
    <w:p w14:paraId="2619A8A8" w14:textId="77777777" w:rsidR="00E5007A" w:rsidRPr="002A1AD0" w:rsidRDefault="00E5007A" w:rsidP="009A4802">
      <w:pPr>
        <w:pStyle w:val="tl1"/>
        <w:numPr>
          <w:ilvl w:val="0"/>
          <w:numId w:val="31"/>
        </w:numPr>
        <w:ind w:left="851" w:hanging="284"/>
        <w:rPr>
          <w:rFonts w:ascii="Calibri" w:hAnsi="Calibri" w:cs="Calibri"/>
          <w:sz w:val="20"/>
          <w:szCs w:val="20"/>
        </w:rPr>
      </w:pPr>
      <w:r w:rsidRPr="002A1AD0">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1CF0E2B4" w14:textId="04C85AF9" w:rsidR="00846279" w:rsidRPr="00846279" w:rsidRDefault="00E5007A" w:rsidP="009A4802">
      <w:pPr>
        <w:pStyle w:val="tl1"/>
        <w:numPr>
          <w:ilvl w:val="0"/>
          <w:numId w:val="31"/>
        </w:numPr>
        <w:ind w:left="851" w:hanging="284"/>
        <w:rPr>
          <w:rFonts w:ascii="Calibri" w:hAnsi="Calibri" w:cs="Calibri"/>
          <w:sz w:val="20"/>
          <w:szCs w:val="20"/>
        </w:rPr>
      </w:pPr>
      <w:r w:rsidRPr="002A1AD0">
        <w:rPr>
          <w:rFonts w:ascii="Calibri" w:hAnsi="Calibri" w:cs="Calibri"/>
          <w:sz w:val="20"/>
          <w:szCs w:val="20"/>
        </w:rPr>
        <w:t>v dokumentoch potrebných na vypracovanie ponuky alebo na preukázanie splnenia podmienok účasti vykoná podstatnú zmenu.</w:t>
      </w:r>
    </w:p>
    <w:p w14:paraId="4B102C3C" w14:textId="77777777" w:rsidR="00E5007A" w:rsidRPr="002A1AD0" w:rsidRDefault="00E5007A" w:rsidP="00E5007A">
      <w:pPr>
        <w:pStyle w:val="tl1"/>
        <w:rPr>
          <w:rFonts w:ascii="Calibri" w:hAnsi="Calibri" w:cs="Calibri"/>
          <w:sz w:val="20"/>
          <w:szCs w:val="20"/>
        </w:rPr>
      </w:pPr>
    </w:p>
    <w:p w14:paraId="62F953B9" w14:textId="7B4F8376" w:rsidR="00E5007A"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473459F" w14:textId="364B577C" w:rsidR="00BB2E5B" w:rsidRDefault="00BB2E5B" w:rsidP="00BB2E5B">
      <w:pPr>
        <w:pStyle w:val="tl1"/>
        <w:tabs>
          <w:tab w:val="left" w:pos="567"/>
        </w:tabs>
        <w:rPr>
          <w:rFonts w:ascii="Calibri" w:hAnsi="Calibri" w:cs="Calibri"/>
          <w:sz w:val="20"/>
          <w:szCs w:val="20"/>
        </w:rPr>
      </w:pPr>
    </w:p>
    <w:p w14:paraId="0367EDA4" w14:textId="77777777" w:rsidR="00CF14FB" w:rsidRPr="00EF335A" w:rsidRDefault="00CF14FB" w:rsidP="00BB2E5B">
      <w:pPr>
        <w:pStyle w:val="tl1"/>
        <w:tabs>
          <w:tab w:val="left" w:pos="567"/>
        </w:tabs>
        <w:rPr>
          <w:rFonts w:ascii="Calibri" w:hAnsi="Calibri" w:cs="Calibri"/>
          <w:sz w:val="20"/>
          <w:szCs w:val="20"/>
        </w:rPr>
      </w:pPr>
    </w:p>
    <w:p w14:paraId="120DCC8E" w14:textId="7C74B6C3" w:rsidR="00E5007A" w:rsidRDefault="00E5007A"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t>OBHLIADKA MIESTA USKUTOČNENIA PREDMETU ZÁKAZKY.</w:t>
      </w:r>
    </w:p>
    <w:p w14:paraId="366D3017" w14:textId="086E05DE" w:rsidR="00E5007A" w:rsidRDefault="00E5007A" w:rsidP="009A4802">
      <w:pPr>
        <w:pStyle w:val="tl1"/>
        <w:numPr>
          <w:ilvl w:val="1"/>
          <w:numId w:val="8"/>
        </w:numPr>
        <w:ind w:left="567" w:hanging="567"/>
        <w:rPr>
          <w:rFonts w:ascii="Calibri" w:hAnsi="Calibri" w:cs="Calibri"/>
          <w:bCs/>
          <w:sz w:val="20"/>
          <w:szCs w:val="20"/>
        </w:rPr>
      </w:pPr>
      <w:r w:rsidRPr="00382C2C">
        <w:rPr>
          <w:rFonts w:ascii="Calibri" w:hAnsi="Calibri" w:cs="Calibri"/>
          <w:bCs/>
          <w:sz w:val="20"/>
          <w:szCs w:val="20"/>
        </w:rPr>
        <w:lastRenderedPageBreak/>
        <w:t xml:space="preserve">V prípade záujmu, verejný obstarávateľ umožňuje vykonanie obhliadky. </w:t>
      </w:r>
    </w:p>
    <w:p w14:paraId="7FE3CFA4" w14:textId="77777777" w:rsidR="00AF6A9E" w:rsidRDefault="00AF6A9E" w:rsidP="00AF6A9E">
      <w:pPr>
        <w:pStyle w:val="tl1"/>
        <w:ind w:left="567"/>
        <w:rPr>
          <w:rFonts w:ascii="Calibri" w:hAnsi="Calibri" w:cs="Calibri"/>
          <w:bCs/>
          <w:sz w:val="20"/>
          <w:szCs w:val="20"/>
        </w:rPr>
      </w:pPr>
    </w:p>
    <w:p w14:paraId="00509FEC" w14:textId="0D1B4B96" w:rsidR="00E5007A" w:rsidRDefault="00E5007A" w:rsidP="009A4802">
      <w:pPr>
        <w:pStyle w:val="tl1"/>
        <w:numPr>
          <w:ilvl w:val="1"/>
          <w:numId w:val="8"/>
        </w:numPr>
        <w:tabs>
          <w:tab w:val="left" w:pos="567"/>
        </w:tabs>
        <w:ind w:left="0" w:firstLine="0"/>
        <w:rPr>
          <w:rFonts w:ascii="Calibri" w:hAnsi="Calibri" w:cs="Calibri"/>
          <w:bCs/>
          <w:sz w:val="20"/>
          <w:szCs w:val="20"/>
        </w:rPr>
      </w:pPr>
      <w:r w:rsidRPr="00EB5E8F">
        <w:rPr>
          <w:rFonts w:ascii="Calibri" w:hAnsi="Calibri" w:cs="Calibri"/>
          <w:b/>
          <w:sz w:val="20"/>
          <w:szCs w:val="20"/>
        </w:rPr>
        <w:t>Termín obhliadky bude záujemcovi určený individuálne, na základe ním doručenej žiadosti prostredníctvom komunikačného rozhrania systému JOSEPHINE</w:t>
      </w:r>
      <w:r w:rsidRPr="00AF6A9E">
        <w:rPr>
          <w:rFonts w:ascii="Calibri" w:hAnsi="Calibri" w:cs="Calibri"/>
          <w:bCs/>
          <w:sz w:val="20"/>
          <w:szCs w:val="20"/>
        </w:rPr>
        <w:t>. Žiadosť o vykonanie obhliadky musí byť doručená najneskôr do uplynutia lehoty na predkladanie ponúk. Na žiadosti doručené po uvedenej lehote sa nebude prihliadať.</w:t>
      </w:r>
    </w:p>
    <w:p w14:paraId="1884F476" w14:textId="77777777" w:rsidR="00AF6A9E" w:rsidRDefault="00AF6A9E" w:rsidP="00AF6A9E">
      <w:pPr>
        <w:pStyle w:val="Odsekzoznamu"/>
        <w:rPr>
          <w:rFonts w:ascii="Calibri" w:hAnsi="Calibri" w:cs="Calibri"/>
          <w:bCs/>
          <w:sz w:val="20"/>
          <w:szCs w:val="20"/>
        </w:rPr>
      </w:pPr>
    </w:p>
    <w:p w14:paraId="03849003" w14:textId="02EFB735" w:rsidR="00E5007A" w:rsidRPr="00EB5E8F" w:rsidRDefault="00E5007A" w:rsidP="009A4802">
      <w:pPr>
        <w:pStyle w:val="tl1"/>
        <w:numPr>
          <w:ilvl w:val="1"/>
          <w:numId w:val="8"/>
        </w:numPr>
        <w:tabs>
          <w:tab w:val="left" w:pos="567"/>
        </w:tabs>
        <w:ind w:left="0" w:firstLine="0"/>
        <w:rPr>
          <w:rFonts w:ascii="Calibri" w:hAnsi="Calibri" w:cs="Calibri"/>
          <w:bCs/>
          <w:sz w:val="20"/>
          <w:szCs w:val="20"/>
          <w:u w:val="single"/>
        </w:rPr>
      </w:pPr>
      <w:r w:rsidRPr="00AF6A9E">
        <w:rPr>
          <w:rFonts w:ascii="Calibri" w:hAnsi="Calibri" w:cs="Calibri"/>
          <w:bCs/>
          <w:sz w:val="20"/>
          <w:szCs w:val="20"/>
        </w:rPr>
        <w:t xml:space="preserve">Verejný obstarávateľ určí každému záujemcovi termín obhliadky a bezodkladne od doručenia žiadosti o obhliadku odošle záujemcovi oznámenie, v ktorom uvedie minimálne miesto, dátum a čas konania obhliadky. </w:t>
      </w:r>
      <w:r w:rsidRPr="00EB5E8F">
        <w:rPr>
          <w:rFonts w:ascii="Calibri" w:hAnsi="Calibri" w:cs="Calibri"/>
          <w:bCs/>
          <w:sz w:val="20"/>
          <w:szCs w:val="20"/>
          <w:u w:val="single"/>
        </w:rPr>
        <w:t xml:space="preserve">Obhliadka sa nemôže uskutočniť skôr ako dva pracovné dni odo dňa odoslania oznámenia o konaní obhliadky. </w:t>
      </w:r>
    </w:p>
    <w:p w14:paraId="5271E4B2" w14:textId="77777777" w:rsidR="00AF6A9E" w:rsidRDefault="00AF6A9E" w:rsidP="00AF6A9E">
      <w:pPr>
        <w:pStyle w:val="Odsekzoznamu"/>
        <w:rPr>
          <w:rFonts w:ascii="Calibri" w:hAnsi="Calibri" w:cs="Calibri"/>
          <w:bCs/>
          <w:sz w:val="20"/>
          <w:szCs w:val="20"/>
        </w:rPr>
      </w:pPr>
    </w:p>
    <w:p w14:paraId="71C1E390" w14:textId="0CCA6899" w:rsidR="00E5007A" w:rsidRDefault="00E5007A" w:rsidP="009A4802">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 xml:space="preserve">Verejný obstarávateľ určuje pre každého zo záujemcov 60 minút ako maximálny čas trvania obhliadky. </w:t>
      </w:r>
    </w:p>
    <w:p w14:paraId="55C7B185" w14:textId="77777777" w:rsidR="00AF6A9E" w:rsidRDefault="00AF6A9E" w:rsidP="00AF6A9E">
      <w:pPr>
        <w:pStyle w:val="Odsekzoznamu"/>
        <w:rPr>
          <w:rFonts w:ascii="Calibri" w:hAnsi="Calibri" w:cs="Calibri"/>
          <w:bCs/>
          <w:sz w:val="20"/>
          <w:szCs w:val="20"/>
        </w:rPr>
      </w:pPr>
    </w:p>
    <w:p w14:paraId="6B1BBD0A" w14:textId="261530DA" w:rsidR="00E5007A" w:rsidRDefault="00E5007A" w:rsidP="009A4802">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 xml:space="preserve">Počas obhliadky nebudú záujemcom poskytované iné informácie ako tie, ktoré sú uvedené v súťažných podkladoch a ich prílohách a ďalších dokumentoch potrebných na vypracovanie ponuky už poskytnutých verejným obstarávateľom. </w:t>
      </w:r>
    </w:p>
    <w:p w14:paraId="163779A7" w14:textId="77777777" w:rsidR="00AF6A9E" w:rsidRDefault="00AF6A9E" w:rsidP="00AF6A9E">
      <w:pPr>
        <w:pStyle w:val="Odsekzoznamu"/>
        <w:rPr>
          <w:rFonts w:ascii="Calibri" w:hAnsi="Calibri" w:cs="Calibri"/>
          <w:bCs/>
          <w:sz w:val="20"/>
          <w:szCs w:val="20"/>
        </w:rPr>
      </w:pPr>
    </w:p>
    <w:p w14:paraId="2C03126B" w14:textId="058F744D" w:rsidR="00E5007A" w:rsidRPr="00AF6A9E" w:rsidRDefault="00E5007A" w:rsidP="009A4802">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 xml:space="preserve">Na základe obhliadky môže záujemca požiadať verejného obstarávateľa o vysvetlenie, v takomto prípade postupuje podľa čl. 9 tejto časti SP.   </w:t>
      </w:r>
    </w:p>
    <w:p w14:paraId="0CE66E70" w14:textId="77777777" w:rsidR="00E5007A" w:rsidRPr="002A1AD0" w:rsidRDefault="00E5007A" w:rsidP="00E5007A">
      <w:pPr>
        <w:pStyle w:val="tl1"/>
        <w:rPr>
          <w:rFonts w:ascii="Calibri" w:hAnsi="Calibri" w:cs="Calibri"/>
          <w:b/>
          <w:bCs/>
          <w:sz w:val="20"/>
          <w:szCs w:val="20"/>
        </w:rPr>
      </w:pPr>
    </w:p>
    <w:p w14:paraId="7F2770D0" w14:textId="14063771" w:rsidR="00E5007A" w:rsidRPr="00371273"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1273">
        <w:rPr>
          <w:rFonts w:ascii="Calibri" w:hAnsi="Calibri" w:cs="Calibri"/>
          <w:b/>
          <w:bCs/>
          <w:sz w:val="20"/>
          <w:szCs w:val="20"/>
        </w:rPr>
        <w:t>VYHOTOVENIE PONUKY</w:t>
      </w:r>
      <w:r w:rsidR="00644B40">
        <w:rPr>
          <w:rFonts w:ascii="Calibri" w:hAnsi="Calibri" w:cs="Calibri"/>
          <w:b/>
          <w:bCs/>
          <w:sz w:val="20"/>
          <w:szCs w:val="20"/>
        </w:rPr>
        <w:t>.</w:t>
      </w:r>
    </w:p>
    <w:p w14:paraId="271FC942" w14:textId="00AB1F8C"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b/>
          <w:sz w:val="20"/>
          <w:szCs w:val="20"/>
        </w:rPr>
        <w:t>Ponuka</w:t>
      </w:r>
      <w:r w:rsidRPr="00371273">
        <w:rPr>
          <w:rFonts w:ascii="Calibri" w:hAnsi="Calibri" w:cs="Calibri"/>
          <w:sz w:val="20"/>
          <w:szCs w:val="20"/>
        </w:rPr>
        <w:t>, pre účely zadávania tejto zákazky</w:t>
      </w:r>
      <w:r w:rsidRPr="00371273">
        <w:rPr>
          <w:rFonts w:ascii="Calibri" w:hAnsi="Calibri" w:cs="Calibri"/>
          <w:b/>
          <w:sz w:val="20"/>
          <w:szCs w:val="20"/>
        </w:rPr>
        <w:t>, je prejav slobodnej vôle uchádzača</w:t>
      </w:r>
      <w:r w:rsidRPr="00371273">
        <w:rPr>
          <w:rFonts w:ascii="Calibri" w:hAnsi="Calibri" w:cs="Calibri"/>
          <w:sz w:val="20"/>
          <w:szCs w:val="20"/>
        </w:rPr>
        <w:t xml:space="preserve">, že chce za úhradu poskytnúť verejnému obstarávateľovi určené plnenie </w:t>
      </w:r>
      <w:r w:rsidRPr="00371273">
        <w:rPr>
          <w:rFonts w:ascii="Calibri" w:hAnsi="Calibri" w:cs="Calibri"/>
          <w:sz w:val="20"/>
          <w:szCs w:val="20"/>
          <w:u w:val="single"/>
        </w:rPr>
        <w:t xml:space="preserve">pri dodržaní podmienok stanovených verejným obstarávateľom </w:t>
      </w:r>
      <w:r w:rsidRPr="00371273">
        <w:rPr>
          <w:rFonts w:ascii="Calibri" w:hAnsi="Calibri" w:cs="Calibri"/>
          <w:b/>
          <w:sz w:val="20"/>
          <w:szCs w:val="20"/>
          <w:u w:val="single"/>
        </w:rPr>
        <w:t>bez určovania svojich osobitných podmienok.</w:t>
      </w:r>
    </w:p>
    <w:p w14:paraId="3FE5F48F" w14:textId="77777777" w:rsidR="00AF6A9E" w:rsidRPr="00AF6A9E" w:rsidRDefault="00AF6A9E" w:rsidP="00AF6A9E">
      <w:pPr>
        <w:pStyle w:val="tl1"/>
        <w:tabs>
          <w:tab w:val="left" w:pos="567"/>
        </w:tabs>
        <w:rPr>
          <w:rFonts w:ascii="Calibri" w:hAnsi="Calibri" w:cs="Calibri"/>
          <w:sz w:val="20"/>
          <w:szCs w:val="20"/>
        </w:rPr>
      </w:pPr>
    </w:p>
    <w:p w14:paraId="7863A2C4" w14:textId="30E4549B"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Uchádzač predkladá ponuku v elektronickej podobe v lehote na predkladanie ponúk podľa požiadaviek uvedených v týchto SP.</w:t>
      </w:r>
    </w:p>
    <w:p w14:paraId="70F757ED" w14:textId="77777777" w:rsidR="00AF6A9E" w:rsidRDefault="00AF6A9E" w:rsidP="00AF6A9E">
      <w:pPr>
        <w:pStyle w:val="Odsekzoznamu"/>
        <w:rPr>
          <w:rFonts w:ascii="Calibri" w:hAnsi="Calibri" w:cs="Calibri"/>
          <w:sz w:val="20"/>
          <w:szCs w:val="20"/>
        </w:rPr>
      </w:pPr>
    </w:p>
    <w:p w14:paraId="3812C9A6" w14:textId="7EBE9EF5"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 xml:space="preserve">Ponuka musí byť vyhotovená elektronicky v zmysle § 49 ods. 1 písm. a) ZVO a vložená do systému JOSEPHINE umiestnenom na webovej adrese </w:t>
      </w:r>
      <w:hyperlink r:id="rId15" w:history="1">
        <w:r w:rsidRPr="00AF6A9E">
          <w:rPr>
            <w:rStyle w:val="Hypertextovprepojenie"/>
            <w:rFonts w:ascii="Calibri" w:hAnsi="Calibri" w:cs="Calibri"/>
            <w:sz w:val="20"/>
            <w:szCs w:val="20"/>
          </w:rPr>
          <w:t>https://josephine.proebiz.com/</w:t>
        </w:r>
      </w:hyperlink>
      <w:r w:rsidRPr="00AF6A9E">
        <w:rPr>
          <w:rStyle w:val="Hypertextovprepojenie"/>
          <w:rFonts w:ascii="Calibri" w:hAnsi="Calibri" w:cs="Calibri"/>
          <w:sz w:val="20"/>
          <w:szCs w:val="20"/>
        </w:rPr>
        <w:t>.</w:t>
      </w:r>
    </w:p>
    <w:p w14:paraId="43CEAB70" w14:textId="446619FC" w:rsidR="00E5007A" w:rsidRDefault="00E5007A" w:rsidP="00E5007A">
      <w:pPr>
        <w:pStyle w:val="tl1"/>
        <w:rPr>
          <w:rFonts w:ascii="Calibri" w:hAnsi="Calibri" w:cs="Calibri"/>
          <w:sz w:val="20"/>
          <w:szCs w:val="20"/>
        </w:rPr>
      </w:pPr>
      <w:r w:rsidRPr="00371273">
        <w:rPr>
          <w:rFonts w:ascii="Calibri" w:hAnsi="Calibri" w:cs="Calibri"/>
          <w:sz w:val="20"/>
          <w:szCs w:val="20"/>
        </w:rPr>
        <w:t>Uchádzač svoju ponuku identifikuje uvedením obchodného mena alebo názvu, sídla, miesta podnikania alebo obvyklého pobytu uchádzača.</w:t>
      </w:r>
    </w:p>
    <w:p w14:paraId="1BFFAA4C" w14:textId="77777777" w:rsidR="00AF6A9E" w:rsidRDefault="00AF6A9E" w:rsidP="00E5007A">
      <w:pPr>
        <w:pStyle w:val="tl1"/>
        <w:rPr>
          <w:rFonts w:ascii="Calibri" w:hAnsi="Calibri" w:cs="Calibri"/>
          <w:sz w:val="20"/>
          <w:szCs w:val="20"/>
        </w:rPr>
      </w:pPr>
    </w:p>
    <w:p w14:paraId="27DAB3A6" w14:textId="0C2ABDA0" w:rsid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Pri tvorbe ponuky uchádzačom, ktorá bude po ukončení procesu verejného obstarávania podľa § 64 zákona o verejnom obstarávaní zverejnená na profile verejného obstarávateľa, je potrebné dbať na ochranu tých častí dokumentov, informácií a údajov v ponuke, ktoré podliehajú ochrane podľa osobitných predpisov.</w:t>
      </w:r>
    </w:p>
    <w:p w14:paraId="5EB96031" w14:textId="77777777" w:rsidR="00AF6A9E" w:rsidRDefault="00AF6A9E" w:rsidP="00AF6A9E">
      <w:pPr>
        <w:pStyle w:val="tl1"/>
        <w:tabs>
          <w:tab w:val="left" w:pos="567"/>
        </w:tabs>
        <w:rPr>
          <w:rFonts w:ascii="Calibri" w:hAnsi="Calibri" w:cs="Calibri"/>
          <w:sz w:val="20"/>
          <w:szCs w:val="20"/>
        </w:rPr>
      </w:pPr>
    </w:p>
    <w:p w14:paraId="10F5CA80" w14:textId="3B9A3EFE" w:rsidR="00AF6A9E" w:rsidRPr="00AF6A9E" w:rsidRDefault="00E5007A" w:rsidP="009A4802">
      <w:pPr>
        <w:pStyle w:val="tl1"/>
        <w:numPr>
          <w:ilvl w:val="1"/>
          <w:numId w:val="8"/>
        </w:numPr>
        <w:tabs>
          <w:tab w:val="left" w:pos="567"/>
        </w:tabs>
        <w:ind w:left="0" w:firstLine="0"/>
        <w:rPr>
          <w:rFonts w:ascii="Calibri" w:hAnsi="Calibri" w:cs="Calibri"/>
          <w:sz w:val="20"/>
          <w:szCs w:val="20"/>
        </w:rPr>
      </w:pPr>
      <w:r w:rsidRPr="00371273">
        <w:rPr>
          <w:rFonts w:ascii="Calibri" w:hAnsi="Calibri" w:cs="Calibri"/>
          <w:sz w:val="20"/>
          <w:szCs w:val="20"/>
        </w:rPr>
        <w:t xml:space="preserve">  </w:t>
      </w:r>
      <w:r w:rsidRPr="00AF6A9E">
        <w:rPr>
          <w:rFonts w:ascii="Calibri" w:hAnsi="Calibri" w:cs="Calibri"/>
          <w:sz w:val="20"/>
          <w:szCs w:val="20"/>
        </w:rPr>
        <w:t>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AF6A9E">
        <w:rPr>
          <w:rFonts w:ascii="Calibri" w:hAnsi="Calibri" w:cs="Calibri"/>
          <w:sz w:val="20"/>
          <w:szCs w:val="20"/>
        </w:rPr>
        <w:cr/>
      </w:r>
    </w:p>
    <w:p w14:paraId="4AE8FCDC" w14:textId="57D402CD" w:rsidR="00E5007A"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libri"/>
          <w:sz w:val="20"/>
          <w:szCs w:val="20"/>
        </w:rPr>
        <w:t>Doklady a dokumenty tvoriace obsah ponuky, požadované v týchto SP, musia byť k termínu predloženia ponuky platné a aktuálne.</w:t>
      </w:r>
    </w:p>
    <w:p w14:paraId="7B7C4E1B" w14:textId="77777777" w:rsidR="00AF6A9E" w:rsidRDefault="00AF6A9E" w:rsidP="00AF6A9E">
      <w:pPr>
        <w:pStyle w:val="tl1"/>
        <w:tabs>
          <w:tab w:val="left" w:pos="567"/>
        </w:tabs>
        <w:rPr>
          <w:rFonts w:ascii="Calibri" w:hAnsi="Calibri" w:cs="Calibri"/>
          <w:sz w:val="20"/>
          <w:szCs w:val="20"/>
        </w:rPr>
      </w:pPr>
    </w:p>
    <w:p w14:paraId="1E395A3D" w14:textId="644EAB1E" w:rsidR="00E5007A" w:rsidRPr="00AF6A9E" w:rsidRDefault="00E5007A" w:rsidP="009A4802">
      <w:pPr>
        <w:pStyle w:val="tl1"/>
        <w:numPr>
          <w:ilvl w:val="1"/>
          <w:numId w:val="8"/>
        </w:numPr>
        <w:tabs>
          <w:tab w:val="left" w:pos="567"/>
        </w:tabs>
        <w:ind w:left="0" w:firstLine="0"/>
        <w:rPr>
          <w:rFonts w:ascii="Calibri" w:hAnsi="Calibri" w:cs="Calibri"/>
          <w:sz w:val="20"/>
          <w:szCs w:val="20"/>
        </w:rPr>
      </w:pPr>
      <w:r w:rsidRPr="00AF6A9E">
        <w:rPr>
          <w:rFonts w:ascii="Calibri" w:hAnsi="Calibri" w:cs="Cambria"/>
          <w:sz w:val="20"/>
          <w:szCs w:val="20"/>
        </w:rPr>
        <w:t>Uchádzač môže nahradiť doklady, prostredníctvom ktorých preukazuje splnenie podmienok účasti:</w:t>
      </w:r>
    </w:p>
    <w:p w14:paraId="19479FAB" w14:textId="77777777" w:rsidR="00E5007A" w:rsidRDefault="00E5007A" w:rsidP="00E5007A">
      <w:pPr>
        <w:pStyle w:val="tl1"/>
        <w:rPr>
          <w:rFonts w:ascii="Calibri" w:hAnsi="Calibri" w:cs="Cambria"/>
          <w:sz w:val="20"/>
          <w:szCs w:val="20"/>
        </w:rPr>
      </w:pPr>
    </w:p>
    <w:p w14:paraId="6BC51DDD" w14:textId="7C09174A" w:rsidR="00E5007A" w:rsidRDefault="00E5007A" w:rsidP="009A4802">
      <w:pPr>
        <w:pStyle w:val="tl1"/>
        <w:numPr>
          <w:ilvl w:val="0"/>
          <w:numId w:val="9"/>
        </w:numPr>
        <w:rPr>
          <w:rFonts w:ascii="Calibri" w:hAnsi="Calibri" w:cs="Cambria"/>
          <w:sz w:val="20"/>
          <w:szCs w:val="20"/>
        </w:rPr>
      </w:pPr>
      <w:r w:rsidRPr="00091437">
        <w:rPr>
          <w:rFonts w:ascii="Calibri" w:hAnsi="Calibri" w:cs="Cambria"/>
          <w:b/>
          <w:bCs/>
          <w:sz w:val="20"/>
          <w:szCs w:val="20"/>
        </w:rPr>
        <w:t>v zmysle § 39 ZVO</w:t>
      </w:r>
      <w:r w:rsidR="00EB5E8F">
        <w:rPr>
          <w:rFonts w:ascii="Calibri" w:hAnsi="Calibri" w:cs="Cambria"/>
          <w:b/>
          <w:bCs/>
          <w:sz w:val="20"/>
          <w:szCs w:val="20"/>
        </w:rPr>
        <w:t xml:space="preserve"> j</w:t>
      </w:r>
      <w:r w:rsidRPr="00091437">
        <w:rPr>
          <w:rFonts w:ascii="Calibri" w:hAnsi="Calibri" w:cs="Cambria"/>
          <w:b/>
          <w:bCs/>
          <w:sz w:val="20"/>
          <w:szCs w:val="20"/>
        </w:rPr>
        <w:t>ednotným európskym dokumentom</w:t>
      </w:r>
      <w:r w:rsidRPr="0063584C">
        <w:rPr>
          <w:rFonts w:ascii="Calibri" w:hAnsi="Calibri" w:cs="Cambria"/>
          <w:sz w:val="20"/>
          <w:szCs w:val="20"/>
        </w:rPr>
        <w:t xml:space="preserve">, v takomto prípade súčasťou jeho ponuky bude vyplnený jednotný elektronický dokument. Uchádzač </w:t>
      </w:r>
      <w:r w:rsidRPr="0063584C">
        <w:rPr>
          <w:rFonts w:ascii="Calibri" w:hAnsi="Calibri" w:cs="Cambria"/>
          <w:sz w:val="20"/>
          <w:szCs w:val="20"/>
          <w:u w:val="single"/>
        </w:rPr>
        <w:t>môže</w:t>
      </w:r>
      <w:r w:rsidRPr="0063584C">
        <w:rPr>
          <w:rFonts w:ascii="Calibri" w:hAnsi="Calibri" w:cs="Cambria"/>
          <w:sz w:val="20"/>
          <w:szCs w:val="20"/>
        </w:rPr>
        <w:t xml:space="preserve"> prehlásiť splnenie podmienok účasti </w:t>
      </w:r>
      <w:r w:rsidRPr="00A6795A">
        <w:rPr>
          <w:rFonts w:ascii="Calibri" w:hAnsi="Calibri" w:cs="Cambria"/>
          <w:sz w:val="20"/>
          <w:szCs w:val="20"/>
        </w:rPr>
        <w:t xml:space="preserve">finančného a ekonomického postavenia a podmienky účasti technickej alebo odbornej spôsobilosti </w:t>
      </w:r>
      <w:r w:rsidRPr="00A6795A">
        <w:rPr>
          <w:rFonts w:ascii="Calibri" w:hAnsi="Calibri" w:cs="Cambria"/>
          <w:sz w:val="20"/>
          <w:szCs w:val="20"/>
          <w:u w:val="single"/>
        </w:rPr>
        <w:t>prostredníctvom globálneho údaju</w:t>
      </w:r>
      <w:r w:rsidRPr="00A6795A">
        <w:rPr>
          <w:rFonts w:ascii="Calibri" w:hAnsi="Calibri" w:cs="Cambria"/>
          <w:sz w:val="20"/>
          <w:szCs w:val="20"/>
        </w:rPr>
        <w:t xml:space="preserve"> uvedeného v oddiel α IV. časti jednotného európskeho dokumentu alebo</w:t>
      </w:r>
    </w:p>
    <w:p w14:paraId="387984EB" w14:textId="77777777" w:rsidR="004F6B8B" w:rsidRPr="00A6795A" w:rsidRDefault="004F6B8B" w:rsidP="00045EA9">
      <w:pPr>
        <w:pStyle w:val="tl1"/>
        <w:ind w:left="770"/>
        <w:rPr>
          <w:rFonts w:ascii="Calibri" w:hAnsi="Calibri" w:cs="Cambria"/>
          <w:sz w:val="20"/>
          <w:szCs w:val="20"/>
        </w:rPr>
      </w:pPr>
    </w:p>
    <w:p w14:paraId="041790B7" w14:textId="6E8BC268" w:rsidR="00E5007A" w:rsidRPr="00A6795A" w:rsidRDefault="00E5007A" w:rsidP="009A4802">
      <w:pPr>
        <w:pStyle w:val="tl1"/>
        <w:numPr>
          <w:ilvl w:val="0"/>
          <w:numId w:val="9"/>
        </w:numPr>
        <w:rPr>
          <w:rFonts w:ascii="Calibri" w:hAnsi="Calibri" w:cs="Cambria"/>
          <w:sz w:val="20"/>
          <w:szCs w:val="20"/>
        </w:rPr>
      </w:pPr>
      <w:r w:rsidRPr="00091437">
        <w:rPr>
          <w:rFonts w:ascii="Calibri" w:hAnsi="Calibri" w:cs="Cambria"/>
          <w:b/>
          <w:bCs/>
          <w:sz w:val="20"/>
          <w:szCs w:val="20"/>
        </w:rPr>
        <w:t>v zmysle § 114 ods. 1 ZVO</w:t>
      </w:r>
      <w:r w:rsidRPr="00091437">
        <w:rPr>
          <w:rFonts w:ascii="Calibri" w:hAnsi="Calibri"/>
          <w:b/>
          <w:bCs/>
          <w:sz w:val="20"/>
          <w:szCs w:val="20"/>
        </w:rPr>
        <w:t xml:space="preserve"> </w:t>
      </w:r>
      <w:r w:rsidR="00EB5E8F">
        <w:rPr>
          <w:rFonts w:ascii="Calibri" w:hAnsi="Calibri"/>
          <w:b/>
          <w:bCs/>
          <w:sz w:val="20"/>
          <w:szCs w:val="20"/>
        </w:rPr>
        <w:t>č</w:t>
      </w:r>
      <w:r w:rsidRPr="00091437">
        <w:rPr>
          <w:rFonts w:ascii="Calibri" w:hAnsi="Calibri"/>
          <w:b/>
          <w:bCs/>
          <w:sz w:val="20"/>
          <w:szCs w:val="20"/>
        </w:rPr>
        <w:t>estným vyhlásením</w:t>
      </w:r>
      <w:r w:rsidRPr="00A6795A">
        <w:rPr>
          <w:rFonts w:ascii="Calibri" w:hAnsi="Calibri"/>
          <w:sz w:val="20"/>
          <w:szCs w:val="20"/>
        </w:rPr>
        <w:t>, v ktorom vyhlási, že spĺňa všetky podmienky účasti určené verejným obstarávateľom a poskytne verejnému obstarávateľovi na požiadanie doklady, ktoré čestným vyhlásením nahradil</w:t>
      </w:r>
      <w:r w:rsidRPr="00A6795A">
        <w:rPr>
          <w:rFonts w:ascii="Calibri" w:hAnsi="Calibri" w:cs="Cambria"/>
          <w:sz w:val="20"/>
          <w:szCs w:val="20"/>
        </w:rPr>
        <w:t xml:space="preserve"> (</w:t>
      </w:r>
      <w:r w:rsidRPr="009D1182">
        <w:rPr>
          <w:rFonts w:ascii="Calibri" w:hAnsi="Calibri" w:cs="Cambria"/>
          <w:b/>
          <w:sz w:val="20"/>
          <w:szCs w:val="20"/>
        </w:rPr>
        <w:t>P</w:t>
      </w:r>
      <w:r w:rsidR="00A70AB0" w:rsidRPr="009D1182">
        <w:rPr>
          <w:rFonts w:ascii="Calibri" w:hAnsi="Calibri" w:cs="Cambria"/>
          <w:b/>
          <w:sz w:val="20"/>
          <w:szCs w:val="20"/>
        </w:rPr>
        <w:t xml:space="preserve">ríloha v časti H. </w:t>
      </w:r>
      <w:r w:rsidR="00EB5E8F">
        <w:rPr>
          <w:rFonts w:ascii="Calibri" w:hAnsi="Calibri" w:cs="Cambria"/>
          <w:b/>
          <w:sz w:val="20"/>
          <w:szCs w:val="20"/>
        </w:rPr>
        <w:t xml:space="preserve">ČESTNÉ VYHLÁSENIE K PREUKÁZANIU PODMIENOK ÚČASTI </w:t>
      </w:r>
      <w:r w:rsidR="00A70AB0" w:rsidRPr="009D1182">
        <w:rPr>
          <w:rFonts w:ascii="Calibri" w:hAnsi="Calibri" w:cs="Cambria"/>
          <w:b/>
          <w:sz w:val="20"/>
          <w:szCs w:val="20"/>
        </w:rPr>
        <w:t xml:space="preserve">týchto </w:t>
      </w:r>
      <w:r w:rsidRPr="009D1182">
        <w:rPr>
          <w:rFonts w:ascii="Calibri" w:hAnsi="Calibri" w:cs="Cambria"/>
          <w:b/>
          <w:sz w:val="20"/>
          <w:szCs w:val="20"/>
        </w:rPr>
        <w:t>SP</w:t>
      </w:r>
      <w:r w:rsidRPr="00A6795A">
        <w:rPr>
          <w:rFonts w:ascii="Calibri" w:hAnsi="Calibri" w:cs="Cambria"/>
          <w:sz w:val="20"/>
          <w:szCs w:val="20"/>
        </w:rPr>
        <w:t>)</w:t>
      </w:r>
      <w:r>
        <w:rPr>
          <w:rFonts w:ascii="Calibri" w:hAnsi="Calibri" w:cs="Cambria"/>
          <w:sz w:val="20"/>
          <w:szCs w:val="20"/>
        </w:rPr>
        <w:t>.</w:t>
      </w:r>
    </w:p>
    <w:p w14:paraId="17175F7A" w14:textId="77777777" w:rsidR="00E5007A" w:rsidRPr="00371273" w:rsidRDefault="00E5007A" w:rsidP="00E5007A">
      <w:pPr>
        <w:pStyle w:val="tl1"/>
        <w:rPr>
          <w:rFonts w:ascii="Calibri" w:hAnsi="Calibri" w:cs="Calibri"/>
          <w:sz w:val="20"/>
          <w:szCs w:val="20"/>
        </w:rPr>
      </w:pPr>
    </w:p>
    <w:p w14:paraId="76B67820" w14:textId="5D2285B5"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lastRenderedPageBreak/>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512B554A" w14:textId="77777777" w:rsidR="00E5007A" w:rsidRPr="00AF6A9E" w:rsidRDefault="00E5007A" w:rsidP="00AF6A9E">
      <w:pPr>
        <w:pStyle w:val="tl1"/>
        <w:tabs>
          <w:tab w:val="left" w:pos="567"/>
        </w:tabs>
        <w:rPr>
          <w:rFonts w:ascii="Calibri" w:hAnsi="Calibri" w:cs="Cambria"/>
          <w:sz w:val="20"/>
          <w:szCs w:val="20"/>
        </w:rPr>
      </w:pPr>
    </w:p>
    <w:p w14:paraId="0673E6DB" w14:textId="70881D57"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76C1369" w14:textId="77777777" w:rsidR="00E5007A" w:rsidRPr="00AF6A9E" w:rsidRDefault="00E5007A" w:rsidP="00AF6A9E">
      <w:pPr>
        <w:pStyle w:val="tl1"/>
        <w:tabs>
          <w:tab w:val="left" w:pos="567"/>
        </w:tabs>
        <w:rPr>
          <w:rFonts w:ascii="Calibri" w:hAnsi="Calibri" w:cs="Cambria"/>
          <w:sz w:val="20"/>
          <w:szCs w:val="20"/>
        </w:rPr>
      </w:pPr>
    </w:p>
    <w:p w14:paraId="7831714B" w14:textId="31E013E4" w:rsidR="00E5007A" w:rsidRPr="00AF6A9E" w:rsidRDefault="00E5007A" w:rsidP="009A4802">
      <w:pPr>
        <w:pStyle w:val="tl1"/>
        <w:numPr>
          <w:ilvl w:val="1"/>
          <w:numId w:val="8"/>
        </w:numPr>
        <w:tabs>
          <w:tab w:val="left" w:pos="567"/>
        </w:tabs>
        <w:ind w:left="0" w:firstLine="0"/>
        <w:rPr>
          <w:rFonts w:ascii="Calibri" w:hAnsi="Calibri" w:cs="Cambria"/>
          <w:sz w:val="20"/>
          <w:szCs w:val="20"/>
        </w:rPr>
      </w:pPr>
      <w:r w:rsidRPr="00AF6A9E">
        <w:rPr>
          <w:rFonts w:ascii="Calibri" w:hAnsi="Calibri" w:cs="Cambria"/>
          <w:sz w:val="20"/>
          <w:szCs w:val="20"/>
        </w:rPr>
        <w:t>Ustanovenia ZVO týkajúce sa preukazovania splnenia podmienok účasti osobného postavenia prostredníctvom zoznamu hospodárskych subjektov týmto nie sú dotknuté.</w:t>
      </w:r>
    </w:p>
    <w:p w14:paraId="1BD43565" w14:textId="77777777" w:rsidR="00E5007A" w:rsidRPr="002A1AD0" w:rsidRDefault="00E5007A" w:rsidP="00E5007A">
      <w:pPr>
        <w:pStyle w:val="tl1"/>
        <w:rPr>
          <w:rFonts w:ascii="Calibri" w:hAnsi="Calibri" w:cs="Calibri"/>
          <w:sz w:val="20"/>
          <w:szCs w:val="20"/>
        </w:rPr>
      </w:pPr>
    </w:p>
    <w:p w14:paraId="371133F1" w14:textId="79D09322"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JAZYK PONUKY</w:t>
      </w:r>
      <w:r w:rsidR="00644B40">
        <w:rPr>
          <w:rFonts w:ascii="Calibri" w:hAnsi="Calibri" w:cs="Calibri"/>
          <w:b/>
          <w:bCs/>
          <w:sz w:val="20"/>
          <w:szCs w:val="20"/>
        </w:rPr>
        <w:t>.</w:t>
      </w:r>
    </w:p>
    <w:p w14:paraId="2A026CA2" w14:textId="45E33AD8" w:rsidR="00E5007A" w:rsidRPr="002A1AD0" w:rsidRDefault="00E5007A" w:rsidP="009A4802">
      <w:pPr>
        <w:pStyle w:val="tl1"/>
        <w:numPr>
          <w:ilvl w:val="1"/>
          <w:numId w:val="8"/>
        </w:numPr>
        <w:tabs>
          <w:tab w:val="left" w:pos="567"/>
        </w:tabs>
        <w:ind w:left="0" w:firstLine="0"/>
        <w:rPr>
          <w:rFonts w:ascii="Calibri" w:hAnsi="Calibri" w:cs="Calibri"/>
          <w:sz w:val="20"/>
          <w:szCs w:val="20"/>
        </w:rPr>
      </w:pPr>
      <w:r w:rsidRPr="002A1AD0">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3A0E52A7" w14:textId="77777777" w:rsidR="00E5007A" w:rsidRPr="002A1AD0" w:rsidRDefault="00E5007A" w:rsidP="00E5007A">
      <w:pPr>
        <w:pStyle w:val="tl1"/>
        <w:rPr>
          <w:rFonts w:ascii="Calibri" w:hAnsi="Calibri" w:cs="Calibri"/>
          <w:b/>
          <w:bCs/>
          <w:sz w:val="20"/>
          <w:szCs w:val="20"/>
        </w:rPr>
      </w:pPr>
    </w:p>
    <w:p w14:paraId="5285954D" w14:textId="3D923CAC" w:rsidR="00E5007A" w:rsidRPr="002A1AD0" w:rsidRDefault="00E5007A" w:rsidP="009A4802">
      <w:pPr>
        <w:pStyle w:val="tl1"/>
        <w:numPr>
          <w:ilvl w:val="0"/>
          <w:numId w:val="8"/>
        </w:numPr>
        <w:tabs>
          <w:tab w:val="left" w:pos="567"/>
        </w:tabs>
        <w:ind w:left="567" w:hanging="567"/>
        <w:jc w:val="left"/>
        <w:rPr>
          <w:rFonts w:ascii="Calibri" w:hAnsi="Calibri" w:cs="Calibri"/>
          <w:b/>
          <w:bCs/>
          <w:sz w:val="20"/>
          <w:szCs w:val="20"/>
        </w:rPr>
      </w:pPr>
      <w:r w:rsidRPr="002A1AD0">
        <w:rPr>
          <w:rFonts w:ascii="Calibri" w:hAnsi="Calibri" w:cs="Calibri"/>
          <w:b/>
          <w:bCs/>
          <w:sz w:val="20"/>
          <w:szCs w:val="20"/>
        </w:rPr>
        <w:t>MENA A CENY UVÁDZANÉ V</w:t>
      </w:r>
      <w:r w:rsidR="00644B40">
        <w:rPr>
          <w:rFonts w:ascii="Calibri" w:hAnsi="Calibri" w:cs="Calibri"/>
          <w:b/>
          <w:bCs/>
          <w:sz w:val="20"/>
          <w:szCs w:val="20"/>
        </w:rPr>
        <w:t> </w:t>
      </w:r>
      <w:r w:rsidRPr="002A1AD0">
        <w:rPr>
          <w:rFonts w:ascii="Calibri" w:hAnsi="Calibri" w:cs="Calibri"/>
          <w:b/>
          <w:bCs/>
          <w:sz w:val="20"/>
          <w:szCs w:val="20"/>
        </w:rPr>
        <w:t>PONUKE</w:t>
      </w:r>
      <w:r w:rsidR="00644B40">
        <w:rPr>
          <w:rFonts w:ascii="Calibri" w:hAnsi="Calibri" w:cs="Calibri"/>
          <w:b/>
          <w:bCs/>
          <w:sz w:val="20"/>
          <w:szCs w:val="20"/>
        </w:rPr>
        <w:t>.</w:t>
      </w:r>
    </w:p>
    <w:p w14:paraId="42893E02" w14:textId="261CA646" w:rsidR="00AF6A9E" w:rsidRPr="00AF6A9E" w:rsidRDefault="00E5007A" w:rsidP="009A4802">
      <w:pPr>
        <w:pStyle w:val="tl1"/>
        <w:numPr>
          <w:ilvl w:val="1"/>
          <w:numId w:val="8"/>
        </w:numPr>
        <w:tabs>
          <w:tab w:val="left" w:pos="567"/>
        </w:tabs>
        <w:ind w:left="0" w:firstLine="0"/>
        <w:rPr>
          <w:rFonts w:ascii="Calibri" w:hAnsi="Calibri" w:cs="Calibri"/>
          <w:b/>
          <w:sz w:val="20"/>
          <w:szCs w:val="20"/>
        </w:rPr>
      </w:pPr>
      <w:r w:rsidRPr="002A1AD0">
        <w:rPr>
          <w:rFonts w:ascii="Calibri" w:hAnsi="Calibri" w:cs="Calibri"/>
          <w:sz w:val="20"/>
          <w:szCs w:val="20"/>
        </w:rPr>
        <w:t>Uchádzačom navrhovaná zmluvná cena za predmet zákazky bude vyjadrená v eurách (EUR) a matematicky zaokrúhlená na dve desatinné miesta.</w:t>
      </w:r>
    </w:p>
    <w:p w14:paraId="34239336" w14:textId="77777777" w:rsidR="00AF6A9E" w:rsidRPr="00AF6A9E" w:rsidRDefault="00AF6A9E" w:rsidP="00AF6A9E">
      <w:pPr>
        <w:pStyle w:val="tl1"/>
        <w:tabs>
          <w:tab w:val="left" w:pos="567"/>
        </w:tabs>
        <w:rPr>
          <w:rFonts w:ascii="Calibri" w:hAnsi="Calibri" w:cs="Calibri"/>
          <w:b/>
          <w:sz w:val="20"/>
          <w:szCs w:val="20"/>
        </w:rPr>
      </w:pPr>
    </w:p>
    <w:p w14:paraId="5BC876C1" w14:textId="756ADC09" w:rsidR="00E5007A" w:rsidRPr="00AF6A9E" w:rsidRDefault="00E5007A" w:rsidP="009A4802">
      <w:pPr>
        <w:pStyle w:val="tl1"/>
        <w:numPr>
          <w:ilvl w:val="1"/>
          <w:numId w:val="8"/>
        </w:numPr>
        <w:tabs>
          <w:tab w:val="left" w:pos="567"/>
        </w:tabs>
        <w:ind w:left="0" w:firstLine="0"/>
        <w:rPr>
          <w:rFonts w:ascii="Calibri" w:hAnsi="Calibri" w:cs="Calibri"/>
          <w:b/>
          <w:sz w:val="20"/>
          <w:szCs w:val="20"/>
        </w:rPr>
      </w:pPr>
      <w:r w:rsidRPr="002A1AD0">
        <w:rPr>
          <w:rFonts w:ascii="Calibri" w:hAnsi="Calibri" w:cs="Calibri"/>
          <w:b/>
          <w:sz w:val="20"/>
          <w:szCs w:val="20"/>
        </w:rPr>
        <w:t xml:space="preserve"> </w:t>
      </w:r>
      <w:r w:rsidRPr="00AF6A9E">
        <w:rPr>
          <w:rFonts w:ascii="Calibri" w:hAnsi="Calibri" w:cs="Calibri"/>
          <w:sz w:val="20"/>
          <w:szCs w:val="20"/>
        </w:rPr>
        <w:t>Uchádzač</w:t>
      </w:r>
      <w:r w:rsidRPr="00AF6A9E">
        <w:rPr>
          <w:rFonts w:ascii="Calibri" w:hAnsi="Calibri" w:cs="Calibri"/>
          <w:iCs/>
          <w:sz w:val="20"/>
          <w:szCs w:val="20"/>
        </w:rPr>
        <w:t xml:space="preserve"> </w:t>
      </w:r>
      <w:r w:rsidRPr="00AF6A9E">
        <w:rPr>
          <w:rFonts w:ascii="Calibri" w:hAnsi="Calibri" w:cs="Calibri"/>
          <w:sz w:val="20"/>
          <w:szCs w:val="20"/>
        </w:rPr>
        <w:t>navrhovanú zmluvnú cenu uvedie v zložení:</w:t>
      </w:r>
    </w:p>
    <w:p w14:paraId="3B65D071" w14:textId="4BFA5332" w:rsidR="00090665" w:rsidRDefault="00090665" w:rsidP="00090665">
      <w:pPr>
        <w:pStyle w:val="tl1"/>
        <w:rPr>
          <w:rFonts w:ascii="Calibri" w:hAnsi="Calibri" w:cs="Calibri"/>
          <w:b/>
          <w:sz w:val="20"/>
          <w:szCs w:val="20"/>
        </w:rPr>
      </w:pPr>
      <w:bookmarkStart w:id="11" w:name="_Hlk83806980"/>
    </w:p>
    <w:p w14:paraId="6591B1BE" w14:textId="41AB96CD" w:rsidR="00090665" w:rsidRP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bez DPH,</w:t>
      </w:r>
    </w:p>
    <w:p w14:paraId="3B55CC76" w14:textId="3D353E7C"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3EAADDCF" w14:textId="1A5F6A52" w:rsidR="00090665" w:rsidRDefault="00090665" w:rsidP="00090665">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s DPH – kritérium na vyhodnotenie ponúk.</w:t>
      </w:r>
    </w:p>
    <w:bookmarkEnd w:id="11"/>
    <w:p w14:paraId="597E82EF" w14:textId="6571FF09" w:rsidR="00090665" w:rsidRDefault="00090665" w:rsidP="00090665">
      <w:pPr>
        <w:pStyle w:val="tl1"/>
        <w:rPr>
          <w:rFonts w:ascii="Calibri" w:hAnsi="Calibri" w:cs="Calibri"/>
          <w:b/>
          <w:sz w:val="20"/>
          <w:szCs w:val="20"/>
        </w:rPr>
      </w:pPr>
    </w:p>
    <w:p w14:paraId="6151F1E8" w14:textId="091C10AC" w:rsidR="00090665" w:rsidRPr="00090665" w:rsidRDefault="00090665" w:rsidP="00090665">
      <w:pPr>
        <w:pStyle w:val="tl1"/>
        <w:rPr>
          <w:rFonts w:ascii="Calibri" w:hAnsi="Calibri" w:cs="Calibri"/>
          <w:bCs/>
          <w:sz w:val="20"/>
          <w:szCs w:val="20"/>
        </w:rPr>
      </w:pPr>
      <w:r w:rsidRPr="00090665">
        <w:rPr>
          <w:rFonts w:ascii="Calibri" w:hAnsi="Calibri" w:cs="Calibri"/>
          <w:bCs/>
          <w:sz w:val="20"/>
          <w:szCs w:val="20"/>
        </w:rPr>
        <w:t xml:space="preserve">Podrobná štruktúra jednotlivých položiek je uvedená v časti G – Návrh uchádzača na plnenie kritérií týchto SP. </w:t>
      </w:r>
    </w:p>
    <w:p w14:paraId="576A275D" w14:textId="77777777" w:rsidR="005D7C6F" w:rsidRPr="002A1AD0" w:rsidRDefault="005D7C6F" w:rsidP="00E5007A">
      <w:pPr>
        <w:pStyle w:val="tl1"/>
        <w:rPr>
          <w:rFonts w:ascii="Calibri" w:hAnsi="Calibri" w:cs="Calibri"/>
          <w:sz w:val="20"/>
          <w:szCs w:val="20"/>
        </w:rPr>
      </w:pPr>
    </w:p>
    <w:p w14:paraId="3278A779" w14:textId="7F3DB63D" w:rsidR="00E5007A" w:rsidRDefault="00E5007A" w:rsidP="009A4802">
      <w:pPr>
        <w:pStyle w:val="tl1"/>
        <w:numPr>
          <w:ilvl w:val="1"/>
          <w:numId w:val="8"/>
        </w:numPr>
        <w:tabs>
          <w:tab w:val="left" w:pos="567"/>
        </w:tabs>
        <w:ind w:left="0" w:firstLine="0"/>
        <w:rPr>
          <w:rFonts w:ascii="Calibri" w:hAnsi="Calibri" w:cs="Calibri"/>
          <w:bCs/>
          <w:sz w:val="20"/>
          <w:szCs w:val="20"/>
        </w:rPr>
      </w:pPr>
      <w:r w:rsidRPr="00AF6A9E">
        <w:rPr>
          <w:rFonts w:ascii="Calibri" w:hAnsi="Calibri" w:cs="Calibri"/>
          <w:bCs/>
          <w:sz w:val="20"/>
          <w:szCs w:val="20"/>
        </w:rPr>
        <w:t>Ak uchádzač nie je platcom DPH, na túto skutočnosť vo svojej ponuke upozorní. Cena uchádzača, ktorý nie je platcom DPH, bude posudzovaná ako cena celkom.</w:t>
      </w:r>
    </w:p>
    <w:p w14:paraId="7D853A91" w14:textId="77777777" w:rsidR="00090665" w:rsidRDefault="00090665" w:rsidP="00090665">
      <w:pPr>
        <w:pStyle w:val="tl1"/>
        <w:tabs>
          <w:tab w:val="left" w:pos="567"/>
        </w:tabs>
        <w:rPr>
          <w:rFonts w:ascii="Calibri" w:hAnsi="Calibri" w:cs="Calibri"/>
          <w:bCs/>
          <w:sz w:val="20"/>
          <w:szCs w:val="20"/>
        </w:rPr>
      </w:pPr>
    </w:p>
    <w:p w14:paraId="6D13C455" w14:textId="1BF86DBF"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V prípade, ak sa uchádzač/Poskytovateľ, ktorý nie je platiteľom DPH počas plnenia zmluvy stane platcom DPH, táto skutočnosť nie je dôvodom na zmenu dohodnutých cien, resp. zliav.</w:t>
      </w:r>
    </w:p>
    <w:p w14:paraId="4CFA4DEC" w14:textId="77777777" w:rsidR="00090665" w:rsidRDefault="00090665" w:rsidP="00090665">
      <w:pPr>
        <w:pStyle w:val="Odsekzoznamu"/>
        <w:rPr>
          <w:rFonts w:ascii="Calibri" w:hAnsi="Calibri" w:cs="Calibri"/>
          <w:bCs/>
          <w:sz w:val="20"/>
          <w:szCs w:val="20"/>
        </w:rPr>
      </w:pPr>
    </w:p>
    <w:p w14:paraId="3A9CE7D0" w14:textId="191820EC"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03F81B65" w14:textId="77777777" w:rsidR="00090665" w:rsidRDefault="00090665" w:rsidP="00090665">
      <w:pPr>
        <w:pStyle w:val="Odsekzoznamu"/>
        <w:rPr>
          <w:rFonts w:ascii="Calibri" w:hAnsi="Calibri" w:cs="Calibri"/>
          <w:bCs/>
          <w:sz w:val="20"/>
          <w:szCs w:val="20"/>
        </w:rPr>
      </w:pPr>
    </w:p>
    <w:p w14:paraId="354CEB58" w14:textId="77777777" w:rsidR="00090665" w:rsidRPr="00090665" w:rsidRDefault="00090665" w:rsidP="009A4802">
      <w:pPr>
        <w:pStyle w:val="tl1"/>
        <w:numPr>
          <w:ilvl w:val="1"/>
          <w:numId w:val="8"/>
        </w:numPr>
        <w:tabs>
          <w:tab w:val="left" w:pos="567"/>
        </w:tabs>
        <w:ind w:left="0" w:firstLine="0"/>
        <w:rPr>
          <w:rFonts w:ascii="Calibri" w:hAnsi="Calibri" w:cs="Calibri"/>
          <w:bCs/>
          <w:sz w:val="20"/>
          <w:szCs w:val="20"/>
        </w:rPr>
      </w:pPr>
      <w:r w:rsidRPr="00090665">
        <w:rPr>
          <w:rFonts w:ascii="Calibri" w:hAnsi="Calibri" w:cs="Calibri"/>
          <w:sz w:val="20"/>
          <w:szCs w:val="20"/>
        </w:rPr>
        <w:t>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w:t>
      </w:r>
    </w:p>
    <w:p w14:paraId="2D0F37C1" w14:textId="77777777" w:rsidR="00150C64" w:rsidRPr="0063584C" w:rsidRDefault="00150C64" w:rsidP="00E5007A">
      <w:pPr>
        <w:pStyle w:val="tl1"/>
        <w:rPr>
          <w:rFonts w:ascii="Calibri" w:hAnsi="Calibri" w:cs="Calibri"/>
          <w:b/>
          <w:bCs/>
          <w:sz w:val="20"/>
          <w:szCs w:val="20"/>
        </w:rPr>
      </w:pPr>
    </w:p>
    <w:p w14:paraId="5C9DDF2B" w14:textId="7F859E91"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63584C">
        <w:rPr>
          <w:rFonts w:ascii="Calibri" w:hAnsi="Calibri" w:cs="Calibri"/>
          <w:b/>
          <w:bCs/>
          <w:sz w:val="20"/>
          <w:szCs w:val="20"/>
        </w:rPr>
        <w:t>OBSAH  PONUKY</w:t>
      </w:r>
      <w:r w:rsidR="00644B40">
        <w:rPr>
          <w:rFonts w:ascii="Calibri" w:hAnsi="Calibri" w:cs="Calibri"/>
          <w:b/>
          <w:bCs/>
          <w:sz w:val="20"/>
          <w:szCs w:val="20"/>
        </w:rPr>
        <w:t>.</w:t>
      </w:r>
    </w:p>
    <w:p w14:paraId="2F875DE6" w14:textId="0CCB71B2" w:rsidR="00E5007A" w:rsidRDefault="00E5007A" w:rsidP="009A4802">
      <w:pPr>
        <w:pStyle w:val="tl1"/>
        <w:numPr>
          <w:ilvl w:val="1"/>
          <w:numId w:val="8"/>
        </w:numPr>
        <w:tabs>
          <w:tab w:val="left" w:pos="567"/>
        </w:tabs>
        <w:ind w:left="0" w:firstLine="0"/>
        <w:rPr>
          <w:rFonts w:ascii="Calibri" w:hAnsi="Calibri" w:cs="Times New Roman"/>
          <w:sz w:val="20"/>
          <w:szCs w:val="20"/>
        </w:rPr>
      </w:pPr>
      <w:r w:rsidRPr="0063584C">
        <w:rPr>
          <w:rFonts w:ascii="Calibri" w:hAnsi="Calibri" w:cs="Times New Roman"/>
          <w:sz w:val="20"/>
          <w:szCs w:val="20"/>
        </w:rPr>
        <w:t>Záujemca je povinný pri zostavovaní ponuky dodržať obsah uvedený v bode 14.2. tejto časti SP, pričom dodrží ustanovenia  uvedené v </w:t>
      </w:r>
      <w:r>
        <w:rPr>
          <w:rFonts w:ascii="Calibri" w:hAnsi="Calibri" w:cs="Times New Roman"/>
          <w:sz w:val="20"/>
          <w:szCs w:val="20"/>
        </w:rPr>
        <w:t>bode</w:t>
      </w:r>
      <w:r w:rsidRPr="0063584C">
        <w:rPr>
          <w:rFonts w:ascii="Calibri" w:hAnsi="Calibri" w:cs="Times New Roman"/>
          <w:sz w:val="20"/>
          <w:szCs w:val="20"/>
        </w:rPr>
        <w:t xml:space="preserve"> 1</w:t>
      </w:r>
      <w:r w:rsidR="00090665">
        <w:rPr>
          <w:rFonts w:ascii="Calibri" w:hAnsi="Calibri" w:cs="Times New Roman"/>
          <w:sz w:val="20"/>
          <w:szCs w:val="20"/>
        </w:rPr>
        <w:t>1</w:t>
      </w:r>
      <w:r w:rsidRPr="0063584C">
        <w:rPr>
          <w:rFonts w:ascii="Calibri" w:hAnsi="Calibri" w:cs="Times New Roman"/>
          <w:sz w:val="20"/>
          <w:szCs w:val="20"/>
        </w:rPr>
        <w:t xml:space="preserve"> tejto časti SP. </w:t>
      </w:r>
    </w:p>
    <w:p w14:paraId="4A791419" w14:textId="77777777" w:rsidR="00AF6A9E" w:rsidRDefault="00AF6A9E" w:rsidP="00AF6A9E">
      <w:pPr>
        <w:pStyle w:val="tl1"/>
        <w:tabs>
          <w:tab w:val="left" w:pos="567"/>
        </w:tabs>
        <w:rPr>
          <w:rFonts w:ascii="Calibri" w:hAnsi="Calibri" w:cs="Times New Roman"/>
          <w:sz w:val="20"/>
          <w:szCs w:val="20"/>
        </w:rPr>
      </w:pPr>
    </w:p>
    <w:p w14:paraId="20B17B00" w14:textId="3287574F" w:rsidR="00E5007A" w:rsidRPr="00AF6A9E" w:rsidRDefault="00E5007A" w:rsidP="009A4802">
      <w:pPr>
        <w:pStyle w:val="tl1"/>
        <w:numPr>
          <w:ilvl w:val="1"/>
          <w:numId w:val="8"/>
        </w:numPr>
        <w:tabs>
          <w:tab w:val="left" w:pos="567"/>
        </w:tabs>
        <w:ind w:left="0" w:firstLine="0"/>
        <w:rPr>
          <w:rFonts w:ascii="Calibri" w:hAnsi="Calibri" w:cs="Times New Roman"/>
          <w:sz w:val="20"/>
          <w:szCs w:val="20"/>
        </w:rPr>
      </w:pPr>
      <w:r w:rsidRPr="00AF6A9E">
        <w:rPr>
          <w:rFonts w:ascii="Calibri" w:hAnsi="Calibri"/>
          <w:sz w:val="20"/>
        </w:rPr>
        <w:t>V predloženej ponuke prostredníctvom systému JOSEPHINE musia byť pripojené nasledovné naskenované doklady a dokumenty tvoriace obsah  ponuky, ktoré musia byť k termínu predloženia ponuky platné a aktuálne:</w:t>
      </w:r>
    </w:p>
    <w:p w14:paraId="53C87DC0" w14:textId="77777777" w:rsidR="00E5007A" w:rsidRPr="0063584C" w:rsidRDefault="00E5007A" w:rsidP="00E5007A">
      <w:pPr>
        <w:pStyle w:val="tl1"/>
        <w:rPr>
          <w:rFonts w:ascii="Calibri" w:hAnsi="Calibri" w:cs="Times New Roman"/>
          <w:sz w:val="20"/>
          <w:szCs w:val="20"/>
        </w:rPr>
      </w:pPr>
    </w:p>
    <w:p w14:paraId="4D8D04EB" w14:textId="4C760E28" w:rsidR="00E5007A" w:rsidRPr="004A1CC3" w:rsidRDefault="00A22EA0" w:rsidP="009A4802">
      <w:pPr>
        <w:pStyle w:val="tl1"/>
        <w:numPr>
          <w:ilvl w:val="2"/>
          <w:numId w:val="8"/>
        </w:numPr>
        <w:ind w:left="567" w:firstLine="0"/>
        <w:rPr>
          <w:rFonts w:ascii="Calibri" w:hAnsi="Calibri" w:cs="Times New Roman"/>
          <w:sz w:val="20"/>
          <w:szCs w:val="20"/>
        </w:rPr>
      </w:pPr>
      <w:bookmarkStart w:id="12" w:name="_Hlk84935560"/>
      <w:r w:rsidRPr="00A22EA0">
        <w:rPr>
          <w:rFonts w:ascii="Calibri" w:hAnsi="Calibri" w:cs="Times New Roman"/>
          <w:b/>
          <w:iCs/>
          <w:sz w:val="20"/>
          <w:szCs w:val="20"/>
          <w:u w:val="single"/>
        </w:rPr>
        <w:t xml:space="preserve">DOKLADY A DOKUMENTY </w:t>
      </w:r>
      <w:r w:rsidRPr="00A22EA0">
        <w:rPr>
          <w:rFonts w:ascii="Calibri" w:hAnsi="Calibri" w:cs="Times New Roman"/>
          <w:b/>
          <w:sz w:val="20"/>
          <w:szCs w:val="20"/>
          <w:u w:val="single"/>
        </w:rPr>
        <w:t>NA PREUKÁZANIE SPLNENIA PODMIENOK ÚČASTI</w:t>
      </w:r>
      <w:r w:rsidRPr="00377ADB">
        <w:rPr>
          <w:rFonts w:ascii="Calibri" w:hAnsi="Calibri" w:cs="Times New Roman"/>
          <w:sz w:val="20"/>
          <w:szCs w:val="20"/>
        </w:rPr>
        <w:t xml:space="preserve"> </w:t>
      </w:r>
      <w:r w:rsidR="00E5007A" w:rsidRPr="00377ADB">
        <w:rPr>
          <w:rFonts w:ascii="Calibri" w:hAnsi="Calibri" w:cs="Times New Roman"/>
          <w:sz w:val="20"/>
          <w:szCs w:val="20"/>
        </w:rPr>
        <w:t xml:space="preserve">vo verejnom obstarávaní, požadované </w:t>
      </w:r>
      <w:r w:rsidR="00E5007A" w:rsidRPr="0027401A">
        <w:rPr>
          <w:rFonts w:ascii="Calibri" w:hAnsi="Calibri" w:cs="Times New Roman"/>
          <w:sz w:val="20"/>
          <w:szCs w:val="20"/>
        </w:rPr>
        <w:t>v</w:t>
      </w:r>
      <w:r w:rsidR="00207E0B" w:rsidRPr="0027401A">
        <w:rPr>
          <w:rFonts w:ascii="Calibri" w:hAnsi="Calibri" w:cs="Times New Roman"/>
          <w:sz w:val="20"/>
          <w:szCs w:val="20"/>
        </w:rPr>
        <w:t>o</w:t>
      </w:r>
      <w:r w:rsidR="00E5007A" w:rsidRPr="0027401A">
        <w:rPr>
          <w:rFonts w:ascii="Calibri" w:hAnsi="Calibri" w:cs="Times New Roman"/>
          <w:sz w:val="20"/>
          <w:szCs w:val="20"/>
        </w:rPr>
        <w:t> </w:t>
      </w:r>
      <w:r w:rsidR="00207E0B" w:rsidRPr="0027401A">
        <w:rPr>
          <w:rFonts w:ascii="Calibri" w:hAnsi="Calibri" w:cs="Times New Roman"/>
          <w:sz w:val="20"/>
          <w:szCs w:val="20"/>
        </w:rPr>
        <w:t>výzve na predkladanie ponúk</w:t>
      </w:r>
      <w:r w:rsidR="00E5007A" w:rsidRPr="00D94952">
        <w:rPr>
          <w:rFonts w:ascii="Calibri" w:hAnsi="Calibri" w:cs="Times New Roman"/>
          <w:sz w:val="20"/>
          <w:szCs w:val="20"/>
        </w:rPr>
        <w:t xml:space="preserve"> a </w:t>
      </w:r>
      <w:r w:rsidR="00E5007A" w:rsidRPr="00DE6B18">
        <w:rPr>
          <w:rFonts w:ascii="Calibri" w:hAnsi="Calibri" w:cs="Times New Roman"/>
          <w:b/>
          <w:sz w:val="20"/>
          <w:szCs w:val="20"/>
        </w:rPr>
        <w:t xml:space="preserve">v časti </w:t>
      </w:r>
      <w:r w:rsidR="00E5007A" w:rsidRPr="00DE6B18">
        <w:rPr>
          <w:rFonts w:ascii="Calibri" w:hAnsi="Calibri" w:cs="Times New Roman"/>
          <w:b/>
          <w:iCs/>
          <w:sz w:val="20"/>
          <w:szCs w:val="20"/>
        </w:rPr>
        <w:t xml:space="preserve">F. Podmienky účasti uchádzačov </w:t>
      </w:r>
      <w:r w:rsidR="00E5007A" w:rsidRPr="00DE6B18">
        <w:rPr>
          <w:rFonts w:ascii="Calibri" w:hAnsi="Calibri" w:cs="Times New Roman"/>
          <w:b/>
          <w:sz w:val="20"/>
          <w:szCs w:val="20"/>
        </w:rPr>
        <w:t>týchto Súťažných podkladov.</w:t>
      </w:r>
      <w:r w:rsidR="00E5007A" w:rsidRPr="00D94952">
        <w:rPr>
          <w:rFonts w:ascii="Calibri" w:hAnsi="Calibri" w:cs="Times New Roman"/>
          <w:b/>
          <w:sz w:val="20"/>
          <w:szCs w:val="20"/>
        </w:rPr>
        <w:t xml:space="preserve"> </w:t>
      </w:r>
      <w:r w:rsidR="00E5007A" w:rsidRPr="00DE6B18">
        <w:rPr>
          <w:rFonts w:ascii="Calibri" w:hAnsi="Calibri" w:cs="Times New Roman"/>
          <w:sz w:val="20"/>
          <w:szCs w:val="20"/>
          <w:u w:val="single"/>
        </w:rPr>
        <w:t xml:space="preserve">Uchádzač ich môže nahradiť čestným prehlásením v časti H. </w:t>
      </w:r>
      <w:r w:rsidR="00E5007A" w:rsidRPr="00E52CF2">
        <w:rPr>
          <w:rFonts w:ascii="Calibri" w:hAnsi="Calibri" w:cs="Times New Roman"/>
          <w:b/>
          <w:bCs/>
          <w:sz w:val="20"/>
          <w:szCs w:val="20"/>
          <w:u w:val="single"/>
        </w:rPr>
        <w:t xml:space="preserve">Čestné prehlásenie k preukázaniu </w:t>
      </w:r>
      <w:r w:rsidR="00E5007A" w:rsidRPr="00E52CF2">
        <w:rPr>
          <w:rFonts w:ascii="Calibri" w:hAnsi="Calibri" w:cs="Times New Roman"/>
          <w:b/>
          <w:bCs/>
          <w:sz w:val="20"/>
          <w:szCs w:val="20"/>
          <w:u w:val="single"/>
        </w:rPr>
        <w:lastRenderedPageBreak/>
        <w:t>podmienok účasti</w:t>
      </w:r>
      <w:r w:rsidR="00E5007A" w:rsidRPr="00DE6B18">
        <w:rPr>
          <w:rFonts w:ascii="Calibri" w:hAnsi="Calibri" w:cs="Times New Roman"/>
          <w:sz w:val="20"/>
          <w:szCs w:val="20"/>
          <w:u w:val="single"/>
        </w:rPr>
        <w:t xml:space="preserve">, </w:t>
      </w:r>
      <w:r w:rsidR="00E5007A" w:rsidRPr="004A1CC3">
        <w:rPr>
          <w:rFonts w:ascii="Calibri" w:hAnsi="Calibri" w:cs="Times New Roman"/>
          <w:sz w:val="20"/>
          <w:szCs w:val="20"/>
        </w:rPr>
        <w:t xml:space="preserve">ktoré je súčasťou týchto </w:t>
      </w:r>
      <w:r>
        <w:rPr>
          <w:rFonts w:ascii="Calibri" w:hAnsi="Calibri" w:cs="Times New Roman"/>
          <w:sz w:val="20"/>
          <w:szCs w:val="20"/>
        </w:rPr>
        <w:t>SP</w:t>
      </w:r>
      <w:r w:rsidR="00E5007A" w:rsidRPr="004A1CC3">
        <w:rPr>
          <w:rFonts w:ascii="Calibri" w:hAnsi="Calibri" w:cs="Times New Roman"/>
          <w:sz w:val="20"/>
          <w:szCs w:val="20"/>
        </w:rPr>
        <w:t>.</w:t>
      </w:r>
      <w:r w:rsidR="00E52CF2">
        <w:rPr>
          <w:rFonts w:ascii="Calibri" w:hAnsi="Calibri" w:cs="Times New Roman"/>
          <w:sz w:val="20"/>
          <w:szCs w:val="20"/>
        </w:rPr>
        <w:t xml:space="preserve"> Uvedené čestné vyhlásenie uchádzač predkladá len v prípade, že ním preukazuje splnenie všetkých podmienok účasti určených verejným obstarávateľom.</w:t>
      </w:r>
    </w:p>
    <w:p w14:paraId="360280DD" w14:textId="77777777" w:rsidR="00E5007A" w:rsidRPr="00377ADB" w:rsidRDefault="00E5007A" w:rsidP="00E5007A">
      <w:pPr>
        <w:pStyle w:val="tl1"/>
        <w:ind w:left="567"/>
        <w:rPr>
          <w:rFonts w:ascii="Calibri" w:hAnsi="Calibri" w:cs="Times New Roman"/>
          <w:sz w:val="20"/>
          <w:szCs w:val="20"/>
        </w:rPr>
      </w:pPr>
    </w:p>
    <w:p w14:paraId="191681CB" w14:textId="7A9F6556" w:rsidR="00E5007A" w:rsidRPr="00AF6A9E" w:rsidRDefault="00A22EA0" w:rsidP="009A4802">
      <w:pPr>
        <w:pStyle w:val="tl1"/>
        <w:numPr>
          <w:ilvl w:val="2"/>
          <w:numId w:val="8"/>
        </w:numPr>
        <w:ind w:left="567" w:firstLine="0"/>
        <w:rPr>
          <w:rFonts w:ascii="Calibri" w:hAnsi="Calibri" w:cs="Times New Roman"/>
          <w:b/>
          <w:iCs/>
          <w:sz w:val="20"/>
          <w:szCs w:val="20"/>
          <w:u w:val="single"/>
        </w:rPr>
      </w:pPr>
      <w:r w:rsidRPr="00A22EA0">
        <w:rPr>
          <w:rFonts w:ascii="Calibri" w:hAnsi="Calibri" w:cs="Times New Roman"/>
          <w:b/>
          <w:iCs/>
          <w:sz w:val="20"/>
          <w:szCs w:val="20"/>
          <w:u w:val="single"/>
        </w:rPr>
        <w:t>DOKLADY A DOKUMENTY</w:t>
      </w:r>
      <w:r w:rsidRPr="00AF6A9E">
        <w:rPr>
          <w:rFonts w:ascii="Calibri" w:hAnsi="Calibri" w:cs="Times New Roman"/>
          <w:b/>
          <w:iCs/>
          <w:sz w:val="20"/>
          <w:szCs w:val="20"/>
          <w:u w:val="single"/>
        </w:rPr>
        <w:t xml:space="preserve"> NA PREUKÁZANIE A OPÍSANIE SPÔSOBU SPLNENIA POŽIADAVIEK VEREJNÉHO OBSTARÁVATEĽA NA PREDMET ZÁKAZKY</w:t>
      </w:r>
      <w:r w:rsidR="00E5007A" w:rsidRPr="00AF6A9E">
        <w:rPr>
          <w:rFonts w:ascii="Calibri" w:hAnsi="Calibri" w:cs="Times New Roman"/>
          <w:b/>
          <w:iCs/>
          <w:sz w:val="20"/>
          <w:szCs w:val="20"/>
          <w:u w:val="single"/>
        </w:rPr>
        <w:t xml:space="preserve">, </w:t>
      </w:r>
      <w:r w:rsidR="00E5007A" w:rsidRPr="00E52CF2">
        <w:rPr>
          <w:rFonts w:ascii="Calibri" w:hAnsi="Calibri" w:cs="Times New Roman"/>
          <w:bCs/>
          <w:iCs/>
          <w:sz w:val="20"/>
          <w:szCs w:val="20"/>
        </w:rPr>
        <w:t>čiže:</w:t>
      </w:r>
    </w:p>
    <w:p w14:paraId="0F7E049E" w14:textId="77777777" w:rsidR="00E5007A" w:rsidRDefault="00E5007A" w:rsidP="00E5007A">
      <w:pPr>
        <w:pStyle w:val="tl1"/>
        <w:ind w:left="567"/>
        <w:rPr>
          <w:rFonts w:ascii="Calibri" w:hAnsi="Calibri" w:cs="Times New Roman"/>
          <w:sz w:val="20"/>
          <w:szCs w:val="20"/>
        </w:rPr>
      </w:pPr>
    </w:p>
    <w:p w14:paraId="7083D9E4" w14:textId="31D9B5BB" w:rsidR="00E5007A" w:rsidRPr="00DD4508" w:rsidRDefault="00E5007A" w:rsidP="009A4802">
      <w:pPr>
        <w:pStyle w:val="tl1"/>
        <w:numPr>
          <w:ilvl w:val="0"/>
          <w:numId w:val="10"/>
        </w:numPr>
        <w:ind w:left="851" w:hanging="284"/>
        <w:rPr>
          <w:rFonts w:ascii="Calibri" w:hAnsi="Calibri" w:cs="Times New Roman"/>
          <w:sz w:val="20"/>
          <w:szCs w:val="20"/>
        </w:rPr>
      </w:pPr>
      <w:r w:rsidRPr="00DD4508">
        <w:rPr>
          <w:rFonts w:ascii="Calibri" w:hAnsi="Calibri" w:cs="Times New Roman"/>
          <w:sz w:val="20"/>
          <w:szCs w:val="20"/>
        </w:rPr>
        <w:t xml:space="preserve">ocenený </w:t>
      </w:r>
      <w:r w:rsidR="00E52CF2" w:rsidRPr="00DD4508">
        <w:rPr>
          <w:rFonts w:ascii="Calibri" w:hAnsi="Calibri" w:cs="Times New Roman"/>
          <w:sz w:val="20"/>
          <w:szCs w:val="20"/>
        </w:rPr>
        <w:t xml:space="preserve">položkový </w:t>
      </w:r>
      <w:r w:rsidRPr="00DD4508">
        <w:rPr>
          <w:rFonts w:ascii="Calibri" w:hAnsi="Calibri" w:cs="Times New Roman"/>
          <w:sz w:val="20"/>
          <w:szCs w:val="20"/>
        </w:rPr>
        <w:t>rozpočet vo formáte .</w:t>
      </w:r>
      <w:proofErr w:type="spellStart"/>
      <w:r w:rsidRPr="00DD4508">
        <w:rPr>
          <w:rFonts w:ascii="Calibri" w:hAnsi="Calibri" w:cs="Times New Roman"/>
          <w:sz w:val="20"/>
          <w:szCs w:val="20"/>
        </w:rPr>
        <w:t>pdf</w:t>
      </w:r>
      <w:proofErr w:type="spellEnd"/>
      <w:r w:rsidRPr="00DD4508">
        <w:rPr>
          <w:rFonts w:ascii="Calibri" w:hAnsi="Calibri" w:cs="Times New Roman"/>
          <w:sz w:val="20"/>
          <w:szCs w:val="20"/>
        </w:rPr>
        <w:t xml:space="preserve"> a .</w:t>
      </w:r>
      <w:proofErr w:type="spellStart"/>
      <w:r w:rsidRPr="00DD4508">
        <w:rPr>
          <w:rFonts w:ascii="Calibri" w:hAnsi="Calibri" w:cs="Times New Roman"/>
          <w:sz w:val="20"/>
          <w:szCs w:val="20"/>
        </w:rPr>
        <w:t>xls</w:t>
      </w:r>
      <w:proofErr w:type="spellEnd"/>
      <w:r w:rsidRPr="00DD4508">
        <w:rPr>
          <w:rFonts w:ascii="Calibri" w:hAnsi="Calibri" w:cs="Times New Roman"/>
          <w:sz w:val="20"/>
          <w:szCs w:val="20"/>
        </w:rPr>
        <w:t>/.</w:t>
      </w:r>
      <w:proofErr w:type="spellStart"/>
      <w:r w:rsidRPr="00DD4508">
        <w:rPr>
          <w:rFonts w:ascii="Calibri" w:hAnsi="Calibri" w:cs="Times New Roman"/>
          <w:sz w:val="20"/>
          <w:szCs w:val="20"/>
        </w:rPr>
        <w:t>xlsx</w:t>
      </w:r>
      <w:proofErr w:type="spellEnd"/>
      <w:r w:rsidR="002416A0" w:rsidRPr="00DD4508">
        <w:rPr>
          <w:rFonts w:ascii="Calibri" w:hAnsi="Calibri" w:cs="Times New Roman"/>
          <w:sz w:val="20"/>
          <w:szCs w:val="20"/>
        </w:rPr>
        <w:t>;</w:t>
      </w:r>
    </w:p>
    <w:p w14:paraId="0D4AFE63" w14:textId="730CA4D7" w:rsidR="00E5007A" w:rsidRDefault="00E5007A" w:rsidP="009A4802">
      <w:pPr>
        <w:pStyle w:val="tl1"/>
        <w:numPr>
          <w:ilvl w:val="0"/>
          <w:numId w:val="10"/>
        </w:numPr>
        <w:ind w:left="851" w:hanging="284"/>
        <w:rPr>
          <w:rFonts w:ascii="Calibri" w:hAnsi="Calibri" w:cs="Times New Roman"/>
          <w:sz w:val="20"/>
          <w:szCs w:val="20"/>
        </w:rPr>
      </w:pPr>
      <w:r w:rsidRPr="00DD4508">
        <w:rPr>
          <w:rFonts w:ascii="Calibri" w:hAnsi="Calibri" w:cs="Times New Roman"/>
          <w:sz w:val="20"/>
          <w:szCs w:val="20"/>
        </w:rPr>
        <w:t xml:space="preserve">vecný a časový harmonogram realizácie </w:t>
      </w:r>
      <w:r w:rsidR="00142BC1" w:rsidRPr="00DD4508">
        <w:rPr>
          <w:rFonts w:ascii="Calibri" w:hAnsi="Calibri" w:cs="Times New Roman"/>
          <w:sz w:val="20"/>
          <w:szCs w:val="20"/>
        </w:rPr>
        <w:t xml:space="preserve">stavebných </w:t>
      </w:r>
      <w:r w:rsidR="005D7C6F" w:rsidRPr="00DD4508">
        <w:rPr>
          <w:rFonts w:ascii="Calibri" w:hAnsi="Calibri" w:cs="Times New Roman"/>
          <w:sz w:val="20"/>
          <w:szCs w:val="20"/>
        </w:rPr>
        <w:t>prác</w:t>
      </w:r>
      <w:r w:rsidR="002416A0">
        <w:rPr>
          <w:rFonts w:ascii="Calibri" w:hAnsi="Calibri" w:cs="Times New Roman"/>
          <w:sz w:val="20"/>
          <w:szCs w:val="20"/>
        </w:rPr>
        <w:t>;</w:t>
      </w:r>
    </w:p>
    <w:p w14:paraId="110DC780" w14:textId="36DC8430" w:rsidR="00E5007A" w:rsidRDefault="00E5007A" w:rsidP="009A4802">
      <w:pPr>
        <w:pStyle w:val="tl1"/>
        <w:numPr>
          <w:ilvl w:val="0"/>
          <w:numId w:val="10"/>
        </w:numPr>
        <w:ind w:left="851" w:hanging="284"/>
        <w:rPr>
          <w:rFonts w:ascii="Calibri" w:hAnsi="Calibri" w:cs="Times New Roman"/>
          <w:iCs/>
          <w:sz w:val="20"/>
          <w:szCs w:val="20"/>
        </w:rPr>
      </w:pPr>
      <w:r w:rsidRPr="00EA6879">
        <w:rPr>
          <w:rFonts w:ascii="Calibri" w:hAnsi="Calibri" w:cs="Times New Roman"/>
          <w:iCs/>
          <w:sz w:val="20"/>
          <w:szCs w:val="20"/>
        </w:rPr>
        <w:t>prehľad ekvivalentných materiálov, výrobkov a zariadení, ak je potrebný</w:t>
      </w:r>
      <w:r w:rsidR="002416A0">
        <w:rPr>
          <w:rFonts w:ascii="Calibri" w:hAnsi="Calibri" w:cs="Times New Roman"/>
          <w:iCs/>
          <w:sz w:val="20"/>
          <w:szCs w:val="20"/>
        </w:rPr>
        <w:t>;</w:t>
      </w:r>
    </w:p>
    <w:p w14:paraId="58AB416E" w14:textId="5D2E7B52" w:rsidR="00E5007A" w:rsidRPr="00EA6879" w:rsidRDefault="00E5007A" w:rsidP="009A4802">
      <w:pPr>
        <w:pStyle w:val="tl1"/>
        <w:numPr>
          <w:ilvl w:val="0"/>
          <w:numId w:val="10"/>
        </w:numPr>
        <w:ind w:left="851" w:hanging="284"/>
        <w:rPr>
          <w:rFonts w:ascii="Calibri" w:hAnsi="Calibri" w:cs="Times New Roman"/>
          <w:iCs/>
          <w:sz w:val="20"/>
          <w:szCs w:val="20"/>
        </w:rPr>
      </w:pPr>
      <w:r w:rsidRPr="00EA6879">
        <w:rPr>
          <w:rFonts w:ascii="Calibri" w:hAnsi="Calibri" w:cs="Times New Roman"/>
          <w:iCs/>
          <w:sz w:val="20"/>
          <w:szCs w:val="20"/>
        </w:rPr>
        <w:t>samostatný očíslovaný zoznam technických listov k ponúknutým ekvivalentom,</w:t>
      </w:r>
      <w:r w:rsidR="00A70AB0">
        <w:rPr>
          <w:rFonts w:ascii="Calibri" w:hAnsi="Calibri" w:cs="Times New Roman"/>
          <w:iCs/>
          <w:sz w:val="20"/>
          <w:szCs w:val="20"/>
        </w:rPr>
        <w:t xml:space="preserve"> </w:t>
      </w:r>
      <w:r w:rsidR="00A70AB0" w:rsidRPr="002416A0">
        <w:rPr>
          <w:rFonts w:ascii="Calibri" w:hAnsi="Calibri" w:cs="Times New Roman"/>
          <w:iCs/>
          <w:sz w:val="20"/>
          <w:szCs w:val="20"/>
          <w:u w:val="single"/>
        </w:rPr>
        <w:t>ak uchádzač ponúkne ekvivalentné výrobky</w:t>
      </w:r>
      <w:r w:rsidR="002416A0">
        <w:rPr>
          <w:rFonts w:ascii="Calibri" w:hAnsi="Calibri" w:cs="Times New Roman"/>
          <w:iCs/>
          <w:sz w:val="20"/>
          <w:szCs w:val="20"/>
        </w:rPr>
        <w:t>;</w:t>
      </w:r>
    </w:p>
    <w:p w14:paraId="3CFA0130" w14:textId="6AE95C10" w:rsidR="00E5007A" w:rsidRPr="00EA6879" w:rsidRDefault="00E5007A" w:rsidP="009A4802">
      <w:pPr>
        <w:pStyle w:val="tl1"/>
        <w:numPr>
          <w:ilvl w:val="0"/>
          <w:numId w:val="10"/>
        </w:numPr>
        <w:ind w:left="851" w:hanging="284"/>
        <w:rPr>
          <w:rFonts w:ascii="Calibri" w:hAnsi="Calibri" w:cs="Times New Roman"/>
          <w:iCs/>
          <w:sz w:val="20"/>
          <w:szCs w:val="20"/>
        </w:rPr>
      </w:pPr>
      <w:r w:rsidRPr="00EA6879">
        <w:rPr>
          <w:rFonts w:ascii="Calibri" w:hAnsi="Calibri" w:cs="Times New Roman"/>
          <w:iCs/>
          <w:sz w:val="20"/>
          <w:szCs w:val="20"/>
        </w:rPr>
        <w:t>ďalšie dokumenty a doklady a odôvodnenia preukazujúce opodstatnenosť a správnosť uchádzačom navrhnutého ekvivalentného výrobku/materiálu</w:t>
      </w:r>
      <w:r w:rsidR="00A70AB0">
        <w:rPr>
          <w:rFonts w:ascii="Calibri" w:hAnsi="Calibri" w:cs="Times New Roman"/>
          <w:iCs/>
          <w:sz w:val="20"/>
          <w:szCs w:val="20"/>
        </w:rPr>
        <w:t xml:space="preserve"> (ak sa použije)</w:t>
      </w:r>
      <w:r w:rsidRPr="00EA6879">
        <w:rPr>
          <w:rFonts w:ascii="Calibri" w:hAnsi="Calibri" w:cs="Times New Roman"/>
          <w:iCs/>
          <w:sz w:val="20"/>
          <w:szCs w:val="20"/>
        </w:rPr>
        <w:t>.</w:t>
      </w:r>
    </w:p>
    <w:p w14:paraId="5E0C5B50" w14:textId="77777777" w:rsidR="00E5007A" w:rsidRPr="00773753" w:rsidRDefault="00E5007A" w:rsidP="00E5007A">
      <w:pPr>
        <w:pStyle w:val="tl1"/>
        <w:rPr>
          <w:rFonts w:ascii="Calibri" w:hAnsi="Calibri" w:cs="Times New Roman"/>
          <w:sz w:val="20"/>
          <w:szCs w:val="20"/>
        </w:rPr>
      </w:pPr>
    </w:p>
    <w:p w14:paraId="1B17F3D7" w14:textId="1750018E" w:rsidR="00E5007A" w:rsidRPr="0063584C" w:rsidRDefault="00E5007A" w:rsidP="00E5007A">
      <w:pPr>
        <w:pStyle w:val="tl1"/>
        <w:rPr>
          <w:rFonts w:ascii="Calibri" w:hAnsi="Calibri" w:cs="Times New Roman"/>
          <w:sz w:val="20"/>
          <w:szCs w:val="20"/>
        </w:rPr>
      </w:pPr>
      <w:r w:rsidRPr="0037462D">
        <w:rPr>
          <w:rFonts w:ascii="Calibri" w:hAnsi="Calibri" w:cs="Times New Roman"/>
          <w:b/>
          <w:sz w:val="20"/>
          <w:szCs w:val="20"/>
          <w:u w:val="single"/>
        </w:rPr>
        <w:t xml:space="preserve">Podrobnosti k jednotlivým tu požadovaným dokladom a dokumentom sú uvedené v bode </w:t>
      </w:r>
      <w:r w:rsidR="00C501A5">
        <w:rPr>
          <w:rFonts w:ascii="Calibri" w:hAnsi="Calibri" w:cs="Times New Roman"/>
          <w:b/>
          <w:sz w:val="20"/>
          <w:szCs w:val="20"/>
          <w:u w:val="single"/>
        </w:rPr>
        <w:t>3</w:t>
      </w:r>
      <w:r w:rsidRPr="0037462D">
        <w:rPr>
          <w:rFonts w:ascii="Calibri" w:hAnsi="Calibri" w:cs="Times New Roman"/>
          <w:b/>
          <w:sz w:val="20"/>
          <w:szCs w:val="20"/>
          <w:u w:val="single"/>
        </w:rPr>
        <w:t>. časti B. Opis predmetu zákazky týchto SP.</w:t>
      </w:r>
      <w:r w:rsidRPr="0063584C">
        <w:rPr>
          <w:rFonts w:ascii="Calibri" w:hAnsi="Calibri" w:cs="Times New Roman"/>
          <w:b/>
          <w:sz w:val="20"/>
          <w:szCs w:val="20"/>
          <w:u w:val="single"/>
        </w:rPr>
        <w:t xml:space="preserve"> </w:t>
      </w:r>
    </w:p>
    <w:p w14:paraId="00F2488A" w14:textId="77777777" w:rsidR="00E5007A" w:rsidRPr="00377ADB" w:rsidRDefault="00E5007A" w:rsidP="00E5007A">
      <w:pPr>
        <w:pStyle w:val="tl1"/>
        <w:ind w:left="567"/>
        <w:rPr>
          <w:rFonts w:ascii="Calibri" w:hAnsi="Calibri" w:cs="Times New Roman"/>
          <w:sz w:val="20"/>
          <w:szCs w:val="20"/>
        </w:rPr>
      </w:pPr>
    </w:p>
    <w:p w14:paraId="69D589E8" w14:textId="64C67171" w:rsidR="00E5007A" w:rsidRDefault="00E5007A" w:rsidP="009A4802">
      <w:pPr>
        <w:pStyle w:val="tl1"/>
        <w:numPr>
          <w:ilvl w:val="2"/>
          <w:numId w:val="8"/>
        </w:numPr>
        <w:ind w:left="567" w:firstLine="0"/>
        <w:rPr>
          <w:rFonts w:ascii="Calibri" w:hAnsi="Calibri" w:cs="Times New Roman"/>
          <w:b/>
          <w:bCs/>
          <w:sz w:val="20"/>
          <w:szCs w:val="20"/>
        </w:rPr>
      </w:pPr>
      <w:r w:rsidRPr="00377ADB">
        <w:rPr>
          <w:rFonts w:ascii="Calibri" w:hAnsi="Calibri" w:cs="Times New Roman"/>
          <w:sz w:val="20"/>
          <w:szCs w:val="20"/>
        </w:rPr>
        <w:t xml:space="preserve">V prípade skupiny dodávateľov </w:t>
      </w:r>
      <w:r w:rsidRPr="00377ADB">
        <w:rPr>
          <w:rFonts w:ascii="Calibri" w:hAnsi="Calibri" w:cs="Times New Roman"/>
          <w:iCs/>
          <w:caps/>
          <w:sz w:val="20"/>
          <w:szCs w:val="20"/>
        </w:rPr>
        <w:t>čestné vyhlásenie skupiny dodávateľov</w:t>
      </w:r>
      <w:r w:rsidRPr="00377ADB">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377ADB">
        <w:rPr>
          <w:rFonts w:ascii="Calibri" w:hAnsi="Calibri" w:cs="Times New Roman"/>
          <w:b/>
          <w:bCs/>
          <w:sz w:val="20"/>
          <w:szCs w:val="20"/>
        </w:rPr>
        <w:t>vytvoria všetci členovia skupiny dodávateľov pred uzavretím zmluvy s verejným obstarávateľom právne vzťahy potrebné z dôvodu riadneho plnenia zmluvy</w:t>
      </w:r>
      <w:r>
        <w:rPr>
          <w:rFonts w:ascii="Calibri" w:hAnsi="Calibri" w:cs="Times New Roman"/>
          <w:b/>
          <w:bCs/>
          <w:sz w:val="20"/>
          <w:szCs w:val="20"/>
        </w:rPr>
        <w:t xml:space="preserve"> podľa ZVO a príslušných všeobecne záväzných právnych predpisoch</w:t>
      </w:r>
      <w:r w:rsidRPr="00377ADB">
        <w:rPr>
          <w:rFonts w:ascii="Calibri" w:hAnsi="Calibri" w:cs="Times New Roman"/>
          <w:b/>
          <w:bCs/>
          <w:sz w:val="20"/>
          <w:szCs w:val="20"/>
        </w:rPr>
        <w:t>.</w:t>
      </w:r>
    </w:p>
    <w:p w14:paraId="2BFAEE3E" w14:textId="77777777" w:rsidR="00A97FA1" w:rsidRDefault="00A97FA1" w:rsidP="00A97FA1">
      <w:pPr>
        <w:pStyle w:val="tl1"/>
        <w:ind w:left="567"/>
        <w:rPr>
          <w:rFonts w:ascii="Calibri" w:hAnsi="Calibri" w:cs="Times New Roman"/>
          <w:b/>
          <w:bCs/>
          <w:sz w:val="20"/>
          <w:szCs w:val="20"/>
        </w:rPr>
      </w:pPr>
    </w:p>
    <w:p w14:paraId="05937764" w14:textId="7F4B0F7F" w:rsidR="00E5007A" w:rsidRPr="00AF6A9E" w:rsidRDefault="00E5007A"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sz w:val="20"/>
          <w:szCs w:val="20"/>
        </w:rPr>
        <w:t xml:space="preserve">V prípade skupiny dodávateľov vystavené plnomocenstvo </w:t>
      </w:r>
      <w:r w:rsidRPr="00AF6A9E">
        <w:rPr>
          <w:rFonts w:ascii="Calibri" w:hAnsi="Calibri" w:cs="Times New Roman"/>
          <w:iCs/>
          <w:sz w:val="20"/>
          <w:szCs w:val="20"/>
        </w:rPr>
        <w:t>pre jedného z členov skupiny</w:t>
      </w:r>
      <w:r w:rsidRPr="00AF6A9E">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w:t>
      </w:r>
      <w:r w:rsidR="003630AF" w:rsidRPr="00AF6A9E">
        <w:rPr>
          <w:rFonts w:ascii="Calibri" w:hAnsi="Calibri" w:cs="Times New Roman"/>
          <w:sz w:val="20"/>
          <w:szCs w:val="20"/>
        </w:rPr>
        <w:t xml:space="preserve"> v tomto verejnom obstarávaní</w:t>
      </w:r>
      <w:r w:rsidRPr="00AF6A9E">
        <w:rPr>
          <w:rFonts w:ascii="Calibri" w:hAnsi="Calibri" w:cs="Times New Roman"/>
          <w:sz w:val="20"/>
          <w:szCs w:val="20"/>
        </w:rPr>
        <w:t>, podpísanú všetkými členmi skupiny alebo osobou/osobami oprávnenými konať v danej veci za každého člena skupiny.</w:t>
      </w:r>
    </w:p>
    <w:p w14:paraId="7D9E738B" w14:textId="77777777" w:rsidR="00AF6A9E" w:rsidRPr="00AF6A9E" w:rsidRDefault="00AF6A9E" w:rsidP="00AF6A9E">
      <w:pPr>
        <w:pStyle w:val="tl1"/>
        <w:ind w:left="567"/>
        <w:rPr>
          <w:rFonts w:ascii="Calibri" w:hAnsi="Calibri" w:cs="Times New Roman"/>
          <w:b/>
          <w:bCs/>
          <w:sz w:val="20"/>
          <w:szCs w:val="20"/>
        </w:rPr>
      </w:pPr>
    </w:p>
    <w:p w14:paraId="162011CF" w14:textId="53A09AAA" w:rsidR="00E5007A" w:rsidRPr="00FD4951" w:rsidRDefault="00E5007A" w:rsidP="009A4802">
      <w:pPr>
        <w:pStyle w:val="tl1"/>
        <w:numPr>
          <w:ilvl w:val="2"/>
          <w:numId w:val="8"/>
        </w:numPr>
        <w:ind w:left="567" w:firstLine="0"/>
        <w:rPr>
          <w:rFonts w:ascii="Calibri" w:hAnsi="Calibri" w:cs="Times New Roman"/>
          <w:b/>
          <w:bCs/>
          <w:sz w:val="20"/>
          <w:szCs w:val="20"/>
          <w:u w:val="single"/>
        </w:rPr>
      </w:pPr>
      <w:r w:rsidRPr="00AF6A9E">
        <w:rPr>
          <w:rFonts w:ascii="Calibri" w:hAnsi="Calibri" w:cs="Times New Roman"/>
          <w:b/>
          <w:sz w:val="20"/>
          <w:szCs w:val="20"/>
        </w:rPr>
        <w:t>Príloha v časti G</w:t>
      </w:r>
      <w:r w:rsidRPr="00AF6A9E">
        <w:rPr>
          <w:rFonts w:ascii="Calibri" w:hAnsi="Calibri" w:cs="Times New Roman"/>
          <w:sz w:val="20"/>
          <w:szCs w:val="20"/>
        </w:rPr>
        <w:t xml:space="preserve"> týchto SP: </w:t>
      </w:r>
      <w:r w:rsidRPr="00AF6A9E">
        <w:rPr>
          <w:rFonts w:ascii="Calibri" w:hAnsi="Calibri" w:cs="Times New Roman"/>
          <w:b/>
          <w:sz w:val="20"/>
          <w:szCs w:val="20"/>
          <w:u w:val="single"/>
        </w:rPr>
        <w:t>NÁVRH UCHÁDZAČA NA PLNENIE KRITÉRIÍ</w:t>
      </w:r>
      <w:r w:rsidRPr="00AF6A9E">
        <w:rPr>
          <w:rFonts w:ascii="Calibri" w:hAnsi="Calibri" w:cs="Times New Roman"/>
          <w:sz w:val="20"/>
          <w:szCs w:val="20"/>
        </w:rPr>
        <w:t xml:space="preserve">, </w:t>
      </w:r>
      <w:r w:rsidRPr="00D1340E">
        <w:rPr>
          <w:rFonts w:ascii="Calibri" w:hAnsi="Calibri" w:cs="Times New Roman"/>
          <w:b/>
          <w:bCs/>
          <w:sz w:val="20"/>
          <w:szCs w:val="20"/>
        </w:rPr>
        <w:t xml:space="preserve">vypracovaný </w:t>
      </w:r>
      <w:r w:rsidRPr="00AF6A9E">
        <w:rPr>
          <w:rFonts w:ascii="Calibri" w:hAnsi="Calibri" w:cs="Times New Roman"/>
          <w:sz w:val="20"/>
          <w:szCs w:val="20"/>
        </w:rPr>
        <w:t xml:space="preserve">podľa časti </w:t>
      </w:r>
      <w:r w:rsidRPr="00AF6A9E">
        <w:rPr>
          <w:rFonts w:ascii="Calibri" w:hAnsi="Calibri" w:cs="Times New Roman"/>
          <w:b/>
          <w:sz w:val="20"/>
          <w:szCs w:val="20"/>
        </w:rPr>
        <w:t>E. Kritéria na hodnotenie ponúk a pravidlá ich uplatnenia, časti D. Spôsob určenia ceny a podľa časti G. Návrh uchádzača na plnenie kritérií a prílohy č. 2</w:t>
      </w:r>
      <w:r w:rsidR="008E1B1F">
        <w:rPr>
          <w:rFonts w:ascii="Calibri" w:hAnsi="Calibri" w:cs="Times New Roman"/>
          <w:b/>
          <w:sz w:val="20"/>
          <w:szCs w:val="20"/>
        </w:rPr>
        <w:t xml:space="preserve"> </w:t>
      </w:r>
      <w:r w:rsidRPr="00AF6A9E">
        <w:rPr>
          <w:rFonts w:ascii="Calibri" w:hAnsi="Calibri" w:cs="Times New Roman"/>
          <w:b/>
          <w:sz w:val="20"/>
          <w:szCs w:val="20"/>
        </w:rPr>
        <w:t>Súťažných podkladov.</w:t>
      </w:r>
      <w:r w:rsidRPr="00AF6A9E">
        <w:rPr>
          <w:rFonts w:ascii="Calibri" w:hAnsi="Calibri" w:cs="Times New Roman"/>
          <w:sz w:val="20"/>
          <w:szCs w:val="20"/>
        </w:rPr>
        <w:t xml:space="preserve"> Formulár „Návrh </w:t>
      </w:r>
      <w:r w:rsidR="00440EB0">
        <w:rPr>
          <w:rFonts w:ascii="Calibri" w:hAnsi="Calibri" w:cs="Times New Roman"/>
          <w:sz w:val="20"/>
          <w:szCs w:val="20"/>
        </w:rPr>
        <w:t xml:space="preserve">uchádzača </w:t>
      </w:r>
      <w:r w:rsidRPr="00AF6A9E">
        <w:rPr>
          <w:rFonts w:ascii="Calibri" w:hAnsi="Calibri" w:cs="Times New Roman"/>
          <w:sz w:val="20"/>
          <w:szCs w:val="20"/>
        </w:rPr>
        <w:t xml:space="preserve">na plnenie kritérií“ musí byť </w:t>
      </w:r>
      <w:r w:rsidR="00440EB0">
        <w:rPr>
          <w:rFonts w:ascii="Calibri" w:hAnsi="Calibri" w:cs="Times New Roman"/>
          <w:sz w:val="20"/>
          <w:szCs w:val="20"/>
        </w:rPr>
        <w:t xml:space="preserve"> </w:t>
      </w:r>
      <w:r w:rsidRPr="00AF6A9E">
        <w:rPr>
          <w:rFonts w:ascii="Calibri" w:hAnsi="Calibri" w:cs="Times New Roman"/>
          <w:sz w:val="20"/>
          <w:szCs w:val="20"/>
        </w:rPr>
        <w:t>podpísaný osobou/osobami oprávnenými konať za uchádzača</w:t>
      </w:r>
      <w:r w:rsidR="00440EB0">
        <w:rPr>
          <w:rFonts w:ascii="Calibri" w:hAnsi="Calibri" w:cs="Times New Roman"/>
          <w:sz w:val="20"/>
          <w:szCs w:val="20"/>
        </w:rPr>
        <w:t xml:space="preserve">. </w:t>
      </w:r>
      <w:r w:rsidR="00440EB0" w:rsidRPr="00AF6A9E">
        <w:rPr>
          <w:rFonts w:ascii="Calibri" w:hAnsi="Calibri" w:cs="Times New Roman"/>
          <w:sz w:val="20"/>
          <w:szCs w:val="20"/>
        </w:rPr>
        <w:t>V prípade skupiny dodávateľov musí byť podpísaný každým členom skupiny alebo osobou/osobami oprávnenými konať v danej veci za člena skupiny</w:t>
      </w:r>
      <w:r w:rsidR="00440EB0">
        <w:rPr>
          <w:rFonts w:ascii="Calibri" w:hAnsi="Calibri" w:cs="Times New Roman"/>
          <w:sz w:val="20"/>
          <w:szCs w:val="20"/>
        </w:rPr>
        <w:t>.</w:t>
      </w:r>
      <w:r w:rsidR="00440EB0" w:rsidRPr="00440EB0">
        <w:rPr>
          <w:rFonts w:ascii="Calibri" w:hAnsi="Calibri" w:cs="Times New Roman"/>
          <w:sz w:val="20"/>
          <w:szCs w:val="20"/>
        </w:rPr>
        <w:t xml:space="preserve"> </w:t>
      </w:r>
      <w:r w:rsidR="00440EB0" w:rsidRPr="00FD4951">
        <w:rPr>
          <w:rFonts w:ascii="Calibri" w:hAnsi="Calibri" w:cs="Times New Roman"/>
          <w:b/>
          <w:bCs/>
          <w:sz w:val="20"/>
          <w:szCs w:val="20"/>
          <w:u w:val="single"/>
        </w:rPr>
        <w:t>Formulár „Návrh uchádzača na plnenie kritérií“ musí byť  predložený vo formáte .</w:t>
      </w:r>
      <w:proofErr w:type="spellStart"/>
      <w:r w:rsidR="00440EB0" w:rsidRPr="00FD4951">
        <w:rPr>
          <w:rFonts w:ascii="Calibri" w:hAnsi="Calibri" w:cs="Times New Roman"/>
          <w:b/>
          <w:bCs/>
          <w:sz w:val="20"/>
          <w:szCs w:val="20"/>
          <w:u w:val="single"/>
        </w:rPr>
        <w:t>pdf</w:t>
      </w:r>
      <w:proofErr w:type="spellEnd"/>
      <w:r w:rsidR="00440EB0" w:rsidRPr="00FD4951">
        <w:rPr>
          <w:rFonts w:ascii="Calibri" w:hAnsi="Calibri" w:cs="Times New Roman"/>
          <w:b/>
          <w:bCs/>
          <w:sz w:val="20"/>
          <w:szCs w:val="20"/>
          <w:u w:val="single"/>
        </w:rPr>
        <w:t xml:space="preserve"> a zároveň predložený aj vo formáte .</w:t>
      </w:r>
      <w:proofErr w:type="spellStart"/>
      <w:r w:rsidR="00440EB0" w:rsidRPr="00FD4951">
        <w:rPr>
          <w:rFonts w:ascii="Calibri" w:hAnsi="Calibri" w:cs="Times New Roman"/>
          <w:b/>
          <w:bCs/>
          <w:sz w:val="20"/>
          <w:szCs w:val="20"/>
          <w:u w:val="single"/>
        </w:rPr>
        <w:t>docx</w:t>
      </w:r>
      <w:proofErr w:type="spellEnd"/>
      <w:r w:rsidR="00440EB0" w:rsidRPr="00FD4951">
        <w:rPr>
          <w:rFonts w:ascii="Calibri" w:hAnsi="Calibri" w:cs="Times New Roman"/>
          <w:b/>
          <w:bCs/>
          <w:sz w:val="20"/>
          <w:szCs w:val="20"/>
          <w:u w:val="single"/>
        </w:rPr>
        <w:t>/.doc.</w:t>
      </w:r>
      <w:r w:rsidR="00472C17" w:rsidRPr="00FD4951">
        <w:rPr>
          <w:rFonts w:ascii="Calibri" w:hAnsi="Calibri" w:cs="Times New Roman"/>
          <w:b/>
          <w:bCs/>
          <w:sz w:val="20"/>
          <w:szCs w:val="20"/>
          <w:u w:val="single"/>
        </w:rPr>
        <w:t>,</w:t>
      </w:r>
    </w:p>
    <w:p w14:paraId="529D4834" w14:textId="77777777" w:rsidR="00AF6A9E" w:rsidRDefault="00AF6A9E" w:rsidP="00AF6A9E">
      <w:pPr>
        <w:pStyle w:val="Odsekzoznamu"/>
        <w:rPr>
          <w:rFonts w:ascii="Calibri" w:hAnsi="Calibri"/>
          <w:b/>
          <w:bCs/>
          <w:sz w:val="20"/>
          <w:szCs w:val="20"/>
        </w:rPr>
      </w:pPr>
    </w:p>
    <w:p w14:paraId="7A68DEC8" w14:textId="31B9AB01" w:rsidR="00DC7640" w:rsidRPr="00AF6A9E" w:rsidRDefault="00DC7640"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b/>
          <w:sz w:val="20"/>
          <w:szCs w:val="20"/>
        </w:rPr>
        <w:t>Príloha v časti H</w:t>
      </w:r>
      <w:r w:rsidRPr="00AF6A9E">
        <w:rPr>
          <w:rFonts w:ascii="Calibri" w:hAnsi="Calibri" w:cs="Times New Roman"/>
          <w:sz w:val="20"/>
          <w:szCs w:val="20"/>
        </w:rPr>
        <w:t xml:space="preserve"> týchto SP: </w:t>
      </w:r>
      <w:r w:rsidRPr="00AF6A9E">
        <w:rPr>
          <w:rFonts w:ascii="Calibri" w:hAnsi="Calibri" w:cs="Times New Roman"/>
          <w:b/>
          <w:sz w:val="20"/>
          <w:szCs w:val="20"/>
          <w:u w:val="single"/>
        </w:rPr>
        <w:t>ČESTNÉ VYHLÁSENIE K PREUKÁZANIU SPLNENIA PODMIENOK ÚČASTI</w:t>
      </w:r>
      <w:r w:rsidRPr="00AF6A9E">
        <w:rPr>
          <w:rFonts w:ascii="Calibri" w:hAnsi="Calibri" w:cs="Times New Roman"/>
          <w:sz w:val="20"/>
          <w:szCs w:val="20"/>
        </w:rPr>
        <w:t xml:space="preserve">. </w:t>
      </w:r>
      <w:r w:rsidRPr="00AF6A9E">
        <w:rPr>
          <w:rFonts w:ascii="Calibri" w:hAnsi="Calibri" w:cs="Times New Roman"/>
          <w:sz w:val="20"/>
          <w:szCs w:val="20"/>
          <w:u w:val="single"/>
        </w:rPr>
        <w:t xml:space="preserve">Uvedené čestné vyhlásenie </w:t>
      </w:r>
      <w:r w:rsidRPr="00AF6A9E">
        <w:rPr>
          <w:rFonts w:ascii="Calibri" w:hAnsi="Calibri" w:cs="Times New Roman"/>
          <w:b/>
          <w:sz w:val="20"/>
          <w:szCs w:val="20"/>
          <w:u w:val="single"/>
        </w:rPr>
        <w:t>uchádzač predkladá len v prípade</w:t>
      </w:r>
      <w:r w:rsidRPr="00AF6A9E">
        <w:rPr>
          <w:rFonts w:ascii="Calibri" w:hAnsi="Calibri" w:cs="Times New Roman"/>
          <w:sz w:val="20"/>
          <w:szCs w:val="20"/>
          <w:u w:val="single"/>
        </w:rPr>
        <w:t>, že ním preukazuje splnenie všetkých podmienok účasti určených verejným obstarávateľom</w:t>
      </w:r>
      <w:r w:rsidRPr="00AF6A9E">
        <w:rPr>
          <w:rFonts w:ascii="Calibri" w:hAnsi="Calibri" w:cs="Times New Roman"/>
          <w:sz w:val="20"/>
          <w:szCs w:val="20"/>
        </w:rPr>
        <w:t>,</w:t>
      </w:r>
    </w:p>
    <w:p w14:paraId="0D9663B5" w14:textId="77777777" w:rsidR="00AF6A9E" w:rsidRDefault="00AF6A9E" w:rsidP="00AF6A9E">
      <w:pPr>
        <w:pStyle w:val="Odsekzoznamu"/>
        <w:rPr>
          <w:rFonts w:ascii="Calibri" w:hAnsi="Calibri"/>
          <w:b/>
          <w:bCs/>
          <w:sz w:val="20"/>
          <w:szCs w:val="20"/>
        </w:rPr>
      </w:pPr>
    </w:p>
    <w:p w14:paraId="1D24F350" w14:textId="12DC8588" w:rsidR="00472C17" w:rsidRPr="00157AAE" w:rsidRDefault="00472C17" w:rsidP="009A4802">
      <w:pPr>
        <w:pStyle w:val="tl1"/>
        <w:numPr>
          <w:ilvl w:val="2"/>
          <w:numId w:val="8"/>
        </w:numPr>
        <w:ind w:left="567" w:firstLine="0"/>
        <w:rPr>
          <w:rFonts w:ascii="Calibri" w:hAnsi="Calibri" w:cs="Times New Roman"/>
          <w:b/>
          <w:bCs/>
          <w:sz w:val="20"/>
          <w:szCs w:val="20"/>
        </w:rPr>
      </w:pPr>
      <w:r w:rsidRPr="00AF6A9E">
        <w:rPr>
          <w:rFonts w:ascii="Calibri" w:hAnsi="Calibri" w:cs="Times New Roman"/>
          <w:b/>
          <w:sz w:val="20"/>
          <w:szCs w:val="20"/>
        </w:rPr>
        <w:t xml:space="preserve">Príloha v časti </w:t>
      </w:r>
      <w:r w:rsidR="000409C1" w:rsidRPr="00AF6A9E">
        <w:rPr>
          <w:rFonts w:ascii="Calibri" w:hAnsi="Calibri" w:cs="Times New Roman"/>
          <w:b/>
          <w:sz w:val="20"/>
          <w:szCs w:val="20"/>
        </w:rPr>
        <w:t>I</w:t>
      </w:r>
      <w:r w:rsidRPr="00AF6A9E">
        <w:rPr>
          <w:rFonts w:ascii="Calibri" w:hAnsi="Calibri" w:cs="Times New Roman"/>
          <w:sz w:val="20"/>
          <w:szCs w:val="20"/>
        </w:rPr>
        <w:t xml:space="preserve"> týchto SP: </w:t>
      </w:r>
      <w:r w:rsidRPr="00AF6A9E">
        <w:rPr>
          <w:rFonts w:ascii="Calibri" w:hAnsi="Calibri" w:cs="Times New Roman"/>
          <w:b/>
          <w:sz w:val="20"/>
          <w:szCs w:val="20"/>
          <w:u w:val="single"/>
        </w:rPr>
        <w:t>VYHLÁSENIE K VYPRACOVANIU PONUKY</w:t>
      </w:r>
      <w:r w:rsidR="006F13F9" w:rsidRPr="00AF6A9E">
        <w:rPr>
          <w:rFonts w:ascii="Calibri" w:hAnsi="Calibri" w:cs="Times New Roman"/>
          <w:sz w:val="20"/>
          <w:szCs w:val="20"/>
        </w:rPr>
        <w:t xml:space="preserve"> podľa ust. § 49 ods. 5 ZVO</w:t>
      </w:r>
      <w:r w:rsidRPr="00AF6A9E">
        <w:rPr>
          <w:rFonts w:ascii="Calibri" w:hAnsi="Calibri" w:cs="Times New Roman"/>
          <w:sz w:val="20"/>
          <w:szCs w:val="20"/>
        </w:rPr>
        <w:t>. V</w:t>
      </w:r>
      <w:r w:rsidR="006F13F9" w:rsidRPr="00AF6A9E">
        <w:rPr>
          <w:rFonts w:ascii="Calibri" w:hAnsi="Calibri" w:cs="Times New Roman"/>
          <w:sz w:val="20"/>
          <w:szCs w:val="20"/>
        </w:rPr>
        <w:t> </w:t>
      </w:r>
      <w:r w:rsidRPr="00AF6A9E">
        <w:rPr>
          <w:rFonts w:ascii="Calibri" w:hAnsi="Calibri" w:cs="Times New Roman"/>
          <w:sz w:val="20"/>
          <w:szCs w:val="20"/>
        </w:rPr>
        <w:t xml:space="preserve">prípade, že uchádzač nevypracoval ponuku sám, vypracuje formulár „Vyhlásenie k vypracovaniu ponuky“, ktoré tvorí prílohu v časti „I“ týchto SP. Formulár „Vyhlásenie k vypracovaniu ponuky“ musí byť podpísaný osobou/osobami oprávnenými konať za uchádzača. V prípade skupiny dodávateľov musí byť podpísaný každým členom skupiny alebo osobou/osobami oprávnenými konať v danej veci za člena skupiny, </w:t>
      </w:r>
    </w:p>
    <w:p w14:paraId="11233FCF" w14:textId="77777777" w:rsidR="00353D32" w:rsidRDefault="00353D32" w:rsidP="00157AAE">
      <w:pPr>
        <w:pStyle w:val="tl1"/>
        <w:tabs>
          <w:tab w:val="left" w:pos="1134"/>
        </w:tabs>
        <w:rPr>
          <w:rFonts w:ascii="Calibri" w:hAnsi="Calibri" w:cs="Times New Roman"/>
          <w:sz w:val="20"/>
          <w:szCs w:val="20"/>
        </w:rPr>
      </w:pPr>
    </w:p>
    <w:p w14:paraId="31FBF08E" w14:textId="02CBA3DF" w:rsidR="00E5007A" w:rsidRDefault="00E5007A" w:rsidP="009A4802">
      <w:pPr>
        <w:pStyle w:val="tl1"/>
        <w:numPr>
          <w:ilvl w:val="2"/>
          <w:numId w:val="8"/>
        </w:numPr>
        <w:tabs>
          <w:tab w:val="left" w:pos="1134"/>
        </w:tabs>
        <w:ind w:left="567" w:firstLine="0"/>
        <w:rPr>
          <w:rFonts w:ascii="Calibri" w:hAnsi="Calibri" w:cs="Times New Roman"/>
          <w:sz w:val="20"/>
          <w:szCs w:val="20"/>
        </w:rPr>
      </w:pPr>
      <w:r w:rsidRPr="00353D32">
        <w:rPr>
          <w:rFonts w:ascii="Calibri" w:hAnsi="Calibri" w:cs="Times New Roman"/>
          <w:sz w:val="20"/>
          <w:szCs w:val="20"/>
        </w:rPr>
        <w:t>Ďalšie dokumenty, ak to vyžadujú tieto súťažné podklady.</w:t>
      </w:r>
    </w:p>
    <w:p w14:paraId="595A5BC8" w14:textId="77777777" w:rsidR="00353D32" w:rsidRPr="00353D32" w:rsidRDefault="00353D32" w:rsidP="00353D32">
      <w:pPr>
        <w:pStyle w:val="tl1"/>
        <w:tabs>
          <w:tab w:val="left" w:pos="1134"/>
        </w:tabs>
        <w:rPr>
          <w:rFonts w:ascii="Calibri" w:hAnsi="Calibri" w:cs="Times New Roman"/>
          <w:sz w:val="20"/>
          <w:szCs w:val="20"/>
        </w:rPr>
      </w:pPr>
    </w:p>
    <w:p w14:paraId="29484B95" w14:textId="46049D6C" w:rsidR="00E5007A" w:rsidRPr="00353D32" w:rsidRDefault="00E5007A" w:rsidP="009A4802">
      <w:pPr>
        <w:pStyle w:val="tl1"/>
        <w:numPr>
          <w:ilvl w:val="1"/>
          <w:numId w:val="8"/>
        </w:numPr>
        <w:tabs>
          <w:tab w:val="left" w:pos="567"/>
        </w:tabs>
        <w:ind w:left="0" w:firstLine="0"/>
        <w:rPr>
          <w:rFonts w:ascii="Calibri" w:hAnsi="Calibri"/>
          <w:sz w:val="20"/>
        </w:rPr>
      </w:pPr>
      <w:r w:rsidRPr="00353D32">
        <w:rPr>
          <w:rFonts w:ascii="Calibri" w:hAnsi="Calibri"/>
          <w:sz w:val="20"/>
        </w:rPr>
        <w:t>Z dôvodu zabezpečenia prehľadnosti ponuky a bezproblémovej komunikácie verejný obstarávateľ odporúča uchádzačom predložiť aj:</w:t>
      </w:r>
    </w:p>
    <w:p w14:paraId="55885E5B" w14:textId="6C3871FE" w:rsidR="00E5007A"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77ADB">
        <w:rPr>
          <w:rFonts w:ascii="Calibri" w:hAnsi="Calibri" w:cs="Times New Roman"/>
          <w:iCs/>
          <w:caps/>
          <w:sz w:val="20"/>
          <w:szCs w:val="20"/>
        </w:rPr>
        <w:t>obsah ponuky</w:t>
      </w:r>
      <w:r w:rsidRPr="00377ADB">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BCA8AE9" w14:textId="2EC16B1F" w:rsidR="00E5007A" w:rsidRPr="00353D32" w:rsidRDefault="00E5007A" w:rsidP="009A4802">
      <w:pPr>
        <w:pStyle w:val="tl1"/>
        <w:numPr>
          <w:ilvl w:val="2"/>
          <w:numId w:val="8"/>
        </w:numPr>
        <w:tabs>
          <w:tab w:val="left" w:pos="1418"/>
        </w:tabs>
        <w:spacing w:before="120"/>
        <w:ind w:left="567" w:firstLine="0"/>
        <w:rPr>
          <w:rFonts w:ascii="Calibri" w:hAnsi="Calibri" w:cs="Times New Roman"/>
          <w:sz w:val="20"/>
          <w:szCs w:val="20"/>
        </w:rPr>
      </w:pPr>
      <w:r w:rsidRPr="00353D32">
        <w:rPr>
          <w:rFonts w:ascii="Calibri" w:hAnsi="Calibri" w:cs="Times New Roman"/>
          <w:iCs/>
          <w:caps/>
          <w:sz w:val="20"/>
          <w:szCs w:val="20"/>
        </w:rPr>
        <w:lastRenderedPageBreak/>
        <w:t>identifikačné údaje uchádzača</w:t>
      </w:r>
      <w:r w:rsidRPr="00353D32">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353D32">
        <w:rPr>
          <w:rFonts w:ascii="Calibri" w:hAnsi="Calibri" w:cs="Times New Roman"/>
          <w:iCs/>
          <w:sz w:val="20"/>
          <w:szCs w:val="20"/>
        </w:rPr>
        <w:t>(názov, adresa a sídlo peňažného ústavu/banky)</w:t>
      </w:r>
      <w:r w:rsidRPr="00353D32">
        <w:rPr>
          <w:rFonts w:ascii="Calibri" w:hAnsi="Calibri" w:cs="Times New Roman"/>
          <w:sz w:val="20"/>
          <w:szCs w:val="20"/>
        </w:rPr>
        <w:t xml:space="preserve">, číslo bankového účtu, kontaktné telefónne číslo, </w:t>
      </w:r>
      <w:r w:rsidRPr="00353D32">
        <w:rPr>
          <w:rFonts w:ascii="Calibri" w:hAnsi="Calibri" w:cs="Times New Roman"/>
          <w:b/>
          <w:bCs/>
          <w:sz w:val="20"/>
          <w:szCs w:val="20"/>
        </w:rPr>
        <w:t>e-mail.</w:t>
      </w:r>
    </w:p>
    <w:bookmarkEnd w:id="12"/>
    <w:p w14:paraId="0440050F" w14:textId="77777777" w:rsidR="00E5007A" w:rsidRPr="006573FE" w:rsidRDefault="00E5007A" w:rsidP="00E5007A">
      <w:pPr>
        <w:pStyle w:val="tl1"/>
        <w:rPr>
          <w:rFonts w:ascii="Calibri" w:hAnsi="Calibri" w:cs="Times New Roman"/>
          <w:b/>
          <w:bCs/>
          <w:sz w:val="20"/>
          <w:szCs w:val="20"/>
        </w:rPr>
      </w:pPr>
    </w:p>
    <w:p w14:paraId="270EBFF5" w14:textId="05092CE6"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NÁKLADY NA PONUKU</w:t>
      </w:r>
      <w:r w:rsidR="00644B40">
        <w:rPr>
          <w:rFonts w:ascii="Calibri" w:hAnsi="Calibri" w:cs="Calibri"/>
          <w:b/>
          <w:bCs/>
          <w:sz w:val="20"/>
          <w:szCs w:val="20"/>
        </w:rPr>
        <w:t>.</w:t>
      </w:r>
    </w:p>
    <w:p w14:paraId="7BE6D39F" w14:textId="4D78148F" w:rsidR="00E5007A" w:rsidRPr="00377ADB" w:rsidRDefault="00E5007A" w:rsidP="009A4802">
      <w:pPr>
        <w:pStyle w:val="tl1"/>
        <w:numPr>
          <w:ilvl w:val="1"/>
          <w:numId w:val="8"/>
        </w:numPr>
        <w:tabs>
          <w:tab w:val="left" w:pos="567"/>
        </w:tabs>
        <w:ind w:left="0" w:firstLine="0"/>
        <w:rPr>
          <w:rFonts w:ascii="Calibri" w:hAnsi="Calibri" w:cs="Calibri"/>
          <w:sz w:val="20"/>
          <w:szCs w:val="20"/>
        </w:rPr>
      </w:pPr>
      <w:r w:rsidRPr="00377ADB">
        <w:rPr>
          <w:rFonts w:ascii="Calibri" w:hAnsi="Calibri" w:cs="Calibri"/>
          <w:sz w:val="20"/>
          <w:szCs w:val="20"/>
        </w:rPr>
        <w:t>Všetky náklady a výdavky</w:t>
      </w:r>
      <w:r w:rsidRPr="00377ADB">
        <w:rPr>
          <w:rFonts w:ascii="Calibri" w:hAnsi="Calibri" w:cs="Calibri"/>
          <w:b/>
          <w:bCs/>
          <w:sz w:val="20"/>
          <w:szCs w:val="20"/>
        </w:rPr>
        <w:t xml:space="preserve"> </w:t>
      </w:r>
      <w:r w:rsidRPr="00377ADB">
        <w:rPr>
          <w:rFonts w:ascii="Calibri" w:hAnsi="Calibri" w:cs="Calibri"/>
          <w:sz w:val="20"/>
          <w:szCs w:val="20"/>
        </w:rPr>
        <w:t>spojené s prípravou a predložením ponuky znáša uchádzač bez finančného nároku voči verejnému obstarávateľovi, bez ohľadu na výsledok verejného obstarávania.</w:t>
      </w:r>
    </w:p>
    <w:p w14:paraId="61516EC0" w14:textId="77777777" w:rsidR="00E5007A" w:rsidRPr="00377ADB" w:rsidRDefault="00E5007A" w:rsidP="00E5007A">
      <w:pPr>
        <w:pStyle w:val="tl1"/>
        <w:rPr>
          <w:rFonts w:ascii="Calibri" w:hAnsi="Calibri" w:cs="Calibri"/>
          <w:b/>
          <w:bCs/>
          <w:sz w:val="20"/>
          <w:szCs w:val="20"/>
        </w:rPr>
      </w:pPr>
    </w:p>
    <w:p w14:paraId="0C129C7C" w14:textId="6B9631A5"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PREDKLADANIE PONÚK</w:t>
      </w:r>
      <w:r w:rsidR="00644B40">
        <w:rPr>
          <w:rFonts w:ascii="Calibri" w:hAnsi="Calibri" w:cs="Calibri"/>
          <w:b/>
          <w:bCs/>
          <w:sz w:val="20"/>
          <w:szCs w:val="20"/>
        </w:rPr>
        <w:t>.</w:t>
      </w:r>
    </w:p>
    <w:p w14:paraId="410A07A1" w14:textId="11ED18B6" w:rsidR="00E5007A" w:rsidRDefault="00E5007A" w:rsidP="009A4802">
      <w:pPr>
        <w:pStyle w:val="tl1"/>
        <w:numPr>
          <w:ilvl w:val="1"/>
          <w:numId w:val="8"/>
        </w:numPr>
        <w:tabs>
          <w:tab w:val="left" w:pos="567"/>
        </w:tabs>
        <w:ind w:left="0" w:firstLine="0"/>
        <w:rPr>
          <w:rFonts w:ascii="Calibri" w:hAnsi="Calibri" w:cs="Calibri"/>
          <w:b/>
          <w:sz w:val="20"/>
          <w:szCs w:val="20"/>
        </w:rPr>
      </w:pPr>
      <w:r w:rsidRPr="00F468A7">
        <w:rPr>
          <w:rFonts w:ascii="Calibri" w:hAnsi="Calibri" w:cs="Calibri"/>
          <w:b/>
          <w:sz w:val="20"/>
          <w:szCs w:val="20"/>
        </w:rPr>
        <w:t xml:space="preserve">Ponuky musia byť doručené </w:t>
      </w:r>
      <w:r w:rsidRPr="00F468A7">
        <w:rPr>
          <w:rFonts w:ascii="Calibri" w:hAnsi="Calibri" w:cs="Calibri"/>
          <w:b/>
          <w:sz w:val="20"/>
          <w:szCs w:val="20"/>
          <w:u w:val="single"/>
        </w:rPr>
        <w:t>v lehote na predkladanie ponúk</w:t>
      </w:r>
      <w:r w:rsidRPr="00F468A7">
        <w:rPr>
          <w:rFonts w:ascii="Calibri" w:hAnsi="Calibri" w:cs="Calibri"/>
          <w:b/>
          <w:sz w:val="20"/>
          <w:szCs w:val="20"/>
        </w:rPr>
        <w:t>, ktorá je uvedená vo výzve na</w:t>
      </w:r>
      <w:r w:rsidRPr="00377ADB">
        <w:rPr>
          <w:rFonts w:ascii="Calibri" w:hAnsi="Calibri" w:cs="Calibri"/>
          <w:b/>
          <w:sz w:val="20"/>
          <w:szCs w:val="20"/>
        </w:rPr>
        <w:t xml:space="preserve"> predkladanie ponúk</w:t>
      </w:r>
      <w:r w:rsidRPr="00377ADB">
        <w:rPr>
          <w:rFonts w:ascii="Calibri" w:hAnsi="Calibri" w:cs="Calibri"/>
          <w:sz w:val="20"/>
          <w:szCs w:val="20"/>
        </w:rPr>
        <w:t xml:space="preserve">, prostredníctvom ktorej bolo vyhlásené toto verejné obstarávanie. </w:t>
      </w:r>
      <w:r w:rsidRPr="00F468A7">
        <w:rPr>
          <w:rFonts w:ascii="Calibri" w:hAnsi="Calibri" w:cs="Calibri"/>
          <w:b/>
          <w:sz w:val="20"/>
          <w:szCs w:val="20"/>
        </w:rPr>
        <w:t>Ponuka</w:t>
      </w:r>
      <w:r w:rsidRPr="00377ADB">
        <w:rPr>
          <w:rFonts w:ascii="Calibri" w:hAnsi="Calibri" w:cs="Calibri"/>
          <w:sz w:val="20"/>
          <w:szCs w:val="20"/>
        </w:rPr>
        <w:t xml:space="preserve"> uchádzača </w:t>
      </w:r>
      <w:r w:rsidRPr="00F468A7">
        <w:rPr>
          <w:rFonts w:ascii="Calibri" w:hAnsi="Calibri" w:cs="Calibri"/>
          <w:b/>
          <w:sz w:val="20"/>
          <w:szCs w:val="20"/>
        </w:rPr>
        <w:t xml:space="preserve">predložená po uplynutí lehoty na predkladanie ponúk </w:t>
      </w:r>
      <w:r w:rsidRPr="00F468A7">
        <w:rPr>
          <w:rFonts w:ascii="Calibri" w:hAnsi="Calibri" w:cs="Calibri"/>
          <w:b/>
          <w:sz w:val="20"/>
          <w:szCs w:val="20"/>
          <w:u w:val="single"/>
        </w:rPr>
        <w:t>sa elektronicky neotvorí</w:t>
      </w:r>
      <w:r w:rsidRPr="00F468A7">
        <w:rPr>
          <w:rFonts w:ascii="Calibri" w:hAnsi="Calibri" w:cs="Calibri"/>
          <w:b/>
          <w:sz w:val="20"/>
          <w:szCs w:val="20"/>
        </w:rPr>
        <w:t>.</w:t>
      </w:r>
    </w:p>
    <w:p w14:paraId="4FD9B736" w14:textId="77777777" w:rsidR="00353D32" w:rsidRDefault="00353D32" w:rsidP="00353D32">
      <w:pPr>
        <w:pStyle w:val="tl1"/>
        <w:tabs>
          <w:tab w:val="left" w:pos="567"/>
        </w:tabs>
        <w:rPr>
          <w:rFonts w:ascii="Calibri" w:hAnsi="Calibri" w:cs="Calibri"/>
          <w:b/>
          <w:sz w:val="20"/>
          <w:szCs w:val="20"/>
        </w:rPr>
      </w:pPr>
    </w:p>
    <w:p w14:paraId="2649F235" w14:textId="40786DBC"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Ponuky sa budú predkladať elektronicky v zmysle § 49 ods. 1 písm. a) ZVO prostredníctvom systému JOSEPHINE, umiestnenom na webovej adrese </w:t>
      </w:r>
      <w:hyperlink r:id="rId16"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 xml:space="preserve">. </w:t>
      </w:r>
    </w:p>
    <w:p w14:paraId="6873E3F0" w14:textId="77777777" w:rsidR="00353D32" w:rsidRDefault="00353D32" w:rsidP="00353D32">
      <w:pPr>
        <w:pStyle w:val="Odsekzoznamu"/>
        <w:rPr>
          <w:rFonts w:ascii="Calibri" w:hAnsi="Calibri" w:cs="Calibri"/>
          <w:b/>
          <w:sz w:val="20"/>
          <w:szCs w:val="20"/>
        </w:rPr>
      </w:pPr>
    </w:p>
    <w:p w14:paraId="38CD6131" w14:textId="5F29C8D6"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Elektronická ponuka sa vloží vyplnením ponukového formulára a vložením požadovaných dokladov a dokumentov v systéme JOSEPHINE umiestnenom na webovej adrese </w:t>
      </w:r>
      <w:hyperlink r:id="rId17" w:history="1">
        <w:r w:rsidRPr="00353D32">
          <w:rPr>
            <w:rStyle w:val="Hypertextovprepojenie"/>
            <w:rFonts w:ascii="Calibri" w:hAnsi="Calibri" w:cs="Arial"/>
            <w:sz w:val="20"/>
            <w:szCs w:val="20"/>
          </w:rPr>
          <w:t>https://josephine.proebiz.com</w:t>
        </w:r>
      </w:hyperlink>
      <w:r w:rsidRPr="00353D32">
        <w:rPr>
          <w:rFonts w:ascii="Calibri" w:hAnsi="Calibri" w:cs="Arial"/>
          <w:sz w:val="20"/>
          <w:szCs w:val="20"/>
        </w:rPr>
        <w:t>.</w:t>
      </w:r>
    </w:p>
    <w:p w14:paraId="72083C0B" w14:textId="77777777" w:rsidR="00353D32" w:rsidRDefault="00353D32" w:rsidP="00353D32">
      <w:pPr>
        <w:pStyle w:val="Odsekzoznamu"/>
        <w:rPr>
          <w:rFonts w:ascii="Calibri" w:hAnsi="Calibri" w:cs="Calibri"/>
          <w:b/>
          <w:sz w:val="20"/>
          <w:szCs w:val="20"/>
        </w:rPr>
      </w:pPr>
    </w:p>
    <w:p w14:paraId="07C7F077" w14:textId="133D866F"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V predloženej ponuke prostredníctvom systému JOSEPHINE musia byť pripojené požadované naskenované doklady tak, ako je uvedené v týchto súťažných podkladoch a vyplnenie položkového elektronického formulára, ktorý zodpovedá návrhu na plnenie kritérií uvedenom v súťažných podkladoch.</w:t>
      </w:r>
    </w:p>
    <w:p w14:paraId="4FD32AF9" w14:textId="77777777" w:rsidR="00353D32" w:rsidRDefault="00353D32" w:rsidP="00353D32">
      <w:pPr>
        <w:pStyle w:val="Odsekzoznamu"/>
        <w:rPr>
          <w:rFonts w:ascii="Calibri" w:hAnsi="Calibri" w:cs="Calibri"/>
          <w:b/>
          <w:sz w:val="20"/>
          <w:szCs w:val="20"/>
        </w:rPr>
      </w:pPr>
    </w:p>
    <w:p w14:paraId="4356238D" w14:textId="715DA514"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Ak ponuka obsahuje dôverné informácie, uchádzač ich v ponuke viditeľne označí. </w:t>
      </w:r>
    </w:p>
    <w:p w14:paraId="100EBE1F" w14:textId="77777777" w:rsidR="00353D32" w:rsidRDefault="00353D32" w:rsidP="00353D32">
      <w:pPr>
        <w:pStyle w:val="Odsekzoznamu"/>
        <w:rPr>
          <w:rFonts w:ascii="Calibri" w:hAnsi="Calibri" w:cs="Calibri"/>
          <w:b/>
          <w:sz w:val="20"/>
          <w:szCs w:val="20"/>
        </w:rPr>
      </w:pPr>
    </w:p>
    <w:p w14:paraId="1355F62E" w14:textId="5AE9A1DD" w:rsidR="00E5007A" w:rsidRPr="00353D32" w:rsidRDefault="00E5007A" w:rsidP="009A4802">
      <w:pPr>
        <w:pStyle w:val="tl1"/>
        <w:numPr>
          <w:ilvl w:val="1"/>
          <w:numId w:val="8"/>
        </w:numPr>
        <w:tabs>
          <w:tab w:val="left" w:pos="567"/>
        </w:tabs>
        <w:ind w:left="0" w:firstLine="0"/>
        <w:rPr>
          <w:rFonts w:ascii="Calibri" w:hAnsi="Calibri" w:cs="Calibri"/>
          <w:b/>
          <w:sz w:val="20"/>
          <w:szCs w:val="20"/>
        </w:rPr>
      </w:pPr>
      <w:r w:rsidRPr="00353D32">
        <w:rPr>
          <w:rFonts w:ascii="Calibri" w:hAnsi="Calibri" w:cs="Arial"/>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14:paraId="1EBF1825" w14:textId="77777777" w:rsidR="00692AB6" w:rsidRDefault="00692AB6" w:rsidP="00E5007A">
      <w:pPr>
        <w:pStyle w:val="tl1"/>
        <w:rPr>
          <w:rFonts w:ascii="Calibri" w:hAnsi="Calibri" w:cs="Arial"/>
          <w:sz w:val="20"/>
          <w:szCs w:val="20"/>
        </w:rPr>
      </w:pPr>
    </w:p>
    <w:p w14:paraId="147E888D" w14:textId="77777777" w:rsidR="00964470" w:rsidRPr="00090665" w:rsidRDefault="00964470" w:rsidP="00964470">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bez DPH,</w:t>
      </w:r>
    </w:p>
    <w:p w14:paraId="554937E7" w14:textId="77777777" w:rsidR="00964470" w:rsidRDefault="00964470" w:rsidP="00964470">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74F278F9" w14:textId="77777777" w:rsidR="00964470" w:rsidRDefault="00964470" w:rsidP="00964470">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s DPH – kritérium na vyhodnotenie ponúk.</w:t>
      </w:r>
    </w:p>
    <w:p w14:paraId="2400BCCA" w14:textId="77777777" w:rsidR="00E5007A" w:rsidRDefault="00E5007A" w:rsidP="00E5007A">
      <w:pPr>
        <w:pStyle w:val="tl1"/>
        <w:rPr>
          <w:rFonts w:ascii="Calibri" w:hAnsi="Calibri" w:cs="Arial"/>
          <w:sz w:val="20"/>
          <w:szCs w:val="20"/>
        </w:rPr>
      </w:pPr>
      <w:r>
        <w:rPr>
          <w:rFonts w:ascii="Calibri" w:hAnsi="Calibri" w:cs="Arial"/>
          <w:sz w:val="20"/>
          <w:szCs w:val="20"/>
        </w:rPr>
        <w:t xml:space="preserve"> </w:t>
      </w:r>
    </w:p>
    <w:p w14:paraId="4700E377" w14:textId="08231E95" w:rsidR="00353D32" w:rsidRPr="008920CC" w:rsidRDefault="00E5007A" w:rsidP="00E5007A">
      <w:pPr>
        <w:pStyle w:val="tl1"/>
        <w:rPr>
          <w:rFonts w:ascii="Calibri" w:hAnsi="Calibri" w:cs="Arial"/>
          <w:sz w:val="20"/>
          <w:szCs w:val="20"/>
        </w:rPr>
      </w:pPr>
      <w:r>
        <w:rPr>
          <w:rFonts w:ascii="Calibri" w:hAnsi="Calibri" w:cs="Arial"/>
          <w:sz w:val="20"/>
          <w:szCs w:val="20"/>
        </w:rPr>
        <w:t>(</w:t>
      </w:r>
      <w:r w:rsidRPr="008920CC">
        <w:rPr>
          <w:rFonts w:ascii="Calibri" w:hAnsi="Calibri" w:cs="Arial"/>
          <w:sz w:val="20"/>
          <w:szCs w:val="20"/>
        </w:rPr>
        <w:t>pri vkladaní do systému JOSEPHINE označená ako „Jednotková cena (kritérium hodnotenia)“).</w:t>
      </w:r>
    </w:p>
    <w:p w14:paraId="701BA505" w14:textId="77777777" w:rsidR="00E5007A" w:rsidRPr="008920CC" w:rsidRDefault="00E5007A" w:rsidP="00E5007A">
      <w:pPr>
        <w:pStyle w:val="tl1"/>
        <w:rPr>
          <w:rFonts w:ascii="Calibri" w:hAnsi="Calibri" w:cs="Arial"/>
          <w:sz w:val="20"/>
          <w:szCs w:val="20"/>
        </w:rPr>
      </w:pPr>
    </w:p>
    <w:p w14:paraId="542AC25C" w14:textId="05CEA6B0" w:rsidR="00E5007A" w:rsidRPr="00966B51" w:rsidRDefault="00E5007A" w:rsidP="00966B51">
      <w:pPr>
        <w:pStyle w:val="tl1"/>
        <w:numPr>
          <w:ilvl w:val="1"/>
          <w:numId w:val="8"/>
        </w:numPr>
        <w:tabs>
          <w:tab w:val="left" w:pos="567"/>
        </w:tabs>
        <w:ind w:left="0" w:firstLine="0"/>
        <w:rPr>
          <w:rFonts w:ascii="Calibri" w:hAnsi="Calibri" w:cs="Arial"/>
          <w:sz w:val="20"/>
          <w:szCs w:val="20"/>
        </w:rPr>
      </w:pPr>
      <w:r w:rsidRPr="008920CC">
        <w:rPr>
          <w:rFonts w:ascii="Calibri" w:hAnsi="Calibri" w:cs="Arial"/>
          <w:sz w:val="20"/>
          <w:szCs w:val="20"/>
        </w:rPr>
        <w:t xml:space="preserve">Po úspešnom nahraní ponuky do systému JOSEPHINE je uchádzačovi odoslaný notifikačný informatívny e-mail (a to na emailovú adresu užívateľa uchádzača, ktorý ponuku nahral). </w:t>
      </w:r>
    </w:p>
    <w:p w14:paraId="28114BFF" w14:textId="77777777" w:rsidR="00353D32" w:rsidRDefault="00353D32" w:rsidP="00353D32">
      <w:pPr>
        <w:pStyle w:val="Odsekzoznamu"/>
        <w:rPr>
          <w:rFonts w:ascii="Calibri" w:hAnsi="Calibri" w:cs="Arial"/>
          <w:sz w:val="20"/>
          <w:szCs w:val="20"/>
        </w:rPr>
      </w:pPr>
    </w:p>
    <w:p w14:paraId="5090E4A2" w14:textId="444EE54F"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Uchádzač môže predloženú ponuku vziať späť do uplynutia lehoty na predkladanie ponúk. Uchádzač pri odvolaní ponuky postupuje obdobne ako pri vložení prvotnej ponuky (kliknutím na tlačidlo „Stiahnuť ponuku“ a predložením novej ponuky).</w:t>
      </w:r>
    </w:p>
    <w:p w14:paraId="59FFB402" w14:textId="77777777" w:rsidR="00353D32" w:rsidRDefault="00353D32" w:rsidP="00353D32">
      <w:pPr>
        <w:pStyle w:val="Odsekzoznamu"/>
        <w:rPr>
          <w:rFonts w:ascii="Calibri" w:hAnsi="Calibri" w:cs="Arial"/>
          <w:sz w:val="20"/>
          <w:szCs w:val="20"/>
        </w:rPr>
      </w:pPr>
    </w:p>
    <w:p w14:paraId="5291A3EB" w14:textId="137D6949"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Na ponuky predložené iným spôsobom (v listinnej podobe) sa nebude prihliadať.</w:t>
      </w:r>
    </w:p>
    <w:p w14:paraId="336FE859" w14:textId="77777777" w:rsidR="00353D32" w:rsidRDefault="00353D32" w:rsidP="00353D32">
      <w:pPr>
        <w:pStyle w:val="Odsekzoznamu"/>
        <w:rPr>
          <w:rFonts w:ascii="Calibri" w:hAnsi="Calibri" w:cs="Arial"/>
          <w:sz w:val="20"/>
          <w:szCs w:val="20"/>
        </w:rPr>
      </w:pPr>
    </w:p>
    <w:p w14:paraId="14CC90C6" w14:textId="7E320A1A" w:rsidR="00E5007A"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Uchádzač má možnosť sa registrovať do systému JOSEPHINE pomocou hesla i registráciou a prihlásením pomocou občianskeho preukazom s elektronickým čipom a bezpečnostným osobnostným kódom (</w:t>
      </w:r>
      <w:proofErr w:type="spellStart"/>
      <w:r w:rsidRPr="00353D32">
        <w:rPr>
          <w:rFonts w:ascii="Calibri" w:hAnsi="Calibri" w:cs="Arial"/>
          <w:sz w:val="20"/>
          <w:szCs w:val="20"/>
        </w:rPr>
        <w:t>eID</w:t>
      </w:r>
      <w:proofErr w:type="spellEnd"/>
      <w:r w:rsidRPr="00353D32">
        <w:rPr>
          <w:rFonts w:ascii="Calibri" w:hAnsi="Calibri" w:cs="Arial"/>
          <w:sz w:val="20"/>
          <w:szCs w:val="20"/>
        </w:rPr>
        <w:t>).</w:t>
      </w:r>
    </w:p>
    <w:p w14:paraId="6E7FC239" w14:textId="77777777" w:rsidR="00353D32" w:rsidRDefault="00353D32" w:rsidP="00353D32">
      <w:pPr>
        <w:pStyle w:val="Odsekzoznamu"/>
        <w:rPr>
          <w:rFonts w:ascii="Calibri" w:hAnsi="Calibri" w:cs="Arial"/>
          <w:sz w:val="20"/>
          <w:szCs w:val="20"/>
        </w:rPr>
      </w:pPr>
    </w:p>
    <w:p w14:paraId="11BE1578" w14:textId="6ABB78F1" w:rsidR="00E5007A" w:rsidRPr="00353D32"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Predkladanie ponúk je umožnené iba autentifikovaným uchádzačom. Autentifikáciu je možné previesť nasledovnými spôsobmi:</w:t>
      </w:r>
    </w:p>
    <w:p w14:paraId="444A5A43" w14:textId="77777777" w:rsidR="00E5007A" w:rsidRPr="00377ADB" w:rsidRDefault="00E5007A" w:rsidP="00E5007A">
      <w:pPr>
        <w:pStyle w:val="tl1"/>
        <w:rPr>
          <w:rFonts w:ascii="Calibri" w:hAnsi="Calibri" w:cs="Arial"/>
          <w:sz w:val="20"/>
          <w:szCs w:val="20"/>
        </w:rPr>
      </w:pPr>
    </w:p>
    <w:p w14:paraId="7375829F"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a)</w:t>
      </w:r>
      <w:r w:rsidRPr="007F5BEC">
        <w:rPr>
          <w:rFonts w:asciiTheme="minorHAnsi" w:hAnsiTheme="minorHAnsi" w:cstheme="minorHAnsi"/>
          <w:sz w:val="20"/>
          <w:szCs w:val="20"/>
        </w:rPr>
        <w:tab/>
        <w:t>v systéme JOSEPHINE registráciou a prihlásením pomocou občianskeho preukazu s elektronickým čipom a bezpečnostným osobnostným kódom (</w:t>
      </w:r>
      <w:proofErr w:type="spellStart"/>
      <w:r w:rsidRPr="007F5BEC">
        <w:rPr>
          <w:rFonts w:asciiTheme="minorHAnsi" w:hAnsiTheme="minorHAnsi" w:cstheme="minorHAnsi"/>
          <w:sz w:val="20"/>
          <w:szCs w:val="20"/>
        </w:rPr>
        <w:t>eID</w:t>
      </w:r>
      <w:proofErr w:type="spellEnd"/>
      <w:r w:rsidRPr="007F5BEC">
        <w:rPr>
          <w:rFonts w:asciiTheme="minorHAnsi" w:hAnsiTheme="minorHAnsi" w:cstheme="minorHAnsi"/>
          <w:sz w:val="20"/>
          <w:szCs w:val="20"/>
        </w:rPr>
        <w:t xml:space="preserve">). V systéme je autentifikovaná spoločnosť, ktorú pomocou </w:t>
      </w:r>
      <w:proofErr w:type="spellStart"/>
      <w:r w:rsidRPr="007F5BEC">
        <w:rPr>
          <w:rFonts w:asciiTheme="minorHAnsi" w:hAnsiTheme="minorHAnsi" w:cstheme="minorHAnsi"/>
          <w:sz w:val="20"/>
          <w:szCs w:val="20"/>
        </w:rPr>
        <w:t>eID</w:t>
      </w:r>
      <w:proofErr w:type="spellEnd"/>
      <w:r w:rsidRPr="007F5BEC">
        <w:rPr>
          <w:rFonts w:asciiTheme="minorHAnsi" w:hAnsiTheme="minorHAnsi" w:cstheme="minorHAnsi"/>
          <w:sz w:val="20"/>
          <w:szCs w:val="20"/>
        </w:rPr>
        <w:t xml:space="preserve"> registruje štatutár danej spoločnosti. Autentifikáciu vykonáva poskytovateľ systému JOSEPHINE a to v pracovných dňoch v čase 8.00 – 16.00 hod. </w:t>
      </w:r>
    </w:p>
    <w:p w14:paraId="7E20F622"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lastRenderedPageBreak/>
        <w:t xml:space="preserve">b) </w:t>
      </w:r>
      <w:r w:rsidRPr="007F5BEC">
        <w:rPr>
          <w:rFonts w:asciiTheme="minorHAnsi" w:hAnsiTheme="minorHAnsi" w:cstheme="minorHAnsi"/>
          <w:sz w:val="20"/>
          <w:szCs w:val="20"/>
        </w:rPr>
        <w:tab/>
        <w:t xml:space="preserve">nahraním kvalifikovaného elektronického podpisu (napríklad podpisu </w:t>
      </w:r>
      <w:proofErr w:type="spellStart"/>
      <w:r w:rsidRPr="007F5BEC">
        <w:rPr>
          <w:rFonts w:asciiTheme="minorHAnsi" w:hAnsiTheme="minorHAnsi" w:cstheme="minorHAnsi"/>
          <w:sz w:val="20"/>
          <w:szCs w:val="20"/>
        </w:rPr>
        <w:t>eID</w:t>
      </w:r>
      <w:proofErr w:type="spellEnd"/>
      <w:r w:rsidRPr="007F5BEC">
        <w:rPr>
          <w:rFonts w:asciiTheme="minorHAnsi" w:hAnsiTheme="minorHAnsi" w:cstheme="minorHAnsi"/>
          <w:sz w:val="20"/>
          <w:szCs w:val="20"/>
        </w:rPr>
        <w:t>) štatutára danej spoločnosti na kartu užívateľa po registrácii a prihlásení do systému JOSEPHINE. Autentifikáciu vykoná poskytovateľ systému JOSEPHINE a to v pracovných dňoch v čase 8.00 – 16.00 hod.</w:t>
      </w:r>
    </w:p>
    <w:p w14:paraId="518F779A" w14:textId="77777777" w:rsidR="00E5007A" w:rsidRPr="007F5BE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 xml:space="preserve">c) </w:t>
      </w:r>
      <w:r w:rsidRPr="007F5BEC">
        <w:rPr>
          <w:rFonts w:asciiTheme="minorHAnsi" w:hAnsiTheme="minorHAnsi" w:cstheme="minorHAnsi"/>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7EC3587" w14:textId="77777777" w:rsidR="00E5007A" w:rsidRPr="008920CC" w:rsidRDefault="00E5007A" w:rsidP="00E5007A">
      <w:pPr>
        <w:tabs>
          <w:tab w:val="num" w:pos="284"/>
        </w:tabs>
        <w:spacing w:after="120"/>
        <w:ind w:left="851" w:hanging="284"/>
        <w:jc w:val="both"/>
        <w:rPr>
          <w:rFonts w:asciiTheme="minorHAnsi" w:hAnsiTheme="minorHAnsi" w:cstheme="minorHAnsi"/>
          <w:sz w:val="20"/>
          <w:szCs w:val="20"/>
        </w:rPr>
      </w:pPr>
      <w:r w:rsidRPr="007F5BEC">
        <w:rPr>
          <w:rFonts w:asciiTheme="minorHAnsi" w:hAnsiTheme="minorHAnsi" w:cstheme="minorHAnsi"/>
          <w:sz w:val="20"/>
          <w:szCs w:val="20"/>
        </w:rPr>
        <w:t>d)</w:t>
      </w:r>
      <w:r w:rsidRPr="007F5BEC">
        <w:rPr>
          <w:rFonts w:asciiTheme="minorHAnsi" w:hAnsiTheme="minorHAnsi" w:cstheme="minorHAns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0BCE22B6" w14:textId="27B406C0" w:rsidR="00E5007A" w:rsidRDefault="00E5007A" w:rsidP="009A4802">
      <w:pPr>
        <w:pStyle w:val="tl1"/>
        <w:numPr>
          <w:ilvl w:val="1"/>
          <w:numId w:val="8"/>
        </w:numPr>
        <w:tabs>
          <w:tab w:val="left" w:pos="567"/>
        </w:tabs>
        <w:ind w:left="0" w:firstLine="0"/>
        <w:rPr>
          <w:rFonts w:ascii="Calibri" w:hAnsi="Calibri" w:cs="Arial"/>
          <w:sz w:val="20"/>
          <w:szCs w:val="20"/>
        </w:rPr>
      </w:pPr>
      <w:r w:rsidRPr="00377ADB">
        <w:rPr>
          <w:rFonts w:ascii="Calibri" w:hAnsi="Calibri" w:cs="Arial"/>
          <w:sz w:val="20"/>
          <w:szCs w:val="20"/>
        </w:rPr>
        <w:t>Autentifikovaný uchádzač si po prihlásení do systé</w:t>
      </w:r>
      <w:r>
        <w:rPr>
          <w:rFonts w:ascii="Calibri" w:hAnsi="Calibri" w:cs="Arial"/>
          <w:sz w:val="20"/>
          <w:szCs w:val="20"/>
        </w:rPr>
        <w:t>mu JOSEPHINE v p</w:t>
      </w:r>
      <w:r w:rsidRPr="00377ADB">
        <w:rPr>
          <w:rFonts w:ascii="Calibri" w:hAnsi="Calibri" w:cs="Arial"/>
          <w:sz w:val="20"/>
          <w:szCs w:val="20"/>
        </w:rPr>
        <w:t xml:space="preserve">rehľade </w:t>
      </w:r>
      <w:r>
        <w:rPr>
          <w:rFonts w:ascii="Calibri" w:hAnsi="Calibri" w:cs="Arial"/>
          <w:sz w:val="20"/>
          <w:szCs w:val="20"/>
        </w:rPr>
        <w:t>- zozname obstarávaní vyberie predmetné</w:t>
      </w:r>
      <w:r w:rsidRPr="00377ADB">
        <w:rPr>
          <w:rFonts w:ascii="Calibri" w:hAnsi="Calibri" w:cs="Arial"/>
          <w:sz w:val="20"/>
          <w:szCs w:val="20"/>
        </w:rPr>
        <w:t xml:space="preserve"> </w:t>
      </w:r>
      <w:r>
        <w:rPr>
          <w:rFonts w:ascii="Calibri" w:hAnsi="Calibri" w:cs="Arial"/>
          <w:sz w:val="20"/>
          <w:szCs w:val="20"/>
        </w:rPr>
        <w:t>obstarávanie</w:t>
      </w:r>
      <w:r w:rsidRPr="00377ADB">
        <w:rPr>
          <w:rFonts w:ascii="Calibri" w:hAnsi="Calibri" w:cs="Arial"/>
          <w:sz w:val="20"/>
          <w:szCs w:val="20"/>
        </w:rPr>
        <w:t xml:space="preserve"> a vloží svoju ponuku do určeného formulára na príjem ponúk, ktorý nájde v</w:t>
      </w:r>
      <w:r>
        <w:rPr>
          <w:rFonts w:ascii="Calibri" w:hAnsi="Calibri" w:cs="Arial"/>
          <w:sz w:val="20"/>
          <w:szCs w:val="20"/>
        </w:rPr>
        <w:t> </w:t>
      </w:r>
      <w:r w:rsidRPr="00377ADB">
        <w:rPr>
          <w:rFonts w:ascii="Calibri" w:hAnsi="Calibri" w:cs="Arial"/>
          <w:sz w:val="20"/>
          <w:szCs w:val="20"/>
        </w:rPr>
        <w:t>záložke</w:t>
      </w:r>
      <w:r>
        <w:rPr>
          <w:rFonts w:ascii="Calibri" w:hAnsi="Calibri" w:cs="Arial"/>
          <w:sz w:val="20"/>
          <w:szCs w:val="20"/>
        </w:rPr>
        <w:t xml:space="preserve"> „Ponuky a žiadosti“</w:t>
      </w:r>
      <w:r w:rsidRPr="00377ADB">
        <w:rPr>
          <w:rFonts w:ascii="Calibri" w:hAnsi="Calibri" w:cs="Arial"/>
          <w:sz w:val="20"/>
          <w:szCs w:val="20"/>
        </w:rPr>
        <w:t>.</w:t>
      </w:r>
    </w:p>
    <w:p w14:paraId="4073B038" w14:textId="77777777" w:rsidR="00353D32" w:rsidRDefault="00353D32" w:rsidP="00353D32">
      <w:pPr>
        <w:pStyle w:val="tl1"/>
        <w:tabs>
          <w:tab w:val="left" w:pos="567"/>
        </w:tabs>
        <w:rPr>
          <w:rFonts w:ascii="Calibri" w:hAnsi="Calibri" w:cs="Arial"/>
          <w:sz w:val="20"/>
          <w:szCs w:val="20"/>
        </w:rPr>
      </w:pPr>
    </w:p>
    <w:p w14:paraId="37FF51FF" w14:textId="6A60D9EF" w:rsidR="00E5007A" w:rsidRPr="00353D32" w:rsidRDefault="00E5007A" w:rsidP="009A4802">
      <w:pPr>
        <w:pStyle w:val="tl1"/>
        <w:numPr>
          <w:ilvl w:val="1"/>
          <w:numId w:val="8"/>
        </w:numPr>
        <w:tabs>
          <w:tab w:val="left" w:pos="567"/>
        </w:tabs>
        <w:ind w:left="0" w:firstLine="0"/>
        <w:rPr>
          <w:rFonts w:ascii="Calibri" w:hAnsi="Calibri" w:cs="Arial"/>
          <w:sz w:val="20"/>
          <w:szCs w:val="20"/>
        </w:rPr>
      </w:pPr>
      <w:r w:rsidRPr="00353D32">
        <w:rPr>
          <w:rFonts w:ascii="Calibri" w:hAnsi="Calibri" w:cs="Arial"/>
          <w:sz w:val="20"/>
          <w:szCs w:val="20"/>
        </w:rPr>
        <w:t>Verejný obstarávateľ má za to, že predložením ponuky uchádzač zabezpečil aj súhlasy všetkých ostatných dotknutých osôb (subdodávateľov, osôb poskytujúcich prísľub tretej osoby) so spracovaním osobných údajov uvedených v predloženej ponuke podľa Nariadenia Európskeho parlamentu a rady (EÚ) 2016/679 o ochrane fyzických osôb pri spracúvaní osobných údajov a o voľnom pohybe takýchto údajov, v prípade, ak to bolo potrebné. Uvedené platí</w:t>
      </w:r>
      <w:r w:rsidRPr="00353D32">
        <w:rPr>
          <w:rFonts w:asciiTheme="minorHAnsi" w:hAnsiTheme="minorHAnsi"/>
          <w:sz w:val="20"/>
          <w:szCs w:val="20"/>
        </w:rPr>
        <w:t xml:space="preserve"> aj pre prípad, ak ponuku predkladá skupina dodávateľov.</w:t>
      </w:r>
    </w:p>
    <w:p w14:paraId="58F97EAC" w14:textId="77777777" w:rsidR="00E5007A" w:rsidRPr="00377ADB" w:rsidRDefault="00E5007A" w:rsidP="00E5007A">
      <w:pPr>
        <w:pStyle w:val="tl1"/>
        <w:rPr>
          <w:rFonts w:ascii="Calibri" w:hAnsi="Calibri" w:cs="Calibri"/>
          <w:sz w:val="20"/>
          <w:szCs w:val="20"/>
        </w:rPr>
      </w:pPr>
    </w:p>
    <w:p w14:paraId="767D80EC" w14:textId="7C00BDA4"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OTVÁRANIE PONÚK</w:t>
      </w:r>
      <w:r w:rsidR="00644B40" w:rsidRPr="00846279">
        <w:rPr>
          <w:rFonts w:ascii="Calibri" w:hAnsi="Calibri" w:cs="Calibri"/>
          <w:b/>
          <w:bCs/>
          <w:sz w:val="20"/>
          <w:szCs w:val="20"/>
        </w:rPr>
        <w:t>.</w:t>
      </w:r>
    </w:p>
    <w:p w14:paraId="312A6CDD" w14:textId="60CD581C" w:rsidR="00AC5CC9" w:rsidRPr="00817245" w:rsidRDefault="00AC5CC9" w:rsidP="009A480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Theme="minorHAnsi" w:hAnsiTheme="minorHAnsi" w:cstheme="minorHAnsi"/>
          <w:sz w:val="20"/>
          <w:szCs w:val="20"/>
        </w:rPr>
        <w:t xml:space="preserve">Otváranie ponúk sa </w:t>
      </w:r>
      <w:r w:rsidRPr="00817245">
        <w:rPr>
          <w:rFonts w:ascii="Calibri" w:hAnsi="Calibri" w:cs="Calibri"/>
          <w:sz w:val="20"/>
          <w:szCs w:val="20"/>
        </w:rPr>
        <w:t xml:space="preserve">uskutoční elektronicky (on-line). </w:t>
      </w:r>
      <w:r w:rsidRPr="00817245">
        <w:rPr>
          <w:rFonts w:ascii="Calibri" w:hAnsi="Calibri" w:cs="Cambria"/>
          <w:sz w:val="20"/>
          <w:szCs w:val="20"/>
        </w:rPr>
        <w:t>Pri otváraní ponúk bude použitý postup podľa</w:t>
      </w:r>
      <w:r>
        <w:rPr>
          <w:rFonts w:ascii="Calibri" w:hAnsi="Calibri" w:cs="Cambria"/>
          <w:sz w:val="20"/>
          <w:szCs w:val="20"/>
        </w:rPr>
        <w:t xml:space="preserve"> </w:t>
      </w:r>
      <w:r w:rsidRPr="00817245">
        <w:rPr>
          <w:rFonts w:ascii="Calibri" w:hAnsi="Calibri" w:cs="Cambria"/>
          <w:sz w:val="20"/>
          <w:szCs w:val="20"/>
        </w:rPr>
        <w:t>§</w:t>
      </w:r>
      <w:r>
        <w:rPr>
          <w:rFonts w:ascii="Calibri" w:hAnsi="Calibri" w:cs="Cambria"/>
          <w:sz w:val="20"/>
          <w:szCs w:val="20"/>
        </w:rPr>
        <w:t xml:space="preserve"> </w:t>
      </w:r>
      <w:r w:rsidRPr="00954980">
        <w:rPr>
          <w:rFonts w:asciiTheme="minorHAnsi" w:hAnsiTheme="minorHAnsi" w:cstheme="minorHAnsi"/>
          <w:sz w:val="20"/>
          <w:szCs w:val="20"/>
        </w:rPr>
        <w:t>114 ods. 4 ZVO</w:t>
      </w:r>
      <w:r w:rsidR="008E1B1F">
        <w:rPr>
          <w:rFonts w:asciiTheme="minorHAnsi" w:hAnsiTheme="minorHAnsi" w:cstheme="minorHAnsi"/>
          <w:sz w:val="20"/>
          <w:szCs w:val="20"/>
        </w:rPr>
        <w:t xml:space="preserve"> postupom podľa § 112 ods. 6 ZVO, druhá veta</w:t>
      </w:r>
      <w:r w:rsidRPr="00954980">
        <w:rPr>
          <w:rFonts w:asciiTheme="minorHAnsi" w:hAnsiTheme="minorHAnsi" w:cstheme="minorHAnsi"/>
          <w:sz w:val="20"/>
          <w:szCs w:val="20"/>
        </w:rPr>
        <w:t>.</w:t>
      </w:r>
    </w:p>
    <w:p w14:paraId="439F266A" w14:textId="77777777" w:rsidR="00AC5CC9" w:rsidRPr="00817245" w:rsidRDefault="00AC5CC9" w:rsidP="00AC5CC9">
      <w:pPr>
        <w:pStyle w:val="tl1"/>
        <w:shd w:val="clear" w:color="auto" w:fill="FFFFFF" w:themeFill="background1"/>
        <w:tabs>
          <w:tab w:val="left" w:pos="567"/>
        </w:tabs>
        <w:rPr>
          <w:rFonts w:asciiTheme="minorHAnsi" w:hAnsiTheme="minorHAnsi" w:cstheme="minorHAnsi"/>
          <w:sz w:val="20"/>
          <w:szCs w:val="20"/>
        </w:rPr>
      </w:pPr>
    </w:p>
    <w:p w14:paraId="4B9178F7" w14:textId="7CDAB46C" w:rsidR="00AC5CC9" w:rsidRPr="00817245" w:rsidRDefault="00AC5CC9" w:rsidP="009A480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b/>
          <w:bCs/>
          <w:sz w:val="20"/>
          <w:szCs w:val="20"/>
        </w:rPr>
        <w:t>Miestom</w:t>
      </w:r>
      <w:r w:rsidRPr="00817245">
        <w:rPr>
          <w:rFonts w:ascii="Calibri" w:hAnsi="Calibri" w:cs="Calibri"/>
          <w:sz w:val="20"/>
          <w:szCs w:val="20"/>
        </w:rPr>
        <w:t xml:space="preserve"> „on</w:t>
      </w:r>
      <w:r w:rsidR="00C87AB7">
        <w:rPr>
          <w:rFonts w:ascii="Calibri" w:hAnsi="Calibri" w:cs="Calibri"/>
          <w:sz w:val="20"/>
          <w:szCs w:val="20"/>
        </w:rPr>
        <w:t>-</w:t>
      </w:r>
      <w:r w:rsidRPr="00817245">
        <w:rPr>
          <w:rFonts w:ascii="Calibri" w:hAnsi="Calibri" w:cs="Calibri"/>
          <w:sz w:val="20"/>
          <w:szCs w:val="20"/>
        </w:rPr>
        <w:t xml:space="preserve">line“ sprístupnenia ponúk je </w:t>
      </w:r>
      <w:r w:rsidRPr="00817245">
        <w:rPr>
          <w:rFonts w:ascii="Calibri" w:hAnsi="Calibri" w:cs="Calibri"/>
          <w:b/>
          <w:bCs/>
          <w:sz w:val="20"/>
          <w:szCs w:val="20"/>
        </w:rPr>
        <w:t>webová adresa</w:t>
      </w:r>
      <w:r w:rsidRPr="00817245">
        <w:rPr>
          <w:rFonts w:ascii="Calibri" w:hAnsi="Calibri" w:cs="Calibri"/>
          <w:sz w:val="20"/>
          <w:szCs w:val="20"/>
        </w:rPr>
        <w:t xml:space="preserve"> </w:t>
      </w:r>
      <w:hyperlink r:id="rId18" w:history="1">
        <w:r w:rsidRPr="00817245">
          <w:rPr>
            <w:rStyle w:val="Hypertextovprepojenie"/>
            <w:rFonts w:ascii="Calibri" w:hAnsi="Calibri" w:cs="Calibri"/>
            <w:sz w:val="20"/>
            <w:szCs w:val="20"/>
          </w:rPr>
          <w:t>https://josephine.proebiz.com/</w:t>
        </w:r>
      </w:hyperlink>
      <w:r w:rsidRPr="00817245">
        <w:rPr>
          <w:rFonts w:ascii="Calibri" w:hAnsi="Calibri" w:cs="Calibri"/>
          <w:sz w:val="20"/>
          <w:szCs w:val="20"/>
        </w:rPr>
        <w:t xml:space="preserve"> a totožná záložka ako </w:t>
      </w:r>
      <w:r>
        <w:rPr>
          <w:rFonts w:ascii="Calibri" w:hAnsi="Calibri" w:cs="Calibri"/>
          <w:sz w:val="20"/>
          <w:szCs w:val="20"/>
        </w:rPr>
        <w:t xml:space="preserve">     </w:t>
      </w:r>
      <w:r w:rsidRPr="00817245">
        <w:rPr>
          <w:rFonts w:ascii="Calibri" w:hAnsi="Calibri" w:cs="Calibri"/>
          <w:sz w:val="20"/>
          <w:szCs w:val="20"/>
        </w:rPr>
        <w:t xml:space="preserve">pri predkladaní ponúk. </w:t>
      </w:r>
      <w:r w:rsidRPr="00817245">
        <w:rPr>
          <w:rFonts w:ascii="Calibri" w:hAnsi="Calibri" w:cs="Calibri"/>
          <w:b/>
          <w:bCs/>
          <w:sz w:val="20"/>
          <w:szCs w:val="20"/>
        </w:rPr>
        <w:t xml:space="preserve">Čas </w:t>
      </w:r>
      <w:r w:rsidRPr="00817245">
        <w:rPr>
          <w:rFonts w:ascii="Calibri" w:hAnsi="Calibri" w:cs="Calibri"/>
          <w:sz w:val="20"/>
          <w:szCs w:val="20"/>
        </w:rPr>
        <w:t xml:space="preserve">otvárania ponúk </w:t>
      </w:r>
      <w:r w:rsidRPr="00817245">
        <w:rPr>
          <w:rFonts w:ascii="Calibri" w:hAnsi="Calibri" w:cs="Calibri"/>
          <w:b/>
          <w:bCs/>
          <w:sz w:val="20"/>
          <w:szCs w:val="20"/>
        </w:rPr>
        <w:t xml:space="preserve">je uvedený vo </w:t>
      </w:r>
      <w:r w:rsidR="000B61FF">
        <w:rPr>
          <w:rFonts w:ascii="Calibri" w:hAnsi="Calibri" w:cs="Calibri"/>
          <w:b/>
          <w:bCs/>
          <w:sz w:val="20"/>
          <w:szCs w:val="20"/>
        </w:rPr>
        <w:t>v</w:t>
      </w:r>
      <w:r w:rsidRPr="00817245">
        <w:rPr>
          <w:rFonts w:ascii="Calibri" w:hAnsi="Calibri" w:cs="Calibri"/>
          <w:b/>
          <w:bCs/>
          <w:sz w:val="20"/>
          <w:szCs w:val="20"/>
        </w:rPr>
        <w:t>ýzve na predkladanie ponúk</w:t>
      </w:r>
      <w:r w:rsidRPr="00817245">
        <w:rPr>
          <w:rFonts w:asciiTheme="minorHAnsi" w:hAnsiTheme="minorHAnsi" w:cstheme="minorHAnsi"/>
          <w:sz w:val="20"/>
          <w:szCs w:val="20"/>
        </w:rPr>
        <w:t>.</w:t>
      </w:r>
    </w:p>
    <w:p w14:paraId="26DA6802" w14:textId="77777777" w:rsidR="00AC5CC9" w:rsidRPr="00817245" w:rsidRDefault="00AC5CC9" w:rsidP="00AC5CC9">
      <w:pPr>
        <w:pStyle w:val="Odsekzoznamu"/>
        <w:shd w:val="clear" w:color="auto" w:fill="FFFFFF" w:themeFill="background1"/>
        <w:jc w:val="both"/>
        <w:rPr>
          <w:rFonts w:asciiTheme="minorHAnsi" w:hAnsiTheme="minorHAnsi" w:cstheme="minorHAnsi"/>
          <w:sz w:val="20"/>
          <w:szCs w:val="20"/>
        </w:rPr>
      </w:pPr>
    </w:p>
    <w:p w14:paraId="23D4EB1F" w14:textId="77777777" w:rsidR="00AC5CC9" w:rsidRPr="00817245" w:rsidRDefault="00AC5CC9" w:rsidP="009A4802">
      <w:pPr>
        <w:pStyle w:val="tl1"/>
        <w:numPr>
          <w:ilvl w:val="1"/>
          <w:numId w:val="8"/>
        </w:numPr>
        <w:shd w:val="clear" w:color="auto" w:fill="FFFFFF" w:themeFill="background1"/>
        <w:tabs>
          <w:tab w:val="left" w:pos="426"/>
        </w:tabs>
        <w:ind w:left="0" w:firstLine="0"/>
        <w:rPr>
          <w:rFonts w:ascii="Calibri" w:hAnsi="Calibri" w:cs="Calibri"/>
          <w:sz w:val="20"/>
          <w:szCs w:val="20"/>
        </w:rPr>
      </w:pPr>
      <w:r w:rsidRPr="00817245">
        <w:rPr>
          <w:rFonts w:ascii="Calibri" w:hAnsi="Calibri" w:cs="Calibri"/>
          <w:sz w:val="20"/>
          <w:szCs w:val="20"/>
        </w:rPr>
        <w:t>Všetky prístupy do toho „on-line“ prostredia zo strany uchádzačov bude systém JOSEPHINE logovať a budú súčasťou protokolov v danom obstarávaní</w:t>
      </w:r>
      <w:r w:rsidRPr="00817245">
        <w:rPr>
          <w:rFonts w:asciiTheme="minorHAnsi" w:hAnsiTheme="minorHAnsi" w:cstheme="minorHAnsi"/>
          <w:sz w:val="20"/>
          <w:szCs w:val="20"/>
        </w:rPr>
        <w:t>.</w:t>
      </w:r>
    </w:p>
    <w:p w14:paraId="3A4CC84C" w14:textId="77777777" w:rsidR="00AC5CC9" w:rsidRPr="00817245" w:rsidRDefault="00AC5CC9" w:rsidP="00AC5CC9">
      <w:pPr>
        <w:pStyle w:val="tl1"/>
        <w:shd w:val="clear" w:color="auto" w:fill="FFFFFF" w:themeFill="background1"/>
        <w:tabs>
          <w:tab w:val="left" w:pos="426"/>
        </w:tabs>
        <w:rPr>
          <w:rFonts w:ascii="Calibri" w:hAnsi="Calibri" w:cs="Calibri"/>
          <w:sz w:val="20"/>
          <w:szCs w:val="20"/>
        </w:rPr>
      </w:pPr>
    </w:p>
    <w:p w14:paraId="2EACE2C1" w14:textId="7D167C30" w:rsidR="00AC5CC9" w:rsidRPr="00817245" w:rsidRDefault="00AC5CC9" w:rsidP="009A4802">
      <w:pPr>
        <w:pStyle w:val="tl1"/>
        <w:numPr>
          <w:ilvl w:val="1"/>
          <w:numId w:val="8"/>
        </w:numPr>
        <w:shd w:val="clear" w:color="auto" w:fill="FFFFFF" w:themeFill="background1"/>
        <w:tabs>
          <w:tab w:val="left" w:pos="426"/>
        </w:tabs>
        <w:ind w:left="0" w:firstLine="0"/>
        <w:rPr>
          <w:rFonts w:asciiTheme="minorHAnsi" w:hAnsiTheme="minorHAnsi" w:cstheme="minorHAnsi"/>
          <w:sz w:val="20"/>
          <w:szCs w:val="20"/>
        </w:rPr>
      </w:pPr>
      <w:r w:rsidRPr="00817245">
        <w:rPr>
          <w:rFonts w:ascii="Calibri" w:hAnsi="Calibri" w:cs="Calibri"/>
          <w:sz w:val="20"/>
          <w:szCs w:val="20"/>
        </w:rPr>
        <w:t>On-line sprístupnenia ponúk sa môže zúčastniť len uchádzač, ktorého ponuka bola predložená v</w:t>
      </w:r>
      <w:r>
        <w:rPr>
          <w:rFonts w:ascii="Calibri" w:hAnsi="Calibri" w:cs="Calibri"/>
          <w:sz w:val="20"/>
          <w:szCs w:val="20"/>
        </w:rPr>
        <w:t> </w:t>
      </w:r>
      <w:r w:rsidRPr="00817245">
        <w:rPr>
          <w:rFonts w:ascii="Calibri" w:hAnsi="Calibri" w:cs="Calibri"/>
          <w:sz w:val="20"/>
          <w:szCs w:val="20"/>
        </w:rPr>
        <w:t>lehote</w:t>
      </w:r>
      <w:r>
        <w:rPr>
          <w:rFonts w:ascii="Calibri" w:hAnsi="Calibri" w:cs="Calibri"/>
          <w:sz w:val="20"/>
          <w:szCs w:val="20"/>
        </w:rPr>
        <w:t xml:space="preserve"> </w:t>
      </w:r>
      <w:r w:rsidRPr="00817245">
        <w:rPr>
          <w:rFonts w:ascii="Calibri" w:hAnsi="Calibri" w:cs="Calibri"/>
          <w:sz w:val="20"/>
          <w:szCs w:val="20"/>
        </w:rPr>
        <w:t>na predkladanie ponúk. Pri on-line sprístupnení ponúk budú zverejnené informácie v zmysle ZVO.</w:t>
      </w:r>
    </w:p>
    <w:p w14:paraId="3983C31B" w14:textId="77777777" w:rsidR="00AC5CC9" w:rsidRPr="00817245" w:rsidRDefault="00AC5CC9" w:rsidP="00AC5CC9">
      <w:pPr>
        <w:pStyle w:val="tl1"/>
        <w:shd w:val="clear" w:color="auto" w:fill="FFFFFF" w:themeFill="background1"/>
        <w:rPr>
          <w:rFonts w:asciiTheme="minorHAnsi" w:hAnsiTheme="minorHAnsi" w:cstheme="minorHAnsi"/>
          <w:sz w:val="20"/>
          <w:szCs w:val="20"/>
        </w:rPr>
      </w:pPr>
    </w:p>
    <w:p w14:paraId="0EE0B71B" w14:textId="62A7365F" w:rsidR="00AC5CC9" w:rsidRPr="00817245" w:rsidRDefault="00AC5CC9" w:rsidP="009A4802">
      <w:pPr>
        <w:pStyle w:val="tl1"/>
        <w:numPr>
          <w:ilvl w:val="1"/>
          <w:numId w:val="8"/>
        </w:numPr>
        <w:shd w:val="clear" w:color="auto" w:fill="FFFFFF" w:themeFill="background1"/>
        <w:tabs>
          <w:tab w:val="left" w:pos="426"/>
        </w:tabs>
        <w:ind w:left="0" w:firstLine="0"/>
        <w:rPr>
          <w:rFonts w:ascii="Calibri" w:hAnsi="Calibri" w:cs="Cambria"/>
          <w:sz w:val="20"/>
          <w:szCs w:val="20"/>
        </w:rPr>
      </w:pPr>
      <w:r w:rsidRPr="00817245">
        <w:rPr>
          <w:rFonts w:ascii="Calibri" w:hAnsi="Calibri" w:cs="Cambria"/>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35B4A69C" w14:textId="77777777" w:rsidR="00E5007A" w:rsidRPr="00377ADB" w:rsidRDefault="00E5007A" w:rsidP="00E5007A">
      <w:pPr>
        <w:pStyle w:val="tl1"/>
        <w:rPr>
          <w:rFonts w:ascii="Calibri" w:hAnsi="Calibri" w:cs="Cambria"/>
          <w:sz w:val="20"/>
          <w:szCs w:val="20"/>
        </w:rPr>
      </w:pPr>
    </w:p>
    <w:p w14:paraId="6E68704E" w14:textId="5630B052"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VYHODNOTENIE SPLNENIA PODMIENOK ÚČASTI</w:t>
      </w:r>
      <w:r w:rsidR="00644B40">
        <w:rPr>
          <w:rFonts w:ascii="Calibri" w:hAnsi="Calibri" w:cs="Calibri"/>
          <w:b/>
          <w:bCs/>
          <w:sz w:val="20"/>
          <w:szCs w:val="20"/>
        </w:rPr>
        <w:t>.</w:t>
      </w:r>
    </w:p>
    <w:p w14:paraId="37A96509" w14:textId="38516C49" w:rsidR="00E5007A" w:rsidRPr="00377ADB" w:rsidRDefault="00E5007A" w:rsidP="009A4802">
      <w:pPr>
        <w:pStyle w:val="Nadpis3"/>
        <w:numPr>
          <w:ilvl w:val="1"/>
          <w:numId w:val="8"/>
        </w:numPr>
        <w:tabs>
          <w:tab w:val="left" w:pos="567"/>
        </w:tabs>
        <w:ind w:left="0" w:firstLine="0"/>
        <w:rPr>
          <w:rFonts w:ascii="Calibri" w:hAnsi="Calibri" w:cs="Calibri"/>
          <w:b w:val="0"/>
          <w:sz w:val="20"/>
          <w:szCs w:val="20"/>
          <w:lang w:val="sk-SK"/>
        </w:rPr>
      </w:pPr>
      <w:r w:rsidRPr="00377ADB">
        <w:rPr>
          <w:rFonts w:ascii="Calibri" w:hAnsi="Calibri" w:cs="Calibri"/>
          <w:b w:val="0"/>
          <w:sz w:val="20"/>
          <w:szCs w:val="20"/>
          <w:lang w:val="sk-SK"/>
        </w:rPr>
        <w:t xml:space="preserve">Na proces vyhodnocovania splnenia podmienok účasti uchádzačov budú aplikované postupy uvedené v § </w:t>
      </w:r>
      <w:r>
        <w:rPr>
          <w:rFonts w:ascii="Calibri" w:hAnsi="Calibri" w:cs="Calibri"/>
          <w:b w:val="0"/>
          <w:sz w:val="20"/>
          <w:szCs w:val="20"/>
          <w:lang w:val="sk-SK"/>
        </w:rPr>
        <w:t>114 ods.</w:t>
      </w:r>
      <w:r w:rsidRPr="00377ADB">
        <w:rPr>
          <w:rFonts w:ascii="Calibri" w:hAnsi="Calibri" w:cs="Calibri"/>
          <w:b w:val="0"/>
          <w:sz w:val="20"/>
          <w:szCs w:val="20"/>
          <w:lang w:val="sk-SK"/>
        </w:rPr>
        <w:t xml:space="preserve"> </w:t>
      </w:r>
      <w:r>
        <w:rPr>
          <w:rFonts w:ascii="Calibri" w:hAnsi="Calibri" w:cs="Calibri"/>
          <w:b w:val="0"/>
          <w:sz w:val="20"/>
          <w:szCs w:val="20"/>
          <w:lang w:val="sk-SK"/>
        </w:rPr>
        <w:t xml:space="preserve">5 </w:t>
      </w:r>
      <w:r w:rsidRPr="00377ADB">
        <w:rPr>
          <w:rFonts w:ascii="Calibri" w:hAnsi="Calibri" w:cs="Calibri"/>
          <w:b w:val="0"/>
          <w:sz w:val="20"/>
          <w:szCs w:val="20"/>
          <w:lang w:val="sk-SK"/>
        </w:rPr>
        <w:t>ZVO</w:t>
      </w:r>
      <w:r>
        <w:rPr>
          <w:rFonts w:ascii="Calibri" w:hAnsi="Calibri" w:cs="Calibri"/>
          <w:b w:val="0"/>
          <w:sz w:val="20"/>
          <w:szCs w:val="20"/>
          <w:lang w:val="sk-SK"/>
        </w:rPr>
        <w:t>.</w:t>
      </w:r>
    </w:p>
    <w:p w14:paraId="7895D81E" w14:textId="77777777" w:rsidR="00E5007A" w:rsidRPr="00377ADB" w:rsidRDefault="00E5007A" w:rsidP="00E5007A">
      <w:pPr>
        <w:jc w:val="both"/>
        <w:rPr>
          <w:rFonts w:ascii="Calibri" w:hAnsi="Calibri"/>
          <w:sz w:val="20"/>
          <w:szCs w:val="20"/>
        </w:rPr>
      </w:pPr>
    </w:p>
    <w:p w14:paraId="2790EC8A" w14:textId="3906065D" w:rsidR="00E5007A" w:rsidRDefault="00E5007A" w:rsidP="009A4802">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zmysle § 152 ods. (5) ZVO, verejný obstarávateľ je bez ohľadu na § 152 ods. (4) ZVO oprávnený od uchádzača dodatočne vyžiadať doklad podľa § 32 ods. (2) písm. b) a c) ZVO.</w:t>
      </w:r>
    </w:p>
    <w:p w14:paraId="1D21265B" w14:textId="77777777" w:rsidR="007276B4" w:rsidRPr="007276B4" w:rsidRDefault="007276B4" w:rsidP="007276B4">
      <w:pPr>
        <w:pStyle w:val="Odsekzoznamu"/>
        <w:rPr>
          <w:rFonts w:ascii="Calibri" w:hAnsi="Calibri"/>
          <w:sz w:val="20"/>
          <w:szCs w:val="20"/>
        </w:rPr>
      </w:pPr>
    </w:p>
    <w:p w14:paraId="4D97F8C0" w14:textId="0850C5FC" w:rsidR="003703F6" w:rsidRDefault="003703F6" w:rsidP="009A4802">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Vzhľadom ku skutočnosti, že verejný obstarávateľ v predmetnom verejnom obstarávaní využije postup v súlade s § 112 ods. 6 druhá veta ZVO, vyhodnotenie splnenia podmienok účasti a vyhodnotenie ponúk z hľadiska splnenia požiadaviek na predmet zákazky sa uskutoční po vyhodnotení ponúk na základe kritérií na vyhodnotenie ponúk.</w:t>
      </w:r>
    </w:p>
    <w:p w14:paraId="1CBDAD4E" w14:textId="77777777" w:rsidR="007276B4" w:rsidRPr="007276B4" w:rsidRDefault="007276B4" w:rsidP="007276B4">
      <w:pPr>
        <w:pStyle w:val="Odsekzoznamu"/>
        <w:rPr>
          <w:rFonts w:ascii="Calibri" w:hAnsi="Calibri"/>
          <w:sz w:val="20"/>
          <w:szCs w:val="20"/>
        </w:rPr>
      </w:pPr>
    </w:p>
    <w:p w14:paraId="55B43A1C" w14:textId="1517E36B" w:rsidR="003703F6" w:rsidRDefault="003703F6" w:rsidP="009A4802">
      <w:pPr>
        <w:pStyle w:val="Odsekzoznamu"/>
        <w:numPr>
          <w:ilvl w:val="1"/>
          <w:numId w:val="8"/>
        </w:numPr>
        <w:tabs>
          <w:tab w:val="left" w:pos="567"/>
        </w:tabs>
        <w:ind w:left="0" w:firstLine="0"/>
        <w:jc w:val="both"/>
        <w:rPr>
          <w:rFonts w:ascii="Calibri" w:hAnsi="Calibri"/>
          <w:sz w:val="20"/>
          <w:szCs w:val="20"/>
        </w:rPr>
      </w:pPr>
      <w:r w:rsidRPr="007276B4">
        <w:rPr>
          <w:rFonts w:ascii="Calibri" w:hAnsi="Calibri"/>
          <w:sz w:val="20"/>
          <w:szCs w:val="20"/>
        </w:rPr>
        <w:t>V súvislosti s vyššie uvedeným, verejný obstarávateľ v zmysle § 55 ods. 1 ZVO vyhodnotí:</w:t>
      </w:r>
    </w:p>
    <w:p w14:paraId="507C3632" w14:textId="77777777" w:rsidR="00964470" w:rsidRPr="007276B4" w:rsidRDefault="00964470" w:rsidP="00964470">
      <w:pPr>
        <w:pStyle w:val="Odsekzoznamu"/>
        <w:tabs>
          <w:tab w:val="left" w:pos="567"/>
        </w:tabs>
        <w:ind w:left="0"/>
        <w:jc w:val="both"/>
        <w:rPr>
          <w:rFonts w:ascii="Calibri" w:hAnsi="Calibri"/>
          <w:sz w:val="20"/>
          <w:szCs w:val="20"/>
        </w:rPr>
      </w:pPr>
    </w:p>
    <w:p w14:paraId="21B140CC" w14:textId="5F7CAA0D" w:rsidR="003703F6" w:rsidRPr="00060EF9" w:rsidRDefault="003703F6" w:rsidP="009A4802">
      <w:pPr>
        <w:pStyle w:val="Odsekzoznamu"/>
        <w:numPr>
          <w:ilvl w:val="0"/>
          <w:numId w:val="15"/>
        </w:numPr>
        <w:ind w:left="284" w:hanging="284"/>
        <w:jc w:val="both"/>
        <w:rPr>
          <w:rFonts w:ascii="Calibri" w:hAnsi="Calibri"/>
          <w:sz w:val="20"/>
          <w:szCs w:val="20"/>
        </w:rPr>
      </w:pPr>
      <w:r w:rsidRPr="00060EF9">
        <w:rPr>
          <w:rFonts w:ascii="Calibri" w:hAnsi="Calibri"/>
          <w:sz w:val="20"/>
          <w:szCs w:val="20"/>
        </w:rPr>
        <w:t>splnenie podmienok účasti podľa § 40 ZVO a</w:t>
      </w:r>
    </w:p>
    <w:p w14:paraId="488FEB0B" w14:textId="0F422779" w:rsidR="003703F6" w:rsidRDefault="003703F6" w:rsidP="009A4802">
      <w:pPr>
        <w:pStyle w:val="Odsekzoznamu"/>
        <w:numPr>
          <w:ilvl w:val="0"/>
          <w:numId w:val="15"/>
        </w:numPr>
        <w:ind w:left="284" w:hanging="284"/>
        <w:jc w:val="both"/>
        <w:rPr>
          <w:rFonts w:ascii="Calibri" w:hAnsi="Calibri"/>
          <w:sz w:val="20"/>
          <w:szCs w:val="20"/>
        </w:rPr>
      </w:pPr>
      <w:r>
        <w:rPr>
          <w:rFonts w:ascii="Calibri" w:hAnsi="Calibri"/>
          <w:sz w:val="20"/>
          <w:szCs w:val="20"/>
        </w:rPr>
        <w:t>s</w:t>
      </w:r>
      <w:r w:rsidRPr="00060EF9">
        <w:rPr>
          <w:rFonts w:ascii="Calibri" w:hAnsi="Calibri"/>
          <w:sz w:val="20"/>
          <w:szCs w:val="20"/>
        </w:rPr>
        <w:t>plnenie</w:t>
      </w:r>
      <w:r>
        <w:rPr>
          <w:rFonts w:ascii="Calibri" w:hAnsi="Calibri"/>
          <w:sz w:val="20"/>
          <w:szCs w:val="20"/>
        </w:rPr>
        <w:t xml:space="preserve"> požiadaviek na predmet zákazky podľa § 53 ZVO</w:t>
      </w:r>
    </w:p>
    <w:p w14:paraId="7821C023" w14:textId="77777777" w:rsidR="00AF6C64" w:rsidRDefault="00AF6C64" w:rsidP="003703F6">
      <w:pPr>
        <w:jc w:val="both"/>
        <w:rPr>
          <w:rFonts w:ascii="Calibri" w:hAnsi="Calibri"/>
          <w:sz w:val="20"/>
          <w:szCs w:val="20"/>
        </w:rPr>
      </w:pPr>
    </w:p>
    <w:p w14:paraId="74E21C6C" w14:textId="36190000" w:rsidR="003703F6" w:rsidRPr="00060EF9" w:rsidRDefault="003703F6" w:rsidP="003703F6">
      <w:pPr>
        <w:jc w:val="both"/>
        <w:rPr>
          <w:rFonts w:ascii="Calibri" w:hAnsi="Calibri"/>
          <w:sz w:val="20"/>
          <w:szCs w:val="20"/>
        </w:rPr>
      </w:pPr>
      <w:r>
        <w:rPr>
          <w:rFonts w:ascii="Calibri" w:hAnsi="Calibri"/>
          <w:sz w:val="20"/>
          <w:szCs w:val="20"/>
        </w:rPr>
        <w:t>u uchádzača, ktorý sa umiestnil na prvom mieste v poradí.</w:t>
      </w:r>
      <w:r w:rsidRPr="00060EF9">
        <w:rPr>
          <w:rFonts w:ascii="Calibri" w:hAnsi="Calibri"/>
          <w:sz w:val="20"/>
          <w:szCs w:val="20"/>
        </w:rPr>
        <w:t xml:space="preserve"> </w:t>
      </w:r>
    </w:p>
    <w:p w14:paraId="7DCF2480" w14:textId="77777777" w:rsidR="00E5007A" w:rsidRPr="00377ADB" w:rsidRDefault="00E5007A" w:rsidP="00E5007A">
      <w:pPr>
        <w:pStyle w:val="tl1"/>
        <w:rPr>
          <w:rFonts w:ascii="Calibri" w:hAnsi="Calibri" w:cs="Calibri"/>
          <w:b/>
          <w:bCs/>
          <w:sz w:val="20"/>
          <w:szCs w:val="20"/>
        </w:rPr>
      </w:pPr>
    </w:p>
    <w:p w14:paraId="0EB82F73" w14:textId="3BAD130F" w:rsidR="00E5007A" w:rsidRPr="00846279" w:rsidRDefault="00644B40" w:rsidP="009A4802">
      <w:pPr>
        <w:pStyle w:val="tl1"/>
        <w:numPr>
          <w:ilvl w:val="0"/>
          <w:numId w:val="8"/>
        </w:numPr>
        <w:tabs>
          <w:tab w:val="left" w:pos="567"/>
        </w:tabs>
        <w:ind w:left="567" w:hanging="567"/>
        <w:jc w:val="left"/>
        <w:rPr>
          <w:rFonts w:ascii="Calibri" w:hAnsi="Calibri" w:cs="Calibri"/>
          <w:b/>
          <w:bCs/>
          <w:sz w:val="20"/>
          <w:szCs w:val="20"/>
        </w:rPr>
      </w:pPr>
      <w:r>
        <w:rPr>
          <w:rFonts w:ascii="Calibri" w:hAnsi="Calibri" w:cs="Calibri"/>
          <w:b/>
          <w:bCs/>
          <w:sz w:val="20"/>
          <w:szCs w:val="20"/>
        </w:rPr>
        <w:lastRenderedPageBreak/>
        <w:t>VYHODNOCOVANIE PONÚK.</w:t>
      </w:r>
    </w:p>
    <w:p w14:paraId="4B010673" w14:textId="2CF9CB32" w:rsidR="00E5007A" w:rsidRDefault="00E5007A" w:rsidP="009A4802">
      <w:pPr>
        <w:pStyle w:val="tl1"/>
        <w:numPr>
          <w:ilvl w:val="1"/>
          <w:numId w:val="8"/>
        </w:numPr>
        <w:ind w:left="567" w:hanging="567"/>
        <w:rPr>
          <w:rFonts w:ascii="Calibri" w:hAnsi="Calibri" w:cs="Calibri"/>
          <w:sz w:val="20"/>
          <w:szCs w:val="20"/>
        </w:rPr>
      </w:pPr>
      <w:r w:rsidRPr="00377ADB">
        <w:rPr>
          <w:rFonts w:ascii="Calibri" w:hAnsi="Calibri" w:cs="Calibri"/>
          <w:sz w:val="20"/>
          <w:szCs w:val="20"/>
        </w:rPr>
        <w:t xml:space="preserve">Komisia na vyhodnotenie ponúk bude postupovať pri vyhodnocovaní ponúk v súlade s ust. § 53 ZVO. </w:t>
      </w:r>
    </w:p>
    <w:p w14:paraId="05F514FC" w14:textId="77777777" w:rsidR="007276B4" w:rsidRDefault="007276B4" w:rsidP="007276B4">
      <w:pPr>
        <w:pStyle w:val="tl1"/>
        <w:rPr>
          <w:rFonts w:ascii="Calibri" w:hAnsi="Calibri" w:cs="Calibri"/>
          <w:sz w:val="20"/>
          <w:szCs w:val="20"/>
        </w:rPr>
      </w:pPr>
    </w:p>
    <w:p w14:paraId="6E2DF00D" w14:textId="30278F8F" w:rsidR="00CD69AB" w:rsidRDefault="00E5007A"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 xml:space="preserve">Verejný obstarávateľ v zmysle § 112 ods. 6 </w:t>
      </w:r>
      <w:r w:rsidR="00F05044">
        <w:rPr>
          <w:rFonts w:ascii="Calibri" w:hAnsi="Calibri" w:cs="Calibri"/>
          <w:sz w:val="20"/>
          <w:szCs w:val="20"/>
        </w:rPr>
        <w:t xml:space="preserve">druhá veta </w:t>
      </w:r>
      <w:r w:rsidRPr="007276B4">
        <w:rPr>
          <w:rFonts w:ascii="Calibri" w:hAnsi="Calibri" w:cs="Calibri"/>
          <w:sz w:val="20"/>
          <w:szCs w:val="20"/>
        </w:rPr>
        <w:t>ZVO rozhodol, že vyhodnotenie splnenia podmienok účasti a vyhodnotenie ponúk z hľadiska splnenia požiadaviek na predmet zákazky sa uskutoční po vyhodnotení ponúk na základe kritérií na vyhodnotenie ponúk</w:t>
      </w:r>
      <w:r w:rsidR="00CD69AB" w:rsidRPr="007276B4">
        <w:rPr>
          <w:rFonts w:ascii="Calibri" w:hAnsi="Calibri" w:cs="Calibri"/>
          <w:sz w:val="20"/>
          <w:szCs w:val="20"/>
        </w:rPr>
        <w:t xml:space="preserve"> a následne bude postupovať v súlade s bodom 18.4 týchto SP.</w:t>
      </w:r>
    </w:p>
    <w:p w14:paraId="1BD7B77E" w14:textId="77777777" w:rsidR="007276B4" w:rsidRDefault="007276B4" w:rsidP="007276B4">
      <w:pPr>
        <w:pStyle w:val="Odsekzoznamu"/>
        <w:rPr>
          <w:rFonts w:ascii="Calibri" w:hAnsi="Calibri" w:cs="Calibri"/>
          <w:sz w:val="20"/>
          <w:szCs w:val="20"/>
        </w:rPr>
      </w:pPr>
    </w:p>
    <w:p w14:paraId="5EE63D82" w14:textId="4D258B9A" w:rsidR="00CD69AB" w:rsidRDefault="00CD69AB"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Návrhy na plnenie kritérií sa budú vyhodnocovať podľa určených kritérií na hodnotenie ponúk.</w:t>
      </w:r>
    </w:p>
    <w:p w14:paraId="4DE65104" w14:textId="77777777" w:rsidR="007276B4" w:rsidRDefault="007276B4" w:rsidP="007276B4">
      <w:pPr>
        <w:pStyle w:val="Odsekzoznamu"/>
        <w:rPr>
          <w:rFonts w:ascii="Calibri" w:hAnsi="Calibri" w:cs="Calibri"/>
          <w:sz w:val="20"/>
          <w:szCs w:val="20"/>
        </w:rPr>
      </w:pPr>
    </w:p>
    <w:p w14:paraId="13FD2782" w14:textId="03C2AE71" w:rsidR="00CD69AB" w:rsidRPr="007276B4" w:rsidRDefault="00CD69AB" w:rsidP="009A4802">
      <w:pPr>
        <w:pStyle w:val="tl1"/>
        <w:numPr>
          <w:ilvl w:val="1"/>
          <w:numId w:val="8"/>
        </w:numPr>
        <w:tabs>
          <w:tab w:val="left" w:pos="567"/>
        </w:tabs>
        <w:ind w:left="0" w:firstLine="0"/>
        <w:rPr>
          <w:rFonts w:ascii="Calibri" w:hAnsi="Calibri" w:cs="Calibri"/>
          <w:sz w:val="20"/>
          <w:szCs w:val="20"/>
        </w:rPr>
      </w:pPr>
      <w:r w:rsidRPr="007276B4">
        <w:rPr>
          <w:rFonts w:ascii="Calibri" w:hAnsi="Calibri" w:cs="Calibri"/>
          <w:sz w:val="20"/>
          <w:szCs w:val="20"/>
        </w:rPr>
        <w:t>V prípade ak verejný obstarávateľ požiada uchádzača o vysvetlenie mimoriadne nízkej ponuky, vysvetlenie uchádzača sa musí týkať:</w:t>
      </w:r>
    </w:p>
    <w:p w14:paraId="77141FA3" w14:textId="77777777" w:rsidR="00F468A7" w:rsidRDefault="00F468A7" w:rsidP="00060EF9">
      <w:pPr>
        <w:pStyle w:val="tl1"/>
        <w:rPr>
          <w:rFonts w:ascii="Calibri" w:hAnsi="Calibri" w:cs="Calibri"/>
          <w:sz w:val="20"/>
          <w:szCs w:val="20"/>
        </w:rPr>
      </w:pPr>
    </w:p>
    <w:p w14:paraId="72F7FD20" w14:textId="62108DF5" w:rsidR="00CD69AB" w:rsidRDefault="00CD69AB" w:rsidP="009A4802">
      <w:pPr>
        <w:pStyle w:val="tl1"/>
        <w:numPr>
          <w:ilvl w:val="0"/>
          <w:numId w:val="17"/>
        </w:numPr>
        <w:rPr>
          <w:rFonts w:ascii="Calibri" w:hAnsi="Calibri" w:cs="Calibri"/>
          <w:sz w:val="20"/>
          <w:szCs w:val="20"/>
        </w:rPr>
      </w:pPr>
      <w:r w:rsidRPr="00060EF9">
        <w:rPr>
          <w:rFonts w:ascii="Calibri" w:hAnsi="Calibri" w:cs="Calibri"/>
          <w:sz w:val="20"/>
          <w:szCs w:val="20"/>
        </w:rPr>
        <w:t>hospodárnosti stavebných postupov, hospodárnosti výrobných postupov alebo hospodárnosti poskytovaných služieb,</w:t>
      </w:r>
    </w:p>
    <w:p w14:paraId="34F89959" w14:textId="64F2A2FB" w:rsidR="00CD69AB" w:rsidRDefault="00CD69AB" w:rsidP="009A4802">
      <w:pPr>
        <w:pStyle w:val="tl1"/>
        <w:numPr>
          <w:ilvl w:val="0"/>
          <w:numId w:val="17"/>
        </w:numPr>
        <w:rPr>
          <w:rFonts w:ascii="Calibri" w:hAnsi="Calibri" w:cs="Calibri"/>
          <w:sz w:val="20"/>
          <w:szCs w:val="20"/>
        </w:rPr>
      </w:pPr>
      <w:r w:rsidRPr="00060EF9">
        <w:rPr>
          <w:rFonts w:ascii="Calibri" w:hAnsi="Calibri" w:cs="Calibri"/>
          <w:sz w:val="20"/>
          <w:szCs w:val="20"/>
        </w:rPr>
        <w:t>technického riešenia alebo osobitne výhodných podmienok, ktoré má uchádzač k dispozícii na dodanie tovaru,</w:t>
      </w:r>
      <w:r>
        <w:rPr>
          <w:rFonts w:ascii="Calibri" w:hAnsi="Calibri" w:cs="Calibri"/>
          <w:sz w:val="20"/>
          <w:szCs w:val="20"/>
        </w:rPr>
        <w:t xml:space="preserve"> </w:t>
      </w:r>
      <w:r w:rsidRPr="00060EF9">
        <w:rPr>
          <w:rFonts w:ascii="Calibri" w:hAnsi="Calibri" w:cs="Calibri"/>
          <w:sz w:val="20"/>
          <w:szCs w:val="20"/>
        </w:rPr>
        <w:t>na uskutočnenie stavebných prác, na poskytnutie služby,</w:t>
      </w:r>
    </w:p>
    <w:p w14:paraId="5FCCBB34" w14:textId="77777777" w:rsidR="00CD69AB" w:rsidRDefault="00CD69AB" w:rsidP="009A4802">
      <w:pPr>
        <w:pStyle w:val="tl1"/>
        <w:numPr>
          <w:ilvl w:val="0"/>
          <w:numId w:val="17"/>
        </w:numPr>
        <w:rPr>
          <w:rFonts w:ascii="Calibri" w:hAnsi="Calibri" w:cs="Calibri"/>
          <w:sz w:val="20"/>
          <w:szCs w:val="20"/>
        </w:rPr>
      </w:pPr>
      <w:r w:rsidRPr="00060EF9">
        <w:rPr>
          <w:rFonts w:ascii="Calibri" w:hAnsi="Calibri" w:cs="Calibri"/>
          <w:sz w:val="20"/>
          <w:szCs w:val="20"/>
        </w:rPr>
        <w:t>osobitosti tovaru, osobitosti stavebných prác alebo osobitosti služby navrhovanej uchádzačom,</w:t>
      </w:r>
    </w:p>
    <w:p w14:paraId="031DC3E8" w14:textId="2F2DFDA9" w:rsidR="00CD69AB" w:rsidRDefault="00CD69AB" w:rsidP="009A4802">
      <w:pPr>
        <w:pStyle w:val="tl1"/>
        <w:numPr>
          <w:ilvl w:val="0"/>
          <w:numId w:val="17"/>
        </w:numPr>
        <w:rPr>
          <w:rFonts w:ascii="Calibri" w:hAnsi="Calibri" w:cs="Calibri"/>
          <w:sz w:val="20"/>
          <w:szCs w:val="20"/>
        </w:rPr>
      </w:pPr>
      <w:r w:rsidRPr="00060EF9">
        <w:rPr>
          <w:rFonts w:ascii="Calibri" w:hAnsi="Calibri" w:cs="Calibri"/>
          <w:sz w:val="20"/>
          <w:szCs w:val="20"/>
        </w:rPr>
        <w:t>dodržiavania povinností v oblasti ochrany pracovného práva najmä s</w:t>
      </w:r>
      <w:r>
        <w:rPr>
          <w:rFonts w:ascii="Calibri" w:hAnsi="Calibri" w:cs="Calibri"/>
          <w:sz w:val="20"/>
          <w:szCs w:val="20"/>
        </w:rPr>
        <w:t xml:space="preserve"> </w:t>
      </w:r>
      <w:r w:rsidRPr="00060EF9">
        <w:rPr>
          <w:rFonts w:ascii="Calibri" w:hAnsi="Calibri" w:cs="Calibri"/>
          <w:sz w:val="20"/>
          <w:szCs w:val="20"/>
        </w:rPr>
        <w:t>ohľadom na dodržanie minimálnych mzdových nárokov, ochrany životného prostredia alebo sociálneho práva podľa osobitných predpisov,</w:t>
      </w:r>
    </w:p>
    <w:p w14:paraId="209568B8" w14:textId="77777777" w:rsidR="00CD69AB" w:rsidRDefault="00CD69AB" w:rsidP="009A4802">
      <w:pPr>
        <w:pStyle w:val="tl1"/>
        <w:numPr>
          <w:ilvl w:val="0"/>
          <w:numId w:val="17"/>
        </w:numPr>
        <w:rPr>
          <w:rFonts w:ascii="Calibri" w:hAnsi="Calibri" w:cs="Calibri"/>
          <w:sz w:val="20"/>
          <w:szCs w:val="20"/>
        </w:rPr>
      </w:pPr>
      <w:r w:rsidRPr="00060EF9">
        <w:rPr>
          <w:rFonts w:ascii="Calibri" w:hAnsi="Calibri" w:cs="Calibri"/>
          <w:sz w:val="20"/>
          <w:szCs w:val="20"/>
        </w:rPr>
        <w:t>dodržiavania povinností voči subdodávateľom,</w:t>
      </w:r>
    </w:p>
    <w:p w14:paraId="7E42F26E" w14:textId="3C758773" w:rsidR="00CD69AB" w:rsidRDefault="00CD69AB" w:rsidP="009A4802">
      <w:pPr>
        <w:pStyle w:val="tl1"/>
        <w:numPr>
          <w:ilvl w:val="0"/>
          <w:numId w:val="17"/>
        </w:numPr>
        <w:rPr>
          <w:rFonts w:ascii="Calibri" w:hAnsi="Calibri" w:cs="Calibri"/>
          <w:sz w:val="20"/>
          <w:szCs w:val="20"/>
        </w:rPr>
      </w:pPr>
      <w:r w:rsidRPr="00060EF9">
        <w:rPr>
          <w:rFonts w:ascii="Calibri" w:hAnsi="Calibri" w:cs="Calibri"/>
          <w:sz w:val="20"/>
          <w:szCs w:val="20"/>
        </w:rPr>
        <w:t>možnosti uchádzača získať štátnu pomoc.</w:t>
      </w:r>
    </w:p>
    <w:p w14:paraId="03DA11C9" w14:textId="77777777" w:rsidR="00CD69AB" w:rsidRPr="00060EF9" w:rsidRDefault="00CD69AB" w:rsidP="00060EF9">
      <w:pPr>
        <w:pStyle w:val="tl1"/>
        <w:ind w:left="720"/>
        <w:rPr>
          <w:rFonts w:ascii="Calibri" w:hAnsi="Calibri" w:cs="Calibri"/>
          <w:sz w:val="20"/>
          <w:szCs w:val="20"/>
        </w:rPr>
      </w:pPr>
    </w:p>
    <w:p w14:paraId="7B5C898C" w14:textId="77777777" w:rsidR="00CD69AB" w:rsidRDefault="00CD69AB" w:rsidP="00E5007A">
      <w:pPr>
        <w:pStyle w:val="tl1"/>
        <w:rPr>
          <w:rFonts w:ascii="Calibri" w:hAnsi="Calibri" w:cs="Calibri"/>
          <w:sz w:val="20"/>
          <w:szCs w:val="20"/>
        </w:rPr>
      </w:pPr>
      <w:r w:rsidRPr="00060EF9">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w:t>
      </w:r>
      <w:r>
        <w:rPr>
          <w:rFonts w:ascii="Calibri" w:hAnsi="Calibri" w:cs="Calibri"/>
          <w:sz w:val="20"/>
          <w:szCs w:val="20"/>
        </w:rPr>
        <w:t xml:space="preserve"> </w:t>
      </w:r>
      <w:r w:rsidRPr="00060EF9">
        <w:rPr>
          <w:rFonts w:ascii="Calibri" w:hAnsi="Calibri" w:cs="Calibri"/>
          <w:sz w:val="20"/>
          <w:szCs w:val="20"/>
        </w:rPr>
        <w:t>poskytovateľom služieb, a to na všetky tovary, ktorých nie je uchádzač výrobcom, a tiež služby použité v</w:t>
      </w:r>
      <w:r>
        <w:rPr>
          <w:rFonts w:ascii="Calibri" w:hAnsi="Calibri" w:cs="Calibri"/>
          <w:sz w:val="20"/>
          <w:szCs w:val="20"/>
        </w:rPr>
        <w:t xml:space="preserve"> </w:t>
      </w:r>
      <w:r w:rsidRPr="00060EF9">
        <w:rPr>
          <w:rFonts w:ascii="Calibri" w:hAnsi="Calibri" w:cs="Calibri"/>
          <w:sz w:val="20"/>
          <w:szCs w:val="20"/>
        </w:rPr>
        <w:t>súvislosti s dodávkou predmetu zákazky, spĺňajúcimi znaky mimoriadne nízkej ponuky, kde garantuje ceny počas celého obdobia realizácie dodávky.</w:t>
      </w:r>
    </w:p>
    <w:p w14:paraId="3DEC594E" w14:textId="77777777" w:rsidR="00CD69AB" w:rsidRDefault="00CD69AB" w:rsidP="00E5007A">
      <w:pPr>
        <w:pStyle w:val="tl1"/>
        <w:rPr>
          <w:rFonts w:ascii="Calibri" w:hAnsi="Calibri" w:cs="Calibri"/>
          <w:sz w:val="20"/>
          <w:szCs w:val="20"/>
        </w:rPr>
      </w:pPr>
    </w:p>
    <w:p w14:paraId="38800DED" w14:textId="4C3D194D" w:rsidR="00CD69AB" w:rsidRDefault="00CD69AB" w:rsidP="009A4802">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w:t>
      </w:r>
      <w:r w:rsidR="0095015D">
        <w:rPr>
          <w:rFonts w:ascii="Calibri" w:hAnsi="Calibri" w:cs="Calibri"/>
          <w:sz w:val="20"/>
          <w:szCs w:val="20"/>
        </w:rPr>
        <w:t xml:space="preserve"> </w:t>
      </w:r>
      <w:r w:rsidRPr="00060EF9">
        <w:rPr>
          <w:rFonts w:ascii="Calibri" w:hAnsi="Calibri" w:cs="Calibri"/>
          <w:sz w:val="20"/>
          <w:szCs w:val="20"/>
        </w:rPr>
        <w:t>základe požiadavky doručiť obstarávateľovi prostredníctvom určenej komunikácie v systému JOSEPHINE.</w:t>
      </w:r>
    </w:p>
    <w:p w14:paraId="5BA34FA0" w14:textId="77777777" w:rsidR="00CD69AB" w:rsidRDefault="00CD69AB" w:rsidP="007276B4">
      <w:pPr>
        <w:pStyle w:val="tl1"/>
        <w:tabs>
          <w:tab w:val="left" w:pos="567"/>
        </w:tabs>
        <w:rPr>
          <w:rFonts w:ascii="Calibri" w:hAnsi="Calibri" w:cs="Calibri"/>
          <w:sz w:val="20"/>
          <w:szCs w:val="20"/>
        </w:rPr>
      </w:pPr>
    </w:p>
    <w:p w14:paraId="63283EFD" w14:textId="46EA194F" w:rsidR="00CD69AB" w:rsidRDefault="00CD69AB" w:rsidP="009A4802">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Obstarávateľ bezodkladne prostredníctvom komunikačného rozhrania systému JOSEPHINE upovedomí uchádzača, že bol vylúčený alebo, že jeho ponuka bola vylúčená s uvedením dôvodu a</w:t>
      </w:r>
      <w:r>
        <w:rPr>
          <w:rFonts w:ascii="Calibri" w:hAnsi="Calibri" w:cs="Calibri"/>
          <w:sz w:val="20"/>
          <w:szCs w:val="20"/>
        </w:rPr>
        <w:t xml:space="preserve"> </w:t>
      </w:r>
      <w:r w:rsidRPr="00060EF9">
        <w:rPr>
          <w:rFonts w:ascii="Calibri" w:hAnsi="Calibri" w:cs="Calibri"/>
          <w:sz w:val="20"/>
          <w:szCs w:val="20"/>
        </w:rPr>
        <w:t>lehoty, v ktorej môže byť</w:t>
      </w:r>
      <w:r>
        <w:rPr>
          <w:rFonts w:ascii="Calibri" w:hAnsi="Calibri" w:cs="Calibri"/>
          <w:sz w:val="20"/>
          <w:szCs w:val="20"/>
        </w:rPr>
        <w:t xml:space="preserve"> </w:t>
      </w:r>
      <w:r w:rsidRPr="00060EF9">
        <w:rPr>
          <w:rFonts w:ascii="Calibri" w:hAnsi="Calibri" w:cs="Calibri"/>
          <w:sz w:val="20"/>
          <w:szCs w:val="20"/>
        </w:rPr>
        <w:t>doručená námietka.</w:t>
      </w:r>
    </w:p>
    <w:p w14:paraId="72B6E0C0" w14:textId="77777777" w:rsidR="00CD69AB" w:rsidRDefault="00CD69AB" w:rsidP="007276B4">
      <w:pPr>
        <w:pStyle w:val="tl1"/>
        <w:tabs>
          <w:tab w:val="left" w:pos="567"/>
        </w:tabs>
        <w:rPr>
          <w:rFonts w:ascii="Calibri" w:hAnsi="Calibri" w:cs="Calibri"/>
          <w:sz w:val="20"/>
          <w:szCs w:val="20"/>
        </w:rPr>
      </w:pPr>
    </w:p>
    <w:p w14:paraId="14670F1D" w14:textId="5C8628F7" w:rsidR="00CD69AB" w:rsidRDefault="00CD69AB" w:rsidP="009A4802">
      <w:pPr>
        <w:pStyle w:val="tl1"/>
        <w:numPr>
          <w:ilvl w:val="1"/>
          <w:numId w:val="8"/>
        </w:numPr>
        <w:tabs>
          <w:tab w:val="left" w:pos="567"/>
        </w:tabs>
        <w:ind w:left="0" w:firstLine="0"/>
        <w:rPr>
          <w:rFonts w:ascii="Calibri" w:hAnsi="Calibri" w:cs="Calibri"/>
          <w:sz w:val="20"/>
          <w:szCs w:val="20"/>
        </w:rPr>
      </w:pPr>
      <w:r w:rsidRPr="00060EF9">
        <w:rPr>
          <w:rFonts w:ascii="Calibri" w:hAnsi="Calibri" w:cs="Calibri"/>
          <w:sz w:val="20"/>
          <w:szCs w:val="20"/>
        </w:rPr>
        <w:t>Pravidlá pre doručovanie</w:t>
      </w:r>
      <w:r w:rsidR="007777D7">
        <w:rPr>
          <w:rFonts w:ascii="Calibri" w:hAnsi="Calibri" w:cs="Calibri"/>
          <w:sz w:val="20"/>
          <w:szCs w:val="20"/>
        </w:rPr>
        <w:t xml:space="preserve"> - </w:t>
      </w:r>
      <w:r w:rsidRPr="00060EF9">
        <w:rPr>
          <w:rFonts w:ascii="Calibri" w:hAnsi="Calibri" w:cs="Calibri"/>
          <w:sz w:val="20"/>
          <w:szCs w:val="20"/>
        </w:rPr>
        <w:t>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w:t>
      </w:r>
      <w:r>
        <w:rPr>
          <w:rFonts w:ascii="Calibri" w:hAnsi="Calibri" w:cs="Calibri"/>
          <w:sz w:val="20"/>
          <w:szCs w:val="20"/>
        </w:rPr>
        <w:t xml:space="preserve"> </w:t>
      </w:r>
      <w:r w:rsidRPr="00060EF9">
        <w:rPr>
          <w:rFonts w:ascii="Calibri" w:hAnsi="Calibri" w:cs="Calibri"/>
          <w:sz w:val="20"/>
          <w:szCs w:val="20"/>
        </w:rPr>
        <w:t>súlade s funkcionalitou systému.</w:t>
      </w:r>
    </w:p>
    <w:p w14:paraId="37399A3A" w14:textId="77777777" w:rsidR="00E5007A" w:rsidRPr="00377ADB" w:rsidRDefault="00E5007A" w:rsidP="00E5007A">
      <w:pPr>
        <w:pStyle w:val="tl1"/>
        <w:rPr>
          <w:rFonts w:ascii="Calibri" w:hAnsi="Calibri" w:cs="Calibri"/>
          <w:sz w:val="20"/>
          <w:szCs w:val="20"/>
        </w:rPr>
      </w:pPr>
    </w:p>
    <w:p w14:paraId="37DE74EE" w14:textId="05487F0C" w:rsidR="00E5007A" w:rsidRPr="00377ADB" w:rsidRDefault="00E5007A" w:rsidP="009A4802">
      <w:pPr>
        <w:pStyle w:val="tl1"/>
        <w:numPr>
          <w:ilvl w:val="0"/>
          <w:numId w:val="8"/>
        </w:numPr>
        <w:tabs>
          <w:tab w:val="left" w:pos="567"/>
        </w:tabs>
        <w:ind w:left="567" w:hanging="567"/>
        <w:jc w:val="left"/>
        <w:rPr>
          <w:rFonts w:ascii="Calibri" w:hAnsi="Calibri" w:cs="Calibri"/>
          <w:b/>
          <w:bCs/>
          <w:sz w:val="20"/>
          <w:szCs w:val="20"/>
        </w:rPr>
      </w:pPr>
      <w:r w:rsidRPr="00377ADB">
        <w:rPr>
          <w:rFonts w:ascii="Calibri" w:hAnsi="Calibri" w:cs="Calibri"/>
          <w:b/>
          <w:bCs/>
          <w:sz w:val="20"/>
          <w:szCs w:val="20"/>
        </w:rPr>
        <w:t>PRAVIDLÁ ELEKTRONICKEJ AUKCIE</w:t>
      </w:r>
      <w:r w:rsidR="00644B40">
        <w:rPr>
          <w:rFonts w:ascii="Calibri" w:hAnsi="Calibri" w:cs="Calibri"/>
          <w:b/>
          <w:bCs/>
          <w:sz w:val="20"/>
          <w:szCs w:val="20"/>
        </w:rPr>
        <w:t>.</w:t>
      </w:r>
    </w:p>
    <w:p w14:paraId="6C38A620" w14:textId="52FADC14" w:rsidR="00E5007A" w:rsidRPr="00377ADB" w:rsidRDefault="00E5007A" w:rsidP="009A4802">
      <w:pPr>
        <w:pStyle w:val="tl1"/>
        <w:numPr>
          <w:ilvl w:val="1"/>
          <w:numId w:val="8"/>
        </w:numPr>
        <w:tabs>
          <w:tab w:val="left" w:pos="567"/>
        </w:tabs>
        <w:ind w:left="0" w:firstLine="0"/>
        <w:jc w:val="left"/>
        <w:rPr>
          <w:rFonts w:ascii="Calibri" w:hAnsi="Calibri" w:cs="Calibri"/>
          <w:bCs/>
          <w:sz w:val="20"/>
          <w:szCs w:val="20"/>
        </w:rPr>
      </w:pPr>
      <w:r w:rsidRPr="00377ADB">
        <w:rPr>
          <w:rFonts w:ascii="Calibri" w:hAnsi="Calibri" w:cs="Calibri"/>
          <w:bCs/>
          <w:sz w:val="20"/>
          <w:szCs w:val="20"/>
        </w:rPr>
        <w:t>Nepoužije sa.</w:t>
      </w:r>
    </w:p>
    <w:p w14:paraId="544A0765" w14:textId="77777777" w:rsidR="00E5007A" w:rsidRPr="00377ADB" w:rsidRDefault="00E5007A" w:rsidP="00E5007A">
      <w:pPr>
        <w:pStyle w:val="tl1"/>
        <w:jc w:val="left"/>
        <w:rPr>
          <w:rFonts w:ascii="Calibri" w:hAnsi="Calibri" w:cs="Calibri"/>
          <w:sz w:val="20"/>
          <w:szCs w:val="20"/>
        </w:rPr>
      </w:pPr>
    </w:p>
    <w:p w14:paraId="370A8B94" w14:textId="4E669388" w:rsidR="00E5007A" w:rsidRPr="00846279" w:rsidRDefault="00E5007A" w:rsidP="009A4802">
      <w:pPr>
        <w:pStyle w:val="tl1"/>
        <w:numPr>
          <w:ilvl w:val="0"/>
          <w:numId w:val="8"/>
        </w:numPr>
        <w:tabs>
          <w:tab w:val="left" w:pos="567"/>
        </w:tabs>
        <w:ind w:left="567" w:hanging="567"/>
        <w:jc w:val="left"/>
      </w:pPr>
      <w:r w:rsidRPr="00377ADB">
        <w:rPr>
          <w:rFonts w:ascii="Calibri" w:hAnsi="Calibri" w:cs="Calibri"/>
          <w:b/>
          <w:bCs/>
          <w:sz w:val="20"/>
          <w:szCs w:val="20"/>
        </w:rPr>
        <w:t>INFORMÁCIA O VÝSLEDKU VYHODNOTENIA PONÚK</w:t>
      </w:r>
      <w:r w:rsidR="00F468A7">
        <w:rPr>
          <w:rFonts w:ascii="Calibri" w:hAnsi="Calibri" w:cs="Calibri"/>
          <w:b/>
          <w:bCs/>
          <w:sz w:val="20"/>
          <w:szCs w:val="20"/>
        </w:rPr>
        <w:t>.</w:t>
      </w:r>
    </w:p>
    <w:p w14:paraId="2A997719" w14:textId="73565A39" w:rsidR="00E5007A" w:rsidRPr="00377ADB" w:rsidRDefault="00E5007A" w:rsidP="009A4802">
      <w:pPr>
        <w:pStyle w:val="tl1"/>
        <w:numPr>
          <w:ilvl w:val="1"/>
          <w:numId w:val="8"/>
        </w:numPr>
        <w:tabs>
          <w:tab w:val="left" w:pos="567"/>
        </w:tabs>
        <w:ind w:left="0" w:firstLine="0"/>
        <w:rPr>
          <w:rStyle w:val="apple-style-span"/>
          <w:rFonts w:ascii="Calibri" w:hAnsi="Calibri" w:cs="Arial"/>
          <w:color w:val="000000"/>
          <w:sz w:val="20"/>
          <w:szCs w:val="20"/>
        </w:rPr>
      </w:pPr>
      <w:r w:rsidRPr="00377ADB">
        <w:rPr>
          <w:rStyle w:val="apple-style-span"/>
          <w:rFonts w:ascii="Calibri" w:hAnsi="Calibri" w:cs="Arial"/>
          <w:color w:val="000000"/>
          <w:sz w:val="20"/>
          <w:szCs w:val="20"/>
        </w:rPr>
        <w:t xml:space="preserve">Verejný obstarávateľ po vyhodnotení ponúk, po ukončení postupu podľa § 55 ods. (1) ZVO (ak sa bude uplatňovať)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5C7AB4C0" w14:textId="77777777" w:rsidR="00E5007A" w:rsidRPr="00377ADB" w:rsidRDefault="00E5007A" w:rsidP="00E5007A">
      <w:pPr>
        <w:pStyle w:val="tl1"/>
        <w:rPr>
          <w:rFonts w:ascii="Calibri" w:hAnsi="Calibri" w:cs="Calibri"/>
          <w:b/>
          <w:bCs/>
          <w:sz w:val="20"/>
          <w:szCs w:val="20"/>
        </w:rPr>
      </w:pPr>
    </w:p>
    <w:p w14:paraId="6A750C34" w14:textId="74F1F330" w:rsidR="00E5007A" w:rsidRPr="00377ADB" w:rsidRDefault="00E5007A" w:rsidP="009A4802">
      <w:pPr>
        <w:pStyle w:val="tl1"/>
        <w:numPr>
          <w:ilvl w:val="0"/>
          <w:numId w:val="8"/>
        </w:numPr>
        <w:tabs>
          <w:tab w:val="left" w:pos="0"/>
          <w:tab w:val="left" w:pos="567"/>
        </w:tabs>
        <w:ind w:left="0" w:firstLine="0"/>
        <w:rPr>
          <w:rFonts w:ascii="Calibri" w:hAnsi="Calibri" w:cs="Calibri"/>
          <w:b/>
          <w:bCs/>
          <w:sz w:val="20"/>
          <w:szCs w:val="20"/>
        </w:rPr>
      </w:pPr>
      <w:r w:rsidRPr="00377ADB">
        <w:rPr>
          <w:rFonts w:ascii="Calibri" w:hAnsi="Calibri" w:cs="Calibri"/>
          <w:b/>
          <w:bCs/>
          <w:sz w:val="20"/>
          <w:szCs w:val="20"/>
        </w:rPr>
        <w:t>UZAVRETIE ZMLUVY</w:t>
      </w:r>
      <w:r w:rsidR="00F468A7">
        <w:rPr>
          <w:rFonts w:ascii="Calibri" w:hAnsi="Calibri" w:cs="Calibri"/>
          <w:b/>
          <w:bCs/>
          <w:sz w:val="20"/>
          <w:szCs w:val="20"/>
        </w:rPr>
        <w:t xml:space="preserve"> </w:t>
      </w:r>
      <w:r w:rsidR="00EF335A">
        <w:rPr>
          <w:rFonts w:ascii="Calibri" w:hAnsi="Calibri" w:cs="Calibri"/>
          <w:b/>
          <w:bCs/>
          <w:sz w:val="20"/>
          <w:szCs w:val="20"/>
        </w:rPr>
        <w:t xml:space="preserve">O DIELO </w:t>
      </w:r>
      <w:r w:rsidR="00F468A7">
        <w:rPr>
          <w:rFonts w:ascii="Calibri" w:hAnsi="Calibri" w:cs="Calibri"/>
          <w:b/>
          <w:bCs/>
          <w:sz w:val="20"/>
          <w:szCs w:val="20"/>
        </w:rPr>
        <w:t>A</w:t>
      </w:r>
      <w:r w:rsidR="00837D02">
        <w:rPr>
          <w:rFonts w:ascii="Calibri" w:hAnsi="Calibri" w:cs="Calibri"/>
          <w:b/>
          <w:bCs/>
          <w:sz w:val="20"/>
          <w:szCs w:val="20"/>
        </w:rPr>
        <w:t xml:space="preserve"> POSKYTNUTIE </w:t>
      </w:r>
      <w:r w:rsidR="00F468A7">
        <w:rPr>
          <w:rFonts w:ascii="Calibri" w:hAnsi="Calibri" w:cs="Calibri"/>
          <w:b/>
          <w:bCs/>
          <w:sz w:val="20"/>
          <w:szCs w:val="20"/>
        </w:rPr>
        <w:t>SÚČINNOS</w:t>
      </w:r>
      <w:r w:rsidR="00837D02">
        <w:rPr>
          <w:rFonts w:ascii="Calibri" w:hAnsi="Calibri" w:cs="Calibri"/>
          <w:b/>
          <w:bCs/>
          <w:sz w:val="20"/>
          <w:szCs w:val="20"/>
        </w:rPr>
        <w:t>TI</w:t>
      </w:r>
      <w:r w:rsidR="00CB76EB">
        <w:rPr>
          <w:rFonts w:ascii="Calibri" w:hAnsi="Calibri" w:cs="Calibri"/>
          <w:b/>
          <w:bCs/>
          <w:sz w:val="20"/>
          <w:szCs w:val="20"/>
        </w:rPr>
        <w:t xml:space="preserve"> POTREBNEJ NA UZAVRETIE ZMLUVY O DIELO</w:t>
      </w:r>
      <w:r w:rsidR="001C27E8">
        <w:rPr>
          <w:rFonts w:ascii="Calibri" w:hAnsi="Calibri" w:cs="Times New Roman"/>
          <w:b/>
          <w:bCs/>
          <w:sz w:val="20"/>
          <w:szCs w:val="20"/>
        </w:rPr>
        <w:t>.</w:t>
      </w:r>
    </w:p>
    <w:p w14:paraId="27621AA8" w14:textId="40D0DC28" w:rsidR="00E5007A" w:rsidRPr="002A03D7" w:rsidRDefault="00E5007A" w:rsidP="009A4802">
      <w:pPr>
        <w:pStyle w:val="tl1"/>
        <w:numPr>
          <w:ilvl w:val="1"/>
          <w:numId w:val="8"/>
        </w:numPr>
        <w:tabs>
          <w:tab w:val="left" w:pos="567"/>
        </w:tabs>
        <w:ind w:left="0" w:firstLine="0"/>
        <w:rPr>
          <w:rFonts w:ascii="Calibri" w:hAnsi="Calibri" w:cs="Calibri"/>
          <w:b/>
          <w:sz w:val="20"/>
          <w:szCs w:val="20"/>
          <w:u w:val="single"/>
        </w:rPr>
      </w:pPr>
      <w:r w:rsidRPr="002A03D7">
        <w:rPr>
          <w:rFonts w:asciiTheme="minorHAnsi" w:hAnsiTheme="minorHAnsi" w:cs="Calibri"/>
          <w:bCs/>
          <w:sz w:val="20"/>
          <w:szCs w:val="20"/>
        </w:rPr>
        <w:lastRenderedPageBreak/>
        <w:t xml:space="preserve">Verejný obstarávateľ uzatvorí zmluvu s úspešným uchádzačom postupom podľa § 56 ZVO. Uzavretá zmluva nesmie byť v rozpore so súťažnými podkladmi a s ponukou predloženou úspešným uchádzačom. </w:t>
      </w:r>
      <w:r w:rsidRPr="002A03D7">
        <w:rPr>
          <w:rFonts w:asciiTheme="minorHAnsi" w:hAnsiTheme="minorHAnsi" w:cs="Calibri"/>
          <w:b/>
          <w:bCs/>
          <w:sz w:val="20"/>
          <w:szCs w:val="20"/>
          <w:u w:val="single"/>
        </w:rPr>
        <w:t>Úspešný uchádzač, jeho subdodávatelia podľa § 11 ods. 1 ZVO a jeho osoby podľa a § 34 ods. 3  ZVO sú povinní na účely poskytnutia riadnej súčinnosti potrebnej na uzavretie zmluvy mať v registri partnerov verejného sektora zapísaných konečných užívateľov výhod.</w:t>
      </w:r>
    </w:p>
    <w:p w14:paraId="49A40637" w14:textId="77777777" w:rsidR="007276B4" w:rsidRPr="007276B4" w:rsidRDefault="007276B4" w:rsidP="007276B4">
      <w:pPr>
        <w:pStyle w:val="tl1"/>
        <w:tabs>
          <w:tab w:val="left" w:pos="567"/>
        </w:tabs>
        <w:rPr>
          <w:rFonts w:ascii="Calibri" w:hAnsi="Calibri" w:cs="Calibri"/>
          <w:b/>
          <w:sz w:val="20"/>
          <w:szCs w:val="20"/>
          <w:u w:val="single"/>
        </w:rPr>
      </w:pPr>
    </w:p>
    <w:p w14:paraId="5A014CDE" w14:textId="1A383AE7" w:rsidR="00E5007A" w:rsidRPr="007276B4" w:rsidRDefault="00E5007A" w:rsidP="009A4802">
      <w:pPr>
        <w:pStyle w:val="tl1"/>
        <w:numPr>
          <w:ilvl w:val="1"/>
          <w:numId w:val="8"/>
        </w:numPr>
        <w:tabs>
          <w:tab w:val="left" w:pos="567"/>
        </w:tabs>
        <w:ind w:left="0" w:firstLine="0"/>
        <w:rPr>
          <w:rFonts w:ascii="Calibri" w:hAnsi="Calibri" w:cs="Calibri"/>
          <w:b/>
          <w:sz w:val="20"/>
          <w:szCs w:val="20"/>
          <w:u w:val="single"/>
        </w:rPr>
      </w:pPr>
      <w:bookmarkStart w:id="13" w:name="_Hlk88676774"/>
      <w:bookmarkStart w:id="14" w:name="_Hlk84927401"/>
      <w:r w:rsidRPr="007276B4">
        <w:rPr>
          <w:rFonts w:asciiTheme="minorHAnsi" w:hAnsiTheme="minorHAnsi" w:cs="Calibri"/>
          <w:bCs/>
          <w:sz w:val="20"/>
          <w:szCs w:val="20"/>
        </w:rPr>
        <w:t xml:space="preserve">Verejný obstarávateľ v zmysle § 114 ods. 7, § 56 ods. 12 a § 42 ods. 12 ZVO určuje nasledovné osobitné podmienky súvisiace s plnením zmluvy. Verejný obstarávateľ na preukázanie ich splnenia požaduje </w:t>
      </w:r>
      <w:r w:rsidRPr="007276B4">
        <w:rPr>
          <w:rFonts w:asciiTheme="minorHAnsi" w:hAnsiTheme="minorHAnsi" w:cs="Calibri"/>
          <w:b/>
          <w:bCs/>
          <w:sz w:val="20"/>
          <w:szCs w:val="20"/>
        </w:rPr>
        <w:t>od úspešného uchádzača (zhotoviteľa)</w:t>
      </w:r>
      <w:r w:rsidRPr="007276B4">
        <w:rPr>
          <w:rFonts w:asciiTheme="minorHAnsi" w:hAnsiTheme="minorHAnsi" w:cs="Calibri"/>
          <w:bCs/>
          <w:sz w:val="20"/>
          <w:szCs w:val="20"/>
        </w:rPr>
        <w:t xml:space="preserve">, aby predložil verejnému obstarávateľovi prostredníctvom komunikačného rozhrania systému JOSEPHINE, a to v lehote </w:t>
      </w:r>
      <w:r w:rsidRPr="007276B4">
        <w:rPr>
          <w:rFonts w:asciiTheme="minorHAnsi" w:hAnsiTheme="minorHAnsi" w:cs="Calibri"/>
          <w:b/>
          <w:bCs/>
          <w:sz w:val="20"/>
          <w:szCs w:val="20"/>
        </w:rPr>
        <w:t xml:space="preserve">do </w:t>
      </w:r>
      <w:r w:rsidR="002A03D7">
        <w:rPr>
          <w:rFonts w:asciiTheme="minorHAnsi" w:hAnsiTheme="minorHAnsi" w:cs="Calibri"/>
          <w:b/>
          <w:bCs/>
          <w:sz w:val="20"/>
          <w:szCs w:val="20"/>
        </w:rPr>
        <w:t>15</w:t>
      </w:r>
      <w:r w:rsidRPr="007276B4">
        <w:rPr>
          <w:rFonts w:asciiTheme="minorHAnsi" w:hAnsiTheme="minorHAnsi" w:cs="Calibri"/>
          <w:b/>
          <w:bCs/>
          <w:sz w:val="20"/>
          <w:szCs w:val="20"/>
        </w:rPr>
        <w:t xml:space="preserve"> pracovných dní</w:t>
      </w:r>
      <w:r w:rsidRPr="007276B4">
        <w:rPr>
          <w:rFonts w:asciiTheme="minorHAnsi" w:hAnsiTheme="minorHAnsi" w:cs="Calibri"/>
          <w:bCs/>
          <w:sz w:val="20"/>
          <w:szCs w:val="20"/>
        </w:rPr>
        <w:t xml:space="preserve"> (primerane predĺžená lehota na poskytnutie súčinnosti potrebnej na uzavretie zmluvy v zmysle § 114 ods. 7 a § 56 ods. 12 ZVO) odo dňa doručenia písomnej výzvy na poskytnutie súčinnosti potrebnej na uzavretie zmluvy, </w:t>
      </w:r>
      <w:proofErr w:type="spellStart"/>
      <w:r w:rsidRPr="007276B4">
        <w:rPr>
          <w:rFonts w:asciiTheme="minorHAnsi" w:hAnsiTheme="minorHAnsi" w:cs="Calibri"/>
          <w:bCs/>
          <w:sz w:val="20"/>
          <w:szCs w:val="20"/>
        </w:rPr>
        <w:t>scany</w:t>
      </w:r>
      <w:proofErr w:type="spellEnd"/>
      <w:r w:rsidRPr="007276B4">
        <w:rPr>
          <w:rFonts w:asciiTheme="minorHAnsi" w:hAnsiTheme="minorHAnsi" w:cs="Calibri"/>
          <w:bCs/>
          <w:sz w:val="20"/>
          <w:szCs w:val="20"/>
        </w:rPr>
        <w:t xml:space="preserve"> nasledovných dokladov a dokumentov</w:t>
      </w:r>
      <w:r w:rsidR="0095015D" w:rsidRPr="007276B4">
        <w:rPr>
          <w:rFonts w:asciiTheme="minorHAnsi" w:hAnsiTheme="minorHAnsi" w:cs="Calibri"/>
          <w:bCs/>
          <w:sz w:val="20"/>
          <w:szCs w:val="20"/>
        </w:rPr>
        <w:t xml:space="preserve"> nasledovným spôsobom</w:t>
      </w:r>
      <w:r w:rsidRPr="007276B4">
        <w:rPr>
          <w:rFonts w:asciiTheme="minorHAnsi" w:hAnsiTheme="minorHAnsi" w:cs="Calibri"/>
          <w:bCs/>
          <w:sz w:val="20"/>
          <w:szCs w:val="20"/>
        </w:rPr>
        <w:t>:</w:t>
      </w:r>
    </w:p>
    <w:p w14:paraId="7EEEBD7B" w14:textId="5A093D65" w:rsidR="00E5007A" w:rsidRDefault="00E5007A" w:rsidP="00E5007A">
      <w:pPr>
        <w:shd w:val="clear" w:color="auto" w:fill="FFFFFF"/>
        <w:jc w:val="both"/>
        <w:rPr>
          <w:rFonts w:ascii="Calibri" w:hAnsi="Calibri" w:cs="Calibri"/>
          <w:sz w:val="20"/>
          <w:szCs w:val="20"/>
        </w:rPr>
      </w:pPr>
    </w:p>
    <w:p w14:paraId="2F8533C5" w14:textId="72924ABD" w:rsidR="0095015D" w:rsidRPr="00644B40" w:rsidRDefault="0095015D" w:rsidP="009A4802">
      <w:pPr>
        <w:pStyle w:val="Odsekzoznamu"/>
        <w:numPr>
          <w:ilvl w:val="0"/>
          <w:numId w:val="18"/>
        </w:numPr>
        <w:shd w:val="clear" w:color="auto" w:fill="FFFFFF"/>
        <w:tabs>
          <w:tab w:val="left" w:pos="284"/>
        </w:tabs>
        <w:ind w:left="0" w:firstLine="0"/>
        <w:jc w:val="both"/>
        <w:rPr>
          <w:rFonts w:ascii="Calibri" w:hAnsi="Calibri" w:cs="Calibri"/>
          <w:sz w:val="20"/>
          <w:szCs w:val="20"/>
        </w:rPr>
      </w:pPr>
      <w:r w:rsidRPr="00644B40">
        <w:rPr>
          <w:rFonts w:ascii="Calibri" w:hAnsi="Calibri" w:cs="Calibri"/>
          <w:b/>
          <w:sz w:val="20"/>
          <w:szCs w:val="20"/>
        </w:rPr>
        <w:t>Elektronicky</w:t>
      </w:r>
      <w:r w:rsidRPr="00644B40">
        <w:rPr>
          <w:rFonts w:ascii="Calibri" w:hAnsi="Calibri" w:cs="Calibri"/>
          <w:sz w:val="20"/>
          <w:szCs w:val="20"/>
        </w:rPr>
        <w:t xml:space="preserve"> prostredníctvom komunikačného rozhrania systému JOSEPHINE vo forme scan originálov alebo úradne overených fotokópií (vo formáte .</w:t>
      </w:r>
      <w:proofErr w:type="spellStart"/>
      <w:r w:rsidRPr="00644B40">
        <w:rPr>
          <w:rFonts w:ascii="Calibri" w:hAnsi="Calibri" w:cs="Calibri"/>
          <w:sz w:val="20"/>
          <w:szCs w:val="20"/>
        </w:rPr>
        <w:t>pdf</w:t>
      </w:r>
      <w:proofErr w:type="spellEnd"/>
      <w:r w:rsidRPr="00644B40">
        <w:rPr>
          <w:rFonts w:ascii="Calibri" w:hAnsi="Calibri" w:cs="Calibri"/>
          <w:sz w:val="20"/>
          <w:szCs w:val="20"/>
        </w:rPr>
        <w:t>):</w:t>
      </w:r>
    </w:p>
    <w:bookmarkEnd w:id="13"/>
    <w:p w14:paraId="246BBD45" w14:textId="77777777" w:rsidR="0095015D" w:rsidRPr="00060EF9" w:rsidRDefault="0095015D" w:rsidP="00060EF9">
      <w:pPr>
        <w:pStyle w:val="Odsekzoznamu"/>
        <w:shd w:val="clear" w:color="auto" w:fill="FFFFFF"/>
        <w:ind w:left="720"/>
        <w:jc w:val="both"/>
        <w:rPr>
          <w:rFonts w:ascii="Calibri" w:hAnsi="Calibri" w:cs="Calibri"/>
          <w:sz w:val="20"/>
          <w:szCs w:val="20"/>
        </w:rPr>
      </w:pPr>
    </w:p>
    <w:p w14:paraId="46299B4B" w14:textId="65658D39" w:rsidR="00D55CD6" w:rsidRPr="009A4802" w:rsidRDefault="008075C1" w:rsidP="009A4802">
      <w:pPr>
        <w:pStyle w:val="Odsekzoznamu"/>
        <w:numPr>
          <w:ilvl w:val="0"/>
          <w:numId w:val="28"/>
        </w:numPr>
        <w:shd w:val="clear" w:color="auto" w:fill="FFFFFF"/>
        <w:spacing w:line="264" w:lineRule="auto"/>
        <w:jc w:val="both"/>
        <w:rPr>
          <w:rFonts w:asciiTheme="minorHAnsi" w:hAnsiTheme="minorHAnsi" w:cs="Calibri"/>
          <w:sz w:val="20"/>
          <w:szCs w:val="20"/>
        </w:rPr>
      </w:pPr>
      <w:bookmarkStart w:id="15" w:name="_Hlk88676730"/>
      <w:r w:rsidRPr="009A4802">
        <w:rPr>
          <w:rFonts w:ascii="Calibri" w:hAnsi="Calibri" w:cs="Calibri"/>
          <w:b/>
          <w:sz w:val="20"/>
          <w:szCs w:val="20"/>
        </w:rPr>
        <w:t>D</w:t>
      </w:r>
      <w:r w:rsidR="00E5007A" w:rsidRPr="009A4802">
        <w:rPr>
          <w:rFonts w:ascii="Calibri" w:hAnsi="Calibri" w:cs="Calibri"/>
          <w:b/>
          <w:sz w:val="20"/>
          <w:szCs w:val="20"/>
        </w:rPr>
        <w:t>ôkaz o existencii poistenia</w:t>
      </w:r>
      <w:r w:rsidR="00F45D3D" w:rsidRPr="009A4802">
        <w:rPr>
          <w:rFonts w:ascii="Calibri" w:hAnsi="Calibri" w:cs="Calibri"/>
          <w:b/>
          <w:sz w:val="20"/>
          <w:szCs w:val="20"/>
        </w:rPr>
        <w:t xml:space="preserve"> </w:t>
      </w:r>
      <w:r w:rsidR="00F45D3D" w:rsidRPr="009A4802">
        <w:rPr>
          <w:rFonts w:ascii="Calibri" w:hAnsi="Calibri" w:cs="Calibri"/>
          <w:bCs/>
          <w:sz w:val="20"/>
          <w:szCs w:val="20"/>
        </w:rPr>
        <w:t>v súlade s</w:t>
      </w:r>
      <w:r w:rsidR="007F7556" w:rsidRPr="009A4802">
        <w:rPr>
          <w:rFonts w:ascii="Calibri" w:hAnsi="Calibri" w:cs="Calibri"/>
          <w:bCs/>
          <w:sz w:val="20"/>
          <w:szCs w:val="20"/>
        </w:rPr>
        <w:t> </w:t>
      </w:r>
      <w:r w:rsidR="00F45D3D" w:rsidRPr="00D17D0C">
        <w:rPr>
          <w:rFonts w:ascii="Calibri" w:hAnsi="Calibri" w:cs="Calibri"/>
          <w:bCs/>
          <w:sz w:val="20"/>
          <w:szCs w:val="20"/>
        </w:rPr>
        <w:t>bodom</w:t>
      </w:r>
      <w:r w:rsidR="007F7556" w:rsidRPr="00D17D0C">
        <w:rPr>
          <w:rFonts w:ascii="Calibri" w:hAnsi="Calibri" w:cs="Calibri"/>
          <w:bCs/>
          <w:sz w:val="20"/>
          <w:szCs w:val="20"/>
        </w:rPr>
        <w:t xml:space="preserve"> </w:t>
      </w:r>
      <w:r w:rsidR="00F45D3D" w:rsidRPr="00D17D0C">
        <w:rPr>
          <w:rFonts w:ascii="Calibri" w:hAnsi="Calibri" w:cs="Calibri"/>
          <w:bCs/>
          <w:sz w:val="20"/>
          <w:szCs w:val="20"/>
        </w:rPr>
        <w:t>2</w:t>
      </w:r>
      <w:r w:rsidR="00D17D0C" w:rsidRPr="00D17D0C">
        <w:rPr>
          <w:rFonts w:ascii="Calibri" w:hAnsi="Calibri" w:cs="Calibri"/>
          <w:bCs/>
          <w:sz w:val="20"/>
          <w:szCs w:val="20"/>
        </w:rPr>
        <w:t xml:space="preserve">6 </w:t>
      </w:r>
      <w:r w:rsidR="00F45D3D" w:rsidRPr="00D17D0C">
        <w:rPr>
          <w:rFonts w:ascii="Calibri" w:hAnsi="Calibri" w:cs="Calibri"/>
          <w:bCs/>
          <w:sz w:val="20"/>
          <w:szCs w:val="20"/>
        </w:rPr>
        <w:t xml:space="preserve">článku </w:t>
      </w:r>
      <w:r w:rsidR="00F45D3D" w:rsidRPr="00D17D0C">
        <w:rPr>
          <w:rFonts w:ascii="Calibri" w:hAnsi="Calibri" w:cs="Calibri"/>
          <w:bCs/>
          <w:i/>
          <w:iCs/>
          <w:sz w:val="20"/>
          <w:szCs w:val="20"/>
        </w:rPr>
        <w:t>VII. Podmienky</w:t>
      </w:r>
      <w:r w:rsidR="00F45D3D" w:rsidRPr="009A4802">
        <w:rPr>
          <w:rFonts w:ascii="Calibri" w:hAnsi="Calibri" w:cs="Calibri"/>
          <w:bCs/>
          <w:i/>
          <w:iCs/>
          <w:sz w:val="20"/>
          <w:szCs w:val="20"/>
        </w:rPr>
        <w:t xml:space="preserve"> vykonania diela</w:t>
      </w:r>
      <w:r w:rsidR="00F45D3D" w:rsidRPr="009A4802">
        <w:rPr>
          <w:rFonts w:ascii="Calibri" w:hAnsi="Calibri" w:cs="Calibri"/>
          <w:bCs/>
          <w:sz w:val="20"/>
          <w:szCs w:val="20"/>
        </w:rPr>
        <w:t xml:space="preserve"> Zmluvy o dielo</w:t>
      </w:r>
      <w:r w:rsidR="00D55CD6" w:rsidRPr="009A4802">
        <w:rPr>
          <w:rFonts w:asciiTheme="minorHAnsi" w:hAnsiTheme="minorHAnsi" w:cs="Calibri"/>
          <w:sz w:val="20"/>
          <w:szCs w:val="20"/>
        </w:rPr>
        <w:t xml:space="preserve">. Toto poistenie musí byť platné počas celej platnosti a účinnosti </w:t>
      </w:r>
      <w:r w:rsidR="00F45D3D" w:rsidRPr="009A4802">
        <w:rPr>
          <w:rFonts w:asciiTheme="minorHAnsi" w:hAnsiTheme="minorHAnsi" w:cs="Calibri"/>
          <w:sz w:val="20"/>
          <w:szCs w:val="20"/>
        </w:rPr>
        <w:t>Z</w:t>
      </w:r>
      <w:r w:rsidR="00D55CD6" w:rsidRPr="009A4802">
        <w:rPr>
          <w:rFonts w:asciiTheme="minorHAnsi" w:hAnsiTheme="minorHAnsi" w:cs="Calibri"/>
          <w:sz w:val="20"/>
          <w:szCs w:val="20"/>
        </w:rPr>
        <w:t>mluvy o dielo.</w:t>
      </w:r>
    </w:p>
    <w:bookmarkEnd w:id="15"/>
    <w:p w14:paraId="27E819E9" w14:textId="45376C61" w:rsidR="00E5007A" w:rsidRPr="00D26E2D" w:rsidRDefault="00E5007A" w:rsidP="00D55CD6">
      <w:pPr>
        <w:pStyle w:val="Odsekzoznamu"/>
        <w:ind w:left="851"/>
        <w:jc w:val="both"/>
        <w:rPr>
          <w:rFonts w:ascii="Calibri" w:hAnsi="Calibri" w:cs="Calibri"/>
          <w:sz w:val="20"/>
          <w:szCs w:val="20"/>
        </w:rPr>
      </w:pPr>
    </w:p>
    <w:p w14:paraId="2B5F7003" w14:textId="46D8F167" w:rsidR="00D55CD6" w:rsidRPr="00C4478D" w:rsidRDefault="00D55CD6" w:rsidP="00964470">
      <w:pPr>
        <w:pStyle w:val="Odsekzoznamu"/>
        <w:shd w:val="clear" w:color="auto" w:fill="FFFFFF"/>
        <w:spacing w:line="264" w:lineRule="auto"/>
        <w:ind w:left="720"/>
        <w:jc w:val="both"/>
        <w:rPr>
          <w:rFonts w:asciiTheme="minorHAnsi" w:hAnsiTheme="minorHAnsi" w:cs="Calibri"/>
          <w:sz w:val="20"/>
          <w:szCs w:val="20"/>
        </w:rPr>
      </w:pPr>
      <w:r w:rsidRPr="00D26E2D">
        <w:rPr>
          <w:rFonts w:asciiTheme="minorHAnsi" w:hAnsiTheme="minorHAnsi" w:cs="Calibri"/>
          <w:sz w:val="20"/>
          <w:szCs w:val="20"/>
        </w:rPr>
        <w:t xml:space="preserve">Úspešný uchádzač bude povinný preukázať verejnému obstarávateľovi za podmienok podľa tohto písmena SP platné poistenie na všetky požadované riziká alebo prípadné/možné škody spôsobené činnosťou úspešného uchádzača pri zhotovovaní predmetu zákazky. Vo vyššie uvedených poistných zmluvách či vo všeobecných poistných </w:t>
      </w:r>
      <w:r w:rsidRPr="00C4478D">
        <w:rPr>
          <w:rFonts w:asciiTheme="minorHAnsi" w:hAnsiTheme="minorHAnsi" w:cs="Calibri"/>
          <w:sz w:val="20"/>
          <w:szCs w:val="20"/>
        </w:rPr>
        <w:t>podmienkach viažucich sa k poistným zmluvám nesmú byť dojednané ustanovenia či výluky z poistenia, ktoré by marili účel poistenia vo vzťahu k predmetu zákazky (diel</w:t>
      </w:r>
      <w:r w:rsidR="007777D7">
        <w:rPr>
          <w:rFonts w:asciiTheme="minorHAnsi" w:hAnsiTheme="minorHAnsi" w:cs="Calibri"/>
          <w:sz w:val="20"/>
          <w:szCs w:val="20"/>
        </w:rPr>
        <w:t>a</w:t>
      </w:r>
      <w:r w:rsidRPr="00C4478D">
        <w:rPr>
          <w:rFonts w:asciiTheme="minorHAnsi" w:hAnsiTheme="minorHAnsi" w:cs="Calibri"/>
          <w:sz w:val="20"/>
          <w:szCs w:val="20"/>
        </w:rPr>
        <w:t>)</w:t>
      </w:r>
      <w:r w:rsidR="003222A0">
        <w:rPr>
          <w:rFonts w:asciiTheme="minorHAnsi" w:hAnsiTheme="minorHAnsi" w:cs="Calibri"/>
          <w:sz w:val="20"/>
          <w:szCs w:val="20"/>
        </w:rPr>
        <w:t>;</w:t>
      </w:r>
    </w:p>
    <w:p w14:paraId="5873B9D1" w14:textId="77777777" w:rsidR="004C4C24" w:rsidRPr="00C4478D" w:rsidRDefault="004C4C24" w:rsidP="00060EF9">
      <w:pPr>
        <w:jc w:val="both"/>
        <w:rPr>
          <w:rFonts w:ascii="Calibri" w:hAnsi="Calibri" w:cs="Calibri"/>
          <w:sz w:val="20"/>
          <w:szCs w:val="20"/>
        </w:rPr>
      </w:pPr>
    </w:p>
    <w:p w14:paraId="03FB665E" w14:textId="25084932" w:rsidR="003222A0" w:rsidRPr="003222A0" w:rsidRDefault="007777D7" w:rsidP="009A4802">
      <w:pPr>
        <w:pStyle w:val="Odsekzoznamu"/>
        <w:numPr>
          <w:ilvl w:val="0"/>
          <w:numId w:val="28"/>
        </w:numPr>
        <w:shd w:val="clear" w:color="auto" w:fill="FFFFFF"/>
        <w:spacing w:line="264" w:lineRule="auto"/>
        <w:jc w:val="both"/>
        <w:rPr>
          <w:rFonts w:ascii="Calibri" w:hAnsi="Calibri" w:cs="Calibri"/>
          <w:b/>
          <w:sz w:val="20"/>
          <w:szCs w:val="20"/>
        </w:rPr>
      </w:pPr>
      <w:r w:rsidRPr="003222A0">
        <w:rPr>
          <w:rFonts w:ascii="Calibri" w:hAnsi="Calibri" w:cs="Calibri"/>
          <w:b/>
          <w:sz w:val="20"/>
          <w:szCs w:val="20"/>
          <w:u w:val="single"/>
        </w:rPr>
        <w:t>Bankov</w:t>
      </w:r>
      <w:r w:rsidR="003222A0" w:rsidRPr="003222A0">
        <w:rPr>
          <w:rFonts w:ascii="Calibri" w:hAnsi="Calibri" w:cs="Calibri"/>
          <w:b/>
          <w:sz w:val="20"/>
          <w:szCs w:val="20"/>
          <w:u w:val="single"/>
        </w:rPr>
        <w:t>ú</w:t>
      </w:r>
      <w:r w:rsidRPr="003222A0">
        <w:rPr>
          <w:rFonts w:ascii="Calibri" w:hAnsi="Calibri" w:cs="Calibri"/>
          <w:b/>
          <w:sz w:val="20"/>
          <w:szCs w:val="20"/>
          <w:u w:val="single"/>
        </w:rPr>
        <w:t xml:space="preserve"> záruk</w:t>
      </w:r>
      <w:r w:rsidR="003222A0" w:rsidRPr="003222A0">
        <w:rPr>
          <w:rFonts w:ascii="Calibri" w:hAnsi="Calibri" w:cs="Calibri"/>
          <w:b/>
          <w:sz w:val="20"/>
          <w:szCs w:val="20"/>
          <w:u w:val="single"/>
        </w:rPr>
        <w:t>u</w:t>
      </w:r>
      <w:r w:rsidRPr="003222A0">
        <w:rPr>
          <w:rFonts w:ascii="Calibri" w:hAnsi="Calibri" w:cs="Calibri"/>
          <w:b/>
          <w:sz w:val="20"/>
          <w:szCs w:val="20"/>
          <w:u w:val="single"/>
        </w:rPr>
        <w:t>/</w:t>
      </w:r>
      <w:r w:rsidR="001C2AB5">
        <w:rPr>
          <w:rFonts w:ascii="Calibri" w:hAnsi="Calibri" w:cs="Calibri"/>
          <w:b/>
          <w:sz w:val="20"/>
          <w:szCs w:val="20"/>
          <w:u w:val="single"/>
        </w:rPr>
        <w:t>P</w:t>
      </w:r>
      <w:r w:rsidRPr="003222A0">
        <w:rPr>
          <w:rFonts w:ascii="Calibri" w:hAnsi="Calibri" w:cs="Calibri"/>
          <w:b/>
          <w:sz w:val="20"/>
          <w:szCs w:val="20"/>
          <w:u w:val="single"/>
        </w:rPr>
        <w:t>oistenie záruky/</w:t>
      </w:r>
      <w:r w:rsidR="001C2AB5">
        <w:rPr>
          <w:rFonts w:ascii="Calibri" w:hAnsi="Calibri" w:cs="Calibri"/>
          <w:b/>
          <w:sz w:val="20"/>
          <w:szCs w:val="20"/>
          <w:u w:val="single"/>
        </w:rPr>
        <w:t>Z</w:t>
      </w:r>
      <w:r w:rsidRPr="003222A0">
        <w:rPr>
          <w:rFonts w:ascii="Calibri" w:hAnsi="Calibri" w:cs="Calibri"/>
          <w:b/>
          <w:sz w:val="20"/>
          <w:szCs w:val="20"/>
          <w:u w:val="single"/>
        </w:rPr>
        <w:t>mluvn</w:t>
      </w:r>
      <w:r w:rsidR="003222A0" w:rsidRPr="003222A0">
        <w:rPr>
          <w:rFonts w:ascii="Calibri" w:hAnsi="Calibri" w:cs="Calibri"/>
          <w:b/>
          <w:sz w:val="20"/>
          <w:szCs w:val="20"/>
          <w:u w:val="single"/>
        </w:rPr>
        <w:t>ú</w:t>
      </w:r>
      <w:r w:rsidRPr="003222A0">
        <w:rPr>
          <w:rFonts w:ascii="Calibri" w:hAnsi="Calibri" w:cs="Calibri"/>
          <w:b/>
          <w:sz w:val="20"/>
          <w:szCs w:val="20"/>
          <w:u w:val="single"/>
        </w:rPr>
        <w:t xml:space="preserve"> (realizačn</w:t>
      </w:r>
      <w:r w:rsidR="003222A0" w:rsidRPr="003222A0">
        <w:rPr>
          <w:rFonts w:ascii="Calibri" w:hAnsi="Calibri" w:cs="Calibri"/>
          <w:b/>
          <w:sz w:val="20"/>
          <w:szCs w:val="20"/>
          <w:u w:val="single"/>
        </w:rPr>
        <w:t>ú</w:t>
      </w:r>
      <w:r w:rsidRPr="003222A0">
        <w:rPr>
          <w:rFonts w:ascii="Calibri" w:hAnsi="Calibri" w:cs="Calibri"/>
          <w:b/>
          <w:sz w:val="20"/>
          <w:szCs w:val="20"/>
          <w:u w:val="single"/>
        </w:rPr>
        <w:t xml:space="preserve"> a garančn</w:t>
      </w:r>
      <w:r w:rsidR="003222A0" w:rsidRPr="003222A0">
        <w:rPr>
          <w:rFonts w:ascii="Calibri" w:hAnsi="Calibri" w:cs="Calibri"/>
          <w:b/>
          <w:sz w:val="20"/>
          <w:szCs w:val="20"/>
          <w:u w:val="single"/>
        </w:rPr>
        <w:t>ú</w:t>
      </w:r>
      <w:r w:rsidRPr="003222A0">
        <w:rPr>
          <w:rFonts w:ascii="Calibri" w:hAnsi="Calibri" w:cs="Calibri"/>
          <w:b/>
          <w:sz w:val="20"/>
          <w:szCs w:val="20"/>
          <w:u w:val="single"/>
        </w:rPr>
        <w:t>) zábezpek</w:t>
      </w:r>
      <w:r w:rsidR="003222A0" w:rsidRPr="003222A0">
        <w:rPr>
          <w:rFonts w:ascii="Calibri" w:hAnsi="Calibri" w:cs="Calibri"/>
          <w:b/>
          <w:sz w:val="20"/>
          <w:szCs w:val="20"/>
          <w:u w:val="single"/>
        </w:rPr>
        <w:t>u</w:t>
      </w:r>
      <w:r w:rsidRPr="003222A0">
        <w:rPr>
          <w:rFonts w:ascii="Calibri" w:hAnsi="Calibri" w:cs="Calibri"/>
          <w:b/>
          <w:sz w:val="20"/>
          <w:szCs w:val="20"/>
        </w:rPr>
        <w:t xml:space="preserve"> </w:t>
      </w:r>
      <w:r w:rsidR="00914F7F" w:rsidRPr="00914F7F">
        <w:rPr>
          <w:rFonts w:ascii="Calibri" w:hAnsi="Calibri" w:cs="Calibri"/>
          <w:bCs/>
          <w:sz w:val="20"/>
          <w:szCs w:val="20"/>
        </w:rPr>
        <w:t>(z</w:t>
      </w:r>
      <w:r w:rsidR="00E5007A" w:rsidRPr="00914F7F">
        <w:rPr>
          <w:rFonts w:ascii="Calibri" w:hAnsi="Calibri" w:cs="Calibri"/>
          <w:bCs/>
          <w:sz w:val="20"/>
          <w:szCs w:val="20"/>
        </w:rPr>
        <w:t>áručn</w:t>
      </w:r>
      <w:r w:rsidR="003222A0">
        <w:rPr>
          <w:rFonts w:ascii="Calibri" w:hAnsi="Calibri" w:cs="Calibri"/>
          <w:bCs/>
          <w:sz w:val="20"/>
          <w:szCs w:val="20"/>
        </w:rPr>
        <w:t>ú</w:t>
      </w:r>
      <w:r w:rsidR="00E5007A" w:rsidRPr="00914F7F">
        <w:rPr>
          <w:rFonts w:ascii="Calibri" w:hAnsi="Calibri" w:cs="Calibri"/>
          <w:bCs/>
          <w:sz w:val="20"/>
          <w:szCs w:val="20"/>
        </w:rPr>
        <w:t xml:space="preserve"> listin</w:t>
      </w:r>
      <w:r w:rsidR="003222A0">
        <w:rPr>
          <w:rFonts w:ascii="Calibri" w:hAnsi="Calibri" w:cs="Calibri"/>
          <w:bCs/>
          <w:sz w:val="20"/>
          <w:szCs w:val="20"/>
        </w:rPr>
        <w:t>u</w:t>
      </w:r>
      <w:r w:rsidR="00914F7F" w:rsidRPr="00914F7F">
        <w:rPr>
          <w:rFonts w:ascii="Calibri" w:hAnsi="Calibri" w:cs="Calibri"/>
          <w:bCs/>
          <w:sz w:val="20"/>
          <w:szCs w:val="20"/>
        </w:rPr>
        <w:t>)</w:t>
      </w:r>
      <w:r w:rsidR="00E5007A" w:rsidRPr="00C4478D">
        <w:rPr>
          <w:rFonts w:ascii="Calibri" w:hAnsi="Calibri" w:cs="Calibri"/>
          <w:b/>
          <w:sz w:val="20"/>
          <w:szCs w:val="20"/>
        </w:rPr>
        <w:t xml:space="preserve"> - </w:t>
      </w:r>
      <w:r w:rsidR="00E5007A" w:rsidRPr="00DC3C16">
        <w:rPr>
          <w:rFonts w:ascii="Calibri" w:hAnsi="Calibri" w:cs="Calibri"/>
          <w:bCs/>
          <w:sz w:val="20"/>
          <w:szCs w:val="20"/>
          <w:u w:val="single"/>
        </w:rPr>
        <w:t xml:space="preserve">doklad preukazujúci poskytnutie </w:t>
      </w:r>
      <w:r w:rsidR="00914F7F">
        <w:rPr>
          <w:rFonts w:ascii="Calibri" w:hAnsi="Calibri" w:cs="Calibri"/>
          <w:bCs/>
          <w:sz w:val="20"/>
          <w:szCs w:val="20"/>
          <w:u w:val="single"/>
        </w:rPr>
        <w:t>bankovej záruky/poistenia záruky/zmluvnej (realizačnej) zábezpeky</w:t>
      </w:r>
      <w:r w:rsidR="00914F7F" w:rsidRPr="00914F7F">
        <w:rPr>
          <w:rFonts w:ascii="Calibri" w:hAnsi="Calibri" w:cs="Calibri"/>
          <w:bCs/>
          <w:sz w:val="20"/>
          <w:szCs w:val="20"/>
        </w:rPr>
        <w:t xml:space="preserve"> </w:t>
      </w:r>
      <w:r w:rsidR="00E5007A" w:rsidRPr="008075C1">
        <w:rPr>
          <w:rFonts w:ascii="Calibri" w:hAnsi="Calibri" w:cs="Calibri"/>
          <w:bCs/>
          <w:sz w:val="20"/>
          <w:szCs w:val="20"/>
        </w:rPr>
        <w:t xml:space="preserve">za riadne vykonanie celého diela na zabezpečenie riadneho plnenia/splnenia </w:t>
      </w:r>
      <w:r w:rsidR="005B38A6" w:rsidRPr="008075C1">
        <w:rPr>
          <w:rFonts w:ascii="Calibri" w:hAnsi="Calibri" w:cs="Calibri"/>
          <w:bCs/>
          <w:sz w:val="20"/>
          <w:szCs w:val="20"/>
        </w:rPr>
        <w:t>d</w:t>
      </w:r>
      <w:r w:rsidR="00E5007A" w:rsidRPr="008075C1">
        <w:rPr>
          <w:rFonts w:ascii="Calibri" w:hAnsi="Calibri" w:cs="Calibri"/>
          <w:bCs/>
          <w:sz w:val="20"/>
          <w:szCs w:val="20"/>
        </w:rPr>
        <w:t>iela</w:t>
      </w:r>
      <w:r w:rsidR="003469B3">
        <w:rPr>
          <w:rFonts w:ascii="Calibri" w:hAnsi="Calibri" w:cs="Calibri"/>
          <w:b/>
          <w:sz w:val="20"/>
          <w:szCs w:val="20"/>
        </w:rPr>
        <w:t xml:space="preserve"> </w:t>
      </w:r>
      <w:r w:rsidR="00E5007A" w:rsidRPr="00C4478D">
        <w:rPr>
          <w:rFonts w:ascii="Calibri" w:hAnsi="Calibri" w:cs="Calibri"/>
          <w:bCs/>
          <w:sz w:val="20"/>
          <w:szCs w:val="20"/>
        </w:rPr>
        <w:t xml:space="preserve">a to pre prípad, že zhotoviteľ nebude plniť svoje povinnosti podľa </w:t>
      </w:r>
      <w:r w:rsidR="00914F7F">
        <w:rPr>
          <w:rFonts w:ascii="Calibri" w:hAnsi="Calibri" w:cs="Calibri"/>
          <w:bCs/>
          <w:sz w:val="20"/>
          <w:szCs w:val="20"/>
        </w:rPr>
        <w:t>z</w:t>
      </w:r>
      <w:r w:rsidR="00E5007A" w:rsidRPr="00C4478D">
        <w:rPr>
          <w:rFonts w:ascii="Calibri" w:hAnsi="Calibri" w:cs="Calibri"/>
          <w:bCs/>
          <w:sz w:val="20"/>
          <w:szCs w:val="20"/>
        </w:rPr>
        <w:t>mluvy o dielo a objednávateľovi voči nemu vznikne nárok a/alebo pohľadávka (ďalej v tomto bode len „</w:t>
      </w:r>
      <w:r w:rsidR="008075C1">
        <w:rPr>
          <w:rFonts w:ascii="Calibri" w:hAnsi="Calibri" w:cs="Calibri"/>
          <w:bCs/>
          <w:sz w:val="20"/>
          <w:szCs w:val="20"/>
        </w:rPr>
        <w:t>b</w:t>
      </w:r>
      <w:r w:rsidR="00E5007A" w:rsidRPr="00C4478D">
        <w:rPr>
          <w:rFonts w:ascii="Calibri" w:hAnsi="Calibri" w:cs="Calibri"/>
          <w:bCs/>
          <w:sz w:val="20"/>
          <w:szCs w:val="20"/>
        </w:rPr>
        <w:t>anková záruka/</w:t>
      </w:r>
      <w:r w:rsidR="008075C1">
        <w:rPr>
          <w:rFonts w:ascii="Calibri" w:hAnsi="Calibri" w:cs="Calibri"/>
          <w:bCs/>
          <w:sz w:val="20"/>
          <w:szCs w:val="20"/>
        </w:rPr>
        <w:t>p</w:t>
      </w:r>
      <w:r w:rsidR="00E5007A" w:rsidRPr="00C4478D">
        <w:rPr>
          <w:rFonts w:ascii="Calibri" w:hAnsi="Calibri" w:cs="Calibri"/>
          <w:bCs/>
          <w:sz w:val="20"/>
          <w:szCs w:val="20"/>
        </w:rPr>
        <w:t>oistenie záruky</w:t>
      </w:r>
      <w:r w:rsidR="00914F7F">
        <w:rPr>
          <w:rFonts w:ascii="Calibri" w:hAnsi="Calibri" w:cs="Calibri"/>
          <w:bCs/>
          <w:sz w:val="20"/>
          <w:szCs w:val="20"/>
        </w:rPr>
        <w:t>/zmluvná (realizačná)zábezpeka</w:t>
      </w:r>
      <w:r w:rsidR="00E5007A" w:rsidRPr="00C4478D">
        <w:rPr>
          <w:rFonts w:ascii="Calibri" w:hAnsi="Calibri" w:cs="Calibri"/>
          <w:bCs/>
          <w:sz w:val="20"/>
          <w:szCs w:val="20"/>
        </w:rPr>
        <w:t xml:space="preserve">“). </w:t>
      </w:r>
    </w:p>
    <w:p w14:paraId="4083FC86" w14:textId="77777777" w:rsidR="003222A0" w:rsidRDefault="003222A0" w:rsidP="003222A0">
      <w:pPr>
        <w:pStyle w:val="Odsekzoznamu"/>
        <w:shd w:val="clear" w:color="auto" w:fill="FFFFFF"/>
        <w:spacing w:line="264" w:lineRule="auto"/>
        <w:ind w:left="720"/>
        <w:jc w:val="both"/>
        <w:rPr>
          <w:rFonts w:ascii="Calibri" w:hAnsi="Calibri" w:cs="Calibri"/>
          <w:b/>
          <w:sz w:val="20"/>
          <w:szCs w:val="20"/>
          <w:u w:val="single"/>
        </w:rPr>
      </w:pPr>
    </w:p>
    <w:p w14:paraId="591E9F72" w14:textId="2AAD19D5" w:rsidR="00DC3C16" w:rsidRPr="00DC3C16" w:rsidRDefault="00E5007A" w:rsidP="003222A0">
      <w:pPr>
        <w:pStyle w:val="Odsekzoznamu"/>
        <w:shd w:val="clear" w:color="auto" w:fill="FFFFFF"/>
        <w:spacing w:line="264" w:lineRule="auto"/>
        <w:ind w:left="720"/>
        <w:jc w:val="both"/>
        <w:rPr>
          <w:rFonts w:ascii="Calibri" w:hAnsi="Calibri" w:cs="Calibri"/>
          <w:b/>
          <w:sz w:val="20"/>
          <w:szCs w:val="20"/>
        </w:rPr>
      </w:pPr>
      <w:r w:rsidRPr="00C4478D">
        <w:rPr>
          <w:rFonts w:ascii="Calibri" w:hAnsi="Calibri" w:cs="Calibri"/>
          <w:bCs/>
          <w:sz w:val="20"/>
          <w:szCs w:val="20"/>
          <w:u w:val="single"/>
        </w:rPr>
        <w:t>Banková záruka/</w:t>
      </w:r>
      <w:r w:rsidR="008075C1">
        <w:rPr>
          <w:rFonts w:ascii="Calibri" w:hAnsi="Calibri" w:cs="Calibri"/>
          <w:bCs/>
          <w:sz w:val="20"/>
          <w:szCs w:val="20"/>
          <w:u w:val="single"/>
        </w:rPr>
        <w:t>p</w:t>
      </w:r>
      <w:r w:rsidRPr="00C4478D">
        <w:rPr>
          <w:rFonts w:ascii="Calibri" w:hAnsi="Calibri" w:cs="Calibri"/>
          <w:bCs/>
          <w:sz w:val="20"/>
          <w:szCs w:val="20"/>
          <w:u w:val="single"/>
        </w:rPr>
        <w:t>oistenie záruky</w:t>
      </w:r>
      <w:r w:rsidR="008075C1">
        <w:rPr>
          <w:rFonts w:ascii="Calibri" w:hAnsi="Calibri" w:cs="Calibri"/>
          <w:bCs/>
          <w:sz w:val="20"/>
          <w:szCs w:val="20"/>
          <w:u w:val="single"/>
        </w:rPr>
        <w:t xml:space="preserve"> </w:t>
      </w:r>
      <w:r w:rsidRPr="00C4478D">
        <w:rPr>
          <w:rFonts w:ascii="Calibri" w:hAnsi="Calibri" w:cs="Calibri"/>
          <w:bCs/>
          <w:sz w:val="20"/>
          <w:szCs w:val="20"/>
          <w:u w:val="single"/>
        </w:rPr>
        <w:t>bude zhotoviteľom vystavená</w:t>
      </w:r>
      <w:r w:rsidR="008075C1">
        <w:rPr>
          <w:rFonts w:ascii="Calibri" w:hAnsi="Calibri" w:cs="Calibri"/>
          <w:bCs/>
          <w:sz w:val="20"/>
          <w:szCs w:val="20"/>
          <w:u w:val="single"/>
        </w:rPr>
        <w:t>/é</w:t>
      </w:r>
      <w:r w:rsidRPr="00C4478D">
        <w:rPr>
          <w:rFonts w:ascii="Calibri" w:hAnsi="Calibri" w:cs="Calibri"/>
          <w:bCs/>
          <w:sz w:val="20"/>
          <w:szCs w:val="20"/>
          <w:u w:val="single"/>
        </w:rPr>
        <w:t xml:space="preserve"> v prospech objednávateľa „bez výhrad“,</w:t>
      </w:r>
      <w:r w:rsidR="003469B3">
        <w:rPr>
          <w:rFonts w:ascii="Calibri" w:hAnsi="Calibri" w:cs="Calibri"/>
          <w:bCs/>
          <w:sz w:val="20"/>
          <w:szCs w:val="20"/>
          <w:u w:val="single"/>
        </w:rPr>
        <w:t xml:space="preserve"> a</w:t>
      </w:r>
      <w:r w:rsidRPr="00C4478D">
        <w:rPr>
          <w:rFonts w:ascii="Calibri" w:hAnsi="Calibri" w:cs="Calibri"/>
          <w:bCs/>
          <w:sz w:val="20"/>
          <w:szCs w:val="20"/>
        </w:rPr>
        <w:t xml:space="preserve"> bude vystavená</w:t>
      </w:r>
      <w:r w:rsidR="008075C1">
        <w:rPr>
          <w:rFonts w:ascii="Calibri" w:hAnsi="Calibri" w:cs="Calibri"/>
          <w:bCs/>
          <w:sz w:val="20"/>
          <w:szCs w:val="20"/>
        </w:rPr>
        <w:t>/é</w:t>
      </w:r>
      <w:r w:rsidRPr="00C4478D">
        <w:rPr>
          <w:rFonts w:ascii="Calibri" w:hAnsi="Calibri" w:cs="Calibri"/>
          <w:bCs/>
          <w:sz w:val="20"/>
          <w:szCs w:val="20"/>
        </w:rPr>
        <w:t xml:space="preserve"> bankou podľa zákona č. 483/2001 Z. z. o bankách v platnom znení alebo poisťovňou podľa zákona č. 39/2015 Z. z. o poisťovníctve v platom znení</w:t>
      </w:r>
      <w:r w:rsidR="00DE344F" w:rsidRPr="00C4478D">
        <w:rPr>
          <w:rFonts w:ascii="Calibri" w:hAnsi="Calibri" w:cs="Calibri"/>
          <w:bCs/>
          <w:sz w:val="20"/>
          <w:szCs w:val="20"/>
        </w:rPr>
        <w:t xml:space="preserve"> alebo </w:t>
      </w:r>
      <w:r w:rsidR="00156C47" w:rsidRPr="00C4478D">
        <w:rPr>
          <w:rFonts w:ascii="Calibri" w:hAnsi="Calibri" w:cs="Calibri"/>
          <w:bCs/>
          <w:sz w:val="20"/>
          <w:szCs w:val="20"/>
        </w:rPr>
        <w:t>podľa príslušných právnych predpisov platných v mieste sídla/adresy zhotoviteľa</w:t>
      </w:r>
      <w:r w:rsidR="00DE344F" w:rsidRPr="00C4478D">
        <w:rPr>
          <w:rFonts w:ascii="Calibri" w:hAnsi="Calibri" w:cs="Calibri"/>
          <w:bCs/>
          <w:sz w:val="20"/>
          <w:szCs w:val="20"/>
        </w:rPr>
        <w:t>“</w:t>
      </w:r>
      <w:r w:rsidR="003469B3">
        <w:rPr>
          <w:rFonts w:ascii="Calibri" w:hAnsi="Calibri" w:cs="Calibri"/>
          <w:bCs/>
          <w:sz w:val="20"/>
          <w:szCs w:val="20"/>
        </w:rPr>
        <w:t xml:space="preserve">. </w:t>
      </w:r>
      <w:r w:rsidR="003469B3" w:rsidRPr="008075C1">
        <w:rPr>
          <w:rFonts w:ascii="Calibri" w:hAnsi="Calibri" w:cs="Calibri"/>
          <w:bCs/>
          <w:sz w:val="20"/>
          <w:szCs w:val="20"/>
        </w:rPr>
        <w:t xml:space="preserve">Zároveň </w:t>
      </w:r>
      <w:r w:rsidR="008075C1" w:rsidRPr="008075C1">
        <w:rPr>
          <w:rFonts w:ascii="Calibri" w:hAnsi="Calibri" w:cs="Calibri"/>
          <w:bCs/>
          <w:sz w:val="20"/>
          <w:szCs w:val="20"/>
        </w:rPr>
        <w:t>banková záruka/poistenie záruky</w:t>
      </w:r>
      <w:r w:rsidR="008075C1">
        <w:rPr>
          <w:rFonts w:ascii="Calibri" w:hAnsi="Calibri" w:cs="Calibri"/>
          <w:bCs/>
          <w:sz w:val="20"/>
          <w:szCs w:val="20"/>
          <w:u w:val="single"/>
        </w:rPr>
        <w:t xml:space="preserve"> </w:t>
      </w:r>
      <w:r w:rsidRPr="00C4478D">
        <w:rPr>
          <w:rFonts w:ascii="Calibri" w:hAnsi="Calibri" w:cs="Calibri"/>
          <w:bCs/>
          <w:sz w:val="20"/>
          <w:szCs w:val="20"/>
        </w:rPr>
        <w:t xml:space="preserve">bude obsahovať záväzok, že v lehote 15 dní po doručení písomnej žiadosti objednávateľa na zaplatenie, </w:t>
      </w:r>
      <w:r w:rsidRPr="00C4478D">
        <w:rPr>
          <w:rFonts w:ascii="Calibri" w:hAnsi="Calibri" w:cs="Calibri"/>
          <w:b/>
          <w:sz w:val="20"/>
          <w:szCs w:val="20"/>
        </w:rPr>
        <w:t xml:space="preserve">zaplatí banka/poisťovňa akúkoľvek sumu až do výšky </w:t>
      </w:r>
      <w:r w:rsidR="00BD1C86">
        <w:rPr>
          <w:rFonts w:ascii="Calibri" w:hAnsi="Calibri" w:cs="Calibri"/>
          <w:b/>
          <w:sz w:val="20"/>
          <w:szCs w:val="20"/>
        </w:rPr>
        <w:t>10</w:t>
      </w:r>
      <w:r w:rsidR="001D3A2C">
        <w:rPr>
          <w:rFonts w:ascii="Calibri" w:hAnsi="Calibri" w:cs="Calibri"/>
          <w:b/>
          <w:sz w:val="20"/>
          <w:szCs w:val="20"/>
        </w:rPr>
        <w:t xml:space="preserve"> </w:t>
      </w:r>
      <w:r w:rsidRPr="00C4478D">
        <w:rPr>
          <w:rFonts w:ascii="Calibri" w:hAnsi="Calibri" w:cs="Calibri"/>
          <w:b/>
          <w:sz w:val="20"/>
          <w:szCs w:val="20"/>
        </w:rPr>
        <w:t xml:space="preserve">% z ceny </w:t>
      </w:r>
      <w:r w:rsidR="001120EA">
        <w:rPr>
          <w:rFonts w:ascii="Calibri" w:hAnsi="Calibri" w:cs="Calibri"/>
          <w:b/>
          <w:sz w:val="20"/>
          <w:szCs w:val="20"/>
        </w:rPr>
        <w:t>di</w:t>
      </w:r>
      <w:r w:rsidRPr="00C4478D">
        <w:rPr>
          <w:rFonts w:ascii="Calibri" w:hAnsi="Calibri" w:cs="Calibri"/>
          <w:b/>
          <w:sz w:val="20"/>
          <w:szCs w:val="20"/>
        </w:rPr>
        <w:t>ela bez DPH</w:t>
      </w:r>
      <w:r w:rsidRPr="00C4478D">
        <w:rPr>
          <w:rFonts w:ascii="Calibri" w:hAnsi="Calibri" w:cs="Calibri"/>
          <w:bCs/>
          <w:sz w:val="20"/>
          <w:szCs w:val="20"/>
        </w:rPr>
        <w:t xml:space="preserve">, ak nárok na jej vyplatenie vznikol v súvislosti s realizáciou </w:t>
      </w:r>
      <w:r w:rsidR="00914F7F">
        <w:rPr>
          <w:rFonts w:ascii="Calibri" w:hAnsi="Calibri" w:cs="Calibri"/>
          <w:bCs/>
          <w:sz w:val="20"/>
          <w:szCs w:val="20"/>
        </w:rPr>
        <w:t>d</w:t>
      </w:r>
      <w:r w:rsidRPr="00C4478D">
        <w:rPr>
          <w:rFonts w:ascii="Calibri" w:hAnsi="Calibri" w:cs="Calibri"/>
          <w:bCs/>
          <w:sz w:val="20"/>
          <w:szCs w:val="20"/>
        </w:rPr>
        <w:t xml:space="preserve">iela v období od okamihu prevzatia </w:t>
      </w:r>
      <w:r w:rsidR="00914F7F">
        <w:rPr>
          <w:rFonts w:ascii="Calibri" w:hAnsi="Calibri" w:cs="Calibri"/>
          <w:bCs/>
          <w:sz w:val="20"/>
          <w:szCs w:val="20"/>
        </w:rPr>
        <w:t>s</w:t>
      </w:r>
      <w:r w:rsidRPr="00C4478D">
        <w:rPr>
          <w:rFonts w:ascii="Calibri" w:hAnsi="Calibri" w:cs="Calibri"/>
          <w:bCs/>
          <w:sz w:val="20"/>
          <w:szCs w:val="20"/>
        </w:rPr>
        <w:t xml:space="preserve">taveniska zhotoviteľom až do odovzdania </w:t>
      </w:r>
      <w:r w:rsidR="00914F7F">
        <w:rPr>
          <w:rFonts w:ascii="Calibri" w:hAnsi="Calibri" w:cs="Calibri"/>
          <w:bCs/>
          <w:sz w:val="20"/>
          <w:szCs w:val="20"/>
        </w:rPr>
        <w:t>s</w:t>
      </w:r>
      <w:r w:rsidRPr="00C4478D">
        <w:rPr>
          <w:rFonts w:ascii="Calibri" w:hAnsi="Calibri" w:cs="Calibri"/>
          <w:bCs/>
          <w:sz w:val="20"/>
          <w:szCs w:val="20"/>
        </w:rPr>
        <w:t xml:space="preserve">taveniska objednávateľovi. </w:t>
      </w:r>
      <w:r w:rsidRPr="00D161CC">
        <w:rPr>
          <w:rFonts w:ascii="Calibri" w:hAnsi="Calibri" w:cs="Calibri"/>
          <w:bCs/>
          <w:sz w:val="20"/>
          <w:szCs w:val="20"/>
        </w:rPr>
        <w:t xml:space="preserve">Objednávateľ je oprávnený použiť </w:t>
      </w:r>
      <w:r w:rsidR="005B38A6" w:rsidRPr="00D161CC">
        <w:rPr>
          <w:rFonts w:ascii="Calibri" w:hAnsi="Calibri" w:cs="Calibri"/>
          <w:bCs/>
          <w:sz w:val="20"/>
          <w:szCs w:val="20"/>
        </w:rPr>
        <w:t>b</w:t>
      </w:r>
      <w:r w:rsidRPr="00D161CC">
        <w:rPr>
          <w:rFonts w:ascii="Calibri" w:hAnsi="Calibri" w:cs="Calibri"/>
          <w:bCs/>
          <w:sz w:val="20"/>
          <w:szCs w:val="20"/>
        </w:rPr>
        <w:t>ankovú záruku/</w:t>
      </w:r>
      <w:r w:rsidR="005B38A6" w:rsidRPr="00D161CC">
        <w:rPr>
          <w:rFonts w:ascii="Calibri" w:hAnsi="Calibri" w:cs="Calibri"/>
          <w:bCs/>
          <w:sz w:val="20"/>
          <w:szCs w:val="20"/>
        </w:rPr>
        <w:t>p</w:t>
      </w:r>
      <w:r w:rsidRPr="00D161CC">
        <w:rPr>
          <w:rFonts w:ascii="Calibri" w:hAnsi="Calibri" w:cs="Calibri"/>
          <w:bCs/>
          <w:sz w:val="20"/>
          <w:szCs w:val="20"/>
        </w:rPr>
        <w:t>oistenie záruky alebo jej časť v prípade, ak zhotoviteľ poruší/nesplní niektorú svoju zmluvnú povinnosť</w:t>
      </w:r>
      <w:r w:rsidR="00C94B70" w:rsidRPr="00D161CC">
        <w:rPr>
          <w:rFonts w:ascii="Calibri" w:hAnsi="Calibri" w:cs="Calibri"/>
          <w:bCs/>
          <w:sz w:val="20"/>
          <w:szCs w:val="20"/>
        </w:rPr>
        <w:t xml:space="preserve"> vyplývajúcu zo </w:t>
      </w:r>
      <w:r w:rsidR="00914F7F">
        <w:rPr>
          <w:rFonts w:ascii="Calibri" w:hAnsi="Calibri" w:cs="Calibri"/>
          <w:bCs/>
          <w:sz w:val="20"/>
          <w:szCs w:val="20"/>
        </w:rPr>
        <w:t>z</w:t>
      </w:r>
      <w:r w:rsidR="00C94B70" w:rsidRPr="00D161CC">
        <w:rPr>
          <w:rFonts w:ascii="Calibri" w:hAnsi="Calibri" w:cs="Calibri"/>
          <w:bCs/>
          <w:sz w:val="20"/>
          <w:szCs w:val="20"/>
        </w:rPr>
        <w:t>mluvy</w:t>
      </w:r>
      <w:r w:rsidRPr="00D161CC">
        <w:rPr>
          <w:rFonts w:ascii="Calibri" w:hAnsi="Calibri" w:cs="Calibri"/>
          <w:bCs/>
          <w:sz w:val="20"/>
          <w:szCs w:val="20"/>
        </w:rPr>
        <w:t xml:space="preserve">, nesplní povinnosť uhradiť peňažné </w:t>
      </w:r>
      <w:r w:rsidR="005B38A6" w:rsidRPr="00D161CC">
        <w:rPr>
          <w:rFonts w:ascii="Calibri" w:hAnsi="Calibri" w:cs="Calibri"/>
          <w:bCs/>
          <w:sz w:val="20"/>
          <w:szCs w:val="20"/>
        </w:rPr>
        <w:t>záväzky vrátane peňažných záväzkov voči</w:t>
      </w:r>
      <w:r w:rsidR="001D3A2C">
        <w:rPr>
          <w:rFonts w:ascii="Calibri" w:hAnsi="Calibri" w:cs="Calibri"/>
          <w:bCs/>
          <w:sz w:val="20"/>
          <w:szCs w:val="20"/>
        </w:rPr>
        <w:t xml:space="preserve"> </w:t>
      </w:r>
      <w:r w:rsidR="005B38A6" w:rsidRPr="00D161CC">
        <w:rPr>
          <w:rFonts w:ascii="Calibri" w:hAnsi="Calibri" w:cs="Calibri"/>
          <w:bCs/>
          <w:sz w:val="20"/>
          <w:szCs w:val="20"/>
        </w:rPr>
        <w:t>svojim subdodávateľom</w:t>
      </w:r>
      <w:r w:rsidR="00CB66AB" w:rsidRPr="00D161CC">
        <w:rPr>
          <w:rFonts w:ascii="Calibri" w:hAnsi="Calibri" w:cs="Calibri"/>
          <w:bCs/>
          <w:sz w:val="20"/>
          <w:szCs w:val="20"/>
        </w:rPr>
        <w:t>,</w:t>
      </w:r>
      <w:r w:rsidR="005B38A6" w:rsidRPr="00D161CC">
        <w:rPr>
          <w:rFonts w:ascii="Calibri" w:hAnsi="Calibri" w:cs="Calibri"/>
          <w:bCs/>
          <w:sz w:val="20"/>
          <w:szCs w:val="20"/>
        </w:rPr>
        <w:t xml:space="preserve"> zmluvných pokút a sankcií</w:t>
      </w:r>
      <w:r w:rsidR="00CB66AB" w:rsidRPr="00D161CC">
        <w:rPr>
          <w:rFonts w:ascii="Calibri" w:hAnsi="Calibri" w:cs="Calibri"/>
          <w:bCs/>
          <w:sz w:val="20"/>
          <w:szCs w:val="20"/>
        </w:rPr>
        <w:t xml:space="preserve"> za </w:t>
      </w:r>
      <w:r w:rsidRPr="00D161CC">
        <w:rPr>
          <w:rFonts w:ascii="Calibri" w:hAnsi="Calibri" w:cs="Calibri"/>
          <w:bCs/>
          <w:sz w:val="20"/>
          <w:szCs w:val="20"/>
        </w:rPr>
        <w:t xml:space="preserve">nedodržanie/nesplnenie/porušenie zmluvných povinností, najmä/ale nie výlučne vo veciach vyhradenej kvality </w:t>
      </w:r>
      <w:r w:rsidR="00914F7F">
        <w:rPr>
          <w:rFonts w:ascii="Calibri" w:hAnsi="Calibri" w:cs="Calibri"/>
          <w:bCs/>
          <w:sz w:val="20"/>
          <w:szCs w:val="20"/>
        </w:rPr>
        <w:t>d</w:t>
      </w:r>
      <w:r w:rsidRPr="00D161CC">
        <w:rPr>
          <w:rFonts w:ascii="Calibri" w:hAnsi="Calibri" w:cs="Calibri"/>
          <w:bCs/>
          <w:sz w:val="20"/>
          <w:szCs w:val="20"/>
        </w:rPr>
        <w:t xml:space="preserve">iela, termínu riadneho dokončenia </w:t>
      </w:r>
      <w:r w:rsidR="00914F7F">
        <w:rPr>
          <w:rFonts w:ascii="Calibri" w:hAnsi="Calibri" w:cs="Calibri"/>
          <w:bCs/>
          <w:sz w:val="20"/>
          <w:szCs w:val="20"/>
        </w:rPr>
        <w:t>d</w:t>
      </w:r>
      <w:r w:rsidRPr="00D161CC">
        <w:rPr>
          <w:rFonts w:ascii="Calibri" w:hAnsi="Calibri" w:cs="Calibri"/>
          <w:bCs/>
          <w:sz w:val="20"/>
          <w:szCs w:val="20"/>
        </w:rPr>
        <w:t xml:space="preserve">iela a/alebo nedodržanie termínu na odstránenie zistených nedorobkov a vád </w:t>
      </w:r>
      <w:r w:rsidR="00914F7F">
        <w:rPr>
          <w:rFonts w:ascii="Calibri" w:hAnsi="Calibri" w:cs="Calibri"/>
          <w:bCs/>
          <w:sz w:val="20"/>
          <w:szCs w:val="20"/>
        </w:rPr>
        <w:t>d</w:t>
      </w:r>
      <w:r w:rsidRPr="00D161CC">
        <w:rPr>
          <w:rFonts w:ascii="Calibri" w:hAnsi="Calibri" w:cs="Calibri"/>
          <w:bCs/>
          <w:sz w:val="20"/>
          <w:szCs w:val="20"/>
        </w:rPr>
        <w:t xml:space="preserve">iela v čase jeho plnenia zo strany zhotoviteľa, po zdokladovaní ich preukázateľnosti a vopred písomnom upozornení zhotoviteľa, ktorý si svoj záväzok nesplní v primeranej lehote na nápravu. V prípade využitia </w:t>
      </w:r>
      <w:r w:rsidR="005B38A6" w:rsidRPr="00D161CC">
        <w:rPr>
          <w:rFonts w:ascii="Calibri" w:hAnsi="Calibri" w:cs="Calibri"/>
          <w:bCs/>
          <w:sz w:val="20"/>
          <w:szCs w:val="20"/>
        </w:rPr>
        <w:t>b</w:t>
      </w:r>
      <w:r w:rsidRPr="00D161CC">
        <w:rPr>
          <w:rFonts w:ascii="Calibri" w:hAnsi="Calibri" w:cs="Calibri"/>
          <w:bCs/>
          <w:sz w:val="20"/>
          <w:szCs w:val="20"/>
        </w:rPr>
        <w:t>ankovej záruky/</w:t>
      </w:r>
      <w:r w:rsidR="005B38A6" w:rsidRPr="00D161CC">
        <w:rPr>
          <w:rFonts w:ascii="Calibri" w:hAnsi="Calibri" w:cs="Calibri"/>
          <w:bCs/>
          <w:sz w:val="20"/>
          <w:szCs w:val="20"/>
        </w:rPr>
        <w:t>p</w:t>
      </w:r>
      <w:r w:rsidRPr="00D161CC">
        <w:rPr>
          <w:rFonts w:ascii="Calibri" w:hAnsi="Calibri" w:cs="Calibri"/>
          <w:bCs/>
          <w:sz w:val="20"/>
          <w:szCs w:val="20"/>
        </w:rPr>
        <w:t xml:space="preserve">oistenia záruky alebo jej časti objednávateľom, </w:t>
      </w:r>
      <w:r w:rsidRPr="00D161CC">
        <w:rPr>
          <w:rFonts w:ascii="Calibri" w:hAnsi="Calibri" w:cs="Calibri"/>
          <w:b/>
          <w:sz w:val="20"/>
          <w:szCs w:val="20"/>
        </w:rPr>
        <w:t xml:space="preserve">bude zhotoviteľ bez zbytočného dokladu povinný doplniť </w:t>
      </w:r>
      <w:r w:rsidR="005B38A6" w:rsidRPr="00D161CC">
        <w:rPr>
          <w:rFonts w:ascii="Calibri" w:hAnsi="Calibri" w:cs="Calibri"/>
          <w:b/>
          <w:sz w:val="20"/>
          <w:szCs w:val="20"/>
        </w:rPr>
        <w:t>b</w:t>
      </w:r>
      <w:r w:rsidRPr="00D161CC">
        <w:rPr>
          <w:rFonts w:ascii="Calibri" w:hAnsi="Calibri" w:cs="Calibri"/>
          <w:b/>
          <w:sz w:val="20"/>
          <w:szCs w:val="20"/>
        </w:rPr>
        <w:t xml:space="preserve">ankovú záruku/obnoviť </w:t>
      </w:r>
      <w:r w:rsidR="005B38A6" w:rsidRPr="00D161CC">
        <w:rPr>
          <w:rFonts w:ascii="Calibri" w:hAnsi="Calibri" w:cs="Calibri"/>
          <w:b/>
          <w:sz w:val="20"/>
          <w:szCs w:val="20"/>
        </w:rPr>
        <w:t>p</w:t>
      </w:r>
      <w:r w:rsidRPr="00D161CC">
        <w:rPr>
          <w:rFonts w:ascii="Calibri" w:hAnsi="Calibri" w:cs="Calibri"/>
          <w:b/>
          <w:sz w:val="20"/>
          <w:szCs w:val="20"/>
        </w:rPr>
        <w:t>oistenie záruky do plnej výšky, t.</w:t>
      </w:r>
      <w:r w:rsidR="00DC3C16">
        <w:rPr>
          <w:rFonts w:ascii="Calibri" w:hAnsi="Calibri" w:cs="Calibri"/>
          <w:b/>
          <w:sz w:val="20"/>
          <w:szCs w:val="20"/>
        </w:rPr>
        <w:t xml:space="preserve"> </w:t>
      </w:r>
      <w:r w:rsidRPr="00D161CC">
        <w:rPr>
          <w:rFonts w:ascii="Calibri" w:hAnsi="Calibri" w:cs="Calibri"/>
          <w:b/>
          <w:sz w:val="20"/>
          <w:szCs w:val="20"/>
        </w:rPr>
        <w:t xml:space="preserve">j. </w:t>
      </w:r>
      <w:r w:rsidR="00BD1C86">
        <w:rPr>
          <w:rFonts w:ascii="Calibri" w:hAnsi="Calibri" w:cs="Calibri"/>
          <w:b/>
          <w:sz w:val="20"/>
          <w:szCs w:val="20"/>
        </w:rPr>
        <w:t xml:space="preserve">10 </w:t>
      </w:r>
      <w:r w:rsidRPr="00D161CC">
        <w:rPr>
          <w:rFonts w:ascii="Calibri" w:hAnsi="Calibri" w:cs="Calibri"/>
          <w:b/>
          <w:sz w:val="20"/>
          <w:szCs w:val="20"/>
        </w:rPr>
        <w:t xml:space="preserve">% z ceny </w:t>
      </w:r>
      <w:r w:rsidR="00ED73AE">
        <w:rPr>
          <w:rFonts w:ascii="Calibri" w:hAnsi="Calibri" w:cs="Calibri"/>
          <w:b/>
          <w:sz w:val="20"/>
          <w:szCs w:val="20"/>
        </w:rPr>
        <w:t>d</w:t>
      </w:r>
      <w:r w:rsidRPr="00D161CC">
        <w:rPr>
          <w:rFonts w:ascii="Calibri" w:hAnsi="Calibri" w:cs="Calibri"/>
          <w:b/>
          <w:sz w:val="20"/>
          <w:szCs w:val="20"/>
        </w:rPr>
        <w:t>iela bez DPH</w:t>
      </w:r>
      <w:r w:rsidRPr="00D161CC">
        <w:rPr>
          <w:rFonts w:ascii="Calibri" w:hAnsi="Calibri" w:cs="Calibri"/>
          <w:bCs/>
          <w:sz w:val="20"/>
          <w:szCs w:val="20"/>
        </w:rPr>
        <w:t xml:space="preserve">, a to najneskôr do 15 dní od doručenia výzvy objednávateľa na jej doplnenie/obnovenie. </w:t>
      </w:r>
    </w:p>
    <w:p w14:paraId="3A262814" w14:textId="77777777" w:rsidR="00532F0E" w:rsidRDefault="00532F0E" w:rsidP="007C4AFE">
      <w:pPr>
        <w:rPr>
          <w:b/>
        </w:rPr>
      </w:pPr>
    </w:p>
    <w:p w14:paraId="615C9B1D" w14:textId="326C634A" w:rsidR="00D161CC" w:rsidRPr="003222A0" w:rsidRDefault="00D161CC" w:rsidP="00D161CC">
      <w:pPr>
        <w:pStyle w:val="Default"/>
        <w:ind w:left="709"/>
        <w:jc w:val="both"/>
        <w:rPr>
          <w:rFonts w:ascii="Calibri" w:hAnsi="Calibri" w:cs="Calibri"/>
          <w:bCs/>
          <w:color w:val="auto"/>
          <w:sz w:val="20"/>
          <w:lang w:val="sk-SK" w:eastAsia="cs-CZ"/>
        </w:rPr>
      </w:pPr>
      <w:r w:rsidRPr="003222A0">
        <w:rPr>
          <w:rFonts w:ascii="Calibri" w:hAnsi="Calibri" w:cs="Calibri"/>
          <w:b/>
          <w:color w:val="auto"/>
          <w:sz w:val="20"/>
          <w:lang w:val="sk-SK" w:eastAsia="cs-CZ"/>
        </w:rPr>
        <w:t xml:space="preserve">Verejný obstarávateľ </w:t>
      </w:r>
      <w:bookmarkStart w:id="16" w:name="_Hlk83639036"/>
      <w:r w:rsidRPr="003222A0">
        <w:rPr>
          <w:rFonts w:ascii="Calibri" w:hAnsi="Calibri" w:cs="Calibri"/>
          <w:b/>
          <w:color w:val="auto"/>
          <w:sz w:val="20"/>
          <w:lang w:val="sk-SK" w:eastAsia="cs-CZ"/>
        </w:rPr>
        <w:t>bude akceptovať</w:t>
      </w:r>
      <w:r w:rsidRPr="00D161CC">
        <w:rPr>
          <w:rFonts w:ascii="Calibri" w:hAnsi="Calibri" w:cs="Calibri"/>
          <w:bCs/>
          <w:color w:val="auto"/>
          <w:sz w:val="20"/>
          <w:lang w:val="sk-SK" w:eastAsia="cs-CZ"/>
        </w:rPr>
        <w:t xml:space="preserve"> aj </w:t>
      </w:r>
      <w:r w:rsidRPr="003222A0">
        <w:rPr>
          <w:rFonts w:ascii="Calibri" w:hAnsi="Calibri" w:cs="Calibri"/>
          <w:b/>
          <w:color w:val="auto"/>
          <w:sz w:val="20"/>
          <w:lang w:val="sk-SK" w:eastAsia="cs-CZ"/>
        </w:rPr>
        <w:t>zloženie finančných prostriedkov na účet verejného obstarávateľa slúžiacich ako zábezpeka</w:t>
      </w:r>
      <w:r w:rsidRPr="00D161CC">
        <w:rPr>
          <w:rFonts w:ascii="Calibri" w:hAnsi="Calibri" w:cs="Calibri"/>
          <w:bCs/>
          <w:color w:val="auto"/>
          <w:sz w:val="20"/>
          <w:lang w:val="sk-SK" w:eastAsia="cs-CZ"/>
        </w:rPr>
        <w:t xml:space="preserve"> na </w:t>
      </w:r>
      <w:r w:rsidR="00BB1D19">
        <w:rPr>
          <w:rFonts w:ascii="Calibri" w:hAnsi="Calibri" w:cs="Calibri"/>
          <w:bCs/>
          <w:color w:val="auto"/>
          <w:sz w:val="20"/>
          <w:lang w:val="sk-SK" w:eastAsia="cs-CZ"/>
        </w:rPr>
        <w:t>realizáciu</w:t>
      </w:r>
      <w:r w:rsidR="00BB1D19" w:rsidRPr="00D161CC">
        <w:rPr>
          <w:rFonts w:ascii="Calibri" w:hAnsi="Calibri" w:cs="Calibri"/>
          <w:bCs/>
          <w:color w:val="auto"/>
          <w:sz w:val="20"/>
          <w:lang w:val="sk-SK" w:eastAsia="cs-CZ"/>
        </w:rPr>
        <w:t xml:space="preserve"> </w:t>
      </w:r>
      <w:r w:rsidRPr="00D161CC">
        <w:rPr>
          <w:rFonts w:ascii="Calibri" w:hAnsi="Calibri" w:cs="Calibri"/>
          <w:bCs/>
          <w:color w:val="auto"/>
          <w:sz w:val="20"/>
          <w:lang w:val="sk-SK" w:eastAsia="cs-CZ"/>
        </w:rPr>
        <w:t>diela</w:t>
      </w:r>
      <w:bookmarkEnd w:id="16"/>
      <w:r w:rsidRPr="00D161CC">
        <w:rPr>
          <w:rFonts w:ascii="Calibri" w:hAnsi="Calibri" w:cs="Calibri"/>
          <w:bCs/>
          <w:color w:val="auto"/>
          <w:sz w:val="20"/>
          <w:lang w:val="sk-SK" w:eastAsia="cs-CZ"/>
        </w:rPr>
        <w:t xml:space="preserve"> v zmysle </w:t>
      </w:r>
      <w:r w:rsidRPr="003222A0">
        <w:rPr>
          <w:rFonts w:ascii="Calibri" w:hAnsi="Calibri" w:cs="Calibri"/>
          <w:bCs/>
          <w:color w:val="auto"/>
          <w:sz w:val="20"/>
          <w:u w:val="single"/>
          <w:lang w:val="sk-SK" w:eastAsia="cs-CZ"/>
        </w:rPr>
        <w:t>čl.</w:t>
      </w:r>
      <w:r w:rsidR="001120EA">
        <w:rPr>
          <w:rFonts w:ascii="Calibri" w:hAnsi="Calibri" w:cs="Calibri"/>
          <w:bCs/>
          <w:color w:val="auto"/>
          <w:sz w:val="20"/>
          <w:u w:val="single"/>
          <w:lang w:val="sk-SK" w:eastAsia="cs-CZ"/>
        </w:rPr>
        <w:t xml:space="preserve"> X</w:t>
      </w:r>
      <w:r w:rsidRPr="003222A0">
        <w:rPr>
          <w:rFonts w:ascii="Calibri" w:hAnsi="Calibri" w:cs="Calibri"/>
          <w:bCs/>
          <w:color w:val="auto"/>
          <w:sz w:val="20"/>
          <w:u w:val="single"/>
          <w:lang w:val="sk-SK" w:eastAsia="cs-CZ"/>
        </w:rPr>
        <w:t>V</w:t>
      </w:r>
      <w:r w:rsidR="001120EA" w:rsidRPr="001120EA">
        <w:rPr>
          <w:rFonts w:ascii="Calibri" w:hAnsi="Calibri" w:cs="Calibri"/>
          <w:bCs/>
          <w:color w:val="auto"/>
          <w:sz w:val="20"/>
          <w:lang w:val="sk-SK" w:eastAsia="cs-CZ"/>
        </w:rPr>
        <w:t xml:space="preserve"> </w:t>
      </w:r>
      <w:r w:rsidRPr="00D161CC">
        <w:rPr>
          <w:rFonts w:ascii="Calibri" w:hAnsi="Calibri" w:cs="Calibri"/>
          <w:bCs/>
          <w:color w:val="auto"/>
          <w:sz w:val="20"/>
          <w:lang w:val="sk-SK" w:eastAsia="cs-CZ"/>
        </w:rPr>
        <w:t>Banková záruka/Poistenie záruky/</w:t>
      </w:r>
      <w:r w:rsidRPr="001C2AB5">
        <w:rPr>
          <w:rFonts w:ascii="Calibri" w:hAnsi="Calibri" w:cs="Calibri"/>
          <w:bCs/>
          <w:color w:val="auto"/>
          <w:sz w:val="20"/>
          <w:u w:val="single"/>
          <w:lang w:val="sk-SK" w:eastAsia="cs-CZ"/>
        </w:rPr>
        <w:t>Zmluvná (realizačná ) zábezpeka</w:t>
      </w:r>
      <w:r w:rsidR="00E76495">
        <w:rPr>
          <w:rFonts w:ascii="Calibri" w:hAnsi="Calibri" w:cs="Calibri"/>
          <w:bCs/>
          <w:color w:val="auto"/>
          <w:sz w:val="20"/>
          <w:u w:val="single"/>
          <w:lang w:val="sk-SK" w:eastAsia="cs-CZ"/>
        </w:rPr>
        <w:t xml:space="preserve"> </w:t>
      </w:r>
      <w:r w:rsidRPr="003222A0">
        <w:rPr>
          <w:rFonts w:ascii="Calibri" w:hAnsi="Calibri" w:cs="Calibri"/>
          <w:bCs/>
          <w:color w:val="auto"/>
          <w:sz w:val="20"/>
          <w:lang w:val="sk-SK" w:eastAsia="cs-CZ"/>
        </w:rPr>
        <w:t xml:space="preserve">Zmluvy </w:t>
      </w:r>
      <w:r w:rsidR="00E76495" w:rsidRPr="003222A0">
        <w:rPr>
          <w:rFonts w:ascii="Calibri" w:hAnsi="Calibri" w:cs="Calibri"/>
          <w:b/>
          <w:color w:val="auto"/>
          <w:sz w:val="20"/>
          <w:lang w:val="sk-SK" w:eastAsia="cs-CZ"/>
        </w:rPr>
        <w:t>ako alternatíva</w:t>
      </w:r>
      <w:r w:rsidR="00E76495">
        <w:rPr>
          <w:rFonts w:ascii="Calibri" w:hAnsi="Calibri" w:cs="Calibri"/>
          <w:b/>
          <w:color w:val="auto"/>
          <w:sz w:val="20"/>
          <w:lang w:val="sk-SK" w:eastAsia="cs-CZ"/>
        </w:rPr>
        <w:t xml:space="preserve"> k bankovej záruke/poisteniu záruky</w:t>
      </w:r>
      <w:r w:rsidR="003222A0">
        <w:rPr>
          <w:rFonts w:ascii="Calibri" w:hAnsi="Calibri" w:cs="Calibri"/>
          <w:bCs/>
          <w:color w:val="auto"/>
          <w:sz w:val="20"/>
          <w:lang w:val="sk-SK" w:eastAsia="cs-CZ"/>
        </w:rPr>
        <w:t>;</w:t>
      </w:r>
    </w:p>
    <w:p w14:paraId="3025185F" w14:textId="77777777" w:rsidR="00D55CD6" w:rsidRPr="00C4478D" w:rsidRDefault="00D55CD6" w:rsidP="00D55CD6">
      <w:pPr>
        <w:pStyle w:val="Odsekzoznamu"/>
        <w:shd w:val="clear" w:color="auto" w:fill="FFFFFF"/>
        <w:spacing w:line="264" w:lineRule="auto"/>
        <w:ind w:left="720"/>
        <w:jc w:val="both"/>
        <w:rPr>
          <w:rFonts w:ascii="Calibri" w:hAnsi="Calibri" w:cs="Calibri"/>
          <w:b/>
          <w:sz w:val="20"/>
          <w:szCs w:val="20"/>
        </w:rPr>
      </w:pPr>
    </w:p>
    <w:p w14:paraId="7A115449" w14:textId="61F95F3D" w:rsidR="00E5007A" w:rsidRPr="00D55CD6" w:rsidRDefault="00D161CC" w:rsidP="009A4802">
      <w:pPr>
        <w:pStyle w:val="Odsekzoznamu"/>
        <w:numPr>
          <w:ilvl w:val="0"/>
          <w:numId w:val="28"/>
        </w:numPr>
        <w:shd w:val="clear" w:color="auto" w:fill="FFFFFF"/>
        <w:spacing w:line="264" w:lineRule="auto"/>
        <w:jc w:val="both"/>
        <w:rPr>
          <w:rFonts w:ascii="Calibri" w:hAnsi="Calibri" w:cs="Calibri"/>
          <w:b/>
          <w:sz w:val="20"/>
          <w:szCs w:val="20"/>
        </w:rPr>
      </w:pPr>
      <w:r>
        <w:rPr>
          <w:rFonts w:asciiTheme="minorHAnsi" w:hAnsiTheme="minorHAnsi"/>
          <w:b/>
          <w:sz w:val="20"/>
          <w:szCs w:val="20"/>
        </w:rPr>
        <w:t>Z</w:t>
      </w:r>
      <w:r w:rsidR="00E5007A" w:rsidRPr="00C4478D">
        <w:rPr>
          <w:rFonts w:asciiTheme="minorHAnsi" w:hAnsiTheme="minorHAnsi"/>
          <w:b/>
          <w:sz w:val="20"/>
          <w:szCs w:val="20"/>
        </w:rPr>
        <w:t xml:space="preserve">áväzný časový a vecný </w:t>
      </w:r>
      <w:r w:rsidR="00DC3C16">
        <w:rPr>
          <w:rFonts w:asciiTheme="minorHAnsi" w:hAnsiTheme="minorHAnsi"/>
          <w:b/>
          <w:sz w:val="20"/>
          <w:szCs w:val="20"/>
        </w:rPr>
        <w:t>h</w:t>
      </w:r>
      <w:r w:rsidR="00E5007A" w:rsidRPr="00C4478D">
        <w:rPr>
          <w:rFonts w:asciiTheme="minorHAnsi" w:hAnsiTheme="minorHAnsi"/>
          <w:b/>
          <w:sz w:val="20"/>
          <w:szCs w:val="20"/>
        </w:rPr>
        <w:t>armonogram</w:t>
      </w:r>
      <w:r w:rsidR="00E5007A" w:rsidRPr="00D55CD6">
        <w:rPr>
          <w:rFonts w:asciiTheme="minorHAnsi" w:hAnsiTheme="minorHAnsi"/>
          <w:b/>
          <w:sz w:val="20"/>
          <w:szCs w:val="20"/>
        </w:rPr>
        <w:t xml:space="preserve"> realizácie</w:t>
      </w:r>
      <w:r>
        <w:rPr>
          <w:rFonts w:asciiTheme="minorHAnsi" w:hAnsiTheme="minorHAnsi"/>
          <w:b/>
          <w:sz w:val="20"/>
          <w:szCs w:val="20"/>
        </w:rPr>
        <w:t xml:space="preserve"> stavebných</w:t>
      </w:r>
      <w:r w:rsidR="00E5007A" w:rsidRPr="00D55CD6">
        <w:rPr>
          <w:rFonts w:asciiTheme="minorHAnsi" w:hAnsiTheme="minorHAnsi"/>
          <w:b/>
          <w:sz w:val="20"/>
          <w:szCs w:val="20"/>
        </w:rPr>
        <w:t xml:space="preserve"> prác,</w:t>
      </w:r>
      <w:r w:rsidR="00E5007A" w:rsidRPr="00D55CD6">
        <w:rPr>
          <w:rFonts w:asciiTheme="minorHAnsi" w:hAnsiTheme="minorHAnsi"/>
          <w:sz w:val="20"/>
          <w:szCs w:val="20"/>
        </w:rPr>
        <w:t xml:space="preserve"> vychádzajúci z harmonogramu predloženom úspešným uchádzačom v</w:t>
      </w:r>
      <w:r w:rsidR="003222A0">
        <w:rPr>
          <w:rFonts w:asciiTheme="minorHAnsi" w:hAnsiTheme="minorHAnsi"/>
          <w:sz w:val="20"/>
          <w:szCs w:val="20"/>
        </w:rPr>
        <w:t> </w:t>
      </w:r>
      <w:r w:rsidR="00E5007A" w:rsidRPr="00D55CD6">
        <w:rPr>
          <w:rFonts w:asciiTheme="minorHAnsi" w:hAnsiTheme="minorHAnsi"/>
          <w:sz w:val="20"/>
          <w:szCs w:val="20"/>
        </w:rPr>
        <w:t>ponuke</w:t>
      </w:r>
      <w:r w:rsidR="003222A0">
        <w:rPr>
          <w:rFonts w:asciiTheme="minorHAnsi" w:hAnsiTheme="minorHAnsi"/>
          <w:sz w:val="20"/>
          <w:szCs w:val="20"/>
        </w:rPr>
        <w:t>;</w:t>
      </w:r>
    </w:p>
    <w:p w14:paraId="744B4EBA" w14:textId="77777777" w:rsidR="00D55CD6" w:rsidRPr="003D40B3" w:rsidRDefault="00D55CD6" w:rsidP="003D40B3">
      <w:pPr>
        <w:rPr>
          <w:rFonts w:ascii="Calibri" w:hAnsi="Calibri" w:cs="Calibri"/>
          <w:b/>
          <w:sz w:val="20"/>
          <w:szCs w:val="20"/>
        </w:rPr>
      </w:pPr>
    </w:p>
    <w:p w14:paraId="4607D81B" w14:textId="0F925A10" w:rsidR="001D4A30" w:rsidRPr="001F5BB7" w:rsidRDefault="00E5007A" w:rsidP="009A4802">
      <w:pPr>
        <w:pStyle w:val="Odsekzoznamu"/>
        <w:numPr>
          <w:ilvl w:val="0"/>
          <w:numId w:val="28"/>
        </w:numPr>
        <w:shd w:val="clear" w:color="auto" w:fill="FFFFFF"/>
        <w:spacing w:line="264" w:lineRule="auto"/>
        <w:jc w:val="both"/>
        <w:rPr>
          <w:rFonts w:ascii="Calibri" w:hAnsi="Calibri" w:cs="Calibri"/>
          <w:b/>
          <w:sz w:val="20"/>
          <w:szCs w:val="20"/>
        </w:rPr>
      </w:pPr>
      <w:r w:rsidRPr="00D55CD6">
        <w:rPr>
          <w:rFonts w:asciiTheme="minorHAnsi" w:hAnsiTheme="minorHAnsi"/>
          <w:sz w:val="20"/>
          <w:szCs w:val="20"/>
        </w:rPr>
        <w:t>v prípade, ak sa jedná o inú osobu stavbyvedúceho ako tú, ktorú uchádzač uviedol vo svojej ponuke, doklady preukazujúce splnenie podmienok na výkon funkcie stavbyvedúceho v zmysle požiadaviek na preukázanie splnenia podmienky účasti podľa § 34 ods. 1 písm. g) ZVO, ako je zadefinovaná vo výzve na predkladanie ponúk a v týchto SP. Pokiaľ uchádzač navrhne inú osobu stavbyvedúceho, ako uviedol vo svojej ponuke, táto osoba musí spĺňať minimálne rovnaké požiadavky ako pôvodný stavbyvedúci uvedený v ponuke.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vzťahujú</w:t>
      </w:r>
      <w:r w:rsidR="003222A0">
        <w:rPr>
          <w:rFonts w:asciiTheme="minorHAnsi" w:hAnsiTheme="minorHAnsi"/>
          <w:sz w:val="20"/>
          <w:szCs w:val="20"/>
        </w:rPr>
        <w:t>;</w:t>
      </w:r>
    </w:p>
    <w:p w14:paraId="18A0272E" w14:textId="77777777" w:rsidR="001F5BB7" w:rsidRPr="00BD1C86" w:rsidRDefault="001F5BB7" w:rsidP="00613D43">
      <w:pPr>
        <w:rPr>
          <w:rFonts w:ascii="Calibri" w:hAnsi="Calibri" w:cs="Calibri"/>
          <w:b/>
          <w:sz w:val="20"/>
          <w:szCs w:val="20"/>
        </w:rPr>
      </w:pPr>
    </w:p>
    <w:p w14:paraId="07D57CE3" w14:textId="46DD0EA2" w:rsidR="001F5BB7" w:rsidRDefault="00E2382F" w:rsidP="00521D68">
      <w:pPr>
        <w:pStyle w:val="Odsekzoznamu"/>
        <w:numPr>
          <w:ilvl w:val="0"/>
          <w:numId w:val="28"/>
        </w:numPr>
        <w:shd w:val="clear" w:color="auto" w:fill="FFFFFF"/>
        <w:spacing w:line="264" w:lineRule="auto"/>
        <w:jc w:val="both"/>
        <w:rPr>
          <w:rFonts w:asciiTheme="minorHAnsi" w:hAnsiTheme="minorHAnsi"/>
          <w:sz w:val="20"/>
          <w:szCs w:val="20"/>
        </w:rPr>
      </w:pPr>
      <w:r w:rsidRPr="00521D68">
        <w:rPr>
          <w:rFonts w:asciiTheme="minorHAnsi" w:hAnsiTheme="minorHAnsi"/>
          <w:b/>
          <w:bCs/>
          <w:sz w:val="20"/>
          <w:szCs w:val="20"/>
        </w:rPr>
        <w:t>Zoznam všetkých subdodávateľov a podiel subdodávok</w:t>
      </w:r>
      <w:r w:rsidRPr="00521D68">
        <w:rPr>
          <w:rFonts w:asciiTheme="minorHAnsi" w:hAnsiTheme="minorHAnsi"/>
          <w:sz w:val="20"/>
          <w:szCs w:val="20"/>
        </w:rPr>
        <w:t xml:space="preserve"> s uvedením jeho identifikačných údajov, podielu a predmetu subdodávky a údajov o osobe oprávnenej konať za každého subdodávateľa v rozsahu meno a priezvisko, adresa pobytu, dátum narodenia. V prípade využitia subdodávateľov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001911CF">
        <w:rPr>
          <w:rFonts w:asciiTheme="minorHAnsi" w:hAnsiTheme="minorHAnsi"/>
          <w:sz w:val="20"/>
          <w:szCs w:val="20"/>
        </w:rPr>
        <w:t>.</w:t>
      </w:r>
    </w:p>
    <w:p w14:paraId="0C20A951" w14:textId="77777777" w:rsidR="00521D68" w:rsidRPr="00521D68" w:rsidRDefault="00521D68" w:rsidP="00521D68">
      <w:pPr>
        <w:pStyle w:val="Odsekzoznamu"/>
        <w:shd w:val="clear" w:color="auto" w:fill="FFFFFF"/>
        <w:spacing w:line="264" w:lineRule="auto"/>
        <w:ind w:left="720"/>
        <w:jc w:val="both"/>
        <w:rPr>
          <w:rFonts w:asciiTheme="minorHAnsi" w:hAnsiTheme="minorHAnsi"/>
          <w:sz w:val="20"/>
          <w:szCs w:val="20"/>
        </w:rPr>
      </w:pPr>
    </w:p>
    <w:p w14:paraId="03588BDD" w14:textId="7BEA6CEE" w:rsidR="001F5BB7" w:rsidRPr="00521D68" w:rsidRDefault="001F5BB7" w:rsidP="00521D68">
      <w:pPr>
        <w:pStyle w:val="Odsekzoznamu"/>
        <w:shd w:val="clear" w:color="auto" w:fill="FFFFFF"/>
        <w:spacing w:line="264" w:lineRule="auto"/>
        <w:ind w:left="720"/>
        <w:jc w:val="both"/>
        <w:rPr>
          <w:rFonts w:asciiTheme="minorHAnsi" w:hAnsiTheme="minorHAnsi"/>
          <w:b/>
          <w:bCs/>
          <w:sz w:val="20"/>
          <w:szCs w:val="20"/>
          <w:u w:val="single"/>
        </w:rPr>
      </w:pPr>
      <w:r w:rsidRPr="00521D68">
        <w:rPr>
          <w:rFonts w:asciiTheme="minorHAnsi" w:hAnsiTheme="minorHAnsi"/>
          <w:b/>
          <w:bCs/>
          <w:sz w:val="20"/>
          <w:szCs w:val="20"/>
          <w:u w:val="single"/>
        </w:rPr>
        <w:t>V prípade, že uchádzač nevyužije subdodávateľov, predloží : „Čestné prehlásenie, že na predmet zmluvy nebudú využitý subdodávatelia“;</w:t>
      </w:r>
    </w:p>
    <w:p w14:paraId="6B61EEFA" w14:textId="79D2030B" w:rsidR="00E2382F" w:rsidRPr="00521D68" w:rsidRDefault="00E2382F" w:rsidP="00521D68">
      <w:pPr>
        <w:pStyle w:val="Odsekzoznamu"/>
        <w:shd w:val="clear" w:color="auto" w:fill="FFFFFF"/>
        <w:spacing w:line="264" w:lineRule="auto"/>
        <w:ind w:left="720"/>
        <w:jc w:val="both"/>
        <w:rPr>
          <w:rFonts w:asciiTheme="minorHAnsi" w:hAnsiTheme="minorHAnsi"/>
          <w:sz w:val="20"/>
          <w:szCs w:val="20"/>
        </w:rPr>
      </w:pPr>
    </w:p>
    <w:p w14:paraId="08CBC6B8" w14:textId="425404AF" w:rsidR="00E2382F" w:rsidRPr="00BD1C86" w:rsidRDefault="00E2382F" w:rsidP="00521D68">
      <w:pPr>
        <w:pStyle w:val="Odsekzoznamu"/>
        <w:shd w:val="clear" w:color="auto" w:fill="FFFFFF"/>
        <w:spacing w:line="264" w:lineRule="auto"/>
        <w:ind w:left="720"/>
        <w:jc w:val="both"/>
      </w:pPr>
      <w:r w:rsidRPr="00521D68">
        <w:rPr>
          <w:rFonts w:asciiTheme="minorHAnsi" w:hAnsiTheme="minorHAnsi"/>
          <w:sz w:val="20"/>
          <w:szCs w:val="20"/>
        </w:rPr>
        <w:t>Predmetné údaje o týchto subdodávateľoch sa stanú súčasťou zmluvy s úspešným uchádzačom ako Príloha č. 4 Zmluvy o dielo – Zoznam všetkých subdodávateľov/Čestné vyhlásenie o nevyužití subdodávateľov. Pravidlá zmeny subdodávateľov a povinnosť oznámiť zmenu subdodávateľov sú v súlade s § 41 ods. 4 zákona upravené v Prílohe č. 1 SP Návrh zmluvy o dielo;</w:t>
      </w:r>
    </w:p>
    <w:p w14:paraId="02113307" w14:textId="77777777" w:rsidR="00D55CD6" w:rsidRPr="00BD1C86" w:rsidRDefault="00D55CD6" w:rsidP="00BD1C86">
      <w:pPr>
        <w:rPr>
          <w:rFonts w:ascii="Calibri" w:hAnsi="Calibri" w:cs="Calibri"/>
          <w:b/>
          <w:sz w:val="20"/>
          <w:szCs w:val="20"/>
        </w:rPr>
      </w:pPr>
    </w:p>
    <w:p w14:paraId="5BDE778A" w14:textId="4DC1CAEA" w:rsidR="00644B40" w:rsidRPr="00D55CD6" w:rsidRDefault="00DC3C16" w:rsidP="009A4802">
      <w:pPr>
        <w:pStyle w:val="Odsekzoznamu"/>
        <w:numPr>
          <w:ilvl w:val="0"/>
          <w:numId w:val="28"/>
        </w:numPr>
        <w:shd w:val="clear" w:color="auto" w:fill="FFFFFF"/>
        <w:spacing w:line="264" w:lineRule="auto"/>
        <w:jc w:val="both"/>
        <w:rPr>
          <w:rFonts w:ascii="Calibri" w:hAnsi="Calibri" w:cs="Calibri"/>
          <w:b/>
          <w:sz w:val="20"/>
          <w:szCs w:val="20"/>
        </w:rPr>
      </w:pPr>
      <w:r>
        <w:rPr>
          <w:rFonts w:asciiTheme="minorHAnsi" w:hAnsiTheme="minorHAnsi"/>
          <w:b/>
          <w:sz w:val="20"/>
          <w:szCs w:val="20"/>
          <w:u w:val="single"/>
        </w:rPr>
        <w:t>S</w:t>
      </w:r>
      <w:r w:rsidR="00644B40" w:rsidRPr="00D55CD6">
        <w:rPr>
          <w:rFonts w:asciiTheme="minorHAnsi" w:hAnsiTheme="minorHAnsi"/>
          <w:b/>
          <w:sz w:val="20"/>
          <w:szCs w:val="20"/>
          <w:u w:val="single"/>
        </w:rPr>
        <w:t xml:space="preserve">can vyplnenej a podpísanej </w:t>
      </w:r>
      <w:r w:rsidR="001C2AB5">
        <w:rPr>
          <w:rFonts w:asciiTheme="minorHAnsi" w:hAnsiTheme="minorHAnsi"/>
          <w:b/>
          <w:sz w:val="20"/>
          <w:szCs w:val="20"/>
          <w:u w:val="single"/>
        </w:rPr>
        <w:t>z</w:t>
      </w:r>
      <w:r w:rsidR="00644B40" w:rsidRPr="00D55CD6">
        <w:rPr>
          <w:rFonts w:asciiTheme="minorHAnsi" w:hAnsiTheme="minorHAnsi"/>
          <w:b/>
          <w:sz w:val="20"/>
          <w:szCs w:val="20"/>
          <w:u w:val="single"/>
        </w:rPr>
        <w:t>mluvy o dielo spolu so všetkými prílohami</w:t>
      </w:r>
      <w:r w:rsidR="00644B40" w:rsidRPr="00D55CD6">
        <w:rPr>
          <w:rFonts w:asciiTheme="minorHAnsi" w:hAnsiTheme="minorHAnsi"/>
          <w:b/>
          <w:sz w:val="20"/>
          <w:szCs w:val="20"/>
        </w:rPr>
        <w:t>.</w:t>
      </w:r>
    </w:p>
    <w:bookmarkEnd w:id="14"/>
    <w:p w14:paraId="0275462F" w14:textId="412AE41B" w:rsidR="002903FC" w:rsidRDefault="002903FC" w:rsidP="00E5007A">
      <w:pPr>
        <w:pStyle w:val="tl1"/>
        <w:tabs>
          <w:tab w:val="left" w:pos="426"/>
        </w:tabs>
        <w:spacing w:line="264" w:lineRule="auto"/>
        <w:rPr>
          <w:rFonts w:asciiTheme="minorHAnsi" w:hAnsiTheme="minorHAnsi" w:cs="Times New Roman"/>
          <w:sz w:val="20"/>
          <w:szCs w:val="20"/>
          <w:lang w:eastAsia="cs-CZ"/>
        </w:rPr>
      </w:pPr>
    </w:p>
    <w:p w14:paraId="1E8B5D2E" w14:textId="43ECA145" w:rsidR="004F6B8B" w:rsidRDefault="00644B40" w:rsidP="009A4802">
      <w:pPr>
        <w:pStyle w:val="Odsekzoznamu"/>
        <w:numPr>
          <w:ilvl w:val="0"/>
          <w:numId w:val="18"/>
        </w:numPr>
        <w:shd w:val="clear" w:color="auto" w:fill="FFFFFF"/>
        <w:tabs>
          <w:tab w:val="left" w:pos="284"/>
        </w:tabs>
        <w:ind w:left="0" w:firstLine="0"/>
        <w:jc w:val="both"/>
        <w:rPr>
          <w:rFonts w:ascii="Calibri" w:hAnsi="Calibri" w:cs="Calibri"/>
          <w:sz w:val="20"/>
          <w:szCs w:val="20"/>
        </w:rPr>
      </w:pPr>
      <w:r>
        <w:rPr>
          <w:rFonts w:ascii="Calibri" w:hAnsi="Calibri" w:cs="Calibri"/>
          <w:b/>
          <w:sz w:val="20"/>
          <w:szCs w:val="20"/>
        </w:rPr>
        <w:t>Listinne</w:t>
      </w:r>
      <w:r w:rsidR="00E5007A" w:rsidRPr="00644B40">
        <w:rPr>
          <w:rFonts w:ascii="Calibri" w:hAnsi="Calibri" w:cs="Calibri"/>
          <w:b/>
          <w:sz w:val="20"/>
          <w:szCs w:val="20"/>
        </w:rPr>
        <w:t xml:space="preserve"> </w:t>
      </w:r>
      <w:r w:rsidR="00E5007A" w:rsidRPr="00644B40">
        <w:rPr>
          <w:rFonts w:ascii="Calibri" w:hAnsi="Calibri" w:cs="Calibri"/>
          <w:sz w:val="20"/>
          <w:szCs w:val="20"/>
        </w:rPr>
        <w:t>osobne alebo prostredníctvom poštovej prepravy resp. využitím inej doručovateľskej služby, na adresu verejného obstarávateľa:</w:t>
      </w:r>
      <w:r w:rsidR="00E5007A" w:rsidRPr="00644B40">
        <w:rPr>
          <w:rFonts w:ascii="Calibri" w:hAnsi="Calibri" w:cs="Calibri"/>
          <w:b/>
          <w:sz w:val="20"/>
          <w:szCs w:val="20"/>
        </w:rPr>
        <w:t xml:space="preserve"> </w:t>
      </w:r>
      <w:r w:rsidR="00BD1C86">
        <w:rPr>
          <w:rFonts w:ascii="Calibri" w:hAnsi="Calibri" w:cs="Calibri"/>
          <w:b/>
          <w:sz w:val="20"/>
          <w:szCs w:val="20"/>
          <w:u w:val="single"/>
        </w:rPr>
        <w:t>Školský internát, ul. J. Švermu 1736/14, 960 78 Zvolen</w:t>
      </w:r>
      <w:r w:rsidR="00E5007A" w:rsidRPr="00644B40">
        <w:rPr>
          <w:rFonts w:ascii="Calibri" w:hAnsi="Calibri" w:cs="Calibri"/>
          <w:b/>
          <w:sz w:val="20"/>
          <w:szCs w:val="20"/>
        </w:rPr>
        <w:t xml:space="preserve">, </w:t>
      </w:r>
      <w:r w:rsidR="00E5007A" w:rsidRPr="00644B40">
        <w:rPr>
          <w:rFonts w:ascii="Calibri" w:hAnsi="Calibri" w:cs="Calibri"/>
          <w:sz w:val="20"/>
          <w:szCs w:val="20"/>
        </w:rPr>
        <w:t xml:space="preserve">a to </w:t>
      </w:r>
      <w:r w:rsidR="00E5007A" w:rsidRPr="00644B40">
        <w:rPr>
          <w:rFonts w:ascii="Calibri" w:hAnsi="Calibri" w:cs="Calibri"/>
          <w:b/>
          <w:sz w:val="20"/>
          <w:szCs w:val="20"/>
        </w:rPr>
        <w:t xml:space="preserve">v lehote do 15 pracovných dní </w:t>
      </w:r>
      <w:r w:rsidR="00E5007A" w:rsidRPr="00644B40">
        <w:rPr>
          <w:rFonts w:ascii="Calibri" w:hAnsi="Calibri" w:cs="Calibri"/>
          <w:sz w:val="20"/>
          <w:szCs w:val="20"/>
        </w:rPr>
        <w:t>(primerane predĺžená lehota na poskytnutie súčinnosti potrebnej na uzavretie zmluvy v zmysle § 114 ods. 7 a § 56 ods. 12 ZVO) odo dňa doručenia písomnej výzvy na poskytnutie súčinnosti potrebnej na uzavretie zmluvy.</w:t>
      </w:r>
    </w:p>
    <w:p w14:paraId="55DE73E4" w14:textId="77FD3DC9" w:rsidR="00644B40" w:rsidRDefault="00644B40" w:rsidP="00644B40">
      <w:pPr>
        <w:shd w:val="clear" w:color="auto" w:fill="FFFFFF"/>
        <w:tabs>
          <w:tab w:val="left" w:pos="284"/>
        </w:tabs>
        <w:jc w:val="both"/>
        <w:rPr>
          <w:rFonts w:ascii="Calibri" w:hAnsi="Calibri" w:cs="Calibri"/>
          <w:sz w:val="20"/>
          <w:szCs w:val="20"/>
        </w:rPr>
      </w:pPr>
    </w:p>
    <w:p w14:paraId="48A87161" w14:textId="7123B245" w:rsidR="00644B40" w:rsidRPr="00521D68" w:rsidRDefault="00644B40" w:rsidP="009A4802">
      <w:pPr>
        <w:pStyle w:val="tl1"/>
        <w:numPr>
          <w:ilvl w:val="0"/>
          <w:numId w:val="19"/>
        </w:numPr>
        <w:tabs>
          <w:tab w:val="left" w:pos="426"/>
        </w:tabs>
        <w:spacing w:line="264" w:lineRule="auto"/>
        <w:rPr>
          <w:rFonts w:asciiTheme="minorHAnsi" w:hAnsiTheme="minorHAnsi" w:cs="Times New Roman"/>
          <w:b/>
          <w:bCs/>
          <w:sz w:val="20"/>
          <w:szCs w:val="20"/>
          <w:lang w:eastAsia="cs-CZ"/>
        </w:rPr>
      </w:pPr>
      <w:r w:rsidRPr="00521D68">
        <w:rPr>
          <w:rFonts w:asciiTheme="minorHAnsi" w:hAnsiTheme="minorHAnsi" w:cs="Times New Roman"/>
          <w:b/>
          <w:bCs/>
          <w:sz w:val="20"/>
          <w:szCs w:val="20"/>
          <w:lang w:eastAsia="cs-CZ"/>
        </w:rPr>
        <w:t>vyplnenú a podpísanú zmluvu o dielo</w:t>
      </w:r>
      <w:r w:rsidRPr="002903FC">
        <w:rPr>
          <w:rFonts w:asciiTheme="minorHAnsi" w:hAnsiTheme="minorHAnsi" w:cs="Times New Roman"/>
          <w:sz w:val="20"/>
          <w:szCs w:val="20"/>
          <w:lang w:eastAsia="cs-CZ"/>
        </w:rPr>
        <w:t xml:space="preserve">  v </w:t>
      </w:r>
      <w:r w:rsidR="00DC3C16">
        <w:rPr>
          <w:rFonts w:asciiTheme="minorHAnsi" w:hAnsiTheme="minorHAnsi" w:cs="Times New Roman"/>
          <w:sz w:val="20"/>
          <w:szCs w:val="20"/>
          <w:u w:val="single"/>
          <w:lang w:eastAsia="cs-CZ"/>
        </w:rPr>
        <w:t>6</w:t>
      </w:r>
      <w:r w:rsidRPr="002903FC">
        <w:rPr>
          <w:rFonts w:asciiTheme="minorHAnsi" w:hAnsiTheme="minorHAnsi" w:cs="Times New Roman"/>
          <w:sz w:val="20"/>
          <w:szCs w:val="20"/>
          <w:u w:val="single"/>
          <w:lang w:eastAsia="cs-CZ"/>
        </w:rPr>
        <w:t xml:space="preserve"> </w:t>
      </w:r>
      <w:r w:rsidRPr="0031203A">
        <w:rPr>
          <w:rFonts w:asciiTheme="minorHAnsi" w:hAnsiTheme="minorHAnsi" w:cs="Times New Roman"/>
          <w:sz w:val="20"/>
          <w:szCs w:val="20"/>
          <w:u w:val="single"/>
          <w:lang w:eastAsia="cs-CZ"/>
        </w:rPr>
        <w:t>vyhotoveniach s platnosťou</w:t>
      </w:r>
      <w:r w:rsidRPr="002903FC">
        <w:rPr>
          <w:rFonts w:asciiTheme="minorHAnsi" w:hAnsiTheme="minorHAnsi" w:cs="Times New Roman"/>
          <w:sz w:val="20"/>
          <w:szCs w:val="20"/>
          <w:u w:val="single"/>
          <w:lang w:eastAsia="cs-CZ"/>
        </w:rPr>
        <w:t xml:space="preserve"> originálu</w:t>
      </w:r>
      <w:r w:rsidRPr="0031203A">
        <w:rPr>
          <w:rFonts w:asciiTheme="minorHAnsi" w:hAnsiTheme="minorHAnsi" w:cs="Times New Roman"/>
          <w:sz w:val="20"/>
          <w:szCs w:val="20"/>
          <w:lang w:eastAsia="cs-CZ"/>
        </w:rPr>
        <w:t xml:space="preserve"> (</w:t>
      </w:r>
      <w:r w:rsidRPr="002903FC">
        <w:rPr>
          <w:rFonts w:asciiTheme="minorHAnsi" w:hAnsiTheme="minorHAnsi" w:cs="Times New Roman"/>
          <w:sz w:val="20"/>
          <w:szCs w:val="20"/>
          <w:lang w:eastAsia="cs-CZ"/>
        </w:rPr>
        <w:t>rovnopisoch)</w:t>
      </w:r>
      <w:r w:rsidR="00DC3C16">
        <w:rPr>
          <w:rFonts w:asciiTheme="minorHAnsi" w:hAnsiTheme="minorHAnsi" w:cs="Times New Roman"/>
          <w:sz w:val="20"/>
          <w:szCs w:val="20"/>
          <w:lang w:eastAsia="cs-CZ"/>
        </w:rPr>
        <w:t xml:space="preserve"> </w:t>
      </w:r>
      <w:r w:rsidR="00DC3C16" w:rsidRPr="00521D68">
        <w:rPr>
          <w:rFonts w:asciiTheme="minorHAnsi" w:hAnsiTheme="minorHAnsi" w:cs="Times New Roman"/>
          <w:b/>
          <w:bCs/>
          <w:sz w:val="20"/>
          <w:szCs w:val="20"/>
          <w:lang w:eastAsia="cs-CZ"/>
        </w:rPr>
        <w:t>spolu so všetkými prílohami</w:t>
      </w:r>
      <w:r w:rsidRPr="00521D68">
        <w:rPr>
          <w:rFonts w:asciiTheme="minorHAnsi" w:hAnsiTheme="minorHAnsi" w:cs="Times New Roman"/>
          <w:b/>
          <w:bCs/>
          <w:sz w:val="20"/>
          <w:szCs w:val="20"/>
          <w:lang w:eastAsia="cs-CZ"/>
        </w:rPr>
        <w:t xml:space="preserve">, </w:t>
      </w:r>
    </w:p>
    <w:p w14:paraId="2EAC213C" w14:textId="77777777" w:rsidR="00F015C1" w:rsidRPr="002903FC" w:rsidRDefault="00F015C1" w:rsidP="00F015C1">
      <w:pPr>
        <w:pStyle w:val="tl1"/>
        <w:tabs>
          <w:tab w:val="left" w:pos="426"/>
        </w:tabs>
        <w:spacing w:line="264" w:lineRule="auto"/>
        <w:ind w:left="861"/>
        <w:rPr>
          <w:rFonts w:asciiTheme="minorHAnsi" w:hAnsiTheme="minorHAnsi" w:cs="Times New Roman"/>
          <w:sz w:val="20"/>
          <w:szCs w:val="20"/>
          <w:lang w:eastAsia="cs-CZ"/>
        </w:rPr>
      </w:pPr>
    </w:p>
    <w:p w14:paraId="4DB81630" w14:textId="15443651" w:rsidR="00F015C1" w:rsidRDefault="00096C23" w:rsidP="009A4802">
      <w:pPr>
        <w:pStyle w:val="tl1"/>
        <w:numPr>
          <w:ilvl w:val="0"/>
          <w:numId w:val="19"/>
        </w:numPr>
        <w:tabs>
          <w:tab w:val="left" w:pos="426"/>
        </w:tabs>
        <w:spacing w:line="264" w:lineRule="auto"/>
        <w:rPr>
          <w:rFonts w:asciiTheme="minorHAnsi" w:hAnsiTheme="minorHAnsi" w:cs="Times New Roman"/>
          <w:b/>
          <w:sz w:val="20"/>
          <w:szCs w:val="20"/>
          <w:lang w:eastAsia="cs-CZ"/>
        </w:rPr>
      </w:pPr>
      <w:r>
        <w:rPr>
          <w:rFonts w:asciiTheme="minorHAnsi" w:hAnsiTheme="minorHAnsi" w:cs="Times New Roman"/>
          <w:b/>
          <w:bCs/>
          <w:sz w:val="20"/>
          <w:szCs w:val="20"/>
          <w:lang w:eastAsia="cs-CZ"/>
        </w:rPr>
        <w:t xml:space="preserve">bankovú záruku/poistenie záruky </w:t>
      </w:r>
      <w:r w:rsidR="00644B40" w:rsidRPr="00DC3C16">
        <w:rPr>
          <w:rFonts w:asciiTheme="minorHAnsi" w:hAnsiTheme="minorHAnsi" w:cs="Times New Roman"/>
          <w:b/>
          <w:bCs/>
          <w:sz w:val="20"/>
          <w:szCs w:val="20"/>
          <w:lang w:eastAsia="cs-CZ"/>
        </w:rPr>
        <w:t>– doklad preukazujúci poskytnutie bankovej</w:t>
      </w:r>
      <w:r w:rsidR="002774B7">
        <w:rPr>
          <w:rFonts w:asciiTheme="minorHAnsi" w:hAnsiTheme="minorHAnsi" w:cs="Times New Roman"/>
          <w:b/>
          <w:bCs/>
          <w:sz w:val="20"/>
          <w:szCs w:val="20"/>
          <w:lang w:eastAsia="cs-CZ"/>
        </w:rPr>
        <w:t xml:space="preserve"> záruky</w:t>
      </w:r>
      <w:r w:rsidR="00644B40" w:rsidRPr="00DC3C16">
        <w:rPr>
          <w:rFonts w:asciiTheme="minorHAnsi" w:hAnsiTheme="minorHAnsi" w:cs="Times New Roman"/>
          <w:b/>
          <w:bCs/>
          <w:sz w:val="20"/>
          <w:szCs w:val="20"/>
          <w:lang w:eastAsia="cs-CZ"/>
        </w:rPr>
        <w:t>/poistenia záruky</w:t>
      </w:r>
      <w:r w:rsidR="00644B40" w:rsidRPr="002903FC">
        <w:rPr>
          <w:rFonts w:asciiTheme="minorHAnsi" w:hAnsiTheme="minorHAnsi" w:cs="Times New Roman"/>
          <w:sz w:val="20"/>
          <w:szCs w:val="20"/>
          <w:lang w:eastAsia="cs-CZ"/>
        </w:rPr>
        <w:t xml:space="preserve"> za riadne vykonanie diela v prípade, ak na zloženie výkonovej zábezpeky použije jeden z uvedených spôsobov</w:t>
      </w:r>
      <w:r w:rsidR="00644B40">
        <w:rPr>
          <w:rFonts w:asciiTheme="minorHAnsi" w:hAnsiTheme="minorHAnsi" w:cs="Times New Roman"/>
          <w:b/>
          <w:sz w:val="20"/>
          <w:szCs w:val="20"/>
          <w:lang w:eastAsia="cs-CZ"/>
        </w:rPr>
        <w:t xml:space="preserve"> </w:t>
      </w:r>
      <w:r w:rsidR="00C87AB7">
        <w:rPr>
          <w:rFonts w:asciiTheme="minorHAnsi" w:hAnsiTheme="minorHAnsi" w:cs="Times New Roman"/>
          <w:b/>
          <w:sz w:val="20"/>
          <w:szCs w:val="20"/>
          <w:lang w:eastAsia="cs-CZ"/>
        </w:rPr>
        <w:t>-</w:t>
      </w:r>
      <w:r w:rsidR="00644B40">
        <w:rPr>
          <w:rFonts w:asciiTheme="minorHAnsi" w:hAnsiTheme="minorHAnsi" w:cs="Times New Roman"/>
          <w:b/>
          <w:sz w:val="20"/>
          <w:szCs w:val="20"/>
          <w:lang w:eastAsia="cs-CZ"/>
        </w:rPr>
        <w:t xml:space="preserve"> </w:t>
      </w:r>
      <w:r w:rsidR="00644B40" w:rsidRPr="002903FC">
        <w:rPr>
          <w:rFonts w:asciiTheme="minorHAnsi" w:hAnsiTheme="minorHAnsi" w:cs="Times New Roman"/>
          <w:b/>
          <w:sz w:val="20"/>
          <w:szCs w:val="20"/>
          <w:lang w:eastAsia="cs-CZ"/>
        </w:rPr>
        <w:t>1 vyhotovenie s platnosťou originálu</w:t>
      </w:r>
      <w:r w:rsidR="00F015C1">
        <w:rPr>
          <w:rFonts w:asciiTheme="minorHAnsi" w:hAnsiTheme="minorHAnsi" w:cs="Times New Roman"/>
          <w:b/>
          <w:sz w:val="20"/>
          <w:szCs w:val="20"/>
          <w:lang w:eastAsia="cs-CZ"/>
        </w:rPr>
        <w:t>.</w:t>
      </w:r>
    </w:p>
    <w:p w14:paraId="639C28BF" w14:textId="77777777" w:rsidR="00F015C1" w:rsidRDefault="00F015C1" w:rsidP="00F015C1">
      <w:pPr>
        <w:pStyle w:val="tl1"/>
        <w:rPr>
          <w:rFonts w:asciiTheme="minorHAnsi" w:hAnsiTheme="minorHAnsi" w:cs="Times New Roman"/>
          <w:sz w:val="20"/>
          <w:szCs w:val="20"/>
          <w:lang w:eastAsia="cs-CZ"/>
        </w:rPr>
      </w:pPr>
    </w:p>
    <w:p w14:paraId="78A778E3" w14:textId="09BD9EB8" w:rsidR="00F015C1" w:rsidRDefault="00F015C1" w:rsidP="009A4802">
      <w:pPr>
        <w:pStyle w:val="tl1"/>
        <w:numPr>
          <w:ilvl w:val="1"/>
          <w:numId w:val="8"/>
        </w:numPr>
        <w:tabs>
          <w:tab w:val="left" w:pos="567"/>
        </w:tabs>
        <w:ind w:left="0" w:firstLine="0"/>
        <w:rPr>
          <w:rFonts w:asciiTheme="minorHAnsi" w:hAnsiTheme="minorHAnsi" w:cs="Calibri"/>
          <w:bCs/>
          <w:sz w:val="20"/>
          <w:szCs w:val="20"/>
        </w:rPr>
      </w:pPr>
      <w:r w:rsidRPr="00FC09B8">
        <w:rPr>
          <w:rFonts w:asciiTheme="minorHAnsi" w:hAnsiTheme="minorHAnsi" w:cs="Calibri"/>
          <w:bCs/>
          <w:sz w:val="20"/>
          <w:szCs w:val="20"/>
        </w:rPr>
        <w:t>Verejný obstarávateľ vyžaduje od subdodávateľov, aby disponovali oprávnením na príslušné plnenie zmluvy podľa § 32 ods. 1 písm. e) ZVO. Táto skutočnosť sa preukazuje podľa pravidiel uvedených v zmluve. To neplatí pre subdodávateľov, ktorých kapacity alebo zdroje boli využívané k preukázaniu splnenia podmienok účasti, tieto osoby musia spĺňať v plnom rozsahu požiadavky podľa § 32 zákona o verejnom obstarávaní. Všetky pravidlá týkajúce sa zmeny subdodávateľa sa nachádzajú v návrhu zmluvy a v časti C. Obchodné podmienky týchto SP.</w:t>
      </w:r>
    </w:p>
    <w:p w14:paraId="4A7EBCA7" w14:textId="77777777" w:rsidR="006F7939" w:rsidRDefault="006F7939" w:rsidP="006F7939">
      <w:pPr>
        <w:pStyle w:val="tl1"/>
        <w:tabs>
          <w:tab w:val="left" w:pos="567"/>
        </w:tabs>
        <w:rPr>
          <w:rFonts w:asciiTheme="minorHAnsi" w:hAnsiTheme="minorHAnsi" w:cs="Calibri"/>
          <w:bCs/>
          <w:sz w:val="20"/>
          <w:szCs w:val="20"/>
        </w:rPr>
      </w:pPr>
    </w:p>
    <w:p w14:paraId="6D8D02E4" w14:textId="338F5484" w:rsidR="00E5007A" w:rsidRPr="006F7939" w:rsidRDefault="00E5007A" w:rsidP="009A480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Verejný obstarávateľ vyhodnotí pred podpisom zmluvy doklady a dokumenty podľa bodu 22.2.  a 22.3. pohľadu obsahovej a vecnej správnosti. Nepredloženie dokladov a dokumentov podľa bodu 22.2. a 22.3. bude verejný obstarávateľ považovať za porušenie povinnosti úspešného uchádzača poskytnúť verejnému obstarávateľovi riadnu súčinnosť potrebnú na uzavretie zmluvy v zmysle § 56 ods. 8 ZVO.</w:t>
      </w:r>
    </w:p>
    <w:p w14:paraId="451FBDF0" w14:textId="77777777" w:rsidR="006F7939" w:rsidRDefault="006F7939" w:rsidP="006F7939">
      <w:pPr>
        <w:pStyle w:val="Odsekzoznamu"/>
        <w:rPr>
          <w:rFonts w:asciiTheme="minorHAnsi" w:hAnsiTheme="minorHAnsi" w:cs="Calibri"/>
          <w:bCs/>
          <w:sz w:val="20"/>
          <w:szCs w:val="20"/>
        </w:rPr>
      </w:pPr>
    </w:p>
    <w:p w14:paraId="157BAFD6" w14:textId="36908266" w:rsidR="00E5007A" w:rsidRPr="006F7939" w:rsidRDefault="00E5007A" w:rsidP="009A480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 xml:space="preserve">Zmluva uzavretá ako výsledok tohto verejného obstarávania nadobúda platnosť dňom podpisu oboma zmluvnými stranami. </w:t>
      </w:r>
    </w:p>
    <w:p w14:paraId="235737BB" w14:textId="77777777" w:rsidR="006F7939" w:rsidRDefault="006F7939" w:rsidP="006F7939">
      <w:pPr>
        <w:pStyle w:val="Odsekzoznamu"/>
        <w:rPr>
          <w:rFonts w:asciiTheme="minorHAnsi" w:hAnsiTheme="minorHAnsi" w:cs="Calibri"/>
          <w:bCs/>
          <w:sz w:val="20"/>
          <w:szCs w:val="20"/>
        </w:rPr>
      </w:pPr>
    </w:p>
    <w:p w14:paraId="19F08704" w14:textId="5D711BFD" w:rsidR="0031203A" w:rsidRDefault="0031203A" w:rsidP="009A4802">
      <w:pPr>
        <w:pStyle w:val="tl1"/>
        <w:numPr>
          <w:ilvl w:val="1"/>
          <w:numId w:val="8"/>
        </w:numPr>
        <w:tabs>
          <w:tab w:val="left" w:pos="567"/>
        </w:tabs>
        <w:ind w:left="0" w:firstLine="0"/>
        <w:rPr>
          <w:rFonts w:asciiTheme="minorHAnsi" w:hAnsiTheme="minorHAnsi" w:cs="Calibri"/>
          <w:b/>
          <w:bCs/>
          <w:sz w:val="20"/>
          <w:szCs w:val="20"/>
        </w:rPr>
      </w:pPr>
      <w:r w:rsidRPr="0031203A">
        <w:rPr>
          <w:rFonts w:asciiTheme="minorHAnsi" w:hAnsiTheme="minorHAnsi" w:cs="Calibri"/>
          <w:b/>
          <w:bCs/>
          <w:sz w:val="20"/>
          <w:szCs w:val="20"/>
        </w:rPr>
        <w:t xml:space="preserve">Zmluva uzavretá týmto postupom verejného obstarávania nadobudne účinnosť po splnení nasledovných kumulatívnych podmienok: </w:t>
      </w:r>
    </w:p>
    <w:p w14:paraId="574BA04F" w14:textId="77777777" w:rsidR="00096C23" w:rsidRPr="0031203A" w:rsidRDefault="00096C23" w:rsidP="00096C23">
      <w:pPr>
        <w:pStyle w:val="tl1"/>
        <w:tabs>
          <w:tab w:val="left" w:pos="567"/>
        </w:tabs>
        <w:rPr>
          <w:rFonts w:asciiTheme="minorHAnsi" w:hAnsiTheme="minorHAnsi" w:cs="Calibri"/>
          <w:b/>
          <w:bCs/>
          <w:sz w:val="20"/>
          <w:szCs w:val="20"/>
        </w:rPr>
      </w:pPr>
    </w:p>
    <w:p w14:paraId="3B78651E" w14:textId="6EF3872C" w:rsidR="0031203A" w:rsidRDefault="0031203A" w:rsidP="009A4802">
      <w:pPr>
        <w:pStyle w:val="Default"/>
        <w:numPr>
          <w:ilvl w:val="0"/>
          <w:numId w:val="32"/>
        </w:numPr>
        <w:tabs>
          <w:tab w:val="left" w:pos="426"/>
        </w:tabs>
        <w:autoSpaceDE w:val="0"/>
        <w:autoSpaceDN w:val="0"/>
        <w:adjustRightInd w:val="0"/>
        <w:spacing w:line="240" w:lineRule="auto"/>
        <w:ind w:hanging="294"/>
        <w:jc w:val="both"/>
        <w:rPr>
          <w:rFonts w:asciiTheme="minorHAnsi" w:hAnsiTheme="minorHAnsi" w:cstheme="minorHAnsi"/>
          <w:color w:val="auto"/>
          <w:sz w:val="20"/>
          <w:lang w:val="sk-SK"/>
        </w:rPr>
      </w:pPr>
      <w:r w:rsidRPr="007A1FB6">
        <w:rPr>
          <w:rFonts w:asciiTheme="minorHAnsi" w:hAnsiTheme="minorHAnsi" w:cstheme="minorHAnsi"/>
          <w:color w:val="auto"/>
          <w:sz w:val="20"/>
          <w:lang w:val="sk-SK"/>
        </w:rPr>
        <w:t xml:space="preserve">dňom nasledujúcim po dni 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1F5CF1D6" w14:textId="77777777" w:rsidR="00150C64" w:rsidRDefault="00150C64" w:rsidP="00150C64">
      <w:pPr>
        <w:pStyle w:val="Default"/>
        <w:tabs>
          <w:tab w:val="left" w:pos="426"/>
        </w:tabs>
        <w:autoSpaceDE w:val="0"/>
        <w:autoSpaceDN w:val="0"/>
        <w:adjustRightInd w:val="0"/>
        <w:spacing w:line="240" w:lineRule="auto"/>
        <w:jc w:val="both"/>
        <w:rPr>
          <w:rFonts w:asciiTheme="minorHAnsi" w:hAnsiTheme="minorHAnsi" w:cstheme="minorHAnsi"/>
          <w:color w:val="auto"/>
          <w:sz w:val="20"/>
          <w:lang w:val="sk-SK"/>
        </w:rPr>
      </w:pPr>
    </w:p>
    <w:p w14:paraId="602DEEDF" w14:textId="449FA6CB" w:rsidR="004277F0" w:rsidRPr="007A1FB6" w:rsidRDefault="004277F0" w:rsidP="009A4802">
      <w:pPr>
        <w:pStyle w:val="Default"/>
        <w:numPr>
          <w:ilvl w:val="0"/>
          <w:numId w:val="32"/>
        </w:numPr>
        <w:tabs>
          <w:tab w:val="left" w:pos="426"/>
        </w:tabs>
        <w:autoSpaceDE w:val="0"/>
        <w:autoSpaceDN w:val="0"/>
        <w:adjustRightInd w:val="0"/>
        <w:spacing w:line="240" w:lineRule="auto"/>
        <w:ind w:hanging="294"/>
        <w:jc w:val="both"/>
        <w:rPr>
          <w:rFonts w:asciiTheme="minorHAnsi" w:hAnsiTheme="minorHAnsi" w:cstheme="minorHAnsi"/>
          <w:color w:val="auto"/>
          <w:sz w:val="20"/>
          <w:lang w:val="sk-SK"/>
        </w:rPr>
      </w:pPr>
      <w:r w:rsidRPr="004277F0">
        <w:rPr>
          <w:rFonts w:asciiTheme="minorHAnsi" w:hAnsiTheme="minorHAnsi" w:cstheme="minorHAnsi"/>
          <w:color w:val="auto"/>
          <w:sz w:val="20"/>
          <w:lang w:val="sk-SK"/>
        </w:rPr>
        <w:t>predložením bankovej záruky podľa Čl. XV. Zmluvy zo strany zhotoviteľa objednávateľovi</w:t>
      </w:r>
      <w:r w:rsidR="003C2FA6">
        <w:rPr>
          <w:rFonts w:asciiTheme="minorHAnsi" w:hAnsiTheme="minorHAnsi" w:cstheme="minorHAnsi"/>
          <w:color w:val="auto"/>
          <w:sz w:val="20"/>
          <w:lang w:val="sk-SK"/>
        </w:rPr>
        <w:t>.</w:t>
      </w:r>
    </w:p>
    <w:p w14:paraId="54C5160C" w14:textId="30B09CA0" w:rsidR="006F7939" w:rsidRDefault="006F7939" w:rsidP="006F7939">
      <w:pPr>
        <w:pStyle w:val="Odsekzoznamu"/>
        <w:rPr>
          <w:rFonts w:asciiTheme="minorHAnsi" w:hAnsiTheme="minorHAnsi" w:cs="Calibri"/>
          <w:bCs/>
          <w:sz w:val="20"/>
          <w:szCs w:val="20"/>
        </w:rPr>
      </w:pPr>
    </w:p>
    <w:p w14:paraId="585ECF67" w14:textId="2E50605D" w:rsidR="00E5007A" w:rsidRPr="006F7939" w:rsidRDefault="00E5007A" w:rsidP="009A4802">
      <w:pPr>
        <w:pStyle w:val="tl1"/>
        <w:numPr>
          <w:ilvl w:val="1"/>
          <w:numId w:val="8"/>
        </w:numPr>
        <w:tabs>
          <w:tab w:val="left" w:pos="567"/>
        </w:tabs>
        <w:ind w:left="0" w:firstLine="0"/>
        <w:rPr>
          <w:rFonts w:asciiTheme="minorHAnsi" w:hAnsiTheme="minorHAnsi" w:cs="Calibri"/>
          <w:bCs/>
          <w:sz w:val="20"/>
          <w:szCs w:val="20"/>
        </w:rPr>
      </w:pPr>
      <w:r w:rsidRPr="006F7939">
        <w:rPr>
          <w:rFonts w:asciiTheme="minorHAnsi" w:hAnsiTheme="minorHAnsi" w:cs="Calibri"/>
          <w:sz w:val="20"/>
          <w:szCs w:val="20"/>
        </w:rPr>
        <w:t xml:space="preserve">Verejný obstarávateľ apeluje na uchádzačov, aby pristúpili zodpovedne k poskytnutiu súčinnosti k podpisu zmluvy, najmä, aby včas zabezpečili registráciu do Registra partnerov verejného sektora (podľa zákona č.315/2016 </w:t>
      </w:r>
      <w:proofErr w:type="spellStart"/>
      <w:r w:rsidRPr="006F7939">
        <w:rPr>
          <w:rFonts w:asciiTheme="minorHAnsi" w:hAnsiTheme="minorHAnsi" w:cs="Calibri"/>
          <w:sz w:val="20"/>
          <w:szCs w:val="20"/>
        </w:rPr>
        <w:t>Z.z</w:t>
      </w:r>
      <w:proofErr w:type="spellEnd"/>
      <w:r w:rsidRPr="006F7939">
        <w:rPr>
          <w:rFonts w:asciiTheme="minorHAnsi" w:hAnsiTheme="minorHAnsi" w:cs="Calibri"/>
          <w:sz w:val="20"/>
          <w:szCs w:val="20"/>
        </w:rPr>
        <w:t xml:space="preserve">. ), resp. overili registráciu v Registri partnerov verejného sektora podľa § 22 zákona č.315/2016 </w:t>
      </w:r>
      <w:proofErr w:type="spellStart"/>
      <w:r w:rsidRPr="006F7939">
        <w:rPr>
          <w:rFonts w:asciiTheme="minorHAnsi" w:hAnsiTheme="minorHAnsi" w:cs="Calibri"/>
          <w:sz w:val="20"/>
          <w:szCs w:val="20"/>
        </w:rPr>
        <w:t>Z.z</w:t>
      </w:r>
      <w:proofErr w:type="spellEnd"/>
      <w:r w:rsidRPr="006F7939">
        <w:rPr>
          <w:rFonts w:asciiTheme="minorHAnsi" w:hAnsiTheme="minorHAnsi" w:cs="Calibri"/>
          <w:sz w:val="20"/>
          <w:szCs w:val="20"/>
        </w:rPr>
        <w:t xml:space="preserve">. a to vo vzťahu k sebe ako zmluvnej strane a zároveň vo vzťahu k subdodávateľom, na ktorých sa táto povinnosť vzťahuje podľa zákona č. 315/2016 </w:t>
      </w:r>
      <w:proofErr w:type="spellStart"/>
      <w:r w:rsidRPr="006F7939">
        <w:rPr>
          <w:rFonts w:asciiTheme="minorHAnsi" w:hAnsiTheme="minorHAnsi" w:cs="Calibri"/>
          <w:sz w:val="20"/>
          <w:szCs w:val="20"/>
        </w:rPr>
        <w:t>Z.z</w:t>
      </w:r>
      <w:proofErr w:type="spellEnd"/>
      <w:r w:rsidRPr="006F7939">
        <w:rPr>
          <w:rFonts w:asciiTheme="minorHAnsi" w:hAnsiTheme="minorHAnsi" w:cs="Calibri"/>
          <w:sz w:val="20"/>
          <w:szCs w:val="20"/>
        </w:rPr>
        <w:t xml:space="preserve">. Uchádzač bude postupovať pri registrácii podľa zákona č. 315/2016 </w:t>
      </w:r>
      <w:proofErr w:type="spellStart"/>
      <w:r w:rsidRPr="006F7939">
        <w:rPr>
          <w:rFonts w:asciiTheme="minorHAnsi" w:hAnsiTheme="minorHAnsi" w:cs="Calibri"/>
          <w:sz w:val="20"/>
          <w:szCs w:val="20"/>
        </w:rPr>
        <w:t>Z.z</w:t>
      </w:r>
      <w:proofErr w:type="spellEnd"/>
      <w:r w:rsidRPr="006F7939">
        <w:rPr>
          <w:rFonts w:asciiTheme="minorHAnsi" w:hAnsiTheme="minorHAnsi" w:cs="Calibri"/>
          <w:sz w:val="20"/>
          <w:szCs w:val="20"/>
        </w:rPr>
        <w:t xml:space="preserve">. </w:t>
      </w:r>
    </w:p>
    <w:p w14:paraId="484786AC" w14:textId="77777777" w:rsidR="00E5007A" w:rsidRPr="00973A75" w:rsidRDefault="00E5007A" w:rsidP="00E5007A">
      <w:pPr>
        <w:jc w:val="both"/>
        <w:rPr>
          <w:rFonts w:ascii="Calibri" w:hAnsi="Calibri" w:cs="Calibri"/>
          <w:sz w:val="20"/>
          <w:szCs w:val="20"/>
        </w:rPr>
      </w:pPr>
    </w:p>
    <w:p w14:paraId="7B064FAB" w14:textId="2E13C7FE" w:rsidR="00E5007A" w:rsidRPr="00846279" w:rsidRDefault="00E5007A" w:rsidP="009A4802">
      <w:pPr>
        <w:pStyle w:val="tl1"/>
        <w:numPr>
          <w:ilvl w:val="0"/>
          <w:numId w:val="8"/>
        </w:numPr>
        <w:tabs>
          <w:tab w:val="left" w:pos="567"/>
        </w:tabs>
        <w:ind w:left="567" w:hanging="567"/>
        <w:jc w:val="left"/>
        <w:rPr>
          <w:rFonts w:ascii="Calibri" w:hAnsi="Calibri" w:cs="Calibri"/>
          <w:b/>
          <w:bCs/>
          <w:sz w:val="20"/>
          <w:szCs w:val="20"/>
        </w:rPr>
      </w:pPr>
      <w:r w:rsidRPr="00846279">
        <w:rPr>
          <w:rFonts w:ascii="Calibri" w:hAnsi="Calibri" w:cs="Calibri"/>
          <w:b/>
          <w:bCs/>
          <w:sz w:val="20"/>
          <w:szCs w:val="20"/>
        </w:rPr>
        <w:t>ZÁVEREČNÉ USTANOVENIA</w:t>
      </w:r>
      <w:r w:rsidR="007915E1" w:rsidRPr="00846279">
        <w:rPr>
          <w:rFonts w:ascii="Calibri" w:hAnsi="Calibri" w:cs="Calibri"/>
          <w:b/>
          <w:bCs/>
          <w:sz w:val="20"/>
          <w:szCs w:val="20"/>
        </w:rPr>
        <w:t>.</w:t>
      </w:r>
    </w:p>
    <w:p w14:paraId="3C2B557F" w14:textId="48CB61A5" w:rsidR="00E5007A"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Verejný obstarávateľ si vyhradzuje právo overenia všetkých skutočností uvedených v ponukách uchádzačov, bez predchádzajúceho súhlasu uchádzačov.</w:t>
      </w:r>
    </w:p>
    <w:p w14:paraId="3D6DC085" w14:textId="77777777" w:rsidR="00BE5FA4" w:rsidRDefault="00BE5FA4" w:rsidP="00BE5FA4">
      <w:pPr>
        <w:pStyle w:val="Odsekzoznamu"/>
        <w:shd w:val="clear" w:color="auto" w:fill="FFFFFF"/>
        <w:tabs>
          <w:tab w:val="left" w:pos="567"/>
        </w:tabs>
        <w:ind w:left="0"/>
        <w:jc w:val="both"/>
        <w:rPr>
          <w:rFonts w:ascii="Calibri" w:hAnsi="Calibri" w:cs="Calibri"/>
          <w:sz w:val="20"/>
          <w:szCs w:val="20"/>
        </w:rPr>
      </w:pPr>
    </w:p>
    <w:p w14:paraId="358628CD" w14:textId="7CE32D41" w:rsidR="004F6B8B" w:rsidRDefault="004F6B8B"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BE5FA4">
        <w:rPr>
          <w:rFonts w:ascii="Calibri" w:hAnsi="Calibri" w:cs="Calibri"/>
          <w:sz w:val="20"/>
          <w:szCs w:val="20"/>
        </w:rPr>
        <w:t xml:space="preserve">Verejný obstarávateľ zruší vyhlásený postup zadávania zákazky, ak </w:t>
      </w:r>
      <w:r w:rsidR="009E316F" w:rsidRPr="00BE5FA4">
        <w:rPr>
          <w:rFonts w:ascii="Calibri" w:hAnsi="Calibri" w:cs="Calibri"/>
          <w:sz w:val="20"/>
          <w:szCs w:val="20"/>
        </w:rPr>
        <w:t>ne</w:t>
      </w:r>
      <w:r w:rsidRPr="00BE5FA4">
        <w:rPr>
          <w:rFonts w:ascii="Calibri" w:hAnsi="Calibri" w:cs="Calibri"/>
          <w:sz w:val="20"/>
          <w:szCs w:val="20"/>
        </w:rPr>
        <w:t>bude splnená niektorá z podmienok v súlade s § 57 ods. 1 ZVO. Verejný obstarávateľ môže zrušiť vyhlásený postup zadávania zákazky, ak nastanú okolností podľa § 57 ods. 2 ZVO.</w:t>
      </w:r>
    </w:p>
    <w:p w14:paraId="2940BED1" w14:textId="77777777" w:rsidR="00FE60E9" w:rsidRPr="007900DF" w:rsidRDefault="00FE60E9" w:rsidP="007900DF">
      <w:pPr>
        <w:rPr>
          <w:rFonts w:ascii="Calibri" w:hAnsi="Calibri" w:cs="Calibri"/>
          <w:sz w:val="20"/>
          <w:szCs w:val="20"/>
        </w:rPr>
      </w:pPr>
    </w:p>
    <w:p w14:paraId="50337BE7" w14:textId="1AF5638A" w:rsidR="00F015C1" w:rsidRDefault="00F015C1"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Verejný obstarávateľ si vyhradzuje právo neuzavrieť zmluvu s úspešným uchádzačom, pokiaľ výsledkom verejného obstarávania bude vyššia finančná hodnota ponuky úspešného uchádzača ako predpokladaná hodnota zákazky podľa týchto SP.</w:t>
      </w:r>
    </w:p>
    <w:p w14:paraId="1E719311" w14:textId="77777777" w:rsidR="00FE60E9" w:rsidRPr="00FE60E9" w:rsidRDefault="00FE60E9" w:rsidP="00FE60E9">
      <w:pPr>
        <w:pStyle w:val="Odsekzoznamu"/>
        <w:rPr>
          <w:rFonts w:ascii="Calibri" w:hAnsi="Calibri" w:cs="Calibri"/>
          <w:sz w:val="20"/>
          <w:szCs w:val="20"/>
        </w:rPr>
      </w:pPr>
    </w:p>
    <w:p w14:paraId="58443EDF" w14:textId="3504796F" w:rsidR="00E5007A" w:rsidRPr="00FE60E9" w:rsidRDefault="00E5007A" w:rsidP="009A4802">
      <w:pPr>
        <w:pStyle w:val="Odsekzoznamu"/>
        <w:numPr>
          <w:ilvl w:val="1"/>
          <w:numId w:val="8"/>
        </w:numPr>
        <w:shd w:val="clear" w:color="auto" w:fill="FFFFFF"/>
        <w:tabs>
          <w:tab w:val="left" w:pos="567"/>
        </w:tabs>
        <w:ind w:left="0" w:firstLine="0"/>
        <w:jc w:val="both"/>
        <w:rPr>
          <w:rFonts w:ascii="Calibri" w:hAnsi="Calibri" w:cs="Calibri"/>
          <w:sz w:val="20"/>
          <w:szCs w:val="20"/>
        </w:rPr>
      </w:pPr>
      <w:r w:rsidRPr="00FE60E9">
        <w:rPr>
          <w:rFonts w:ascii="Calibri" w:hAnsi="Calibr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4EBF7B3A" w14:textId="77777777" w:rsidR="0004114D" w:rsidRDefault="0004114D" w:rsidP="00E5007A">
      <w:pPr>
        <w:pStyle w:val="tl1"/>
        <w:jc w:val="left"/>
        <w:rPr>
          <w:rFonts w:ascii="Calibri" w:hAnsi="Calibri" w:cs="Calibri"/>
          <w:b/>
          <w:bCs/>
          <w:iCs/>
          <w:sz w:val="24"/>
          <w:szCs w:val="20"/>
        </w:rPr>
        <w:sectPr w:rsidR="0004114D" w:rsidSect="00C23024">
          <w:pgSz w:w="11906" w:h="16838" w:code="9"/>
          <w:pgMar w:top="1418" w:right="1134" w:bottom="1418" w:left="1021" w:header="709" w:footer="709" w:gutter="0"/>
          <w:cols w:space="708"/>
          <w:titlePg/>
          <w:docGrid w:linePitch="360"/>
        </w:sectPr>
      </w:pPr>
    </w:p>
    <w:p w14:paraId="13997C2A" w14:textId="396490C8" w:rsidR="00E5007A" w:rsidRPr="0063584C" w:rsidRDefault="00E5007A" w:rsidP="00147D1F">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 xml:space="preserve">B. </w:t>
      </w:r>
      <w:r w:rsidR="00147D1F">
        <w:rPr>
          <w:rFonts w:ascii="Calibri" w:hAnsi="Calibri" w:cs="Calibri"/>
          <w:b/>
          <w:bCs/>
          <w:iCs/>
          <w:sz w:val="24"/>
          <w:szCs w:val="20"/>
        </w:rPr>
        <w:tab/>
      </w:r>
      <w:r w:rsidRPr="0063584C">
        <w:rPr>
          <w:rFonts w:ascii="Calibri" w:hAnsi="Calibri" w:cs="Calibri"/>
          <w:b/>
          <w:bCs/>
          <w:iCs/>
          <w:sz w:val="24"/>
          <w:szCs w:val="20"/>
        </w:rPr>
        <w:t>OPIS  PREDMETU  ZÁKAZKY.</w:t>
      </w:r>
    </w:p>
    <w:p w14:paraId="023D0A10" w14:textId="77777777" w:rsidR="00E5007A" w:rsidRDefault="00E5007A" w:rsidP="00E5007A">
      <w:pPr>
        <w:tabs>
          <w:tab w:val="left" w:pos="2552"/>
        </w:tabs>
        <w:jc w:val="both"/>
        <w:rPr>
          <w:rFonts w:ascii="Calibri" w:hAnsi="Calibri" w:cs="Calibri"/>
          <w:b/>
          <w:bCs/>
          <w:iCs/>
          <w:sz w:val="20"/>
          <w:szCs w:val="20"/>
          <w:lang w:eastAsia="sk-SK"/>
        </w:rPr>
      </w:pPr>
    </w:p>
    <w:p w14:paraId="7AB7C121" w14:textId="4CF58C38" w:rsidR="00E5007A" w:rsidRPr="007A3A0B" w:rsidRDefault="00E5007A" w:rsidP="009A4802">
      <w:pPr>
        <w:pStyle w:val="Odsekzoznamu"/>
        <w:numPr>
          <w:ilvl w:val="0"/>
          <w:numId w:val="22"/>
        </w:numPr>
        <w:ind w:left="567" w:hanging="567"/>
        <w:jc w:val="both"/>
        <w:rPr>
          <w:rFonts w:asciiTheme="minorHAnsi" w:hAnsiTheme="minorHAnsi"/>
          <w:b/>
          <w:noProof/>
          <w:sz w:val="20"/>
          <w:szCs w:val="20"/>
          <w:lang w:eastAsia="sk-SK"/>
        </w:rPr>
      </w:pPr>
      <w:bookmarkStart w:id="17" w:name="_Hlk97198011"/>
      <w:r w:rsidRPr="007A3A0B">
        <w:rPr>
          <w:rFonts w:asciiTheme="minorHAnsi" w:hAnsiTheme="minorHAnsi"/>
          <w:b/>
          <w:noProof/>
          <w:sz w:val="20"/>
          <w:szCs w:val="20"/>
          <w:lang w:eastAsia="sk-SK"/>
        </w:rPr>
        <w:t>ZÁKLADNÉ ÚDAJE CHARAKTERIZUJÚCE PREDMET ZÁKAZKY.</w:t>
      </w:r>
    </w:p>
    <w:p w14:paraId="3F70558A" w14:textId="46677B75" w:rsidR="00FB4B41" w:rsidRPr="00FB4B41" w:rsidRDefault="00FB4B41" w:rsidP="00FB4B41">
      <w:pPr>
        <w:pStyle w:val="Odsekzoznamu"/>
        <w:numPr>
          <w:ilvl w:val="1"/>
          <w:numId w:val="22"/>
        </w:numPr>
        <w:tabs>
          <w:tab w:val="left" w:pos="567"/>
        </w:tabs>
        <w:ind w:left="0" w:firstLine="0"/>
        <w:jc w:val="both"/>
        <w:rPr>
          <w:rFonts w:asciiTheme="minorHAnsi" w:hAnsiTheme="minorHAnsi" w:cstheme="minorHAnsi"/>
          <w:sz w:val="22"/>
          <w:szCs w:val="22"/>
        </w:rPr>
      </w:pPr>
      <w:r w:rsidRPr="00DD7284">
        <w:rPr>
          <w:rFonts w:asciiTheme="minorHAnsi" w:hAnsiTheme="minorHAnsi" w:cstheme="minorHAnsi"/>
          <w:sz w:val="20"/>
          <w:szCs w:val="20"/>
        </w:rPr>
        <w:t xml:space="preserve">Predmetom zákazky je uskutočnenie stavebných prác v rámci investičnej akcie </w:t>
      </w:r>
      <w:r w:rsidRPr="00DD7284">
        <w:rPr>
          <w:rFonts w:asciiTheme="minorHAnsi" w:hAnsiTheme="minorHAnsi" w:cstheme="minorHAnsi"/>
          <w:b/>
          <w:bCs/>
          <w:sz w:val="20"/>
          <w:szCs w:val="20"/>
        </w:rPr>
        <w:t xml:space="preserve">„Sanácia obvodových múrov a rekonštrukcia anglických dvorcov na objekte Školského internátu, ul. J. Švermu 1736/14, 960 </w:t>
      </w:r>
      <w:r w:rsidR="002C0F5E">
        <w:rPr>
          <w:rFonts w:asciiTheme="minorHAnsi" w:hAnsiTheme="minorHAnsi" w:cstheme="minorHAnsi"/>
          <w:b/>
          <w:bCs/>
          <w:sz w:val="20"/>
          <w:szCs w:val="20"/>
        </w:rPr>
        <w:t>78</w:t>
      </w:r>
      <w:r w:rsidRPr="00DD7284">
        <w:rPr>
          <w:rFonts w:asciiTheme="minorHAnsi" w:hAnsiTheme="minorHAnsi" w:cstheme="minorHAnsi"/>
          <w:b/>
          <w:bCs/>
          <w:sz w:val="20"/>
          <w:szCs w:val="20"/>
        </w:rPr>
        <w:t xml:space="preserve"> Zvolen“,</w:t>
      </w:r>
      <w:r w:rsidRPr="00DD7284">
        <w:rPr>
          <w:rFonts w:asciiTheme="minorHAnsi" w:hAnsiTheme="minorHAnsi" w:cstheme="minorHAnsi"/>
          <w:sz w:val="20"/>
          <w:szCs w:val="20"/>
        </w:rPr>
        <w:t xml:space="preserve"> na základe projektovej dokumentácie na stavebné povolenie s náležitosťami dokumentácie na realizáciu stavby (DRS) vyhotovenou projektantom uvedeným v Prílohe č. 3 SP Projektová dokumentácia </w:t>
      </w:r>
      <w:r w:rsidRPr="00DD7284">
        <w:rPr>
          <w:rFonts w:asciiTheme="minorHAnsi" w:hAnsiTheme="minorHAnsi" w:cstheme="minorHAnsi"/>
          <w:b/>
          <w:bCs/>
          <w:sz w:val="20"/>
          <w:szCs w:val="20"/>
        </w:rPr>
        <w:t>na objekt</w:t>
      </w:r>
      <w:r>
        <w:rPr>
          <w:rFonts w:asciiTheme="minorHAnsi" w:hAnsiTheme="minorHAnsi" w:cstheme="minorHAnsi"/>
          <w:b/>
          <w:bCs/>
          <w:sz w:val="20"/>
          <w:szCs w:val="20"/>
        </w:rPr>
        <w:t>e</w:t>
      </w:r>
      <w:r w:rsidRPr="00DD7284">
        <w:rPr>
          <w:rFonts w:asciiTheme="minorHAnsi" w:hAnsiTheme="minorHAnsi" w:cstheme="minorHAnsi"/>
          <w:sz w:val="20"/>
          <w:szCs w:val="20"/>
        </w:rPr>
        <w:t xml:space="preserve"> </w:t>
      </w:r>
      <w:r w:rsidRPr="00DD7284">
        <w:rPr>
          <w:rFonts w:asciiTheme="minorHAnsi" w:hAnsiTheme="minorHAnsi" w:cstheme="minorHAnsi"/>
          <w:b/>
          <w:bCs/>
          <w:sz w:val="20"/>
          <w:szCs w:val="20"/>
        </w:rPr>
        <w:t xml:space="preserve">v správe Školského internátu, ul. J. Švermu 1736/14, 960 </w:t>
      </w:r>
      <w:r w:rsidR="002C0F5E">
        <w:rPr>
          <w:rFonts w:asciiTheme="minorHAnsi" w:hAnsiTheme="minorHAnsi" w:cstheme="minorHAnsi"/>
          <w:b/>
          <w:bCs/>
          <w:sz w:val="20"/>
          <w:szCs w:val="20"/>
        </w:rPr>
        <w:t>78</w:t>
      </w:r>
      <w:r w:rsidRPr="00DD7284">
        <w:rPr>
          <w:rFonts w:asciiTheme="minorHAnsi" w:hAnsiTheme="minorHAnsi" w:cstheme="minorHAnsi"/>
          <w:b/>
          <w:bCs/>
          <w:sz w:val="20"/>
          <w:szCs w:val="20"/>
        </w:rPr>
        <w:t xml:space="preserve"> Zvolen</w:t>
      </w:r>
      <w:r w:rsidR="00916D25">
        <w:rPr>
          <w:rFonts w:asciiTheme="minorHAnsi" w:hAnsiTheme="minorHAnsi" w:cstheme="minorHAnsi"/>
          <w:sz w:val="20"/>
          <w:szCs w:val="20"/>
        </w:rPr>
        <w:t>.</w:t>
      </w:r>
    </w:p>
    <w:p w14:paraId="298B07BF" w14:textId="55B4E7AE" w:rsidR="00FB4B41" w:rsidRDefault="00FB4B41" w:rsidP="00FB4B41">
      <w:pPr>
        <w:pStyle w:val="Odsekzoznamu"/>
        <w:tabs>
          <w:tab w:val="left" w:pos="567"/>
        </w:tabs>
        <w:ind w:left="0"/>
        <w:jc w:val="both"/>
        <w:rPr>
          <w:rFonts w:asciiTheme="minorHAnsi" w:hAnsiTheme="minorHAnsi" w:cstheme="minorHAnsi"/>
          <w:sz w:val="20"/>
          <w:szCs w:val="20"/>
        </w:rPr>
      </w:pPr>
    </w:p>
    <w:p w14:paraId="7F3103FB" w14:textId="5F0D793E" w:rsidR="007D2F00" w:rsidRPr="005E464F" w:rsidRDefault="007D2F00" w:rsidP="000A551F">
      <w:pPr>
        <w:pStyle w:val="Odsekzoznamu"/>
        <w:numPr>
          <w:ilvl w:val="2"/>
          <w:numId w:val="22"/>
        </w:numPr>
        <w:tabs>
          <w:tab w:val="left" w:pos="567"/>
        </w:tabs>
        <w:ind w:left="0" w:firstLine="0"/>
        <w:jc w:val="both"/>
        <w:rPr>
          <w:rFonts w:asciiTheme="minorHAnsi" w:hAnsiTheme="minorHAnsi" w:cstheme="minorHAnsi"/>
          <w:b/>
          <w:bCs/>
          <w:sz w:val="20"/>
          <w:szCs w:val="20"/>
        </w:rPr>
      </w:pPr>
      <w:r w:rsidRPr="005E464F">
        <w:rPr>
          <w:rFonts w:asciiTheme="minorHAnsi" w:hAnsiTheme="minorHAnsi" w:cstheme="minorHAnsi"/>
          <w:b/>
          <w:bCs/>
          <w:sz w:val="20"/>
          <w:szCs w:val="20"/>
          <w:u w:val="single"/>
        </w:rPr>
        <w:t>V areál</w:t>
      </w:r>
      <w:r w:rsidR="00795006">
        <w:rPr>
          <w:rFonts w:asciiTheme="minorHAnsi" w:hAnsiTheme="minorHAnsi" w:cstheme="minorHAnsi"/>
          <w:b/>
          <w:bCs/>
          <w:sz w:val="20"/>
          <w:szCs w:val="20"/>
          <w:u w:val="single"/>
        </w:rPr>
        <w:t>i</w:t>
      </w:r>
      <w:r w:rsidRPr="005E464F">
        <w:rPr>
          <w:rFonts w:asciiTheme="minorHAnsi" w:hAnsiTheme="minorHAnsi" w:cstheme="minorHAnsi"/>
          <w:b/>
          <w:bCs/>
          <w:sz w:val="20"/>
          <w:szCs w:val="20"/>
          <w:u w:val="single"/>
        </w:rPr>
        <w:t xml:space="preserve"> </w:t>
      </w:r>
      <w:r w:rsidR="00FB4B41">
        <w:rPr>
          <w:rFonts w:asciiTheme="minorHAnsi" w:hAnsiTheme="minorHAnsi" w:cstheme="minorHAnsi"/>
          <w:b/>
          <w:bCs/>
          <w:sz w:val="20"/>
          <w:szCs w:val="20"/>
          <w:u w:val="single"/>
        </w:rPr>
        <w:t>Školského internátu</w:t>
      </w:r>
      <w:r w:rsidR="004A1407">
        <w:rPr>
          <w:rFonts w:asciiTheme="minorHAnsi" w:hAnsiTheme="minorHAnsi" w:cstheme="minorHAnsi"/>
          <w:b/>
          <w:bCs/>
          <w:sz w:val="20"/>
          <w:szCs w:val="20"/>
          <w:u w:val="single"/>
        </w:rPr>
        <w:t xml:space="preserve"> </w:t>
      </w:r>
      <w:r w:rsidRPr="005E464F">
        <w:rPr>
          <w:rFonts w:asciiTheme="minorHAnsi" w:hAnsiTheme="minorHAnsi" w:cstheme="minorHAnsi"/>
          <w:b/>
          <w:bCs/>
          <w:sz w:val="20"/>
          <w:szCs w:val="20"/>
          <w:u w:val="single"/>
        </w:rPr>
        <w:t xml:space="preserve">na </w:t>
      </w:r>
      <w:r w:rsidR="00FB4B41">
        <w:rPr>
          <w:rFonts w:asciiTheme="minorHAnsi" w:hAnsiTheme="minorHAnsi" w:cstheme="minorHAnsi"/>
          <w:b/>
          <w:bCs/>
          <w:sz w:val="20"/>
          <w:szCs w:val="20"/>
          <w:u w:val="single"/>
        </w:rPr>
        <w:t>ul. J. Švermu 1736/14, 960 78 vo Zvolene</w:t>
      </w:r>
      <w:r w:rsidRPr="005E464F">
        <w:rPr>
          <w:rFonts w:asciiTheme="minorHAnsi" w:hAnsiTheme="minorHAnsi" w:cstheme="minorHAnsi"/>
          <w:b/>
          <w:bCs/>
          <w:sz w:val="20"/>
          <w:szCs w:val="20"/>
          <w:u w:val="single"/>
        </w:rPr>
        <w:t xml:space="preserve"> </w:t>
      </w:r>
      <w:r w:rsidR="00FB4B41">
        <w:rPr>
          <w:rFonts w:asciiTheme="minorHAnsi" w:hAnsiTheme="minorHAnsi" w:cstheme="minorHAnsi"/>
          <w:b/>
          <w:bCs/>
          <w:sz w:val="20"/>
          <w:szCs w:val="20"/>
          <w:u w:val="single"/>
        </w:rPr>
        <w:t>je</w:t>
      </w:r>
      <w:r w:rsidRPr="005E464F">
        <w:rPr>
          <w:rFonts w:asciiTheme="minorHAnsi" w:hAnsiTheme="minorHAnsi" w:cstheme="minorHAnsi"/>
          <w:b/>
          <w:bCs/>
          <w:sz w:val="20"/>
          <w:szCs w:val="20"/>
          <w:u w:val="single"/>
        </w:rPr>
        <w:t xml:space="preserve"> riešen</w:t>
      </w:r>
      <w:r w:rsidR="00FB4B41">
        <w:rPr>
          <w:rFonts w:asciiTheme="minorHAnsi" w:hAnsiTheme="minorHAnsi" w:cstheme="minorHAnsi"/>
          <w:b/>
          <w:bCs/>
          <w:sz w:val="20"/>
          <w:szCs w:val="20"/>
          <w:u w:val="single"/>
        </w:rPr>
        <w:t>ý</w:t>
      </w:r>
      <w:r w:rsidRPr="005E464F">
        <w:rPr>
          <w:rFonts w:asciiTheme="minorHAnsi" w:hAnsiTheme="minorHAnsi" w:cstheme="minorHAnsi"/>
          <w:b/>
          <w:bCs/>
          <w:sz w:val="20"/>
          <w:szCs w:val="20"/>
          <w:u w:val="single"/>
        </w:rPr>
        <w:t xml:space="preserve"> nasledovn</w:t>
      </w:r>
      <w:r w:rsidR="00FB4B41">
        <w:rPr>
          <w:rFonts w:asciiTheme="minorHAnsi" w:hAnsiTheme="minorHAnsi" w:cstheme="minorHAnsi"/>
          <w:b/>
          <w:bCs/>
          <w:sz w:val="20"/>
          <w:szCs w:val="20"/>
          <w:u w:val="single"/>
        </w:rPr>
        <w:t>ý</w:t>
      </w:r>
      <w:r w:rsidRPr="005E464F">
        <w:rPr>
          <w:rFonts w:asciiTheme="minorHAnsi" w:hAnsiTheme="minorHAnsi" w:cstheme="minorHAnsi"/>
          <w:b/>
          <w:bCs/>
          <w:sz w:val="20"/>
          <w:szCs w:val="20"/>
          <w:u w:val="single"/>
        </w:rPr>
        <w:t xml:space="preserve"> stavebn</w:t>
      </w:r>
      <w:r w:rsidR="00FB4B41">
        <w:rPr>
          <w:rFonts w:asciiTheme="minorHAnsi" w:hAnsiTheme="minorHAnsi" w:cstheme="minorHAnsi"/>
          <w:b/>
          <w:bCs/>
          <w:sz w:val="20"/>
          <w:szCs w:val="20"/>
          <w:u w:val="single"/>
        </w:rPr>
        <w:t>ý</w:t>
      </w:r>
      <w:r w:rsidRPr="005E464F">
        <w:rPr>
          <w:rFonts w:asciiTheme="minorHAnsi" w:hAnsiTheme="minorHAnsi" w:cstheme="minorHAnsi"/>
          <w:b/>
          <w:bCs/>
          <w:sz w:val="20"/>
          <w:szCs w:val="20"/>
          <w:u w:val="single"/>
        </w:rPr>
        <w:t xml:space="preserve"> objekt</w:t>
      </w:r>
      <w:r w:rsidR="00FB4B41">
        <w:rPr>
          <w:rFonts w:asciiTheme="minorHAnsi" w:hAnsiTheme="minorHAnsi" w:cstheme="minorHAnsi"/>
          <w:b/>
          <w:bCs/>
          <w:sz w:val="20"/>
          <w:szCs w:val="20"/>
          <w:u w:val="single"/>
        </w:rPr>
        <w:t xml:space="preserve"> a prevádzkové súbory</w:t>
      </w:r>
      <w:r w:rsidR="00F466CE">
        <w:rPr>
          <w:rFonts w:asciiTheme="minorHAnsi" w:hAnsiTheme="minorHAnsi" w:cstheme="minorHAnsi"/>
          <w:b/>
          <w:bCs/>
          <w:sz w:val="20"/>
          <w:szCs w:val="20"/>
        </w:rPr>
        <w:t xml:space="preserve">, </w:t>
      </w:r>
      <w:r w:rsidR="00F466CE" w:rsidRPr="00F466CE">
        <w:rPr>
          <w:rFonts w:asciiTheme="minorHAnsi" w:hAnsiTheme="minorHAnsi" w:cstheme="minorHAnsi"/>
          <w:sz w:val="20"/>
          <w:szCs w:val="20"/>
        </w:rPr>
        <w:t>konkrétne:</w:t>
      </w:r>
      <w:r w:rsidR="00F466CE">
        <w:rPr>
          <w:rFonts w:asciiTheme="minorHAnsi" w:hAnsiTheme="minorHAnsi" w:cstheme="minorHAnsi"/>
          <w:b/>
          <w:bCs/>
          <w:sz w:val="20"/>
          <w:szCs w:val="20"/>
        </w:rPr>
        <w:t xml:space="preserve"> </w:t>
      </w:r>
    </w:p>
    <w:p w14:paraId="1672A7BA" w14:textId="77777777" w:rsidR="007D2F00" w:rsidRPr="00242368" w:rsidRDefault="007D2F00" w:rsidP="007D2F00">
      <w:pPr>
        <w:pStyle w:val="Odsekzoznamu"/>
        <w:tabs>
          <w:tab w:val="left" w:pos="567"/>
        </w:tabs>
        <w:ind w:left="0"/>
        <w:jc w:val="both"/>
        <w:rPr>
          <w:rFonts w:asciiTheme="minorHAnsi" w:hAnsiTheme="minorHAnsi" w:cstheme="minorHAnsi"/>
          <w:sz w:val="20"/>
          <w:szCs w:val="20"/>
        </w:rPr>
      </w:pPr>
    </w:p>
    <w:p w14:paraId="77036C07" w14:textId="6B60FAAD" w:rsidR="00A402DA" w:rsidRDefault="00FB4B41" w:rsidP="00F466CE">
      <w:pPr>
        <w:pStyle w:val="Odsekzoznamu"/>
        <w:numPr>
          <w:ilvl w:val="0"/>
          <w:numId w:val="45"/>
        </w:numPr>
        <w:tabs>
          <w:tab w:val="left" w:pos="567"/>
        </w:tabs>
        <w:jc w:val="both"/>
        <w:rPr>
          <w:rFonts w:asciiTheme="minorHAnsi" w:hAnsiTheme="minorHAnsi" w:cstheme="minorHAnsi"/>
          <w:sz w:val="20"/>
          <w:szCs w:val="20"/>
        </w:rPr>
      </w:pPr>
      <w:r w:rsidRPr="00FB4B41">
        <w:rPr>
          <w:rFonts w:ascii="Calibri" w:hAnsi="Calibri" w:cs="Calibri"/>
          <w:b/>
          <w:bCs/>
          <w:sz w:val="20"/>
          <w:szCs w:val="20"/>
        </w:rPr>
        <w:t>SO-01</w:t>
      </w:r>
      <w:r w:rsidRPr="00FB4B41">
        <w:rPr>
          <w:rFonts w:ascii="Calibri" w:hAnsi="Calibri" w:cs="Calibri"/>
          <w:b/>
          <w:bCs/>
          <w:sz w:val="20"/>
          <w:szCs w:val="20"/>
        </w:rPr>
        <w:tab/>
        <w:t>Sanácia (základové obvodové murivo)</w:t>
      </w:r>
    </w:p>
    <w:p w14:paraId="436B6B5B" w14:textId="027DA20F" w:rsidR="00916D25" w:rsidRDefault="00916D25" w:rsidP="00F466CE">
      <w:pPr>
        <w:pStyle w:val="Odsekzoznamu"/>
        <w:numPr>
          <w:ilvl w:val="0"/>
          <w:numId w:val="45"/>
        </w:numPr>
        <w:tabs>
          <w:tab w:val="left" w:pos="567"/>
        </w:tabs>
        <w:jc w:val="both"/>
        <w:rPr>
          <w:rFonts w:asciiTheme="minorHAnsi" w:hAnsiTheme="minorHAnsi" w:cstheme="minorHAnsi"/>
          <w:sz w:val="20"/>
          <w:szCs w:val="20"/>
        </w:rPr>
      </w:pPr>
      <w:r w:rsidRPr="00FB4B41">
        <w:rPr>
          <w:rFonts w:ascii="Calibri" w:hAnsi="Calibri" w:cs="Calibri"/>
          <w:b/>
          <w:bCs/>
          <w:sz w:val="20"/>
          <w:szCs w:val="20"/>
        </w:rPr>
        <w:t>SO-02</w:t>
      </w:r>
      <w:r w:rsidRPr="00FB4B41">
        <w:rPr>
          <w:rFonts w:ascii="Calibri" w:hAnsi="Calibri" w:cs="Calibri"/>
          <w:b/>
          <w:bCs/>
          <w:sz w:val="20"/>
          <w:szCs w:val="20"/>
        </w:rPr>
        <w:tab/>
        <w:t>Spevnené plochy</w:t>
      </w:r>
    </w:p>
    <w:p w14:paraId="46DA45B1" w14:textId="28BEB972" w:rsidR="00916D25" w:rsidRPr="000A551F" w:rsidRDefault="00916D25" w:rsidP="00F466CE">
      <w:pPr>
        <w:pStyle w:val="Odsekzoznamu"/>
        <w:numPr>
          <w:ilvl w:val="0"/>
          <w:numId w:val="45"/>
        </w:numPr>
        <w:tabs>
          <w:tab w:val="left" w:pos="567"/>
        </w:tabs>
        <w:jc w:val="both"/>
        <w:rPr>
          <w:rFonts w:ascii="Calibri" w:hAnsi="Calibri" w:cs="Calibri"/>
          <w:b/>
          <w:bCs/>
          <w:sz w:val="20"/>
          <w:szCs w:val="20"/>
        </w:rPr>
      </w:pPr>
      <w:r w:rsidRPr="00FB4B41">
        <w:rPr>
          <w:rFonts w:ascii="Calibri" w:hAnsi="Calibri" w:cs="Calibri"/>
          <w:b/>
          <w:bCs/>
          <w:sz w:val="20"/>
          <w:szCs w:val="20"/>
        </w:rPr>
        <w:t>SO-03</w:t>
      </w:r>
      <w:r w:rsidRPr="00FB4B41">
        <w:rPr>
          <w:rFonts w:ascii="Calibri" w:hAnsi="Calibri" w:cs="Calibri"/>
          <w:b/>
          <w:bCs/>
          <w:sz w:val="20"/>
          <w:szCs w:val="20"/>
        </w:rPr>
        <w:tab/>
        <w:t>Sadové úpravy</w:t>
      </w:r>
    </w:p>
    <w:p w14:paraId="48E8B0B6" w14:textId="77777777" w:rsidR="00FF2D9D" w:rsidRDefault="00FF2D9D" w:rsidP="00FF2D9D">
      <w:pPr>
        <w:rPr>
          <w:rFonts w:ascii="Calibri" w:hAnsi="Calibri" w:cs="Calibri"/>
          <w:b/>
          <w:bCs/>
          <w:sz w:val="22"/>
          <w:szCs w:val="22"/>
        </w:rPr>
      </w:pPr>
    </w:p>
    <w:p w14:paraId="21D0252A" w14:textId="2C5ACA10" w:rsidR="00FF2D9D" w:rsidRPr="007D021A" w:rsidRDefault="00FF2D9D" w:rsidP="00FF2D9D">
      <w:pPr>
        <w:jc w:val="both"/>
        <w:rPr>
          <w:rFonts w:asciiTheme="minorHAnsi" w:eastAsia="Lucida Sans Unicode" w:hAnsiTheme="minorHAnsi" w:cstheme="minorHAnsi"/>
          <w:sz w:val="20"/>
          <w:szCs w:val="20"/>
        </w:rPr>
      </w:pPr>
      <w:r w:rsidRPr="007D021A">
        <w:rPr>
          <w:rFonts w:asciiTheme="minorHAnsi" w:hAnsiTheme="minorHAnsi" w:cstheme="minorHAnsi"/>
          <w:sz w:val="20"/>
          <w:szCs w:val="20"/>
        </w:rPr>
        <w:t>Riešený objekt Školského internátu Zvolen, je súčasťou klasickej mestskej blokovej zástavby v širšom centre mesta, medzi ulicami J. Švermu, J. Hollého, J. Jesenského a ulicou Bela IV. Súčasťou riešenia je úprava areálu v časti vnútro-bloku, ktorá prislúcha k riešenému objektu. Katastrálne sa objekt nachádza na parcele C-KN 2729/1. Pri hlavnom vstupe do objektu internátu, z ulice J. Švermu, k objektu prináležia parcely C-KN 2729/4 a 2729/5 – trávnaté plochy (druh pozemku – zastavané plochy a nádvoria). Riešený vnútro-blokový areál je z katastrálneho hľadiska umiestnený na parcele C-KN 2729/6 a jeho súčasťou je existujúci prístrešok pre autá na parcele C-KN 2729/7. Všetky dotknuté/riešené parcely sa nachádzajú v katastrálnom území Zvolen.</w:t>
      </w:r>
      <w:r w:rsidRPr="007D021A">
        <w:rPr>
          <w:rFonts w:asciiTheme="minorHAnsi" w:eastAsia="Lucida Sans Unicode" w:hAnsiTheme="minorHAnsi" w:cstheme="minorHAnsi"/>
          <w:sz w:val="20"/>
          <w:szCs w:val="20"/>
        </w:rPr>
        <w:t xml:space="preserve"> Všetky uvedené parcely sú vo vlastníctve stavebníka, resp. vo vlastníctve zriaďovateľa.</w:t>
      </w:r>
    </w:p>
    <w:p w14:paraId="3206A58D" w14:textId="77777777" w:rsidR="00FF2D9D" w:rsidRPr="007D021A" w:rsidRDefault="00FF2D9D" w:rsidP="00FF2D9D">
      <w:pPr>
        <w:jc w:val="both"/>
        <w:rPr>
          <w:rFonts w:asciiTheme="minorHAnsi" w:eastAsia="Lucida Sans Unicode" w:hAnsiTheme="minorHAnsi" w:cstheme="minorHAnsi"/>
          <w:sz w:val="20"/>
          <w:szCs w:val="20"/>
        </w:rPr>
      </w:pPr>
    </w:p>
    <w:p w14:paraId="492E7714" w14:textId="4748464F" w:rsidR="00FF2D9D" w:rsidRPr="007D021A" w:rsidRDefault="00FF2D9D" w:rsidP="00FF2D9D">
      <w:pPr>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Areál je dopravne napojený na existujúcu dopravnú sieť lokality vjazdom z ulice J. Hollého – zásobovanie kuchyne internátu a parkovacia plocha vo vnútornom dvore pre potreby objektu.</w:t>
      </w:r>
    </w:p>
    <w:p w14:paraId="3ABE2668" w14:textId="77777777" w:rsidR="00FF2D9D" w:rsidRPr="007D021A" w:rsidRDefault="00FF2D9D" w:rsidP="00FF2D9D">
      <w:pPr>
        <w:jc w:val="both"/>
        <w:rPr>
          <w:rFonts w:asciiTheme="minorHAnsi" w:eastAsia="Lucida Sans Unicode" w:hAnsiTheme="minorHAnsi" w:cstheme="minorHAnsi"/>
          <w:sz w:val="20"/>
          <w:szCs w:val="20"/>
        </w:rPr>
      </w:pPr>
    </w:p>
    <w:p w14:paraId="169B044C" w14:textId="077DD7C0" w:rsidR="00FF2D9D" w:rsidRPr="007D021A" w:rsidRDefault="00FF2D9D" w:rsidP="00FF2D9D">
      <w:pPr>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Hranica riešených parciel vo vnútro-bloku je definovaná čiastočne samotným objektom internátu a čiastočne existujúcim oplotením, vjazd je riešený prostredníctvom existujúcej brány. Pri realizácii spevnených plôch a sadových úprav nebude potrebné riešiť dodatočné staveniskové oplotenie. Pri realizácii stavebných prác súvisiacich so sanáciou objektu zo strany ulice J. Švermu, bude potrebné stavenisko zabezpečiť dočasným staveniskovým oplotením, ktoré je možné realizovať na parcelách vo vlastníctve stavebníka.</w:t>
      </w:r>
    </w:p>
    <w:p w14:paraId="01CA8997" w14:textId="77777777" w:rsidR="00FF2D9D" w:rsidRPr="007D021A" w:rsidRDefault="00FF2D9D" w:rsidP="00FF2D9D">
      <w:pPr>
        <w:jc w:val="both"/>
        <w:rPr>
          <w:rFonts w:asciiTheme="minorHAnsi" w:eastAsia="Lucida Sans Unicode" w:hAnsiTheme="minorHAnsi" w:cstheme="minorHAnsi"/>
          <w:sz w:val="20"/>
          <w:szCs w:val="20"/>
        </w:rPr>
      </w:pPr>
    </w:p>
    <w:p w14:paraId="54009CC4" w14:textId="5B8903F1" w:rsidR="00FF2D9D" w:rsidRPr="007D021A" w:rsidRDefault="00FF2D9D" w:rsidP="00FF2D9D">
      <w:pPr>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Pri realizácii stavby nebude potrebný záber verejných priestranstiev, nakoľko je možné v dostatočnom rozsahu pre potreby zariadenia staveniska využiť plochu pozemkov vo vlastníctve stavebníka. Zásobovanie staveniska elektrickou energiou bude riešené z jestvujúcej elektrickej prípojky, zásobovanie vodou bude riešené rovnako z jestvujúcej vodovodnej prípojky.</w:t>
      </w:r>
    </w:p>
    <w:p w14:paraId="32690AF2" w14:textId="77777777" w:rsidR="00FF2D9D" w:rsidRPr="007D021A" w:rsidRDefault="00FF2D9D" w:rsidP="00FF2D9D">
      <w:pPr>
        <w:jc w:val="both"/>
        <w:rPr>
          <w:rFonts w:asciiTheme="minorHAnsi" w:eastAsia="Lucida Sans Unicode" w:hAnsiTheme="minorHAnsi" w:cstheme="minorHAnsi"/>
          <w:sz w:val="20"/>
          <w:szCs w:val="20"/>
        </w:rPr>
      </w:pPr>
    </w:p>
    <w:p w14:paraId="368AFE25" w14:textId="59E5A66B" w:rsidR="00FF2D9D" w:rsidRPr="007D021A" w:rsidRDefault="00FF2D9D" w:rsidP="00FF2D9D">
      <w:pPr>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Riešený objekt, resp. priestor (parcela) má rovinatý charakter, nie je predmetom ochrany a nie je súčasťou ochranných pásiem prírodného ani technického typu. Navrhnuté riešenie nie je v rozpore s platným územným plánom.</w:t>
      </w:r>
    </w:p>
    <w:p w14:paraId="5A2E3A3A" w14:textId="77777777" w:rsidR="00FF2D9D" w:rsidRPr="007D021A" w:rsidRDefault="00FF2D9D" w:rsidP="00FF2D9D">
      <w:pPr>
        <w:jc w:val="both"/>
        <w:rPr>
          <w:rFonts w:asciiTheme="minorHAnsi" w:hAnsiTheme="minorHAnsi" w:cstheme="minorHAnsi"/>
          <w:sz w:val="20"/>
          <w:szCs w:val="20"/>
        </w:rPr>
      </w:pPr>
    </w:p>
    <w:p w14:paraId="35EB4382" w14:textId="3A7CAE5E" w:rsidR="00916D25" w:rsidRPr="007D021A" w:rsidRDefault="00916D25" w:rsidP="00FF2D9D">
      <w:pPr>
        <w:jc w:val="both"/>
        <w:rPr>
          <w:rFonts w:asciiTheme="minorHAnsi" w:hAnsiTheme="minorHAnsi" w:cstheme="minorHAnsi"/>
          <w:sz w:val="20"/>
          <w:szCs w:val="20"/>
        </w:rPr>
      </w:pPr>
      <w:r w:rsidRPr="007D021A">
        <w:rPr>
          <w:rFonts w:asciiTheme="minorHAnsi" w:hAnsiTheme="minorHAnsi" w:cstheme="minorHAnsi"/>
          <w:sz w:val="20"/>
          <w:szCs w:val="20"/>
        </w:rPr>
        <w:t xml:space="preserve">Riešený objekt je súčasťou klasickej mestskej blokovej zástavby v širšom centre mesta, medzi ulicami J. Švermu, J. Hollého, J. Jesenského a ulicou Bela IV. V tesnej blízkosti sa nachádza niekoľko  bytových domov a areál strednej odbornej školy. Projektová dokumentácia nerieši zásahy do urbanistického riešenia a existujúcich väzieb stavby na okolie – v plnej miere rešpektuje existujúci stav a funkčné väzby v území. </w:t>
      </w:r>
    </w:p>
    <w:p w14:paraId="5C3A2A2F" w14:textId="77777777" w:rsidR="00FF2D9D" w:rsidRPr="007D021A" w:rsidRDefault="00FF2D9D" w:rsidP="00FF2D9D">
      <w:pPr>
        <w:jc w:val="both"/>
        <w:rPr>
          <w:rFonts w:asciiTheme="minorHAnsi" w:hAnsiTheme="minorHAnsi" w:cstheme="minorHAnsi"/>
          <w:sz w:val="20"/>
          <w:szCs w:val="20"/>
        </w:rPr>
      </w:pPr>
    </w:p>
    <w:p w14:paraId="1D899EBB" w14:textId="2E3DB56C" w:rsidR="00916D25" w:rsidRPr="007D021A" w:rsidRDefault="00916D25" w:rsidP="00FF2D9D">
      <w:pPr>
        <w:jc w:val="both"/>
        <w:rPr>
          <w:rFonts w:asciiTheme="minorHAnsi" w:hAnsiTheme="minorHAnsi" w:cstheme="minorHAnsi"/>
          <w:sz w:val="20"/>
          <w:szCs w:val="20"/>
        </w:rPr>
      </w:pPr>
      <w:r w:rsidRPr="007D021A">
        <w:rPr>
          <w:rFonts w:asciiTheme="minorHAnsi" w:hAnsiTheme="minorHAnsi" w:cstheme="minorHAnsi"/>
          <w:sz w:val="20"/>
          <w:szCs w:val="20"/>
          <w:u w:val="single"/>
        </w:rPr>
        <w:t>Architektonické riešenie</w:t>
      </w:r>
    </w:p>
    <w:p w14:paraId="439B30DE" w14:textId="1065AB35" w:rsidR="00916D25" w:rsidRPr="007D021A" w:rsidRDefault="00916D25" w:rsidP="00FF2D9D">
      <w:pPr>
        <w:jc w:val="both"/>
        <w:rPr>
          <w:rFonts w:asciiTheme="minorHAnsi" w:hAnsiTheme="minorHAnsi" w:cstheme="minorHAnsi"/>
          <w:sz w:val="20"/>
          <w:szCs w:val="20"/>
        </w:rPr>
      </w:pPr>
      <w:r w:rsidRPr="007D021A">
        <w:rPr>
          <w:rFonts w:asciiTheme="minorHAnsi" w:hAnsiTheme="minorHAnsi" w:cstheme="minorHAnsi"/>
          <w:sz w:val="20"/>
          <w:szCs w:val="20"/>
        </w:rPr>
        <w:t>Predmet riešenia projektovej dokumentácie je možné rozdeliť do dvoch častí – sanácie a zateplenia soklovej časti objektu spolu s rekonštrukciou existujúcich súvisiacich prvkov (anglické dvorce, exteriérové schodisko, a pod.). Druhým, samostatným predmetom riešenia PD je úprava vnútro-blokového areálu z hľadiska spevnených plôch a sadových/parkových úprav zelených plôch.</w:t>
      </w:r>
    </w:p>
    <w:p w14:paraId="33AE92AF" w14:textId="05CAD1D8" w:rsidR="00916D25" w:rsidRPr="007D021A" w:rsidRDefault="00916D25" w:rsidP="00FF2D9D">
      <w:pPr>
        <w:jc w:val="both"/>
        <w:rPr>
          <w:rFonts w:asciiTheme="minorHAnsi" w:eastAsia="Lucida Sans Unicode" w:hAnsiTheme="minorHAnsi" w:cstheme="minorHAnsi"/>
          <w:sz w:val="20"/>
          <w:szCs w:val="20"/>
        </w:rPr>
      </w:pPr>
      <w:r w:rsidRPr="007D021A">
        <w:rPr>
          <w:rFonts w:asciiTheme="minorHAnsi" w:hAnsiTheme="minorHAnsi" w:cstheme="minorHAnsi"/>
          <w:sz w:val="20"/>
          <w:szCs w:val="20"/>
        </w:rPr>
        <w:t xml:space="preserve">Riešený objekt má členitý pôdorysný tvar s maximálnym pôdorysným rozmerom 101,65m x 61,85m. Internát má 4 nadzemné a 1 podzemné podlažie. </w:t>
      </w:r>
      <w:proofErr w:type="spellStart"/>
      <w:r w:rsidRPr="007D021A">
        <w:rPr>
          <w:rFonts w:asciiTheme="minorHAnsi" w:hAnsiTheme="minorHAnsi" w:cstheme="minorHAnsi"/>
          <w:sz w:val="20"/>
          <w:szCs w:val="20"/>
        </w:rPr>
        <w:t>Prestrešenie</w:t>
      </w:r>
      <w:proofErr w:type="spellEnd"/>
      <w:r w:rsidRPr="007D021A">
        <w:rPr>
          <w:rFonts w:asciiTheme="minorHAnsi" w:hAnsiTheme="minorHAnsi" w:cstheme="minorHAnsi"/>
          <w:sz w:val="20"/>
          <w:szCs w:val="20"/>
        </w:rPr>
        <w:t xml:space="preserve"> hlavnej časti objektu je riešené sedlovými strechami</w:t>
      </w:r>
      <w:r w:rsidRPr="007D021A">
        <w:rPr>
          <w:rFonts w:asciiTheme="minorHAnsi" w:eastAsia="Lucida Sans Unicode" w:hAnsiTheme="minorHAnsi" w:cstheme="minorHAnsi"/>
          <w:sz w:val="20"/>
          <w:szCs w:val="20"/>
        </w:rPr>
        <w:t xml:space="preserve">. V rámci plánovaných stavebných úprav sa nepredpokladajú zásahy do nosných konštrukcií objektu. V interiéroch nebudú </w:t>
      </w:r>
      <w:r w:rsidRPr="007D021A">
        <w:rPr>
          <w:rFonts w:asciiTheme="minorHAnsi" w:eastAsia="Lucida Sans Unicode" w:hAnsiTheme="minorHAnsi" w:cstheme="minorHAnsi"/>
          <w:sz w:val="20"/>
          <w:szCs w:val="20"/>
        </w:rPr>
        <w:lastRenderedPageBreak/>
        <w:t>realizované žiadne stavebné úpravy. V exteriéry dôjde k zabezpečeniu soklového muriva navrhnutým dodatočným hydroizolačným systémom (a tepelnoizolačnou ochranou), výmene degradovaných anglických dvorcov za nové a v dvorovej časti k realizácii výmeny existujúcej konštrukcie betónového schodiska za nové.</w:t>
      </w:r>
    </w:p>
    <w:p w14:paraId="50E0F26E" w14:textId="77777777" w:rsidR="00FF2D9D" w:rsidRPr="007D021A" w:rsidRDefault="00FF2D9D" w:rsidP="00FF2D9D">
      <w:pPr>
        <w:jc w:val="both"/>
        <w:rPr>
          <w:rFonts w:asciiTheme="minorHAnsi" w:eastAsia="Lucida Sans Unicode" w:hAnsiTheme="minorHAnsi" w:cstheme="minorHAnsi"/>
          <w:sz w:val="20"/>
          <w:szCs w:val="20"/>
        </w:rPr>
      </w:pPr>
    </w:p>
    <w:p w14:paraId="4B3E1BD7" w14:textId="73544F23" w:rsidR="00916D25" w:rsidRPr="007D021A" w:rsidRDefault="00916D25" w:rsidP="00FF2D9D">
      <w:pPr>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V rámci plánovaných úprav vnútro-bloku dôjde k úprave existujúcich spevnených plôch, ktoré sú aktuálne riešené čiastočne ako asfaltové, čiastočne ako panelové, resp. betónové. Návrh predpokladá ich plošnú redukciu v prospech maximalizácie zelených plôch vyhradených pre navrhnuté sadové, resp. parkové úpravy. Redukcia spevnených plôch nebude riešená na úkor využiteľnosti a navrhnuté riešenie predpokladá využiteľnosť v porovnateľnom rozsahu.</w:t>
      </w:r>
    </w:p>
    <w:p w14:paraId="046CF478" w14:textId="77777777" w:rsidR="00FF2D9D" w:rsidRPr="007D021A" w:rsidRDefault="00FF2D9D" w:rsidP="00FF2D9D">
      <w:pPr>
        <w:jc w:val="both"/>
        <w:rPr>
          <w:rFonts w:asciiTheme="minorHAnsi" w:eastAsia="Lucida Sans Unicode" w:hAnsiTheme="minorHAnsi" w:cstheme="minorHAnsi"/>
          <w:sz w:val="20"/>
          <w:szCs w:val="20"/>
        </w:rPr>
      </w:pPr>
    </w:p>
    <w:p w14:paraId="28BEDFE6" w14:textId="78AAED89" w:rsidR="00916D25" w:rsidRPr="007D021A" w:rsidRDefault="00916D25" w:rsidP="00FF2D9D">
      <w:pPr>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Riešenie parkových a sadových úprav humanizuje prostredie vnútro-bloku a jasne definuje časti plôch určené na obslužné funkcie a časti vyhradené pre relax a zeleň.</w:t>
      </w:r>
    </w:p>
    <w:p w14:paraId="50679DF9" w14:textId="77777777" w:rsidR="00FF2D9D" w:rsidRPr="007D021A" w:rsidRDefault="00FF2D9D" w:rsidP="00FF2D9D">
      <w:pPr>
        <w:jc w:val="both"/>
        <w:rPr>
          <w:rFonts w:asciiTheme="minorHAnsi" w:eastAsia="Lucida Sans Unicode" w:hAnsiTheme="minorHAnsi" w:cstheme="minorHAnsi"/>
          <w:sz w:val="20"/>
          <w:szCs w:val="20"/>
        </w:rPr>
      </w:pPr>
    </w:p>
    <w:p w14:paraId="3DA03766" w14:textId="0925DE09" w:rsidR="00916D25" w:rsidRPr="007D021A" w:rsidRDefault="00916D25" w:rsidP="00FF2D9D">
      <w:pPr>
        <w:jc w:val="both"/>
        <w:rPr>
          <w:rFonts w:asciiTheme="minorHAnsi" w:hAnsiTheme="minorHAnsi" w:cstheme="minorHAnsi"/>
          <w:sz w:val="20"/>
          <w:szCs w:val="20"/>
        </w:rPr>
      </w:pPr>
      <w:r w:rsidRPr="007D021A">
        <w:rPr>
          <w:rFonts w:asciiTheme="minorHAnsi" w:hAnsiTheme="minorHAnsi" w:cstheme="minorHAnsi"/>
          <w:sz w:val="20"/>
          <w:szCs w:val="20"/>
          <w:u w:val="single"/>
        </w:rPr>
        <w:t>Stavebno-technické riešenie</w:t>
      </w:r>
    </w:p>
    <w:p w14:paraId="467A0A6A" w14:textId="4B9E9032" w:rsidR="00916D25" w:rsidRPr="007D021A" w:rsidRDefault="00916D25" w:rsidP="00FF2D9D">
      <w:pPr>
        <w:jc w:val="both"/>
        <w:rPr>
          <w:rFonts w:asciiTheme="minorHAnsi" w:hAnsiTheme="minorHAnsi" w:cstheme="minorHAnsi"/>
          <w:sz w:val="20"/>
          <w:szCs w:val="20"/>
        </w:rPr>
      </w:pPr>
      <w:r w:rsidRPr="007D021A">
        <w:rPr>
          <w:rFonts w:asciiTheme="minorHAnsi" w:hAnsiTheme="minorHAnsi" w:cstheme="minorHAnsi"/>
          <w:sz w:val="20"/>
          <w:szCs w:val="20"/>
        </w:rPr>
        <w:t>Stavebné práce sú navrhnuté s použitím klasických materiálových, resp. konštrukčných postupov a budú prebiehať podľa dokumentácie pre realizáciu stavby. Pri realizácii je potrebné dodržiavať navrhnuté riešenie, normy STN a technologické predpisy jednotlivých výrobcov stavebných materiálov, resp. technologických prvkov. V prípade nejasností, je potrebné vždy kontaktovať zodpovedného projektanta. Trasy jednotlivých technológií (prestupy ZTI a pod.), je nutné pred zahájením realizácie koordinovať s reálnou stavebnou pripravenosťou.</w:t>
      </w:r>
    </w:p>
    <w:p w14:paraId="1D0EA6A8" w14:textId="77777777" w:rsidR="00FF2D9D" w:rsidRPr="007D021A" w:rsidRDefault="00FF2D9D" w:rsidP="00FF2D9D">
      <w:pPr>
        <w:jc w:val="both"/>
        <w:rPr>
          <w:rFonts w:asciiTheme="minorHAnsi" w:hAnsiTheme="minorHAnsi" w:cstheme="minorHAnsi"/>
          <w:sz w:val="20"/>
          <w:szCs w:val="20"/>
        </w:rPr>
      </w:pPr>
    </w:p>
    <w:p w14:paraId="52EE4D7D" w14:textId="561C425D" w:rsidR="00916D25" w:rsidRPr="007D021A" w:rsidRDefault="00916D25" w:rsidP="00FF2D9D">
      <w:pPr>
        <w:jc w:val="both"/>
        <w:rPr>
          <w:rFonts w:asciiTheme="minorHAnsi" w:hAnsiTheme="minorHAnsi" w:cstheme="minorHAnsi"/>
          <w:sz w:val="20"/>
          <w:szCs w:val="20"/>
        </w:rPr>
      </w:pPr>
      <w:r w:rsidRPr="007D021A">
        <w:rPr>
          <w:rFonts w:asciiTheme="minorHAnsi" w:hAnsiTheme="minorHAnsi" w:cstheme="minorHAnsi"/>
          <w:sz w:val="20"/>
          <w:szCs w:val="20"/>
        </w:rPr>
        <w:t>Základy (SO-01)</w:t>
      </w:r>
    </w:p>
    <w:p w14:paraId="1B1F8B1B" w14:textId="242CA7F9" w:rsidR="00916D25" w:rsidRPr="007D021A" w:rsidRDefault="00916D25" w:rsidP="00FF2D9D">
      <w:pPr>
        <w:jc w:val="both"/>
        <w:rPr>
          <w:rFonts w:asciiTheme="minorHAnsi" w:eastAsia="Arial" w:hAnsiTheme="minorHAnsi" w:cstheme="minorHAnsi"/>
          <w:sz w:val="20"/>
          <w:szCs w:val="20"/>
        </w:rPr>
      </w:pPr>
      <w:r w:rsidRPr="007D021A">
        <w:rPr>
          <w:rFonts w:asciiTheme="minorHAnsi" w:eastAsia="Arial" w:hAnsiTheme="minorHAnsi" w:cstheme="minorHAnsi"/>
          <w:sz w:val="20"/>
          <w:szCs w:val="20"/>
        </w:rPr>
        <w:t xml:space="preserve">Pod oporný múr schodiska do suterénu a samotné schodiskové stupne, budú realizované základy – pásy prierezu min. 400/500mm, resp. </w:t>
      </w:r>
      <w:proofErr w:type="spellStart"/>
      <w:r w:rsidRPr="007D021A">
        <w:rPr>
          <w:rFonts w:asciiTheme="minorHAnsi" w:eastAsia="Arial" w:hAnsiTheme="minorHAnsi" w:cstheme="minorHAnsi"/>
          <w:sz w:val="20"/>
          <w:szCs w:val="20"/>
        </w:rPr>
        <w:t>podkladná</w:t>
      </w:r>
      <w:proofErr w:type="spellEnd"/>
      <w:r w:rsidRPr="007D021A">
        <w:rPr>
          <w:rFonts w:asciiTheme="minorHAnsi" w:eastAsia="Arial" w:hAnsiTheme="minorHAnsi" w:cstheme="minorHAnsi"/>
          <w:sz w:val="20"/>
          <w:szCs w:val="20"/>
        </w:rPr>
        <w:t xml:space="preserve"> základová doska pod stupne schodiska hrúbky 150mm. Osadenie pásov bude riešené do </w:t>
      </w:r>
      <w:proofErr w:type="spellStart"/>
      <w:r w:rsidRPr="007D021A">
        <w:rPr>
          <w:rFonts w:asciiTheme="minorHAnsi" w:eastAsia="Arial" w:hAnsiTheme="minorHAnsi" w:cstheme="minorHAnsi"/>
          <w:sz w:val="20"/>
          <w:szCs w:val="20"/>
        </w:rPr>
        <w:t>nezámrznej</w:t>
      </w:r>
      <w:proofErr w:type="spellEnd"/>
      <w:r w:rsidRPr="007D021A">
        <w:rPr>
          <w:rFonts w:asciiTheme="minorHAnsi" w:eastAsia="Arial" w:hAnsiTheme="minorHAnsi" w:cstheme="minorHAnsi"/>
          <w:sz w:val="20"/>
          <w:szCs w:val="20"/>
        </w:rPr>
        <w:t xml:space="preserve"> hĺbky, min. 900mm (od upraveného terénu). Jednotlivé základové konštrukcie budú realizované z betónu triedy C20/25 (B25), konštrukčne vystuženého oceľou 10 505(R) (B500A).</w:t>
      </w:r>
    </w:p>
    <w:p w14:paraId="6034B9DF" w14:textId="77777777" w:rsidR="00FF2D9D" w:rsidRPr="007D021A" w:rsidRDefault="00FF2D9D" w:rsidP="00FF2D9D">
      <w:pPr>
        <w:jc w:val="both"/>
        <w:rPr>
          <w:rFonts w:asciiTheme="minorHAnsi" w:eastAsia="Arial" w:hAnsiTheme="minorHAnsi" w:cstheme="minorHAnsi"/>
          <w:sz w:val="20"/>
          <w:szCs w:val="20"/>
        </w:rPr>
      </w:pPr>
    </w:p>
    <w:p w14:paraId="2428445B" w14:textId="57D1BD90" w:rsidR="00916D25" w:rsidRPr="007D021A" w:rsidRDefault="00916D25" w:rsidP="00FF2D9D">
      <w:pPr>
        <w:jc w:val="both"/>
        <w:rPr>
          <w:rFonts w:asciiTheme="minorHAnsi" w:eastAsia="Arial" w:hAnsiTheme="minorHAnsi" w:cstheme="minorHAnsi"/>
          <w:sz w:val="20"/>
          <w:szCs w:val="20"/>
        </w:rPr>
      </w:pPr>
      <w:r w:rsidRPr="007D021A">
        <w:rPr>
          <w:rFonts w:asciiTheme="minorHAnsi" w:eastAsia="Arial" w:hAnsiTheme="minorHAnsi" w:cstheme="minorHAnsi"/>
          <w:sz w:val="20"/>
          <w:szCs w:val="20"/>
        </w:rPr>
        <w:t>Oporná stena je navrhnutá ako železobetónová, z betónu triedy STN EN 206-1 – C20/25, vystuženého oceľou triedy 10 505 (R) (= B500A). Ako stratené debnenie sú navrhnuté betónové debniace tvárnice šírky 250mm, vystužené zvislou výstužou ØR10 každých 250mm pri oboch povrchoch. Zvislú výstuž je potrebné zabetónovať do monolitickej  časti základov na hĺbku min. 400mm a výstuž nechať trčať min. 400mm nad úroveň hornej hrany. Po prevedení výkopových prác, pred začiatkom realizácie základových konštrukcií, stavebník prizve projektanta statiky k prevzatiu základovej škáry.</w:t>
      </w:r>
      <w:r w:rsidRPr="007D021A">
        <w:rPr>
          <w:rFonts w:asciiTheme="minorHAnsi" w:eastAsia="Arial" w:hAnsiTheme="minorHAnsi" w:cstheme="minorHAnsi"/>
          <w:sz w:val="20"/>
          <w:szCs w:val="20"/>
        </w:rPr>
        <w:tab/>
      </w:r>
    </w:p>
    <w:p w14:paraId="24621BE0" w14:textId="77777777" w:rsidR="00FF2D9D" w:rsidRPr="007D021A" w:rsidRDefault="00FF2D9D" w:rsidP="00FF2D9D">
      <w:pPr>
        <w:jc w:val="both"/>
        <w:rPr>
          <w:rFonts w:asciiTheme="minorHAnsi" w:eastAsia="Arial" w:hAnsiTheme="minorHAnsi" w:cstheme="minorHAnsi"/>
          <w:sz w:val="20"/>
          <w:szCs w:val="20"/>
        </w:rPr>
      </w:pPr>
    </w:p>
    <w:p w14:paraId="37D31DB8" w14:textId="7E5D949A" w:rsidR="00916D25" w:rsidRPr="007D021A" w:rsidRDefault="00916D25" w:rsidP="00FF2D9D">
      <w:pPr>
        <w:jc w:val="both"/>
        <w:rPr>
          <w:rFonts w:asciiTheme="minorHAnsi" w:eastAsia="Arial" w:hAnsiTheme="minorHAnsi" w:cstheme="minorHAnsi"/>
          <w:sz w:val="20"/>
          <w:szCs w:val="20"/>
        </w:rPr>
      </w:pPr>
      <w:r w:rsidRPr="007D021A">
        <w:rPr>
          <w:rFonts w:asciiTheme="minorHAnsi" w:eastAsia="Arial" w:hAnsiTheme="minorHAnsi" w:cstheme="minorHAnsi"/>
          <w:sz w:val="20"/>
          <w:szCs w:val="20"/>
        </w:rPr>
        <w:t xml:space="preserve">Doska </w:t>
      </w:r>
      <w:proofErr w:type="spellStart"/>
      <w:r w:rsidRPr="007D021A">
        <w:rPr>
          <w:rFonts w:asciiTheme="minorHAnsi" w:eastAsia="Arial" w:hAnsiTheme="minorHAnsi" w:cstheme="minorHAnsi"/>
          <w:sz w:val="20"/>
          <w:szCs w:val="20"/>
        </w:rPr>
        <w:t>podkladného</w:t>
      </w:r>
      <w:proofErr w:type="spellEnd"/>
      <w:r w:rsidRPr="007D021A">
        <w:rPr>
          <w:rFonts w:asciiTheme="minorHAnsi" w:eastAsia="Arial" w:hAnsiTheme="minorHAnsi" w:cstheme="minorHAnsi"/>
          <w:sz w:val="20"/>
          <w:szCs w:val="20"/>
        </w:rPr>
        <w:t xml:space="preserve"> betónu je navrhnutá z  betónu triedy</w:t>
      </w:r>
      <w:r w:rsidRPr="007D021A">
        <w:rPr>
          <w:rFonts w:asciiTheme="minorHAnsi" w:hAnsiTheme="minorHAnsi" w:cstheme="minorHAnsi"/>
          <w:color w:val="000000"/>
          <w:sz w:val="20"/>
          <w:szCs w:val="20"/>
        </w:rPr>
        <w:t xml:space="preserve"> </w:t>
      </w:r>
      <w:r w:rsidRPr="007D021A">
        <w:rPr>
          <w:rFonts w:asciiTheme="minorHAnsi" w:eastAsia="MyriadPro-Regular" w:hAnsiTheme="minorHAnsi" w:cstheme="minorHAnsi"/>
          <w:sz w:val="20"/>
          <w:szCs w:val="20"/>
        </w:rPr>
        <w:t>STN EN 206-1</w:t>
      </w:r>
      <w:r w:rsidRPr="007D021A">
        <w:rPr>
          <w:rFonts w:asciiTheme="minorHAnsi" w:eastAsia="Arial-BoldMT" w:hAnsiTheme="minorHAnsi" w:cstheme="minorHAnsi"/>
          <w:sz w:val="20"/>
          <w:szCs w:val="20"/>
        </w:rPr>
        <w:t xml:space="preserve"> – C20/25 v</w:t>
      </w:r>
      <w:r w:rsidRPr="007D021A">
        <w:rPr>
          <w:rFonts w:asciiTheme="minorHAnsi" w:eastAsia="MyriadPro-Regular" w:hAnsiTheme="minorHAnsi" w:cstheme="minorHAnsi"/>
          <w:sz w:val="20"/>
          <w:szCs w:val="20"/>
        </w:rPr>
        <w:t xml:space="preserve">ystuženého oceľou </w:t>
      </w:r>
      <w:r w:rsidRPr="007D021A">
        <w:rPr>
          <w:rFonts w:asciiTheme="minorHAnsi" w:hAnsiTheme="minorHAnsi" w:cstheme="minorHAnsi"/>
          <w:sz w:val="20"/>
          <w:szCs w:val="20"/>
        </w:rPr>
        <w:t xml:space="preserve">triedy 10 505 (R) (= B500B). </w:t>
      </w:r>
      <w:r w:rsidRPr="007D021A">
        <w:rPr>
          <w:rFonts w:asciiTheme="minorHAnsi" w:eastAsia="Arial" w:hAnsiTheme="minorHAnsi" w:cstheme="minorHAnsi"/>
          <w:sz w:val="20"/>
          <w:szCs w:val="20"/>
        </w:rPr>
        <w:t xml:space="preserve">Pod dosku je potrebné zhotoviť zhutnenú </w:t>
      </w:r>
      <w:proofErr w:type="spellStart"/>
      <w:r w:rsidRPr="007D021A">
        <w:rPr>
          <w:rFonts w:asciiTheme="minorHAnsi" w:eastAsia="Arial" w:hAnsiTheme="minorHAnsi" w:cstheme="minorHAnsi"/>
          <w:sz w:val="20"/>
          <w:szCs w:val="20"/>
        </w:rPr>
        <w:t>štrkodrvovú</w:t>
      </w:r>
      <w:proofErr w:type="spellEnd"/>
      <w:r w:rsidRPr="007D021A">
        <w:rPr>
          <w:rFonts w:asciiTheme="minorHAnsi" w:eastAsia="Arial" w:hAnsiTheme="minorHAnsi" w:cstheme="minorHAnsi"/>
          <w:sz w:val="20"/>
          <w:szCs w:val="20"/>
        </w:rPr>
        <w:t xml:space="preserve"> vrstvu hrúbky min. 150mm frakcie 0/32 (zhutnenú na I</w:t>
      </w:r>
      <w:r w:rsidRPr="007D021A">
        <w:rPr>
          <w:rFonts w:asciiTheme="minorHAnsi" w:eastAsia="Arial" w:hAnsiTheme="minorHAnsi" w:cstheme="minorHAnsi"/>
          <w:sz w:val="20"/>
          <w:szCs w:val="20"/>
          <w:vertAlign w:val="subscript"/>
        </w:rPr>
        <w:t xml:space="preserve"> d</w:t>
      </w:r>
      <w:r w:rsidRPr="007D021A">
        <w:rPr>
          <w:rFonts w:asciiTheme="minorHAnsi" w:eastAsia="Arial" w:hAnsiTheme="minorHAnsi" w:cstheme="minorHAnsi"/>
          <w:sz w:val="20"/>
          <w:szCs w:val="20"/>
        </w:rPr>
        <w:t xml:space="preserve"> &gt; 0,90).</w:t>
      </w:r>
    </w:p>
    <w:p w14:paraId="671AE422" w14:textId="77777777" w:rsidR="00FF2D9D" w:rsidRPr="007D021A" w:rsidRDefault="00FF2D9D" w:rsidP="00FF2D9D">
      <w:pPr>
        <w:jc w:val="both"/>
        <w:rPr>
          <w:rFonts w:asciiTheme="minorHAnsi" w:eastAsia="Arial" w:hAnsiTheme="minorHAnsi" w:cstheme="minorHAnsi"/>
          <w:sz w:val="20"/>
          <w:szCs w:val="20"/>
        </w:rPr>
      </w:pPr>
    </w:p>
    <w:p w14:paraId="3927DA56" w14:textId="0DAEE6DD" w:rsidR="00916D25" w:rsidRPr="007D021A" w:rsidRDefault="00916D25" w:rsidP="00FF2D9D">
      <w:pPr>
        <w:jc w:val="both"/>
        <w:rPr>
          <w:rFonts w:asciiTheme="minorHAnsi" w:hAnsiTheme="minorHAnsi" w:cstheme="minorHAnsi"/>
          <w:sz w:val="20"/>
          <w:szCs w:val="20"/>
        </w:rPr>
      </w:pPr>
      <w:r w:rsidRPr="007D021A">
        <w:rPr>
          <w:rFonts w:asciiTheme="minorHAnsi" w:eastAsia="Arial" w:hAnsiTheme="minorHAnsi" w:cstheme="minorHAnsi"/>
          <w:sz w:val="20"/>
          <w:szCs w:val="20"/>
        </w:rPr>
        <w:t>Technicky a technologicky rovnako budú realizované aj základové konštrukcie ostatných jednotlivých navrhovaných prvkov, rozmerovo a polohovo v zmysle výkresovej časti.</w:t>
      </w:r>
    </w:p>
    <w:p w14:paraId="3FDBAEAD" w14:textId="77777777" w:rsidR="00FF2D9D" w:rsidRPr="007D021A" w:rsidRDefault="00916D25" w:rsidP="00FF2D9D">
      <w:pPr>
        <w:jc w:val="both"/>
        <w:rPr>
          <w:rFonts w:asciiTheme="minorHAnsi" w:hAnsiTheme="minorHAnsi" w:cstheme="minorHAnsi"/>
          <w:sz w:val="20"/>
          <w:szCs w:val="20"/>
        </w:rPr>
      </w:pPr>
      <w:r w:rsidRPr="007D021A">
        <w:rPr>
          <w:rFonts w:asciiTheme="minorHAnsi" w:hAnsiTheme="minorHAnsi" w:cstheme="minorHAnsi"/>
          <w:sz w:val="20"/>
          <w:szCs w:val="20"/>
        </w:rPr>
        <w:tab/>
      </w:r>
    </w:p>
    <w:p w14:paraId="48EFDB73" w14:textId="09DB5F17" w:rsidR="00916D25" w:rsidRPr="007D021A" w:rsidRDefault="00916D25" w:rsidP="00FF2D9D">
      <w:pPr>
        <w:jc w:val="both"/>
        <w:rPr>
          <w:rFonts w:asciiTheme="minorHAnsi" w:hAnsiTheme="minorHAnsi" w:cstheme="minorHAnsi"/>
          <w:sz w:val="20"/>
          <w:szCs w:val="20"/>
        </w:rPr>
      </w:pPr>
      <w:r w:rsidRPr="007D021A">
        <w:rPr>
          <w:rFonts w:asciiTheme="minorHAnsi" w:hAnsiTheme="minorHAnsi" w:cstheme="minorHAnsi"/>
          <w:sz w:val="20"/>
          <w:szCs w:val="20"/>
        </w:rPr>
        <w:t>Vodorovné a zvislé konštrukcie (SO-01)</w:t>
      </w:r>
    </w:p>
    <w:p w14:paraId="34C2AC2F" w14:textId="1EF55A7F" w:rsidR="00916D25" w:rsidRPr="007D021A" w:rsidRDefault="00916D25" w:rsidP="00FF2D9D">
      <w:pPr>
        <w:jc w:val="both"/>
        <w:rPr>
          <w:rFonts w:asciiTheme="minorHAnsi" w:eastAsia="Arial" w:hAnsiTheme="minorHAnsi" w:cstheme="minorHAnsi"/>
          <w:sz w:val="20"/>
          <w:szCs w:val="20"/>
        </w:rPr>
      </w:pPr>
      <w:r w:rsidRPr="007D021A">
        <w:rPr>
          <w:rFonts w:asciiTheme="minorHAnsi" w:eastAsia="Arial" w:hAnsiTheme="minorHAnsi" w:cstheme="minorHAnsi"/>
          <w:sz w:val="20"/>
          <w:szCs w:val="20"/>
        </w:rPr>
        <w:t>Vzhľadom na charakter plánovaných stavebných prác a rozsah rekonštrukcie nebude potrebné riešiť realizáciu vodorovných a zvislých nosných konštrukcií.</w:t>
      </w:r>
    </w:p>
    <w:p w14:paraId="459D7900" w14:textId="77777777" w:rsidR="007D021A" w:rsidRPr="007D021A" w:rsidRDefault="007D021A" w:rsidP="00FF2D9D">
      <w:pPr>
        <w:jc w:val="both"/>
        <w:rPr>
          <w:rFonts w:asciiTheme="minorHAnsi" w:eastAsia="Arial" w:hAnsiTheme="minorHAnsi" w:cstheme="minorHAnsi"/>
          <w:sz w:val="20"/>
          <w:szCs w:val="20"/>
        </w:rPr>
      </w:pPr>
    </w:p>
    <w:p w14:paraId="2B546603" w14:textId="0B4E6587" w:rsidR="00916D25" w:rsidRPr="007D021A" w:rsidRDefault="00916D25" w:rsidP="00FF2D9D">
      <w:pPr>
        <w:jc w:val="both"/>
        <w:rPr>
          <w:rFonts w:asciiTheme="minorHAnsi" w:eastAsia="Arial" w:hAnsiTheme="minorHAnsi" w:cstheme="minorHAnsi"/>
          <w:sz w:val="20"/>
          <w:szCs w:val="20"/>
        </w:rPr>
      </w:pPr>
      <w:r w:rsidRPr="007D021A">
        <w:rPr>
          <w:rFonts w:asciiTheme="minorHAnsi" w:eastAsia="Arial" w:hAnsiTheme="minorHAnsi" w:cstheme="minorHAnsi"/>
          <w:sz w:val="20"/>
          <w:szCs w:val="20"/>
        </w:rPr>
        <w:t>Výkopom odhalené zvislé obvodové konštrukcie 1.PP objektu, resp. ochrannú konštrukciu zvislej hydroizolačnej vrstvy (</w:t>
      </w:r>
      <w:proofErr w:type="spellStart"/>
      <w:r w:rsidRPr="007D021A">
        <w:rPr>
          <w:rFonts w:asciiTheme="minorHAnsi" w:eastAsia="Arial" w:hAnsiTheme="minorHAnsi" w:cstheme="minorHAnsi"/>
          <w:sz w:val="20"/>
          <w:szCs w:val="20"/>
        </w:rPr>
        <w:t>prímurovku</w:t>
      </w:r>
      <w:proofErr w:type="spellEnd"/>
      <w:r w:rsidRPr="007D021A">
        <w:rPr>
          <w:rFonts w:asciiTheme="minorHAnsi" w:eastAsia="Arial" w:hAnsiTheme="minorHAnsi" w:cstheme="minorHAnsi"/>
          <w:sz w:val="20"/>
          <w:szCs w:val="20"/>
        </w:rPr>
        <w:t xml:space="preserve">) je nutné </w:t>
      </w:r>
      <w:proofErr w:type="spellStart"/>
      <w:r w:rsidRPr="007D021A">
        <w:rPr>
          <w:rFonts w:asciiTheme="minorHAnsi" w:eastAsia="Arial" w:hAnsiTheme="minorHAnsi" w:cstheme="minorHAnsi"/>
          <w:sz w:val="20"/>
          <w:szCs w:val="20"/>
        </w:rPr>
        <w:t>obhliadnúť</w:t>
      </w:r>
      <w:proofErr w:type="spellEnd"/>
      <w:r w:rsidRPr="007D021A">
        <w:rPr>
          <w:rFonts w:asciiTheme="minorHAnsi" w:eastAsia="Arial" w:hAnsiTheme="minorHAnsi" w:cstheme="minorHAnsi"/>
          <w:sz w:val="20"/>
          <w:szCs w:val="20"/>
        </w:rPr>
        <w:t xml:space="preserve"> projektantom, tlakovo očistiť a pri nanášaní navrhnutej ochrannej vrstvy tekutej izolácie postupovať v zmysle usmernení konkrétneho výrobcu. Následne bude výkop zasypaný do predpísanej výšky výkopovou zeminou. Horný povrch zásypu je potrebné zhutniť a vyspádovať v smere od objektu. Pri hutnení dbať na ochranu realizovanej vrstvy tekutej izolácie. Do takto pripraveného výkopu sa uloží ochranná </w:t>
      </w:r>
      <w:proofErr w:type="spellStart"/>
      <w:r w:rsidRPr="007D021A">
        <w:rPr>
          <w:rFonts w:asciiTheme="minorHAnsi" w:eastAsia="Arial" w:hAnsiTheme="minorHAnsi" w:cstheme="minorHAnsi"/>
          <w:sz w:val="20"/>
          <w:szCs w:val="20"/>
        </w:rPr>
        <w:t>geotextília</w:t>
      </w:r>
      <w:proofErr w:type="spellEnd"/>
      <w:r w:rsidRPr="007D021A">
        <w:rPr>
          <w:rFonts w:asciiTheme="minorHAnsi" w:eastAsia="Arial" w:hAnsiTheme="minorHAnsi" w:cstheme="minorHAnsi"/>
          <w:sz w:val="20"/>
          <w:szCs w:val="20"/>
        </w:rPr>
        <w:t xml:space="preserve"> – v zvislom smere chráni hydroizolačný náter obvodovej konštrukcie, vodorovne bráni zaneseniu zemných čiastočiek do štrkového </w:t>
      </w:r>
      <w:proofErr w:type="spellStart"/>
      <w:r w:rsidRPr="007D021A">
        <w:rPr>
          <w:rFonts w:asciiTheme="minorHAnsi" w:eastAsia="Arial" w:hAnsiTheme="minorHAnsi" w:cstheme="minorHAnsi"/>
          <w:sz w:val="20"/>
          <w:szCs w:val="20"/>
        </w:rPr>
        <w:t>podsypu</w:t>
      </w:r>
      <w:proofErr w:type="spellEnd"/>
      <w:r w:rsidRPr="007D021A">
        <w:rPr>
          <w:rFonts w:asciiTheme="minorHAnsi" w:eastAsia="Arial" w:hAnsiTheme="minorHAnsi" w:cstheme="minorHAnsi"/>
          <w:sz w:val="20"/>
          <w:szCs w:val="20"/>
        </w:rPr>
        <w:t xml:space="preserve">. Zhutneným štrkovým </w:t>
      </w:r>
      <w:proofErr w:type="spellStart"/>
      <w:r w:rsidRPr="007D021A">
        <w:rPr>
          <w:rFonts w:asciiTheme="minorHAnsi" w:eastAsia="Arial" w:hAnsiTheme="minorHAnsi" w:cstheme="minorHAnsi"/>
          <w:sz w:val="20"/>
          <w:szCs w:val="20"/>
        </w:rPr>
        <w:t>podsypom</w:t>
      </w:r>
      <w:proofErr w:type="spellEnd"/>
      <w:r w:rsidRPr="007D021A">
        <w:rPr>
          <w:rFonts w:asciiTheme="minorHAnsi" w:eastAsia="Arial" w:hAnsiTheme="minorHAnsi" w:cstheme="minorHAnsi"/>
          <w:sz w:val="20"/>
          <w:szCs w:val="20"/>
        </w:rPr>
        <w:t xml:space="preserve"> pripravíme rovinu pre uloženie typových betónových konštrukcií anglických dvorcov, kotvených typovým riešením k fasáde objektu. Dno dvorcov upravíme zhutneným zásypom z riečneho kameniva v spáde od objektu, zostávajúcu časť výkopu zasypeme zhutneným zemným zásypom. Finálny povrch terénu bude využitý pre trávnatú výsadbu. </w:t>
      </w:r>
    </w:p>
    <w:p w14:paraId="5999A67C" w14:textId="77777777" w:rsidR="007D021A" w:rsidRPr="007D021A" w:rsidRDefault="007D021A" w:rsidP="00FF2D9D">
      <w:pPr>
        <w:jc w:val="both"/>
        <w:rPr>
          <w:rFonts w:asciiTheme="minorHAnsi" w:hAnsiTheme="minorHAnsi" w:cstheme="minorHAnsi"/>
          <w:sz w:val="20"/>
          <w:szCs w:val="20"/>
        </w:rPr>
      </w:pPr>
    </w:p>
    <w:p w14:paraId="5FDA39E2" w14:textId="7694D6F5" w:rsidR="00916D25" w:rsidRPr="007D021A" w:rsidRDefault="00916D25" w:rsidP="00FF2D9D">
      <w:pPr>
        <w:jc w:val="both"/>
        <w:rPr>
          <w:rFonts w:asciiTheme="minorHAnsi" w:hAnsiTheme="minorHAnsi" w:cstheme="minorHAnsi"/>
          <w:sz w:val="20"/>
          <w:szCs w:val="20"/>
        </w:rPr>
      </w:pPr>
      <w:r w:rsidRPr="007D021A">
        <w:rPr>
          <w:rFonts w:asciiTheme="minorHAnsi" w:hAnsiTheme="minorHAnsi" w:cstheme="minorHAnsi"/>
          <w:sz w:val="20"/>
          <w:szCs w:val="20"/>
        </w:rPr>
        <w:t>Úpravy povrchov, podlahy, osadzovanie výplní</w:t>
      </w:r>
    </w:p>
    <w:p w14:paraId="53AD3DF5" w14:textId="56AB1B01" w:rsidR="00916D25" w:rsidRPr="007D021A" w:rsidRDefault="00916D25" w:rsidP="00FF2D9D">
      <w:pPr>
        <w:jc w:val="both"/>
        <w:rPr>
          <w:rFonts w:asciiTheme="minorHAnsi" w:hAnsiTheme="minorHAnsi" w:cstheme="minorHAnsi"/>
          <w:sz w:val="20"/>
          <w:szCs w:val="20"/>
        </w:rPr>
      </w:pPr>
      <w:r w:rsidRPr="007D021A">
        <w:rPr>
          <w:rFonts w:asciiTheme="minorHAnsi" w:hAnsiTheme="minorHAnsi" w:cstheme="minorHAnsi"/>
          <w:sz w:val="20"/>
          <w:szCs w:val="20"/>
        </w:rPr>
        <w:lastRenderedPageBreak/>
        <w:t>Podlahy - nie sú predmetom riešenia projektovej dokumentácie.</w:t>
      </w:r>
      <w:r w:rsidR="007D021A" w:rsidRPr="007D021A">
        <w:rPr>
          <w:rFonts w:asciiTheme="minorHAnsi" w:hAnsiTheme="minorHAnsi" w:cstheme="minorHAnsi"/>
          <w:sz w:val="20"/>
          <w:szCs w:val="20"/>
        </w:rPr>
        <w:t xml:space="preserve"> </w:t>
      </w:r>
      <w:r w:rsidRPr="007D021A">
        <w:rPr>
          <w:rFonts w:asciiTheme="minorHAnsi" w:hAnsiTheme="minorHAnsi" w:cstheme="minorHAnsi"/>
          <w:sz w:val="20"/>
          <w:szCs w:val="20"/>
        </w:rPr>
        <w:t xml:space="preserve">Výplne otvorov - zasklené steny (v časti strecha kotolne a v časti vstup do kotolne) sú navrhnuté ako plastové, pevné s otvárateľným segmentom vstupných dvier (viď. výkresová časť). Zasklené steny je potrebné vymeniť vzhľadom na zmenu výšky stavebného otvoru v dôsledku navrhnutých stavebných úprav vonkajších častí schodísk. Okenné otvory suterénu (1.PP) v kuchynskej časti sa budú meniť za nové plastové výplne, sklopné. Zasklenia všetkých plôch min. izolačným </w:t>
      </w:r>
      <w:proofErr w:type="spellStart"/>
      <w:r w:rsidRPr="007D021A">
        <w:rPr>
          <w:rFonts w:asciiTheme="minorHAnsi" w:hAnsiTheme="minorHAnsi" w:cstheme="minorHAnsi"/>
          <w:sz w:val="20"/>
          <w:szCs w:val="20"/>
        </w:rPr>
        <w:t>dvojsklom</w:t>
      </w:r>
      <w:proofErr w:type="spellEnd"/>
      <w:r w:rsidRPr="007D021A">
        <w:rPr>
          <w:rFonts w:asciiTheme="minorHAnsi" w:hAnsiTheme="minorHAnsi" w:cstheme="minorHAnsi"/>
          <w:sz w:val="20"/>
          <w:szCs w:val="20"/>
        </w:rPr>
        <w:t xml:space="preserve"> </w:t>
      </w:r>
      <w:proofErr w:type="spellStart"/>
      <w:r w:rsidRPr="007D021A">
        <w:rPr>
          <w:rFonts w:asciiTheme="minorHAnsi" w:hAnsiTheme="minorHAnsi" w:cstheme="minorHAnsi"/>
          <w:sz w:val="20"/>
          <w:szCs w:val="20"/>
        </w:rPr>
        <w:t>k</w:t>
      </w:r>
      <w:r w:rsidRPr="007D021A">
        <w:rPr>
          <w:rFonts w:asciiTheme="minorHAnsi" w:hAnsiTheme="minorHAnsi" w:cstheme="minorHAnsi"/>
          <w:sz w:val="20"/>
          <w:szCs w:val="20"/>
          <w:vertAlign w:val="subscript"/>
        </w:rPr>
        <w:t>max</w:t>
      </w:r>
      <w:proofErr w:type="spellEnd"/>
      <w:r w:rsidRPr="007D021A">
        <w:rPr>
          <w:rFonts w:asciiTheme="minorHAnsi" w:hAnsiTheme="minorHAnsi" w:cstheme="minorHAnsi"/>
          <w:sz w:val="20"/>
          <w:szCs w:val="20"/>
        </w:rPr>
        <w:t xml:space="preserve"> = 1,1 W.m</w:t>
      </w:r>
      <w:r w:rsidRPr="007D021A">
        <w:rPr>
          <w:rFonts w:asciiTheme="minorHAnsi" w:hAnsiTheme="minorHAnsi" w:cstheme="minorHAnsi"/>
          <w:sz w:val="20"/>
          <w:szCs w:val="20"/>
          <w:vertAlign w:val="superscript"/>
        </w:rPr>
        <w:t>-2</w:t>
      </w:r>
      <w:r w:rsidRPr="007D021A">
        <w:rPr>
          <w:rFonts w:asciiTheme="minorHAnsi" w:hAnsiTheme="minorHAnsi" w:cstheme="minorHAnsi"/>
          <w:sz w:val="20"/>
          <w:szCs w:val="20"/>
        </w:rPr>
        <w:t>.K</w:t>
      </w:r>
      <w:r w:rsidRPr="007D021A">
        <w:rPr>
          <w:rFonts w:asciiTheme="minorHAnsi" w:hAnsiTheme="minorHAnsi" w:cstheme="minorHAnsi"/>
          <w:sz w:val="20"/>
          <w:szCs w:val="20"/>
          <w:vertAlign w:val="superscript"/>
        </w:rPr>
        <w:t>-1</w:t>
      </w:r>
      <w:r w:rsidRPr="007D021A">
        <w:rPr>
          <w:rFonts w:asciiTheme="minorHAnsi" w:hAnsiTheme="minorHAnsi" w:cstheme="minorHAnsi"/>
          <w:sz w:val="20"/>
          <w:szCs w:val="20"/>
        </w:rPr>
        <w:t>.</w:t>
      </w:r>
    </w:p>
    <w:p w14:paraId="7D37CEE6" w14:textId="77777777" w:rsidR="007D021A" w:rsidRPr="007D021A" w:rsidRDefault="007D021A" w:rsidP="00FF2D9D">
      <w:pPr>
        <w:jc w:val="both"/>
        <w:rPr>
          <w:rFonts w:asciiTheme="minorHAnsi" w:hAnsiTheme="minorHAnsi" w:cstheme="minorHAnsi"/>
          <w:sz w:val="20"/>
          <w:szCs w:val="20"/>
        </w:rPr>
      </w:pPr>
    </w:p>
    <w:p w14:paraId="382EC8D4" w14:textId="3D51F94A" w:rsidR="00916D25" w:rsidRPr="007D021A" w:rsidRDefault="00916D25" w:rsidP="00FF2D9D">
      <w:pPr>
        <w:jc w:val="both"/>
        <w:rPr>
          <w:rFonts w:asciiTheme="minorHAnsi" w:eastAsia="Arial" w:hAnsiTheme="minorHAnsi" w:cstheme="minorHAnsi"/>
          <w:sz w:val="20"/>
          <w:szCs w:val="20"/>
        </w:rPr>
      </w:pPr>
      <w:r w:rsidRPr="007D021A">
        <w:rPr>
          <w:rFonts w:asciiTheme="minorHAnsi" w:hAnsiTheme="minorHAnsi" w:cstheme="minorHAnsi"/>
          <w:sz w:val="20"/>
          <w:szCs w:val="20"/>
        </w:rPr>
        <w:t>Úpravy povrchov - úpravy vnútorných povrchov n</w:t>
      </w:r>
      <w:r w:rsidRPr="007D021A">
        <w:rPr>
          <w:rFonts w:asciiTheme="minorHAnsi" w:eastAsia="Arial" w:hAnsiTheme="minorHAnsi" w:cstheme="minorHAnsi"/>
          <w:sz w:val="20"/>
          <w:szCs w:val="20"/>
        </w:rPr>
        <w:t>ie sú predmetom riešenia projektovej dokumentácie. Riešené povrchy súvisiace s riešenou časťou upraviť v zmysle výkresovej časti dokumentácie.</w:t>
      </w:r>
    </w:p>
    <w:p w14:paraId="0CD5668D" w14:textId="77777777" w:rsidR="007D021A" w:rsidRPr="007D021A" w:rsidRDefault="007D021A" w:rsidP="00FF2D9D">
      <w:pPr>
        <w:jc w:val="both"/>
        <w:rPr>
          <w:rFonts w:asciiTheme="minorHAnsi" w:eastAsia="Arial" w:hAnsiTheme="minorHAnsi" w:cstheme="minorHAnsi"/>
          <w:sz w:val="20"/>
          <w:szCs w:val="20"/>
        </w:rPr>
      </w:pPr>
    </w:p>
    <w:p w14:paraId="75DB4B46" w14:textId="34888CED" w:rsidR="00916D25" w:rsidRPr="007D021A" w:rsidRDefault="00916D25" w:rsidP="00FF2D9D">
      <w:pPr>
        <w:jc w:val="both"/>
        <w:rPr>
          <w:rFonts w:asciiTheme="minorHAnsi" w:eastAsia="Arial" w:hAnsiTheme="minorHAnsi" w:cstheme="minorHAnsi"/>
          <w:sz w:val="20"/>
          <w:szCs w:val="20"/>
        </w:rPr>
      </w:pPr>
      <w:r w:rsidRPr="007D021A">
        <w:rPr>
          <w:rFonts w:asciiTheme="minorHAnsi" w:eastAsia="Arial" w:hAnsiTheme="minorHAnsi" w:cstheme="minorHAnsi"/>
          <w:sz w:val="20"/>
          <w:szCs w:val="20"/>
        </w:rPr>
        <w:t xml:space="preserve">Vnútorné omietky stien v miestach osadenia nových výplní otvorov (1.PP) v kuchynskej časti objektu, vápenno-cementové </w:t>
      </w:r>
      <w:proofErr w:type="spellStart"/>
      <w:r w:rsidRPr="007D021A">
        <w:rPr>
          <w:rFonts w:asciiTheme="minorHAnsi" w:eastAsia="Arial" w:hAnsiTheme="minorHAnsi" w:cstheme="minorHAnsi"/>
          <w:sz w:val="20"/>
          <w:szCs w:val="20"/>
        </w:rPr>
        <w:t>tenkovrstvové</w:t>
      </w:r>
      <w:proofErr w:type="spellEnd"/>
      <w:r w:rsidRPr="007D021A">
        <w:rPr>
          <w:rFonts w:asciiTheme="minorHAnsi" w:eastAsia="Arial" w:hAnsiTheme="minorHAnsi" w:cstheme="minorHAnsi"/>
          <w:sz w:val="20"/>
          <w:szCs w:val="20"/>
        </w:rPr>
        <w:t xml:space="preserve"> – hladené zrnité.</w:t>
      </w:r>
    </w:p>
    <w:p w14:paraId="75933271" w14:textId="77777777" w:rsidR="007D021A" w:rsidRPr="007D021A" w:rsidRDefault="007D021A" w:rsidP="00FF2D9D">
      <w:pPr>
        <w:jc w:val="both"/>
        <w:rPr>
          <w:rFonts w:asciiTheme="minorHAnsi" w:eastAsia="Lucida Sans Unicode" w:hAnsiTheme="minorHAnsi" w:cstheme="minorHAnsi"/>
          <w:sz w:val="20"/>
          <w:szCs w:val="20"/>
        </w:rPr>
      </w:pPr>
    </w:p>
    <w:p w14:paraId="78E3A999" w14:textId="2EC1DD65" w:rsidR="00916D25" w:rsidRPr="007D021A" w:rsidRDefault="00916D25" w:rsidP="00FF2D9D">
      <w:pPr>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 xml:space="preserve">Pri oceľových konštrukciách 2x základný antikorózny syntetický náter a 2x vrchný akrylový náter. Nátery na všetkých plochách budú realizované z použitím farieb vysoko odolných proti poveternostným vplyvom. Navrhovaný odtieň je definovaný v rozsahu RAL </w:t>
      </w:r>
      <w:proofErr w:type="spellStart"/>
      <w:r w:rsidRPr="007D021A">
        <w:rPr>
          <w:rFonts w:asciiTheme="minorHAnsi" w:eastAsia="Lucida Sans Unicode" w:hAnsiTheme="minorHAnsi" w:cstheme="minorHAnsi"/>
          <w:sz w:val="20"/>
          <w:szCs w:val="20"/>
        </w:rPr>
        <w:t>vzorkovníka</w:t>
      </w:r>
      <w:proofErr w:type="spellEnd"/>
      <w:r w:rsidRPr="007D021A">
        <w:rPr>
          <w:rFonts w:asciiTheme="minorHAnsi" w:eastAsia="Lucida Sans Unicode" w:hAnsiTheme="minorHAnsi" w:cstheme="minorHAnsi"/>
          <w:sz w:val="20"/>
          <w:szCs w:val="20"/>
        </w:rPr>
        <w:t xml:space="preserve"> - č. 7016 (antracitová šedá) v matnom prevedení.</w:t>
      </w:r>
    </w:p>
    <w:p w14:paraId="5E5748C0" w14:textId="77777777" w:rsidR="007D021A" w:rsidRPr="007D021A" w:rsidRDefault="007D021A" w:rsidP="00FF2D9D">
      <w:pPr>
        <w:jc w:val="both"/>
        <w:rPr>
          <w:rFonts w:asciiTheme="minorHAnsi" w:eastAsia="Lucida Sans Unicode" w:hAnsiTheme="minorHAnsi" w:cstheme="minorHAnsi"/>
          <w:sz w:val="20"/>
          <w:szCs w:val="20"/>
        </w:rPr>
      </w:pPr>
    </w:p>
    <w:p w14:paraId="50EE4572" w14:textId="64FB55F4" w:rsidR="00916D25" w:rsidRPr="007D021A" w:rsidRDefault="00916D25" w:rsidP="00FF2D9D">
      <w:pPr>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Tepelné izolácie - v projektovom riešení sa uvažuje s certifikovaným systémom ETICS. Tepelnú izoláciu tu tvoria dosky z XPS vyrábané podľa STN EN 13163 (Tepelnoizolačné výrobky pre budovy). Špecifikácia, trieda reakcie na oheň B podľa EN 1350-1. Realizácia tohto systému bude vykonaná v súlade s normou STN 73 2901 (Zhotovovanie vonkajších tepelnoizolačných kontaktných systémov - ETICS), normou STN 73 2902 (Vonkajšie tepelnoizolačné kontaktné systémy (ETICS). Navrhovanie a zhotovenie mechanického pripevnenia na spojenie s podkladom) a technickými a bezpečnostnými listami jednotlivých materiálov a komponentov.</w:t>
      </w:r>
    </w:p>
    <w:p w14:paraId="191D4FFA" w14:textId="77777777" w:rsidR="007D021A" w:rsidRPr="007D021A" w:rsidRDefault="007D021A" w:rsidP="00FF2D9D">
      <w:pPr>
        <w:jc w:val="both"/>
        <w:rPr>
          <w:rFonts w:asciiTheme="minorHAnsi" w:eastAsia="Lucida Sans Unicode" w:hAnsiTheme="minorHAnsi" w:cstheme="minorHAnsi"/>
          <w:sz w:val="20"/>
          <w:szCs w:val="20"/>
        </w:rPr>
      </w:pPr>
    </w:p>
    <w:p w14:paraId="5FEB11C9" w14:textId="3ED470E3" w:rsidR="00916D25" w:rsidRPr="007D021A" w:rsidRDefault="00916D25" w:rsidP="00FF2D9D">
      <w:pPr>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 xml:space="preserve"> Izolačné dosky je nutné poukladať na ploche aj na nároží stavebnej konštrukcie do väzby! Aplikácia rozperných kotiev – min. 6ks/m². Mechanické ukotvenie systému sa prevedie minimálne po jednom, lepšie po dvoch dňoch od nalepenia dosiek. Dĺžka kotvenia sa volí tak, aby jej ukotvenie v nosnom podklade bolo min. 50mm. Pri vŕtaní nepoužívať príklep! Kotvenie sa po upevnení prestierkuje stierkou, ktorá bude následne použitá pre armovanie systému.</w:t>
      </w:r>
    </w:p>
    <w:p w14:paraId="76FB992A" w14:textId="77777777" w:rsidR="007D021A" w:rsidRPr="007D021A" w:rsidRDefault="007D021A" w:rsidP="00FF2D9D">
      <w:pPr>
        <w:jc w:val="both"/>
        <w:rPr>
          <w:rFonts w:asciiTheme="minorHAnsi" w:eastAsia="Lucida Sans Unicode" w:hAnsiTheme="minorHAnsi" w:cstheme="minorHAnsi"/>
          <w:sz w:val="20"/>
          <w:szCs w:val="20"/>
        </w:rPr>
      </w:pPr>
    </w:p>
    <w:p w14:paraId="58163106" w14:textId="2D2FE542" w:rsidR="00916D25" w:rsidRPr="007D021A" w:rsidRDefault="00916D25" w:rsidP="00FF2D9D">
      <w:pPr>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 xml:space="preserve">Armovanie systému - technologická prestávka medzi lepením a nanášaním </w:t>
      </w:r>
      <w:proofErr w:type="spellStart"/>
      <w:r w:rsidRPr="007D021A">
        <w:rPr>
          <w:rFonts w:asciiTheme="minorHAnsi" w:eastAsia="Lucida Sans Unicode" w:hAnsiTheme="minorHAnsi" w:cstheme="minorHAnsi"/>
          <w:sz w:val="20"/>
          <w:szCs w:val="20"/>
        </w:rPr>
        <w:t>stierkového</w:t>
      </w:r>
      <w:proofErr w:type="spellEnd"/>
      <w:r w:rsidRPr="007D021A">
        <w:rPr>
          <w:rFonts w:asciiTheme="minorHAnsi" w:eastAsia="Lucida Sans Unicode" w:hAnsiTheme="minorHAnsi" w:cstheme="minorHAnsi"/>
          <w:sz w:val="20"/>
          <w:szCs w:val="20"/>
        </w:rPr>
        <w:t xml:space="preserve"> tmelu je závislá na teplote a vlhkosti, pri ktorej sú práce prevedené. So stierkovaní sa začne pri otvoroch. Špalety sa vytvarujú pri použití rohových líšt, ktoré sa zastierkujú do vrstvy tmelu. Jednotlivé pásy tkaniny sa prekrývajú minimálne o 100mm. Stierku vyrovnať do vrstvy minimálne 3mm po uložení armovacieho pletiva. Vždy uložiť armovaciu tkaninu do stierky.</w:t>
      </w:r>
    </w:p>
    <w:p w14:paraId="66638752" w14:textId="00CA4066" w:rsidR="00916D25" w:rsidRPr="007D021A" w:rsidRDefault="00916D25" w:rsidP="00FF2D9D">
      <w:pPr>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Pred nanášaním povrchovej úpravy musí byť technologická prestávka. Jej dĺžka je závislá na teplote a vlhkosti, pri ktorej sú práce prevádzané. Penetráciu je nutné previesť dôsledne na celú plochu. Optimálne je aplikovať penetračné prípravky deň vopred.</w:t>
      </w:r>
    </w:p>
    <w:p w14:paraId="6A1544C5" w14:textId="77777777" w:rsidR="007D021A" w:rsidRPr="007D021A" w:rsidRDefault="007D021A" w:rsidP="00FF2D9D">
      <w:pPr>
        <w:jc w:val="both"/>
        <w:rPr>
          <w:rFonts w:asciiTheme="minorHAnsi" w:eastAsia="Lucida Sans Unicode" w:hAnsiTheme="minorHAnsi" w:cstheme="minorHAnsi"/>
          <w:sz w:val="20"/>
          <w:szCs w:val="20"/>
        </w:rPr>
      </w:pPr>
    </w:p>
    <w:p w14:paraId="134B5452" w14:textId="2F1CAE95" w:rsidR="00916D25" w:rsidRPr="007D021A" w:rsidRDefault="00916D25" w:rsidP="00FF2D9D">
      <w:pPr>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 xml:space="preserve">Aplikáciu omietok je možné prevádzať po zaschnutí penetračného roztoku. Budú použité omietky silikátové prefarbované hr.=1,5mm so škrabanou štruktúrou. Pokiaľ nebolo možné v niektorých miestach použiť rohové lišty, je nutné po zatvrdnutí omietky preškrabať styk omietky s okenným rámom na šírku cca 5mm. Do vzniknutých </w:t>
      </w:r>
      <w:proofErr w:type="spellStart"/>
      <w:r w:rsidRPr="007D021A">
        <w:rPr>
          <w:rFonts w:asciiTheme="minorHAnsi" w:eastAsia="Lucida Sans Unicode" w:hAnsiTheme="minorHAnsi" w:cstheme="minorHAnsi"/>
          <w:sz w:val="20"/>
          <w:szCs w:val="20"/>
        </w:rPr>
        <w:t>špár</w:t>
      </w:r>
      <w:proofErr w:type="spellEnd"/>
      <w:r w:rsidRPr="007D021A">
        <w:rPr>
          <w:rFonts w:asciiTheme="minorHAnsi" w:eastAsia="Lucida Sans Unicode" w:hAnsiTheme="minorHAnsi" w:cstheme="minorHAnsi"/>
          <w:sz w:val="20"/>
          <w:szCs w:val="20"/>
        </w:rPr>
        <w:t xml:space="preserve"> sa natlačí tmel s </w:t>
      </w:r>
      <w:proofErr w:type="spellStart"/>
      <w:r w:rsidRPr="007D021A">
        <w:rPr>
          <w:rFonts w:asciiTheme="minorHAnsi" w:eastAsia="Lucida Sans Unicode" w:hAnsiTheme="minorHAnsi" w:cstheme="minorHAnsi"/>
          <w:sz w:val="20"/>
          <w:szCs w:val="20"/>
        </w:rPr>
        <w:t>kartuší</w:t>
      </w:r>
      <w:proofErr w:type="spellEnd"/>
      <w:r w:rsidRPr="007D021A">
        <w:rPr>
          <w:rFonts w:asciiTheme="minorHAnsi" w:eastAsia="Lucida Sans Unicode" w:hAnsiTheme="minorHAnsi" w:cstheme="minorHAnsi"/>
          <w:sz w:val="20"/>
          <w:szCs w:val="20"/>
        </w:rPr>
        <w:t xml:space="preserve"> obdobného odtieňa ako je omietka, rám alebo sa použije bezfarebný tmel.</w:t>
      </w:r>
    </w:p>
    <w:p w14:paraId="7A626769" w14:textId="58CCA74B" w:rsidR="007D021A" w:rsidRPr="007D021A" w:rsidRDefault="007D021A" w:rsidP="00FF2D9D">
      <w:pPr>
        <w:jc w:val="both"/>
        <w:rPr>
          <w:rFonts w:asciiTheme="minorHAnsi" w:eastAsia="Lucida Sans Unicode" w:hAnsiTheme="minorHAnsi" w:cstheme="minorHAnsi"/>
          <w:sz w:val="20"/>
          <w:szCs w:val="20"/>
        </w:rPr>
      </w:pPr>
    </w:p>
    <w:p w14:paraId="225F91B6" w14:textId="77777777" w:rsidR="007D021A" w:rsidRPr="007D021A" w:rsidRDefault="007D021A" w:rsidP="007D021A">
      <w:pPr>
        <w:jc w:val="both"/>
        <w:rPr>
          <w:rFonts w:ascii="Calibri" w:hAnsi="Calibri" w:cs="Calibri"/>
          <w:sz w:val="20"/>
          <w:szCs w:val="20"/>
        </w:rPr>
      </w:pPr>
      <w:r w:rsidRPr="007D021A">
        <w:rPr>
          <w:rFonts w:ascii="Calibri" w:hAnsi="Calibri" w:cs="Calibri"/>
          <w:sz w:val="20"/>
          <w:szCs w:val="20"/>
        </w:rPr>
        <w:t>V objekte nebudú žiadne technické, technologické, resp. výrobné zariadenia vyžadujúce osobitné nároky ani zvláštne úpravy.</w:t>
      </w:r>
    </w:p>
    <w:p w14:paraId="4765B4AE" w14:textId="77777777" w:rsidR="007D021A" w:rsidRPr="007D021A" w:rsidRDefault="007D021A" w:rsidP="007D021A">
      <w:pPr>
        <w:jc w:val="both"/>
        <w:rPr>
          <w:rFonts w:ascii="Calibri" w:hAnsi="Calibri" w:cs="Calibri"/>
          <w:sz w:val="20"/>
          <w:szCs w:val="20"/>
        </w:rPr>
      </w:pPr>
    </w:p>
    <w:p w14:paraId="2FC055AA" w14:textId="2E77348D" w:rsidR="007D021A" w:rsidRPr="007D021A" w:rsidRDefault="007D021A" w:rsidP="007D021A">
      <w:pPr>
        <w:jc w:val="both"/>
        <w:rPr>
          <w:rFonts w:asciiTheme="minorHAnsi" w:hAnsiTheme="minorHAnsi" w:cstheme="minorHAnsi"/>
          <w:sz w:val="20"/>
          <w:szCs w:val="20"/>
          <w:u w:val="single"/>
        </w:rPr>
      </w:pPr>
      <w:r w:rsidRPr="007D021A">
        <w:rPr>
          <w:rFonts w:asciiTheme="minorHAnsi" w:hAnsiTheme="minorHAnsi" w:cstheme="minorHAnsi"/>
          <w:sz w:val="20"/>
          <w:szCs w:val="20"/>
          <w:u w:val="single"/>
        </w:rPr>
        <w:t>Riešenie dopravy, pripojenie na dopravný systém, parkovanie.</w:t>
      </w:r>
    </w:p>
    <w:p w14:paraId="00A322B1" w14:textId="2E27CC55" w:rsidR="007D021A" w:rsidRDefault="007D021A" w:rsidP="007D021A">
      <w:pPr>
        <w:jc w:val="both"/>
        <w:rPr>
          <w:rFonts w:asciiTheme="minorHAnsi" w:eastAsia="TimesNewRoman" w:hAnsiTheme="minorHAnsi" w:cstheme="minorHAnsi"/>
          <w:sz w:val="20"/>
          <w:szCs w:val="20"/>
        </w:rPr>
      </w:pPr>
      <w:r w:rsidRPr="007D021A">
        <w:rPr>
          <w:rFonts w:asciiTheme="minorHAnsi" w:eastAsia="TimesNewRoman" w:hAnsiTheme="minorHAnsi" w:cstheme="minorHAnsi"/>
          <w:sz w:val="20"/>
          <w:szCs w:val="20"/>
        </w:rPr>
        <w:t>Na základe výpočtu statickej dopravy, ktorý je súčasťou tejto technickej správy, je pre potreby Školského internátu potrebných 15 parkovacích miest. V súčasnosti sa vo vnútrobloku nachádza 6 parkovacích miest pod oceľovým prístreškom. Nový návrh počíta s týmito parkovacími miestami, a k nim pribudne ďalších 9 parkovacích miest. Celkovo tak bude v rámci vnútrobloku po jeho revitalizácii vybudovaných 15 parkovacích miest. Parkovacie miesta sú navrhnuté s kolmým státím a rozmermi 3,00 x 6,00m (pod prístreškom) a 2,50 x 4,50m (nové parkovisko). Jedno parkovacie miesto s rozmermi 3,50 x 4,50m bude určené pre osoby s obmedzenou schopnosťou pohybu a orientácie.</w:t>
      </w:r>
    </w:p>
    <w:p w14:paraId="47D69AD1" w14:textId="77777777" w:rsidR="007D021A" w:rsidRPr="007D021A" w:rsidRDefault="007D021A" w:rsidP="007D021A">
      <w:pPr>
        <w:jc w:val="both"/>
        <w:rPr>
          <w:rFonts w:asciiTheme="minorHAnsi" w:eastAsia="TimesNewRoman" w:hAnsiTheme="minorHAnsi" w:cstheme="minorHAnsi"/>
          <w:sz w:val="20"/>
          <w:szCs w:val="20"/>
        </w:rPr>
      </w:pPr>
    </w:p>
    <w:p w14:paraId="0D76A22B" w14:textId="0EFE17C6" w:rsidR="007D021A" w:rsidRPr="007D021A" w:rsidRDefault="007D021A" w:rsidP="007D021A">
      <w:pPr>
        <w:autoSpaceDE w:val="0"/>
        <w:jc w:val="both"/>
        <w:rPr>
          <w:rFonts w:asciiTheme="minorHAnsi" w:eastAsia="TimesNewRoman" w:hAnsiTheme="minorHAnsi" w:cstheme="minorHAnsi"/>
          <w:sz w:val="20"/>
          <w:szCs w:val="20"/>
        </w:rPr>
      </w:pPr>
      <w:r w:rsidRPr="007D021A">
        <w:rPr>
          <w:rFonts w:asciiTheme="minorHAnsi" w:eastAsia="TimesNewRoman" w:hAnsiTheme="minorHAnsi" w:cstheme="minorHAnsi"/>
          <w:sz w:val="20"/>
          <w:szCs w:val="20"/>
        </w:rPr>
        <w:t xml:space="preserve">Nové parkovacie plochy budú vytvorené so </w:t>
      </w:r>
      <w:proofErr w:type="spellStart"/>
      <w:r w:rsidRPr="007D021A">
        <w:rPr>
          <w:rFonts w:asciiTheme="minorHAnsi" w:eastAsia="TimesNewRoman" w:hAnsiTheme="minorHAnsi" w:cstheme="minorHAnsi"/>
          <w:sz w:val="20"/>
          <w:szCs w:val="20"/>
        </w:rPr>
        <w:t>zatrávňovacích</w:t>
      </w:r>
      <w:proofErr w:type="spellEnd"/>
      <w:r w:rsidRPr="007D021A">
        <w:rPr>
          <w:rFonts w:asciiTheme="minorHAnsi" w:eastAsia="TimesNewRoman" w:hAnsiTheme="minorHAnsi" w:cstheme="minorHAnsi"/>
          <w:sz w:val="20"/>
          <w:szCs w:val="20"/>
        </w:rPr>
        <w:t xml:space="preserve"> tvárnic. Vozovka vnútroblokovej komunikácie a parkovacia plocha pod prístreškom s povrchom zo zámkovej dlažby a chodník pred objektom, fyzicky oddelený od vozovky, takisto zo zámkovej dlažby.</w:t>
      </w:r>
    </w:p>
    <w:p w14:paraId="1B37F223" w14:textId="4A8E8883" w:rsidR="007D021A" w:rsidRDefault="007D021A" w:rsidP="007D021A">
      <w:pPr>
        <w:autoSpaceDE w:val="0"/>
        <w:jc w:val="both"/>
        <w:rPr>
          <w:rFonts w:asciiTheme="minorHAnsi" w:eastAsia="TimesNewRoman" w:hAnsiTheme="minorHAnsi" w:cstheme="minorHAnsi"/>
          <w:sz w:val="20"/>
          <w:szCs w:val="20"/>
        </w:rPr>
      </w:pPr>
      <w:r w:rsidRPr="007D021A">
        <w:rPr>
          <w:rFonts w:asciiTheme="minorHAnsi" w:eastAsia="TimesNewRoman" w:hAnsiTheme="minorHAnsi" w:cstheme="minorHAnsi"/>
          <w:sz w:val="20"/>
          <w:szCs w:val="20"/>
        </w:rPr>
        <w:lastRenderedPageBreak/>
        <w:t>Vnútrobloková komunikácia je na existujúcu komunikačnú sieť napojená miestnou komunikáciou (ul. Jána Hollého). Pôvodné prístupy na pozemky sú aj po stavebných úpravách areálu zachované. Napojenie na existujúcu komunikáciu sa prevedie kružnicovými oblúkmi. Ulica Jána Hollého je vedená ako jednosmerná. Vjazd do vnútrobloku je zabezpečený oblúkom vyznačeným vodorovným dopravným značením. Pri výjazde oblúk absentuje, preto ho navrhujeme vytvoriť na úkor jedného parkovacieho miesta.</w:t>
      </w:r>
    </w:p>
    <w:p w14:paraId="5917E035" w14:textId="77777777" w:rsidR="007D021A" w:rsidRPr="007D021A" w:rsidRDefault="007D021A" w:rsidP="007D021A">
      <w:pPr>
        <w:autoSpaceDE w:val="0"/>
        <w:jc w:val="both"/>
        <w:rPr>
          <w:rFonts w:asciiTheme="minorHAnsi" w:eastAsia="TimesNewRoman" w:hAnsiTheme="minorHAnsi" w:cstheme="minorHAnsi"/>
          <w:sz w:val="20"/>
          <w:szCs w:val="20"/>
        </w:rPr>
      </w:pPr>
    </w:p>
    <w:p w14:paraId="4C50F5A1" w14:textId="5A047F58" w:rsidR="007D021A" w:rsidRDefault="007D021A" w:rsidP="007D021A">
      <w:pPr>
        <w:autoSpaceDE w:val="0"/>
        <w:jc w:val="both"/>
        <w:rPr>
          <w:rFonts w:asciiTheme="minorHAnsi" w:eastAsia="TimesNewRoman" w:hAnsiTheme="minorHAnsi" w:cstheme="minorHAnsi"/>
          <w:sz w:val="20"/>
          <w:szCs w:val="20"/>
        </w:rPr>
      </w:pPr>
      <w:r w:rsidRPr="007D021A">
        <w:rPr>
          <w:rFonts w:asciiTheme="minorHAnsi" w:eastAsia="TimesNewRoman" w:hAnsiTheme="minorHAnsi" w:cstheme="minorHAnsi"/>
          <w:sz w:val="20"/>
          <w:szCs w:val="20"/>
        </w:rPr>
        <w:t>Počas výstavby bude výjazd z areálu na miestnu komunikáciu využívať aj stavebná technika, hlavne pre vývoz stavebného odpadu. Vodiči na miestnej komunikácii (ul. Jána Hollého) budú o tomto výjazde informovan</w:t>
      </w:r>
      <w:r w:rsidR="00A26C67">
        <w:rPr>
          <w:rFonts w:asciiTheme="minorHAnsi" w:eastAsia="TimesNewRoman" w:hAnsiTheme="minorHAnsi" w:cstheme="minorHAnsi"/>
          <w:sz w:val="20"/>
          <w:szCs w:val="20"/>
        </w:rPr>
        <w:t>í</w:t>
      </w:r>
      <w:r w:rsidRPr="007D021A">
        <w:rPr>
          <w:rFonts w:asciiTheme="minorHAnsi" w:eastAsia="TimesNewRoman" w:hAnsiTheme="minorHAnsi" w:cstheme="minorHAnsi"/>
          <w:sz w:val="20"/>
          <w:szCs w:val="20"/>
        </w:rPr>
        <w:t xml:space="preserve"> prostredníctvom prenosného dopravného značenia, ktoré je znázornené v prílohe príslušnej časti projektovej dokumentácie.</w:t>
      </w:r>
    </w:p>
    <w:p w14:paraId="4B2B2407" w14:textId="77777777" w:rsidR="007D021A" w:rsidRPr="007D021A" w:rsidRDefault="007D021A" w:rsidP="007D021A">
      <w:pPr>
        <w:autoSpaceDE w:val="0"/>
        <w:jc w:val="both"/>
        <w:rPr>
          <w:rFonts w:asciiTheme="minorHAnsi" w:eastAsia="TimesNewRoman" w:hAnsiTheme="minorHAnsi" w:cstheme="minorHAnsi"/>
          <w:sz w:val="20"/>
          <w:szCs w:val="20"/>
        </w:rPr>
      </w:pPr>
    </w:p>
    <w:p w14:paraId="6FD20A30" w14:textId="4172BBBC" w:rsidR="007D021A" w:rsidRDefault="007D021A" w:rsidP="007D021A">
      <w:pPr>
        <w:autoSpaceDE w:val="0"/>
        <w:jc w:val="both"/>
        <w:rPr>
          <w:rFonts w:asciiTheme="minorHAnsi" w:eastAsia="TimesNewRoman" w:hAnsiTheme="minorHAnsi" w:cstheme="minorHAnsi"/>
          <w:sz w:val="20"/>
          <w:szCs w:val="20"/>
        </w:rPr>
      </w:pPr>
      <w:r w:rsidRPr="007D021A">
        <w:rPr>
          <w:rFonts w:asciiTheme="minorHAnsi" w:eastAsia="TimesNewRoman" w:hAnsiTheme="minorHAnsi" w:cstheme="minorHAnsi"/>
          <w:sz w:val="20"/>
          <w:szCs w:val="20"/>
        </w:rPr>
        <w:t>Trvalé dopravné značenie bude pozostávať s označenia parkovacieho miesta pre osoby s obmedzenou schopnosťou pohybu a orientácie a umiestnenia dopravných značiek regulačných pre prednosti vozidiel a smere jazdy. Prechod popod existujúcu budovu je vysoký 3,2m, pričom toto označenie je zaistené nálepkami na vstupnej bráne. Navrhujeme osadenie dopravnej značky pre zákaz</w:t>
      </w:r>
      <w:r>
        <w:rPr>
          <w:rFonts w:asciiTheme="minorHAnsi" w:eastAsia="TimesNewRoman" w:hAnsiTheme="minorHAnsi" w:cstheme="minorHAnsi"/>
          <w:sz w:val="20"/>
          <w:szCs w:val="20"/>
        </w:rPr>
        <w:t xml:space="preserve"> </w:t>
      </w:r>
      <w:r w:rsidRPr="007D021A">
        <w:rPr>
          <w:rFonts w:asciiTheme="minorHAnsi" w:eastAsia="TimesNewRoman" w:hAnsiTheme="minorHAnsi" w:cstheme="minorHAnsi"/>
          <w:sz w:val="20"/>
          <w:szCs w:val="20"/>
        </w:rPr>
        <w:t>vstupu vozidlám, ktoré túto výšku presahujú.</w:t>
      </w:r>
    </w:p>
    <w:p w14:paraId="6999035F" w14:textId="77777777" w:rsidR="007D021A" w:rsidRPr="007D021A" w:rsidRDefault="007D021A" w:rsidP="007D021A">
      <w:pPr>
        <w:autoSpaceDE w:val="0"/>
        <w:jc w:val="both"/>
        <w:rPr>
          <w:rFonts w:asciiTheme="minorHAnsi" w:eastAsia="TimesNewRoman" w:hAnsiTheme="minorHAnsi" w:cstheme="minorHAnsi"/>
          <w:sz w:val="20"/>
          <w:szCs w:val="20"/>
        </w:rPr>
      </w:pPr>
    </w:p>
    <w:p w14:paraId="67DDBD75" w14:textId="18477395" w:rsidR="007D021A" w:rsidRDefault="007D021A" w:rsidP="007D021A">
      <w:pPr>
        <w:autoSpaceDE w:val="0"/>
        <w:jc w:val="both"/>
        <w:rPr>
          <w:rFonts w:asciiTheme="minorHAnsi" w:eastAsia="TimesNewRoman" w:hAnsiTheme="minorHAnsi" w:cstheme="minorHAnsi"/>
          <w:sz w:val="20"/>
          <w:szCs w:val="20"/>
        </w:rPr>
      </w:pPr>
      <w:r w:rsidRPr="007D021A">
        <w:rPr>
          <w:rFonts w:asciiTheme="minorHAnsi" w:eastAsia="TimesNewRoman" w:hAnsiTheme="minorHAnsi" w:cstheme="minorHAnsi"/>
          <w:sz w:val="20"/>
          <w:szCs w:val="20"/>
        </w:rPr>
        <w:t>V súčasnosti je vjazd vyznačený aj vodorovným dopravným značením, vzhľadom na to, že sa na miestnej komunikácii nachádza parkovacia plocha so šikmým státím. Vjazd je označený značkou 620 – vyšrafovaný priestor. Navrhujeme rozšíriť toto značenie, aby bol zabezpečený plynulý výjazd z vnútrobloku, čo si vyžiada zrušenie jedného parkovacieho miesta. Umiestnenie trvalého dopravného značenia je znázornené v príslušnej časti projektovej dokumentácie.</w:t>
      </w:r>
    </w:p>
    <w:p w14:paraId="0829E3D0" w14:textId="77777777" w:rsidR="007D021A" w:rsidRPr="007D021A" w:rsidRDefault="007D021A" w:rsidP="007D021A">
      <w:pPr>
        <w:autoSpaceDE w:val="0"/>
        <w:jc w:val="both"/>
        <w:rPr>
          <w:rFonts w:asciiTheme="minorHAnsi" w:eastAsia="TimesNewRoman" w:hAnsiTheme="minorHAnsi" w:cstheme="minorHAnsi"/>
          <w:sz w:val="20"/>
          <w:szCs w:val="20"/>
        </w:rPr>
      </w:pPr>
    </w:p>
    <w:p w14:paraId="40BA329B" w14:textId="5B850602" w:rsidR="007D021A" w:rsidRPr="007D021A" w:rsidRDefault="007D021A" w:rsidP="007D021A">
      <w:pPr>
        <w:autoSpaceDE w:val="0"/>
        <w:jc w:val="both"/>
        <w:rPr>
          <w:rFonts w:asciiTheme="minorHAnsi" w:hAnsiTheme="minorHAnsi" w:cstheme="minorHAnsi"/>
          <w:b/>
          <w:bCs/>
          <w:sz w:val="20"/>
          <w:szCs w:val="20"/>
        </w:rPr>
      </w:pPr>
      <w:r w:rsidRPr="007D021A">
        <w:rPr>
          <w:rFonts w:asciiTheme="minorHAnsi" w:eastAsia="TimesNewRoman" w:hAnsiTheme="minorHAnsi" w:cstheme="minorHAnsi"/>
          <w:sz w:val="20"/>
          <w:szCs w:val="20"/>
        </w:rPr>
        <w:t>Zvislé a vodorovné dopravné značenie je navrhnuté v zmysle Zákona č. 8/2009 Z. z. o cestnej premávke a vykonávacej vyhl. č. 30/2020 Z. z o cestnej premávke. Detaily vyhotovenia jednotlivých dopravných značiek určuje STN 01 8020.</w:t>
      </w:r>
    </w:p>
    <w:p w14:paraId="69102BAC" w14:textId="77777777" w:rsidR="007D021A" w:rsidRPr="007D021A" w:rsidRDefault="007D021A" w:rsidP="007D021A">
      <w:pPr>
        <w:jc w:val="both"/>
        <w:rPr>
          <w:rFonts w:asciiTheme="minorHAnsi" w:hAnsiTheme="minorHAnsi" w:cstheme="minorHAnsi"/>
          <w:b/>
          <w:bCs/>
          <w:sz w:val="20"/>
          <w:szCs w:val="20"/>
        </w:rPr>
      </w:pPr>
    </w:p>
    <w:p w14:paraId="2C685E92" w14:textId="5E3D84B0" w:rsidR="007D021A" w:rsidRPr="007D021A" w:rsidRDefault="007D021A" w:rsidP="007D021A">
      <w:pPr>
        <w:jc w:val="both"/>
        <w:rPr>
          <w:rFonts w:asciiTheme="minorHAnsi" w:hAnsiTheme="minorHAnsi" w:cstheme="minorHAnsi"/>
          <w:sz w:val="20"/>
          <w:szCs w:val="20"/>
          <w:u w:val="single"/>
        </w:rPr>
      </w:pPr>
      <w:r w:rsidRPr="007D021A">
        <w:rPr>
          <w:rFonts w:asciiTheme="minorHAnsi" w:hAnsiTheme="minorHAnsi" w:cstheme="minorHAnsi"/>
          <w:sz w:val="20"/>
          <w:szCs w:val="20"/>
          <w:u w:val="single"/>
        </w:rPr>
        <w:t>Starostlivosť o životné prostredie.</w:t>
      </w:r>
    </w:p>
    <w:p w14:paraId="3B00CEE5" w14:textId="77777777" w:rsidR="007D021A" w:rsidRPr="007D021A" w:rsidRDefault="007D021A" w:rsidP="007D021A">
      <w:pPr>
        <w:jc w:val="both"/>
        <w:rPr>
          <w:rFonts w:asciiTheme="minorHAnsi" w:hAnsiTheme="minorHAnsi" w:cstheme="minorHAnsi"/>
          <w:b/>
          <w:bCs/>
          <w:sz w:val="20"/>
          <w:szCs w:val="20"/>
        </w:rPr>
      </w:pPr>
    </w:p>
    <w:p w14:paraId="290E0873" w14:textId="25B6DDE5"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u w:val="single"/>
        </w:rPr>
        <w:t>Vplyv užívania a prevádzky stavby na životné prostredie</w:t>
      </w:r>
    </w:p>
    <w:p w14:paraId="1A66F4C7" w14:textId="6364FB40" w:rsid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 xml:space="preserve">Navrhovaná stavba svojou prevádzkou nezhorší životné prostredie lokality. Nebude nepriaznivo vplývať na osvetlenie okolitých objektov, nebude ich tieniť a ani nebude okolitými objektmi tienená. Rovnako nebude zdrojom hluku v lokalite. Projektová dokumentácia nerieši zmeny v spôsobe užívania stavby, </w:t>
      </w:r>
      <w:proofErr w:type="spellStart"/>
      <w:r w:rsidRPr="007D021A">
        <w:rPr>
          <w:rFonts w:asciiTheme="minorHAnsi" w:hAnsiTheme="minorHAnsi" w:cstheme="minorHAnsi"/>
          <w:sz w:val="20"/>
          <w:szCs w:val="20"/>
        </w:rPr>
        <w:t>t.j</w:t>
      </w:r>
      <w:proofErr w:type="spellEnd"/>
      <w:r w:rsidRPr="007D021A">
        <w:rPr>
          <w:rFonts w:asciiTheme="minorHAnsi" w:hAnsiTheme="minorHAnsi" w:cstheme="minorHAnsi"/>
          <w:sz w:val="20"/>
          <w:szCs w:val="20"/>
        </w:rPr>
        <w:t xml:space="preserve">. nepredpokladá zmenu vplyvu užívania stavby na životné prostredie. Vzhľadom na charakter stavby (najmä objekt SO-03 Sadové úpravy), bude mať prevádzka objektu výrazne pozitívny vplyv na životné prostredie. Projektové riešenie nepredpokladá nutnosť výrubu existujúcej </w:t>
      </w:r>
      <w:proofErr w:type="spellStart"/>
      <w:r w:rsidRPr="007D021A">
        <w:rPr>
          <w:rFonts w:asciiTheme="minorHAnsi" w:hAnsiTheme="minorHAnsi" w:cstheme="minorHAnsi"/>
          <w:sz w:val="20"/>
          <w:szCs w:val="20"/>
        </w:rPr>
        <w:t>vzrastlej</w:t>
      </w:r>
      <w:proofErr w:type="spellEnd"/>
      <w:r w:rsidRPr="007D021A">
        <w:rPr>
          <w:rFonts w:asciiTheme="minorHAnsi" w:hAnsiTheme="minorHAnsi" w:cstheme="minorHAnsi"/>
          <w:sz w:val="20"/>
          <w:szCs w:val="20"/>
        </w:rPr>
        <w:t xml:space="preserve"> zelene – navrhuje zeleň doplniť ďalšou výsadbou.</w:t>
      </w:r>
    </w:p>
    <w:p w14:paraId="3407BA17" w14:textId="77777777" w:rsidR="00FB5C2D" w:rsidRPr="007D021A" w:rsidRDefault="00FB5C2D" w:rsidP="007D021A">
      <w:pPr>
        <w:jc w:val="both"/>
        <w:rPr>
          <w:rFonts w:asciiTheme="minorHAnsi" w:hAnsiTheme="minorHAnsi" w:cstheme="minorHAnsi"/>
          <w:sz w:val="20"/>
          <w:szCs w:val="20"/>
        </w:rPr>
      </w:pPr>
    </w:p>
    <w:p w14:paraId="7AC93754" w14:textId="2E9CC1FE" w:rsid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Počas výstavby bude potrebné zabezpečiť dodržanie hlukových limitov. V bezprostrednom okolí stavby sa nenachádzajú zdroje nadmerného hluku.</w:t>
      </w:r>
    </w:p>
    <w:p w14:paraId="4ECB0A69" w14:textId="77777777" w:rsidR="00FB5C2D" w:rsidRPr="007D021A" w:rsidRDefault="00FB5C2D" w:rsidP="007D021A">
      <w:pPr>
        <w:jc w:val="both"/>
        <w:rPr>
          <w:rFonts w:asciiTheme="minorHAnsi" w:hAnsiTheme="minorHAnsi" w:cstheme="minorHAnsi"/>
          <w:sz w:val="20"/>
          <w:szCs w:val="20"/>
        </w:rPr>
      </w:pPr>
    </w:p>
    <w:p w14:paraId="145C84D5" w14:textId="5254088C"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u w:val="single"/>
        </w:rPr>
        <w:t>Požiadavky na zneškodňovanie stavebných odpadov</w:t>
      </w:r>
    </w:p>
    <w:p w14:paraId="3C60A7D6" w14:textId="23F6B7BE" w:rsid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Počas výstavby vznikne odpad v zmysle vyhlášky Ministerstva ŽP SR č.365/2015, ktorou sa stanovuje Katalóg odpadov, nasledovne:</w:t>
      </w:r>
    </w:p>
    <w:p w14:paraId="4AF3B164" w14:textId="77777777" w:rsidR="00FB5C2D" w:rsidRPr="007D021A" w:rsidRDefault="00FB5C2D" w:rsidP="007D021A">
      <w:pPr>
        <w:jc w:val="both"/>
        <w:rPr>
          <w:rFonts w:asciiTheme="minorHAnsi" w:hAnsiTheme="minorHAnsi" w:cstheme="minorHAnsi"/>
          <w:sz w:val="20"/>
          <w:szCs w:val="20"/>
        </w:rPr>
      </w:pPr>
    </w:p>
    <w:p w14:paraId="63138904" w14:textId="77777777"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17 01 01</w:t>
      </w:r>
      <w:r w:rsidRPr="007D021A">
        <w:rPr>
          <w:rFonts w:asciiTheme="minorHAnsi" w:hAnsiTheme="minorHAnsi" w:cstheme="minorHAnsi"/>
          <w:sz w:val="20"/>
          <w:szCs w:val="20"/>
        </w:rPr>
        <w:tab/>
        <w:t>betón</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7F7C5B35" w14:textId="77777777"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17 01 02</w:t>
      </w:r>
      <w:r w:rsidRPr="007D021A">
        <w:rPr>
          <w:rFonts w:asciiTheme="minorHAnsi" w:hAnsiTheme="minorHAnsi" w:cstheme="minorHAnsi"/>
          <w:sz w:val="20"/>
          <w:szCs w:val="20"/>
        </w:rPr>
        <w:tab/>
        <w:t>tehly</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60C3EAA7" w14:textId="77777777"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17 02 01</w:t>
      </w:r>
      <w:r w:rsidRPr="007D021A">
        <w:rPr>
          <w:rFonts w:asciiTheme="minorHAnsi" w:hAnsiTheme="minorHAnsi" w:cstheme="minorHAnsi"/>
          <w:sz w:val="20"/>
          <w:szCs w:val="20"/>
        </w:rPr>
        <w:tab/>
        <w:t>drevo</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570DDFCF" w14:textId="77777777"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17 02 02</w:t>
      </w:r>
      <w:r w:rsidRPr="007D021A">
        <w:rPr>
          <w:rFonts w:asciiTheme="minorHAnsi" w:hAnsiTheme="minorHAnsi" w:cstheme="minorHAnsi"/>
          <w:sz w:val="20"/>
          <w:szCs w:val="20"/>
        </w:rPr>
        <w:tab/>
        <w:t>sklo</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4A4FEB8E" w14:textId="77777777"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17 03 02</w:t>
      </w:r>
      <w:r w:rsidRPr="007D021A">
        <w:rPr>
          <w:rFonts w:asciiTheme="minorHAnsi" w:hAnsiTheme="minorHAnsi" w:cstheme="minorHAnsi"/>
          <w:sz w:val="20"/>
          <w:szCs w:val="20"/>
        </w:rPr>
        <w:tab/>
        <w:t>bitúmenové zmesi iné ako uvedené v 17 03 01</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770C7AE1" w14:textId="77777777"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17 04 07</w:t>
      </w:r>
      <w:r w:rsidRPr="007D021A">
        <w:rPr>
          <w:rFonts w:asciiTheme="minorHAnsi" w:hAnsiTheme="minorHAnsi" w:cstheme="minorHAnsi"/>
          <w:sz w:val="20"/>
          <w:szCs w:val="20"/>
        </w:rPr>
        <w:tab/>
        <w:t>zmiešané kovy</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34D2F0D7" w14:textId="77777777"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17 05 04</w:t>
      </w:r>
      <w:r w:rsidRPr="007D021A">
        <w:rPr>
          <w:rFonts w:asciiTheme="minorHAnsi" w:hAnsiTheme="minorHAnsi" w:cstheme="minorHAnsi"/>
          <w:sz w:val="20"/>
          <w:szCs w:val="20"/>
        </w:rPr>
        <w:tab/>
        <w:t>zemina a kamenivo iné ako uvedené v 17 05 03</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1B6E3F8D" w14:textId="77777777"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17 05 06</w:t>
      </w:r>
      <w:r w:rsidRPr="007D021A">
        <w:rPr>
          <w:rFonts w:asciiTheme="minorHAnsi" w:hAnsiTheme="minorHAnsi" w:cstheme="minorHAnsi"/>
          <w:sz w:val="20"/>
          <w:szCs w:val="20"/>
        </w:rPr>
        <w:tab/>
        <w:t>výkopová zemina iná ako uvedená v 17 05 05</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6F88B6B9" w14:textId="01E91A1B"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17 06 04</w:t>
      </w:r>
      <w:r w:rsidRPr="007D021A">
        <w:rPr>
          <w:rFonts w:asciiTheme="minorHAnsi" w:hAnsiTheme="minorHAnsi" w:cstheme="minorHAnsi"/>
          <w:sz w:val="20"/>
          <w:szCs w:val="20"/>
        </w:rPr>
        <w:tab/>
        <w:t>izolačné materiály iné ako uvedené v 17 06 01 a 17 06 03</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00FB5C2D">
        <w:rPr>
          <w:rFonts w:asciiTheme="minorHAnsi" w:hAnsiTheme="minorHAnsi" w:cstheme="minorHAnsi"/>
          <w:sz w:val="20"/>
          <w:szCs w:val="20"/>
        </w:rPr>
        <w:tab/>
      </w:r>
      <w:r w:rsidRPr="007D021A">
        <w:rPr>
          <w:rFonts w:asciiTheme="minorHAnsi" w:hAnsiTheme="minorHAnsi" w:cstheme="minorHAnsi"/>
          <w:sz w:val="20"/>
          <w:szCs w:val="20"/>
        </w:rPr>
        <w:t>O</w:t>
      </w:r>
    </w:p>
    <w:p w14:paraId="6AD6C161" w14:textId="77777777"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17 09 04</w:t>
      </w:r>
      <w:r w:rsidRPr="007D021A">
        <w:rPr>
          <w:rFonts w:asciiTheme="minorHAnsi" w:hAnsiTheme="minorHAnsi" w:cstheme="minorHAnsi"/>
          <w:sz w:val="20"/>
          <w:szCs w:val="20"/>
        </w:rPr>
        <w:tab/>
        <w:t>zmiešané odpady zo stavieb a demolácií</w:t>
      </w:r>
    </w:p>
    <w:p w14:paraId="4BC58EEA" w14:textId="669B29F0" w:rsid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iné ako uvedené v 17 09 01, 17 09 02 a 17 09 03</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69A4DBDE" w14:textId="77777777" w:rsidR="00FB5C2D" w:rsidRPr="007D021A" w:rsidRDefault="00FB5C2D" w:rsidP="007D021A">
      <w:pPr>
        <w:jc w:val="both"/>
        <w:rPr>
          <w:rFonts w:asciiTheme="minorHAnsi" w:hAnsiTheme="minorHAnsi" w:cstheme="minorHAnsi"/>
          <w:sz w:val="20"/>
          <w:szCs w:val="20"/>
        </w:rPr>
      </w:pPr>
    </w:p>
    <w:p w14:paraId="75087767" w14:textId="551A1907"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u w:val="single"/>
        </w:rPr>
        <w:t>Odpad z prevádzky</w:t>
      </w:r>
    </w:p>
    <w:p w14:paraId="60D9A6CC" w14:textId="3F130FAF" w:rsid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Počas prevádzky vznikne odpad v zmysle vyhlášky Ministerstva ŽP SR č.365/2015, ktorou sa stanovuje Katalóg odpadov, nasledovne:</w:t>
      </w:r>
    </w:p>
    <w:p w14:paraId="594D8344" w14:textId="77777777" w:rsidR="00FB5C2D" w:rsidRPr="007D021A" w:rsidRDefault="00FB5C2D" w:rsidP="007D021A">
      <w:pPr>
        <w:jc w:val="both"/>
        <w:rPr>
          <w:rFonts w:asciiTheme="minorHAnsi" w:hAnsiTheme="minorHAnsi" w:cstheme="minorHAnsi"/>
          <w:sz w:val="20"/>
          <w:szCs w:val="20"/>
        </w:rPr>
      </w:pPr>
    </w:p>
    <w:p w14:paraId="18E0CE08" w14:textId="0DB1A79D"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20 01 01</w:t>
      </w:r>
      <w:r w:rsidRPr="007D021A">
        <w:rPr>
          <w:rFonts w:asciiTheme="minorHAnsi" w:hAnsiTheme="minorHAnsi" w:cstheme="minorHAnsi"/>
          <w:sz w:val="20"/>
          <w:szCs w:val="20"/>
        </w:rPr>
        <w:tab/>
        <w:t>papier a lepenka</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00FB5C2D">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034CCE4B" w14:textId="77777777"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20 01 02</w:t>
      </w:r>
      <w:r w:rsidRPr="007D021A">
        <w:rPr>
          <w:rFonts w:asciiTheme="minorHAnsi" w:hAnsiTheme="minorHAnsi" w:cstheme="minorHAnsi"/>
          <w:sz w:val="20"/>
          <w:szCs w:val="20"/>
        </w:rPr>
        <w:tab/>
        <w:t>sklo</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3492CE5E" w14:textId="77777777"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20 01 39</w:t>
      </w:r>
      <w:r w:rsidRPr="007D021A">
        <w:rPr>
          <w:rFonts w:asciiTheme="minorHAnsi" w:hAnsiTheme="minorHAnsi" w:cstheme="minorHAnsi"/>
          <w:sz w:val="20"/>
          <w:szCs w:val="20"/>
        </w:rPr>
        <w:tab/>
        <w:t>plasty</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7F03ABB0" w14:textId="77777777"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20 01 40</w:t>
      </w:r>
      <w:r w:rsidRPr="007D021A">
        <w:rPr>
          <w:rFonts w:asciiTheme="minorHAnsi" w:hAnsiTheme="minorHAnsi" w:cstheme="minorHAnsi"/>
          <w:sz w:val="20"/>
          <w:szCs w:val="20"/>
        </w:rPr>
        <w:tab/>
        <w:t>kovy</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4ADE70FA" w14:textId="77777777" w:rsidR="007D021A" w:rsidRPr="007D021A" w:rsidRDefault="007D021A" w:rsidP="007D021A">
      <w:pPr>
        <w:jc w:val="both"/>
        <w:rPr>
          <w:rFonts w:asciiTheme="minorHAnsi" w:hAnsiTheme="minorHAnsi" w:cstheme="minorHAnsi"/>
          <w:sz w:val="20"/>
          <w:szCs w:val="20"/>
        </w:rPr>
      </w:pPr>
      <w:r w:rsidRPr="007D021A">
        <w:rPr>
          <w:rFonts w:asciiTheme="minorHAnsi" w:hAnsiTheme="minorHAnsi" w:cstheme="minorHAnsi"/>
          <w:sz w:val="20"/>
          <w:szCs w:val="20"/>
        </w:rPr>
        <w:tab/>
        <w:t>20 02 01</w:t>
      </w:r>
      <w:r w:rsidRPr="007D021A">
        <w:rPr>
          <w:rFonts w:asciiTheme="minorHAnsi" w:hAnsiTheme="minorHAnsi" w:cstheme="minorHAnsi"/>
          <w:sz w:val="20"/>
          <w:szCs w:val="20"/>
        </w:rPr>
        <w:tab/>
        <w:t>biologicky rozložiteľný odpad</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52A11257" w14:textId="77777777" w:rsidR="007D021A" w:rsidRPr="007D021A" w:rsidRDefault="007D021A" w:rsidP="007D021A">
      <w:pPr>
        <w:jc w:val="both"/>
        <w:rPr>
          <w:rFonts w:asciiTheme="minorHAnsi" w:hAnsiTheme="minorHAnsi" w:cstheme="minorHAnsi"/>
          <w:b/>
          <w:bCs/>
          <w:sz w:val="20"/>
          <w:szCs w:val="20"/>
        </w:rPr>
      </w:pPr>
      <w:r w:rsidRPr="007D021A">
        <w:rPr>
          <w:rFonts w:asciiTheme="minorHAnsi" w:hAnsiTheme="minorHAnsi" w:cstheme="minorHAnsi"/>
          <w:sz w:val="20"/>
          <w:szCs w:val="20"/>
        </w:rPr>
        <w:tab/>
        <w:t>20 03 01</w:t>
      </w:r>
      <w:r w:rsidRPr="007D021A">
        <w:rPr>
          <w:rFonts w:asciiTheme="minorHAnsi" w:hAnsiTheme="minorHAnsi" w:cstheme="minorHAnsi"/>
          <w:sz w:val="20"/>
          <w:szCs w:val="20"/>
        </w:rPr>
        <w:tab/>
        <w:t>zmesový komunálny odpad</w:t>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r>
      <w:r w:rsidRPr="007D021A">
        <w:rPr>
          <w:rFonts w:asciiTheme="minorHAnsi" w:hAnsiTheme="minorHAnsi" w:cstheme="minorHAnsi"/>
          <w:sz w:val="20"/>
          <w:szCs w:val="20"/>
        </w:rPr>
        <w:tab/>
        <w:t>O</w:t>
      </w:r>
    </w:p>
    <w:p w14:paraId="0849868D" w14:textId="77777777" w:rsidR="007D021A" w:rsidRPr="007D021A" w:rsidRDefault="007D021A" w:rsidP="007D021A">
      <w:pPr>
        <w:jc w:val="both"/>
        <w:rPr>
          <w:rFonts w:asciiTheme="minorHAnsi" w:hAnsiTheme="minorHAnsi" w:cstheme="minorHAnsi"/>
          <w:b/>
          <w:bCs/>
          <w:sz w:val="20"/>
          <w:szCs w:val="20"/>
        </w:rPr>
      </w:pPr>
    </w:p>
    <w:p w14:paraId="07BB74C4" w14:textId="5E2202CF" w:rsidR="007D021A" w:rsidRPr="00FB5C2D" w:rsidRDefault="007D021A" w:rsidP="007D021A">
      <w:pPr>
        <w:jc w:val="both"/>
        <w:rPr>
          <w:rFonts w:asciiTheme="minorHAnsi" w:hAnsiTheme="minorHAnsi" w:cstheme="minorHAnsi"/>
          <w:sz w:val="20"/>
          <w:szCs w:val="20"/>
          <w:u w:val="single"/>
        </w:rPr>
      </w:pPr>
      <w:r w:rsidRPr="00FB5C2D">
        <w:rPr>
          <w:rFonts w:asciiTheme="minorHAnsi" w:hAnsiTheme="minorHAnsi" w:cstheme="minorHAnsi"/>
          <w:sz w:val="20"/>
          <w:szCs w:val="20"/>
          <w:u w:val="single"/>
        </w:rPr>
        <w:t>Starostlivosť o bezpečnosť práce a technických zariadení</w:t>
      </w:r>
    </w:p>
    <w:p w14:paraId="3AF062C1" w14:textId="59D295E4" w:rsidR="007D021A" w:rsidRPr="007D021A" w:rsidRDefault="007D021A" w:rsidP="007D021A">
      <w:pPr>
        <w:jc w:val="both"/>
        <w:rPr>
          <w:rFonts w:asciiTheme="minorHAnsi" w:hAnsiTheme="minorHAnsi" w:cstheme="minorHAnsi"/>
          <w:b/>
          <w:bCs/>
          <w:sz w:val="20"/>
          <w:szCs w:val="20"/>
        </w:rPr>
      </w:pPr>
      <w:r w:rsidRPr="007D021A">
        <w:rPr>
          <w:rFonts w:asciiTheme="minorHAnsi" w:hAnsiTheme="minorHAnsi" w:cstheme="minorHAnsi"/>
          <w:sz w:val="20"/>
          <w:szCs w:val="20"/>
        </w:rPr>
        <w:t xml:space="preserve">Pri práci sa treba riadiť ustanoveniami zákona č. 124/2006 </w:t>
      </w:r>
      <w:proofErr w:type="spellStart"/>
      <w:r w:rsidRPr="007D021A">
        <w:rPr>
          <w:rFonts w:asciiTheme="minorHAnsi" w:hAnsiTheme="minorHAnsi" w:cstheme="minorHAnsi"/>
          <w:sz w:val="20"/>
          <w:szCs w:val="20"/>
        </w:rPr>
        <w:t>Z.z</w:t>
      </w:r>
      <w:proofErr w:type="spellEnd"/>
      <w:r w:rsidRPr="007D021A">
        <w:rPr>
          <w:rFonts w:asciiTheme="minorHAnsi" w:hAnsiTheme="minorHAnsi" w:cstheme="minorHAnsi"/>
          <w:sz w:val="20"/>
          <w:szCs w:val="20"/>
        </w:rPr>
        <w:t xml:space="preserve">., O bezpečnosti a ochrane zdravia pri práci v znení neskorších predpisov, zákonom č. 309/2007 </w:t>
      </w:r>
      <w:proofErr w:type="spellStart"/>
      <w:r w:rsidRPr="007D021A">
        <w:rPr>
          <w:rFonts w:asciiTheme="minorHAnsi" w:hAnsiTheme="minorHAnsi" w:cstheme="minorHAnsi"/>
          <w:sz w:val="20"/>
          <w:szCs w:val="20"/>
        </w:rPr>
        <w:t>Z.z</w:t>
      </w:r>
      <w:proofErr w:type="spellEnd"/>
      <w:r w:rsidRPr="007D021A">
        <w:rPr>
          <w:rFonts w:asciiTheme="minorHAnsi" w:hAnsiTheme="minorHAnsi" w:cstheme="minorHAnsi"/>
          <w:sz w:val="20"/>
          <w:szCs w:val="20"/>
        </w:rPr>
        <w:t xml:space="preserve">., č. 154/2013 </w:t>
      </w:r>
      <w:proofErr w:type="spellStart"/>
      <w:r w:rsidRPr="007D021A">
        <w:rPr>
          <w:rFonts w:asciiTheme="minorHAnsi" w:hAnsiTheme="minorHAnsi" w:cstheme="minorHAnsi"/>
          <w:sz w:val="20"/>
          <w:szCs w:val="20"/>
        </w:rPr>
        <w:t>Z.z</w:t>
      </w:r>
      <w:proofErr w:type="spellEnd"/>
      <w:r w:rsidRPr="007D021A">
        <w:rPr>
          <w:rFonts w:asciiTheme="minorHAnsi" w:hAnsiTheme="minorHAnsi" w:cstheme="minorHAnsi"/>
          <w:sz w:val="20"/>
          <w:szCs w:val="20"/>
        </w:rPr>
        <w:t xml:space="preserve">., č. 118/2015 </w:t>
      </w:r>
      <w:proofErr w:type="spellStart"/>
      <w:r w:rsidRPr="007D021A">
        <w:rPr>
          <w:rFonts w:asciiTheme="minorHAnsi" w:hAnsiTheme="minorHAnsi" w:cstheme="minorHAnsi"/>
          <w:sz w:val="20"/>
          <w:szCs w:val="20"/>
        </w:rPr>
        <w:t>Z.z</w:t>
      </w:r>
      <w:proofErr w:type="spellEnd"/>
      <w:r w:rsidRPr="007D021A">
        <w:rPr>
          <w:rFonts w:asciiTheme="minorHAnsi" w:hAnsiTheme="minorHAnsi" w:cstheme="minorHAnsi"/>
          <w:sz w:val="20"/>
          <w:szCs w:val="20"/>
        </w:rPr>
        <w:t xml:space="preserve">., ktorými sa mení a dopĺňa zákon č. 124/2006 </w:t>
      </w:r>
      <w:proofErr w:type="spellStart"/>
      <w:r w:rsidRPr="007D021A">
        <w:rPr>
          <w:rFonts w:asciiTheme="minorHAnsi" w:hAnsiTheme="minorHAnsi" w:cstheme="minorHAnsi"/>
          <w:sz w:val="20"/>
          <w:szCs w:val="20"/>
        </w:rPr>
        <w:t>Z.z</w:t>
      </w:r>
      <w:proofErr w:type="spellEnd"/>
      <w:r w:rsidRPr="007D021A">
        <w:rPr>
          <w:rFonts w:asciiTheme="minorHAnsi" w:hAnsiTheme="minorHAnsi" w:cstheme="minorHAnsi"/>
          <w:sz w:val="20"/>
          <w:szCs w:val="20"/>
        </w:rPr>
        <w:t xml:space="preserve">., O bezpečnosti a ochrane zdravia pri práci a o zmene a doplnení niektorých zákonov, a ktorým sa menia a dopĺňajú niektoré zákony, nariadením vlády Slovenskej republiky č. 369/2006 </w:t>
      </w:r>
      <w:proofErr w:type="spellStart"/>
      <w:r w:rsidRPr="007D021A">
        <w:rPr>
          <w:rFonts w:asciiTheme="minorHAnsi" w:hAnsiTheme="minorHAnsi" w:cstheme="minorHAnsi"/>
          <w:sz w:val="20"/>
          <w:szCs w:val="20"/>
        </w:rPr>
        <w:t>Z.z</w:t>
      </w:r>
      <w:proofErr w:type="spellEnd"/>
      <w:r w:rsidRPr="007D021A">
        <w:rPr>
          <w:rFonts w:asciiTheme="minorHAnsi" w:hAnsiTheme="minorHAnsi" w:cstheme="minorHAnsi"/>
          <w:sz w:val="20"/>
          <w:szCs w:val="20"/>
        </w:rPr>
        <w:t>., O minimálnych bezpečnostných a zdravotných požiadavkách na stavenisko.</w:t>
      </w:r>
    </w:p>
    <w:p w14:paraId="33095B62" w14:textId="77777777" w:rsidR="007D021A" w:rsidRPr="007D021A" w:rsidRDefault="007D021A" w:rsidP="007D021A">
      <w:pPr>
        <w:jc w:val="both"/>
        <w:rPr>
          <w:rFonts w:asciiTheme="minorHAnsi" w:hAnsiTheme="minorHAnsi" w:cstheme="minorHAnsi"/>
          <w:b/>
          <w:bCs/>
          <w:sz w:val="20"/>
          <w:szCs w:val="20"/>
        </w:rPr>
      </w:pPr>
    </w:p>
    <w:p w14:paraId="09038D34" w14:textId="4A026B15" w:rsidR="007D021A" w:rsidRPr="00FB5C2D" w:rsidRDefault="007D021A" w:rsidP="007D021A">
      <w:pPr>
        <w:jc w:val="both"/>
        <w:rPr>
          <w:rFonts w:asciiTheme="minorHAnsi" w:hAnsiTheme="minorHAnsi" w:cstheme="minorHAnsi"/>
          <w:sz w:val="20"/>
          <w:szCs w:val="20"/>
          <w:u w:val="single"/>
        </w:rPr>
      </w:pPr>
      <w:r w:rsidRPr="00FB5C2D">
        <w:rPr>
          <w:rFonts w:asciiTheme="minorHAnsi" w:hAnsiTheme="minorHAnsi" w:cstheme="minorHAnsi"/>
          <w:sz w:val="20"/>
          <w:szCs w:val="20"/>
          <w:u w:val="single"/>
        </w:rPr>
        <w:t>Protipožiarne zabezpečenie stavby</w:t>
      </w:r>
      <w:r w:rsidR="00FB5C2D">
        <w:rPr>
          <w:rFonts w:asciiTheme="minorHAnsi" w:hAnsiTheme="minorHAnsi" w:cstheme="minorHAnsi"/>
          <w:sz w:val="20"/>
          <w:szCs w:val="20"/>
          <w:u w:val="single"/>
        </w:rPr>
        <w:t>.</w:t>
      </w:r>
    </w:p>
    <w:p w14:paraId="653F9EFF" w14:textId="59D2E3F0" w:rsidR="007D021A" w:rsidRPr="007D021A" w:rsidRDefault="007D021A" w:rsidP="007D021A">
      <w:pPr>
        <w:jc w:val="both"/>
        <w:rPr>
          <w:rFonts w:asciiTheme="minorHAnsi" w:hAnsiTheme="minorHAnsi" w:cstheme="minorHAnsi"/>
          <w:sz w:val="20"/>
          <w:szCs w:val="20"/>
        </w:rPr>
      </w:pPr>
      <w:r w:rsidRPr="007D021A">
        <w:rPr>
          <w:rFonts w:asciiTheme="minorHAnsi" w:eastAsia="Lucida Sans Unicode" w:hAnsiTheme="minorHAnsi" w:cstheme="minorHAnsi"/>
          <w:sz w:val="20"/>
          <w:szCs w:val="20"/>
        </w:rPr>
        <w:t>Vzhľadom na rozsah, typ a charakter stavby, nie je protipožiarne zabezpečenie stavby predmetom riešenia projektovej dokumentácie.</w:t>
      </w:r>
    </w:p>
    <w:p w14:paraId="54C37F64" w14:textId="77777777" w:rsidR="007D021A" w:rsidRPr="007D021A" w:rsidRDefault="007D021A" w:rsidP="007D021A">
      <w:pPr>
        <w:jc w:val="both"/>
        <w:rPr>
          <w:rFonts w:asciiTheme="minorHAnsi" w:hAnsiTheme="minorHAnsi" w:cstheme="minorHAnsi"/>
          <w:sz w:val="20"/>
          <w:szCs w:val="20"/>
        </w:rPr>
      </w:pPr>
    </w:p>
    <w:p w14:paraId="3B85DDA7" w14:textId="33AD1E45" w:rsidR="007D021A" w:rsidRPr="00FB5C2D" w:rsidRDefault="007D021A" w:rsidP="007D021A">
      <w:pPr>
        <w:jc w:val="both"/>
        <w:rPr>
          <w:rFonts w:asciiTheme="minorHAnsi" w:hAnsiTheme="minorHAnsi" w:cstheme="minorHAnsi"/>
          <w:sz w:val="20"/>
          <w:szCs w:val="20"/>
          <w:u w:val="single"/>
        </w:rPr>
      </w:pPr>
      <w:r w:rsidRPr="00FB5C2D">
        <w:rPr>
          <w:rFonts w:asciiTheme="minorHAnsi" w:hAnsiTheme="minorHAnsi" w:cstheme="minorHAnsi"/>
          <w:sz w:val="20"/>
          <w:szCs w:val="20"/>
          <w:u w:val="single"/>
        </w:rPr>
        <w:t>Zariadenie civilnej ochrany a jeho dvojúčelové využitie</w:t>
      </w:r>
      <w:r w:rsidR="00FB5C2D">
        <w:rPr>
          <w:rFonts w:asciiTheme="minorHAnsi" w:hAnsiTheme="minorHAnsi" w:cstheme="minorHAnsi"/>
          <w:sz w:val="20"/>
          <w:szCs w:val="20"/>
          <w:u w:val="single"/>
        </w:rPr>
        <w:t>.</w:t>
      </w:r>
    </w:p>
    <w:p w14:paraId="09973B37" w14:textId="136F0D51" w:rsidR="007D021A" w:rsidRPr="007D021A" w:rsidRDefault="007D021A" w:rsidP="007D021A">
      <w:pPr>
        <w:tabs>
          <w:tab w:val="left" w:pos="586"/>
        </w:tabs>
        <w:spacing w:line="100" w:lineRule="atLeast"/>
        <w:jc w:val="both"/>
        <w:rPr>
          <w:rFonts w:asciiTheme="minorHAnsi" w:hAnsiTheme="minorHAnsi" w:cstheme="minorHAnsi"/>
          <w:sz w:val="20"/>
          <w:szCs w:val="20"/>
        </w:rPr>
      </w:pPr>
      <w:r w:rsidRPr="007D021A">
        <w:rPr>
          <w:rFonts w:asciiTheme="minorHAnsi" w:eastAsia="Lucida Sans Unicode" w:hAnsiTheme="minorHAnsi" w:cstheme="minorHAnsi"/>
          <w:sz w:val="20"/>
          <w:szCs w:val="20"/>
        </w:rPr>
        <w:t>Vzhľadom na rozsah, typ a charakter stavby, nie sú zariadenia civilnej ochrany predmetom riešenia projektovej dokumentácie.</w:t>
      </w:r>
    </w:p>
    <w:p w14:paraId="09C755D2" w14:textId="77777777" w:rsidR="007D021A" w:rsidRPr="007D021A" w:rsidRDefault="007D021A" w:rsidP="007D021A">
      <w:pPr>
        <w:tabs>
          <w:tab w:val="left" w:pos="586"/>
        </w:tabs>
        <w:spacing w:line="100" w:lineRule="atLeast"/>
        <w:jc w:val="both"/>
        <w:rPr>
          <w:rFonts w:asciiTheme="minorHAnsi" w:hAnsiTheme="minorHAnsi" w:cstheme="minorHAnsi"/>
          <w:sz w:val="20"/>
          <w:szCs w:val="20"/>
        </w:rPr>
      </w:pPr>
    </w:p>
    <w:p w14:paraId="3F340C8A" w14:textId="369515C3" w:rsidR="007D021A" w:rsidRPr="00FB5C2D" w:rsidRDefault="007D021A" w:rsidP="007D021A">
      <w:pPr>
        <w:tabs>
          <w:tab w:val="left" w:pos="586"/>
        </w:tabs>
        <w:spacing w:line="100" w:lineRule="atLeast"/>
        <w:jc w:val="both"/>
        <w:rPr>
          <w:rFonts w:asciiTheme="minorHAnsi" w:hAnsiTheme="minorHAnsi" w:cstheme="minorHAnsi"/>
          <w:sz w:val="20"/>
          <w:szCs w:val="20"/>
          <w:u w:val="single"/>
        </w:rPr>
      </w:pPr>
      <w:r w:rsidRPr="00FB5C2D">
        <w:rPr>
          <w:rFonts w:asciiTheme="minorHAnsi" w:hAnsiTheme="minorHAnsi" w:cstheme="minorHAnsi"/>
          <w:sz w:val="20"/>
          <w:szCs w:val="20"/>
          <w:u w:val="single"/>
        </w:rPr>
        <w:t>Zemné práce</w:t>
      </w:r>
      <w:r w:rsidR="00FB5C2D">
        <w:rPr>
          <w:rFonts w:asciiTheme="minorHAnsi" w:hAnsiTheme="minorHAnsi" w:cstheme="minorHAnsi"/>
          <w:sz w:val="20"/>
          <w:szCs w:val="20"/>
          <w:u w:val="single"/>
        </w:rPr>
        <w:t>.</w:t>
      </w:r>
    </w:p>
    <w:p w14:paraId="72880917" w14:textId="4E4DF005" w:rsidR="007D021A" w:rsidRDefault="007D021A" w:rsidP="007D021A">
      <w:pPr>
        <w:tabs>
          <w:tab w:val="left" w:pos="586"/>
        </w:tabs>
        <w:spacing w:line="100" w:lineRule="atLeast"/>
        <w:jc w:val="both"/>
        <w:rPr>
          <w:rFonts w:asciiTheme="minorHAnsi" w:hAnsiTheme="minorHAnsi" w:cstheme="minorHAnsi"/>
          <w:sz w:val="20"/>
          <w:szCs w:val="20"/>
        </w:rPr>
      </w:pPr>
      <w:r w:rsidRPr="007D021A">
        <w:rPr>
          <w:rFonts w:asciiTheme="minorHAnsi" w:hAnsiTheme="minorHAnsi" w:cstheme="minorHAnsi"/>
          <w:sz w:val="20"/>
          <w:szCs w:val="20"/>
        </w:rPr>
        <w:t xml:space="preserve">Výkopy budú realizované vzhľadom na priestorové a technické pomery strojne, v rozsahu od 0,5m od fasády objektu výhradne ručne. Výkop bude realizovaný v rozmeroch (šírka, hĺbka) podľa výkresovej časti. Vzhľadom na hĺbky výkopu je voľnú hranu výkopu nutné </w:t>
      </w:r>
      <w:proofErr w:type="spellStart"/>
      <w:r w:rsidRPr="007D021A">
        <w:rPr>
          <w:rFonts w:asciiTheme="minorHAnsi" w:hAnsiTheme="minorHAnsi" w:cstheme="minorHAnsi"/>
          <w:sz w:val="20"/>
          <w:szCs w:val="20"/>
        </w:rPr>
        <w:t>svahovať</w:t>
      </w:r>
      <w:proofErr w:type="spellEnd"/>
      <w:r w:rsidRPr="007D021A">
        <w:rPr>
          <w:rFonts w:asciiTheme="minorHAnsi" w:hAnsiTheme="minorHAnsi" w:cstheme="minorHAnsi"/>
          <w:sz w:val="20"/>
          <w:szCs w:val="20"/>
        </w:rPr>
        <w:t xml:space="preserve"> v zmysle príslušných noriem STN. Pred začiatkom realizácie výkopov, je potrebné odstrániť pôvodnú skladbu </w:t>
      </w:r>
      <w:proofErr w:type="spellStart"/>
      <w:r w:rsidRPr="007D021A">
        <w:rPr>
          <w:rFonts w:asciiTheme="minorHAnsi" w:hAnsiTheme="minorHAnsi" w:cstheme="minorHAnsi"/>
          <w:sz w:val="20"/>
          <w:szCs w:val="20"/>
        </w:rPr>
        <w:t>okapového</w:t>
      </w:r>
      <w:proofErr w:type="spellEnd"/>
      <w:r w:rsidRPr="007D021A">
        <w:rPr>
          <w:rFonts w:asciiTheme="minorHAnsi" w:hAnsiTheme="minorHAnsi" w:cstheme="minorHAnsi"/>
          <w:sz w:val="20"/>
          <w:szCs w:val="20"/>
        </w:rPr>
        <w:t xml:space="preserve"> chodníka – betónové časti + prípadný štrkový podsyp, existujúce konštrukcie anglických dvorcov, vonkajšie schodisko do suterénu. Počas výkopových prác je potrebné dbať na ochranu zvislých obvodových konštrukcií objektu (nad aj pod úrovňou terénu).</w:t>
      </w:r>
    </w:p>
    <w:p w14:paraId="1EFDD9FE" w14:textId="77777777" w:rsidR="00FB5C2D" w:rsidRPr="007D021A" w:rsidRDefault="00FB5C2D" w:rsidP="007D021A">
      <w:pPr>
        <w:tabs>
          <w:tab w:val="left" w:pos="586"/>
        </w:tabs>
        <w:spacing w:line="100" w:lineRule="atLeast"/>
        <w:jc w:val="both"/>
        <w:rPr>
          <w:rFonts w:asciiTheme="minorHAnsi" w:hAnsiTheme="minorHAnsi" w:cstheme="minorHAnsi"/>
          <w:sz w:val="20"/>
          <w:szCs w:val="20"/>
        </w:rPr>
      </w:pPr>
    </w:p>
    <w:p w14:paraId="67D1AAD1" w14:textId="2D4715F2" w:rsidR="007D021A" w:rsidRDefault="007D021A" w:rsidP="007D021A">
      <w:pPr>
        <w:tabs>
          <w:tab w:val="left" w:pos="586"/>
        </w:tabs>
        <w:spacing w:line="100" w:lineRule="atLeast"/>
        <w:jc w:val="both"/>
        <w:rPr>
          <w:rFonts w:asciiTheme="minorHAnsi" w:hAnsiTheme="minorHAnsi" w:cstheme="minorHAnsi"/>
          <w:sz w:val="20"/>
          <w:szCs w:val="20"/>
        </w:rPr>
      </w:pPr>
      <w:r w:rsidRPr="007D021A">
        <w:rPr>
          <w:rFonts w:asciiTheme="minorHAnsi" w:hAnsiTheme="minorHAnsi" w:cstheme="minorHAnsi"/>
          <w:spacing w:val="-2"/>
          <w:sz w:val="20"/>
          <w:szCs w:val="20"/>
        </w:rPr>
        <w:t xml:space="preserve">Pred začatím stavebných prác zhotoviteľ stavby dá vytýčiť všetky známe jestvujúce podzemné inžinierske siete a zariadenia, ktoré prechádzajú staveniskom. Všetky výkopové, búracie a stavebné práce v priestore ochranných pásiem všetkých inžinierskych sietí a zariadení sa budú uskutočňovať výlučne ručne. </w:t>
      </w:r>
      <w:r w:rsidRPr="007D021A">
        <w:rPr>
          <w:rFonts w:asciiTheme="minorHAnsi" w:hAnsiTheme="minorHAnsi" w:cstheme="minorHAnsi"/>
          <w:sz w:val="20"/>
          <w:szCs w:val="20"/>
        </w:rPr>
        <w:t>Počas výkopových prác je potrebné postupovať obozretne, vzhľadom na možnosť výskytu inžinierskych sietí, ktoré nie sú v správe jednotlivých správcov sietí ale boli realizované v rámci pôvodnej stavby (ako súčasť stavby) a neexistuje o nich záznam. Rovnako je potrebné počas výkopových prác dbať na zabezpečenie existujúcich dažďových zemných vpustí a na uzemnenie systému ochrany pred bleskom, ktorého presnú polohu nie je vopred možné presne určiť.</w:t>
      </w:r>
    </w:p>
    <w:p w14:paraId="1B21B816" w14:textId="77777777" w:rsidR="00FB5C2D" w:rsidRPr="007D021A" w:rsidRDefault="00FB5C2D" w:rsidP="007D021A">
      <w:pPr>
        <w:tabs>
          <w:tab w:val="left" w:pos="586"/>
        </w:tabs>
        <w:spacing w:line="100" w:lineRule="atLeast"/>
        <w:jc w:val="both"/>
        <w:rPr>
          <w:rFonts w:asciiTheme="minorHAnsi" w:hAnsiTheme="minorHAnsi" w:cstheme="minorHAnsi"/>
          <w:sz w:val="20"/>
          <w:szCs w:val="20"/>
        </w:rPr>
      </w:pPr>
    </w:p>
    <w:p w14:paraId="719310AE" w14:textId="779FEF4B" w:rsidR="007D021A" w:rsidRPr="007D021A" w:rsidRDefault="007D021A" w:rsidP="007D021A">
      <w:pPr>
        <w:tabs>
          <w:tab w:val="left" w:pos="586"/>
        </w:tabs>
        <w:spacing w:line="100" w:lineRule="atLeast"/>
        <w:jc w:val="both"/>
        <w:rPr>
          <w:rFonts w:asciiTheme="minorHAnsi" w:hAnsiTheme="minorHAnsi" w:cstheme="minorHAnsi"/>
          <w:sz w:val="20"/>
          <w:szCs w:val="20"/>
        </w:rPr>
      </w:pPr>
      <w:r w:rsidRPr="007D021A">
        <w:rPr>
          <w:rFonts w:asciiTheme="minorHAnsi" w:hAnsiTheme="minorHAnsi" w:cstheme="minorHAnsi"/>
          <w:sz w:val="20"/>
          <w:szCs w:val="20"/>
        </w:rPr>
        <w:t xml:space="preserve">Práce spojené s realizáciou odkopov je nutné vykonať skôr, ako vplyvom </w:t>
      </w:r>
      <w:proofErr w:type="spellStart"/>
      <w:r w:rsidRPr="007D021A">
        <w:rPr>
          <w:rFonts w:asciiTheme="minorHAnsi" w:hAnsiTheme="minorHAnsi" w:cstheme="minorHAnsi"/>
          <w:sz w:val="20"/>
          <w:szCs w:val="20"/>
        </w:rPr>
        <w:t>atmosferických</w:t>
      </w:r>
      <w:proofErr w:type="spellEnd"/>
      <w:r w:rsidRPr="007D021A">
        <w:rPr>
          <w:rFonts w:asciiTheme="minorHAnsi" w:hAnsiTheme="minorHAnsi" w:cstheme="minorHAnsi"/>
          <w:sz w:val="20"/>
          <w:szCs w:val="20"/>
        </w:rPr>
        <w:t xml:space="preserve"> vplyvov dôjde k poškodeniu výkopu, resp. obnaženej konštrukcie (silný dážď, dlhé sucho, a pod.). Dočasná </w:t>
      </w:r>
      <w:proofErr w:type="spellStart"/>
      <w:r w:rsidRPr="007D021A">
        <w:rPr>
          <w:rFonts w:asciiTheme="minorHAnsi" w:hAnsiTheme="minorHAnsi" w:cstheme="minorHAnsi"/>
          <w:sz w:val="20"/>
          <w:szCs w:val="20"/>
        </w:rPr>
        <w:t>depónia</w:t>
      </w:r>
      <w:proofErr w:type="spellEnd"/>
      <w:r w:rsidRPr="007D021A">
        <w:rPr>
          <w:rFonts w:asciiTheme="minorHAnsi" w:hAnsiTheme="minorHAnsi" w:cstheme="minorHAnsi"/>
          <w:sz w:val="20"/>
          <w:szCs w:val="20"/>
        </w:rPr>
        <w:t xml:space="preserve"> výkopovej zeminy bude vytvorená na ploche staveniska. Predpokladá sa jej úplné využitie na realizáciu terénnych úprav. Prípadná prebytočná zemina bude vyvezená a uložená na určenú skládku.</w:t>
      </w:r>
    </w:p>
    <w:p w14:paraId="31F3CD9C" w14:textId="77777777" w:rsidR="007D021A" w:rsidRPr="007D021A" w:rsidRDefault="007D021A" w:rsidP="007D021A">
      <w:pPr>
        <w:tabs>
          <w:tab w:val="left" w:pos="586"/>
        </w:tabs>
        <w:spacing w:line="100" w:lineRule="atLeast"/>
        <w:jc w:val="both"/>
        <w:rPr>
          <w:rFonts w:asciiTheme="minorHAnsi" w:hAnsiTheme="minorHAnsi" w:cstheme="minorHAnsi"/>
          <w:sz w:val="20"/>
          <w:szCs w:val="20"/>
        </w:rPr>
      </w:pPr>
    </w:p>
    <w:p w14:paraId="7123B0D0" w14:textId="5929AB58" w:rsidR="007D021A" w:rsidRPr="00FB5C2D" w:rsidRDefault="007D021A" w:rsidP="007D021A">
      <w:pPr>
        <w:tabs>
          <w:tab w:val="left" w:pos="586"/>
        </w:tabs>
        <w:spacing w:line="100" w:lineRule="atLeast"/>
        <w:jc w:val="both"/>
        <w:rPr>
          <w:rFonts w:asciiTheme="minorHAnsi" w:hAnsiTheme="minorHAnsi" w:cstheme="minorHAnsi"/>
          <w:sz w:val="20"/>
          <w:szCs w:val="20"/>
          <w:u w:val="single"/>
        </w:rPr>
      </w:pPr>
      <w:r w:rsidRPr="00FB5C2D">
        <w:rPr>
          <w:rFonts w:asciiTheme="minorHAnsi" w:hAnsiTheme="minorHAnsi" w:cstheme="minorHAnsi"/>
          <w:sz w:val="20"/>
          <w:szCs w:val="20"/>
          <w:u w:val="single"/>
        </w:rPr>
        <w:t>Podzemná voda</w:t>
      </w:r>
      <w:r w:rsidR="00FB5C2D">
        <w:rPr>
          <w:rFonts w:asciiTheme="minorHAnsi" w:hAnsiTheme="minorHAnsi" w:cstheme="minorHAnsi"/>
          <w:sz w:val="20"/>
          <w:szCs w:val="20"/>
          <w:u w:val="single"/>
        </w:rPr>
        <w:t>.</w:t>
      </w:r>
    </w:p>
    <w:p w14:paraId="023A51D2" w14:textId="2E9F4415" w:rsidR="007D021A" w:rsidRPr="007D021A" w:rsidRDefault="007D021A" w:rsidP="007D021A">
      <w:pPr>
        <w:tabs>
          <w:tab w:val="left" w:pos="586"/>
        </w:tabs>
        <w:spacing w:line="100" w:lineRule="atLeast"/>
        <w:jc w:val="both"/>
        <w:rPr>
          <w:rFonts w:asciiTheme="minorHAnsi" w:hAnsiTheme="minorHAnsi" w:cstheme="minorHAnsi"/>
          <w:sz w:val="20"/>
          <w:szCs w:val="20"/>
        </w:rPr>
      </w:pPr>
      <w:r w:rsidRPr="007D021A">
        <w:rPr>
          <w:rFonts w:asciiTheme="minorHAnsi" w:hAnsiTheme="minorHAnsi" w:cstheme="minorHAnsi"/>
          <w:sz w:val="20"/>
          <w:szCs w:val="20"/>
        </w:rPr>
        <w:t>Vzhľadom na charakter a navrhovaný rozsah stavebných úprav, dokumentácia nerieši zásahy do existujúcej ochrany stavby pred podzemnou vodou.</w:t>
      </w:r>
    </w:p>
    <w:p w14:paraId="12618D9B" w14:textId="77777777" w:rsidR="007D021A" w:rsidRPr="007D021A" w:rsidRDefault="007D021A" w:rsidP="007D021A">
      <w:pPr>
        <w:tabs>
          <w:tab w:val="left" w:pos="586"/>
        </w:tabs>
        <w:spacing w:line="100" w:lineRule="atLeast"/>
        <w:jc w:val="both"/>
        <w:rPr>
          <w:rFonts w:asciiTheme="minorHAnsi" w:hAnsiTheme="minorHAnsi" w:cstheme="minorHAnsi"/>
          <w:sz w:val="20"/>
          <w:szCs w:val="20"/>
        </w:rPr>
      </w:pPr>
    </w:p>
    <w:p w14:paraId="438227A5" w14:textId="25C5E296" w:rsidR="007D021A" w:rsidRPr="00FB5C2D" w:rsidRDefault="007D021A" w:rsidP="007D021A">
      <w:pPr>
        <w:tabs>
          <w:tab w:val="left" w:pos="586"/>
        </w:tabs>
        <w:spacing w:line="100" w:lineRule="atLeast"/>
        <w:jc w:val="both"/>
        <w:rPr>
          <w:rFonts w:asciiTheme="minorHAnsi" w:hAnsiTheme="minorHAnsi" w:cstheme="minorHAnsi"/>
          <w:sz w:val="20"/>
          <w:szCs w:val="20"/>
          <w:u w:val="single"/>
        </w:rPr>
      </w:pPr>
      <w:r w:rsidRPr="00FB5C2D">
        <w:rPr>
          <w:rFonts w:asciiTheme="minorHAnsi" w:hAnsiTheme="minorHAnsi" w:cstheme="minorHAnsi"/>
          <w:sz w:val="20"/>
          <w:szCs w:val="20"/>
          <w:u w:val="single"/>
        </w:rPr>
        <w:t>Kanalizácia</w:t>
      </w:r>
      <w:r w:rsidR="00FB5C2D">
        <w:rPr>
          <w:rFonts w:asciiTheme="minorHAnsi" w:hAnsiTheme="minorHAnsi" w:cstheme="minorHAnsi"/>
          <w:sz w:val="20"/>
          <w:szCs w:val="20"/>
          <w:u w:val="single"/>
        </w:rPr>
        <w:t>.</w:t>
      </w:r>
    </w:p>
    <w:p w14:paraId="3B55AF2D" w14:textId="13604766" w:rsidR="007D021A" w:rsidRDefault="007D021A" w:rsidP="007D021A">
      <w:pPr>
        <w:tabs>
          <w:tab w:val="left" w:pos="586"/>
        </w:tabs>
        <w:spacing w:line="100" w:lineRule="atLeast"/>
        <w:jc w:val="both"/>
        <w:rPr>
          <w:rFonts w:asciiTheme="minorHAnsi" w:eastAsia="TimesNewRoman" w:hAnsiTheme="minorHAnsi" w:cstheme="minorHAnsi"/>
          <w:sz w:val="20"/>
          <w:szCs w:val="20"/>
        </w:rPr>
      </w:pPr>
      <w:r w:rsidRPr="007D021A">
        <w:rPr>
          <w:rFonts w:asciiTheme="minorHAnsi" w:eastAsia="TimesNewRoman" w:hAnsiTheme="minorHAnsi" w:cstheme="minorHAnsi"/>
          <w:sz w:val="20"/>
          <w:szCs w:val="20"/>
        </w:rPr>
        <w:t xml:space="preserve">Odvodnenie povrchu vozovky je riešené pozdĺžnym a priečnym sklonom vozovky. Odvodnenie všetkých spevnených plôch je zabezpečené umiestnením odvodňovacieho žľabu so svetlou šírkou 100mm a triedou zaťaženia D 400 </w:t>
      </w:r>
      <w:proofErr w:type="spellStart"/>
      <w:r w:rsidRPr="007D021A">
        <w:rPr>
          <w:rFonts w:asciiTheme="minorHAnsi" w:eastAsia="TimesNewRoman" w:hAnsiTheme="minorHAnsi" w:cstheme="minorHAnsi"/>
          <w:sz w:val="20"/>
          <w:szCs w:val="20"/>
        </w:rPr>
        <w:t>kN</w:t>
      </w:r>
      <w:proofErr w:type="spellEnd"/>
      <w:r w:rsidRPr="007D021A">
        <w:rPr>
          <w:rFonts w:asciiTheme="minorHAnsi" w:eastAsia="TimesNewRoman" w:hAnsiTheme="minorHAnsi" w:cstheme="minorHAnsi"/>
          <w:sz w:val="20"/>
          <w:szCs w:val="20"/>
        </w:rPr>
        <w:t xml:space="preserve">, pozdĺžne z vozovkou trasy na rozhraní komunikácie a novej parkovacej plochy. Na konci žľabu bude umiestnený žľabový kus so spodným odtokom a tento bude kanalizačnou prípojkou DN 100 pripojený na nový uličný vpust, čo si vyžiada navŕtanie otvorov do horného dielu uličného vpustu. Vzhľadom na formu umiestnenia a triedu zaťaženia, je navrhnuté obetónovanie žľabu na celú jeho výšku, v šírke min. 0,15m. Uličný vpust bude napojený kanalizačnou prípojkou na </w:t>
      </w:r>
      <w:r w:rsidRPr="007D021A">
        <w:rPr>
          <w:rFonts w:asciiTheme="minorHAnsi" w:eastAsia="TimesNewRoman" w:hAnsiTheme="minorHAnsi" w:cstheme="minorHAnsi"/>
          <w:sz w:val="20"/>
          <w:szCs w:val="20"/>
        </w:rPr>
        <w:lastRenderedPageBreak/>
        <w:t xml:space="preserve">existujúcu stoku dažďovej kanalizácie (kamenina) pomocou kanalizačnej odbočky alebo alternatívne tvarovkou na dodatočné napojenie. V súčasnosti zabezpečuje odvodnenie existujúca kanalizačná šachta, pričom potrubie je v mieste šachty bodovo otvorené. Túto šachtu navrhujeme ponechať, ale bude potrebná výšková úprava do výšky novej vozovky. Priestor pre umiestnenie nádob na odpad resp. priestor na otáčanie vozidiel je vyspádovaný smerom k oploteniu na južnej strane. Preto na rozhraní medzi spevnenou plochou a zatrávnením je navrhnutý pas šírky 0,50m z vegetačných betónových tvárnic pre zabezpečenia vsakovania povrchových vôd do navrhnutého </w:t>
      </w:r>
      <w:proofErr w:type="spellStart"/>
      <w:r w:rsidRPr="007D021A">
        <w:rPr>
          <w:rFonts w:asciiTheme="minorHAnsi" w:eastAsia="TimesNewRoman" w:hAnsiTheme="minorHAnsi" w:cstheme="minorHAnsi"/>
          <w:sz w:val="20"/>
          <w:szCs w:val="20"/>
        </w:rPr>
        <w:t>vsakovacieho</w:t>
      </w:r>
      <w:proofErr w:type="spellEnd"/>
      <w:r w:rsidRPr="007D021A">
        <w:rPr>
          <w:rFonts w:asciiTheme="minorHAnsi" w:eastAsia="TimesNewRoman" w:hAnsiTheme="minorHAnsi" w:cstheme="minorHAnsi"/>
          <w:sz w:val="20"/>
          <w:szCs w:val="20"/>
        </w:rPr>
        <w:t xml:space="preserve"> drénu, ktorý bude obalený separačnou </w:t>
      </w:r>
      <w:proofErr w:type="spellStart"/>
      <w:r w:rsidRPr="007D021A">
        <w:rPr>
          <w:rFonts w:asciiTheme="minorHAnsi" w:eastAsia="TimesNewRoman" w:hAnsiTheme="minorHAnsi" w:cstheme="minorHAnsi"/>
          <w:sz w:val="20"/>
          <w:szCs w:val="20"/>
        </w:rPr>
        <w:t>geotextíliou</w:t>
      </w:r>
      <w:proofErr w:type="spellEnd"/>
      <w:r w:rsidRPr="007D021A">
        <w:rPr>
          <w:rFonts w:asciiTheme="minorHAnsi" w:eastAsia="TimesNewRoman" w:hAnsiTheme="minorHAnsi" w:cstheme="minorHAnsi"/>
          <w:sz w:val="20"/>
          <w:szCs w:val="20"/>
        </w:rPr>
        <w:t>.</w:t>
      </w:r>
    </w:p>
    <w:p w14:paraId="6F9FD504" w14:textId="77777777" w:rsidR="00FB5C2D" w:rsidRPr="007D021A" w:rsidRDefault="00FB5C2D" w:rsidP="007D021A">
      <w:pPr>
        <w:tabs>
          <w:tab w:val="left" w:pos="586"/>
        </w:tabs>
        <w:spacing w:line="100" w:lineRule="atLeast"/>
        <w:jc w:val="both"/>
        <w:rPr>
          <w:rFonts w:asciiTheme="minorHAnsi" w:eastAsia="Lucida Sans Unicode" w:hAnsiTheme="minorHAnsi" w:cstheme="minorHAnsi"/>
          <w:sz w:val="20"/>
          <w:szCs w:val="20"/>
        </w:rPr>
      </w:pPr>
    </w:p>
    <w:p w14:paraId="612E1382" w14:textId="61BBE6CC" w:rsidR="007D021A" w:rsidRPr="007D021A" w:rsidRDefault="007D021A" w:rsidP="007D021A">
      <w:pPr>
        <w:tabs>
          <w:tab w:val="left" w:pos="586"/>
        </w:tabs>
        <w:spacing w:line="100" w:lineRule="atLeast"/>
        <w:jc w:val="both"/>
        <w:rPr>
          <w:rFonts w:asciiTheme="minorHAnsi" w:hAnsiTheme="minorHAnsi" w:cstheme="minorHAnsi"/>
          <w:sz w:val="20"/>
          <w:szCs w:val="20"/>
        </w:rPr>
      </w:pPr>
      <w:r w:rsidRPr="007D021A">
        <w:rPr>
          <w:rFonts w:asciiTheme="minorHAnsi" w:eastAsia="Lucida Sans Unicode" w:hAnsiTheme="minorHAnsi" w:cstheme="minorHAnsi"/>
          <w:sz w:val="20"/>
          <w:szCs w:val="20"/>
        </w:rPr>
        <w:t xml:space="preserve">Odvod dažďovej vody zo striech objektu, bude riešený doterajším spôsobom a v rovnakom objeme (vyplýva z charakteru stavby ). </w:t>
      </w:r>
      <w:r w:rsidRPr="007D021A">
        <w:rPr>
          <w:rFonts w:asciiTheme="minorHAnsi" w:eastAsia="Arial" w:hAnsiTheme="minorHAnsi" w:cstheme="minorHAnsi"/>
          <w:color w:val="000000"/>
          <w:sz w:val="20"/>
          <w:szCs w:val="20"/>
        </w:rPr>
        <w:t xml:space="preserve">Jestvujúce dažďové vpuste (lapače strešných splavenín) sa demontujú a po zhotovení navrhnutých sanačných opatrení sa na pôvodných miestach osadia </w:t>
      </w:r>
      <w:proofErr w:type="spellStart"/>
      <w:r w:rsidRPr="007D021A">
        <w:rPr>
          <w:rFonts w:asciiTheme="minorHAnsi" w:eastAsia="Arial" w:hAnsiTheme="minorHAnsi" w:cstheme="minorHAnsi"/>
          <w:color w:val="000000"/>
          <w:sz w:val="20"/>
          <w:szCs w:val="20"/>
        </w:rPr>
        <w:t>novonavrhnuté</w:t>
      </w:r>
      <w:proofErr w:type="spellEnd"/>
      <w:r w:rsidRPr="007D021A">
        <w:rPr>
          <w:rFonts w:asciiTheme="minorHAnsi" w:eastAsia="Arial" w:hAnsiTheme="minorHAnsi" w:cstheme="minorHAnsi"/>
          <w:color w:val="000000"/>
          <w:sz w:val="20"/>
          <w:szCs w:val="20"/>
        </w:rPr>
        <w:t xml:space="preserve"> lapače strešných splavenín (posun od objektu vzhľadom na hrúbku zateplenia).</w:t>
      </w:r>
    </w:p>
    <w:p w14:paraId="3FAF4AFA" w14:textId="77777777" w:rsidR="007D021A" w:rsidRPr="007D021A" w:rsidRDefault="007D021A" w:rsidP="007D021A">
      <w:pPr>
        <w:autoSpaceDE w:val="0"/>
        <w:jc w:val="both"/>
        <w:rPr>
          <w:rFonts w:asciiTheme="minorHAnsi" w:hAnsiTheme="minorHAnsi" w:cstheme="minorHAnsi"/>
          <w:sz w:val="20"/>
          <w:szCs w:val="20"/>
        </w:rPr>
      </w:pPr>
    </w:p>
    <w:p w14:paraId="42DC301D" w14:textId="07CA5B06" w:rsidR="007D021A" w:rsidRPr="00FB5C2D" w:rsidRDefault="007D021A" w:rsidP="007D021A">
      <w:pPr>
        <w:autoSpaceDE w:val="0"/>
        <w:jc w:val="both"/>
        <w:rPr>
          <w:rFonts w:asciiTheme="minorHAnsi" w:hAnsiTheme="minorHAnsi" w:cstheme="minorHAnsi"/>
          <w:sz w:val="20"/>
          <w:szCs w:val="20"/>
          <w:u w:val="single"/>
        </w:rPr>
      </w:pPr>
      <w:r w:rsidRPr="00FB5C2D">
        <w:rPr>
          <w:rFonts w:asciiTheme="minorHAnsi" w:eastAsia="Helvetica" w:hAnsiTheme="minorHAnsi" w:cstheme="minorHAnsi"/>
          <w:sz w:val="20"/>
          <w:szCs w:val="20"/>
          <w:u w:val="single"/>
        </w:rPr>
        <w:t>Zásobovanie vodou</w:t>
      </w:r>
      <w:r w:rsidR="00FB5C2D">
        <w:rPr>
          <w:rFonts w:asciiTheme="minorHAnsi" w:eastAsia="Helvetica" w:hAnsiTheme="minorHAnsi" w:cstheme="minorHAnsi"/>
          <w:sz w:val="20"/>
          <w:szCs w:val="20"/>
          <w:u w:val="single"/>
        </w:rPr>
        <w:t>.</w:t>
      </w:r>
    </w:p>
    <w:p w14:paraId="59DC0848" w14:textId="5ED9A44D" w:rsidR="007D021A" w:rsidRDefault="007D021A" w:rsidP="007D021A">
      <w:pPr>
        <w:autoSpaceDE w:val="0"/>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Vzhľadom na charakter stavby a navrhnuté technické riešenie, nie je zásobovanie vodou predmetom riešenia projektovej dokumentácie.</w:t>
      </w:r>
    </w:p>
    <w:p w14:paraId="5E8107B2" w14:textId="77777777" w:rsidR="00FB5C2D" w:rsidRPr="007D021A" w:rsidRDefault="00FB5C2D" w:rsidP="007D021A">
      <w:pPr>
        <w:autoSpaceDE w:val="0"/>
        <w:jc w:val="both"/>
        <w:rPr>
          <w:rFonts w:asciiTheme="minorHAnsi" w:eastAsia="Helvetica" w:hAnsiTheme="minorHAnsi" w:cstheme="minorHAnsi"/>
          <w:b/>
          <w:bCs/>
          <w:sz w:val="20"/>
          <w:szCs w:val="20"/>
        </w:rPr>
      </w:pPr>
    </w:p>
    <w:p w14:paraId="69369A01" w14:textId="47F8E52B" w:rsidR="007D021A" w:rsidRPr="00FB5C2D" w:rsidRDefault="007D021A" w:rsidP="007D021A">
      <w:pPr>
        <w:autoSpaceDE w:val="0"/>
        <w:jc w:val="both"/>
        <w:rPr>
          <w:rFonts w:asciiTheme="minorHAnsi" w:hAnsiTheme="minorHAnsi" w:cstheme="minorHAnsi"/>
          <w:sz w:val="20"/>
          <w:szCs w:val="20"/>
          <w:u w:val="single"/>
        </w:rPr>
      </w:pPr>
      <w:r w:rsidRPr="00FB5C2D">
        <w:rPr>
          <w:rFonts w:asciiTheme="minorHAnsi" w:eastAsia="Helvetica" w:hAnsiTheme="minorHAnsi" w:cstheme="minorHAnsi"/>
          <w:sz w:val="20"/>
          <w:szCs w:val="20"/>
          <w:u w:val="single"/>
        </w:rPr>
        <w:t>Teplo a</w:t>
      </w:r>
      <w:r w:rsidR="00FB5C2D">
        <w:rPr>
          <w:rFonts w:asciiTheme="minorHAnsi" w:eastAsia="Helvetica" w:hAnsiTheme="minorHAnsi" w:cstheme="minorHAnsi"/>
          <w:sz w:val="20"/>
          <w:szCs w:val="20"/>
          <w:u w:val="single"/>
        </w:rPr>
        <w:t> </w:t>
      </w:r>
      <w:r w:rsidRPr="00FB5C2D">
        <w:rPr>
          <w:rFonts w:asciiTheme="minorHAnsi" w:eastAsia="Helvetica" w:hAnsiTheme="minorHAnsi" w:cstheme="minorHAnsi"/>
          <w:sz w:val="20"/>
          <w:szCs w:val="20"/>
          <w:u w:val="single"/>
        </w:rPr>
        <w:t>palivá</w:t>
      </w:r>
      <w:r w:rsidR="00FB5C2D">
        <w:rPr>
          <w:rFonts w:asciiTheme="minorHAnsi" w:eastAsia="Helvetica" w:hAnsiTheme="minorHAnsi" w:cstheme="minorHAnsi"/>
          <w:sz w:val="20"/>
          <w:szCs w:val="20"/>
          <w:u w:val="single"/>
        </w:rPr>
        <w:t>.</w:t>
      </w:r>
    </w:p>
    <w:p w14:paraId="32B414A5" w14:textId="327C6B61" w:rsidR="007D021A" w:rsidRPr="007D021A" w:rsidRDefault="007D021A" w:rsidP="007D021A">
      <w:pPr>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Vzhľadom na charakter stavby a navrhnuté technické riešenie, nie sú teplo a palivá predmetom riešenia projektovej dokumentácie.</w:t>
      </w:r>
    </w:p>
    <w:p w14:paraId="370D84E2" w14:textId="6A302A06" w:rsidR="007D021A" w:rsidRPr="00FB5C2D" w:rsidRDefault="007D021A" w:rsidP="007D021A">
      <w:pPr>
        <w:jc w:val="both"/>
        <w:rPr>
          <w:rFonts w:asciiTheme="minorHAnsi" w:hAnsiTheme="minorHAnsi" w:cstheme="minorHAnsi"/>
          <w:sz w:val="20"/>
          <w:szCs w:val="20"/>
        </w:rPr>
      </w:pPr>
      <w:r w:rsidRPr="007D021A">
        <w:rPr>
          <w:rFonts w:asciiTheme="minorHAnsi" w:eastAsia="Lucida Sans Unicode" w:hAnsiTheme="minorHAnsi" w:cstheme="minorHAnsi"/>
          <w:sz w:val="20"/>
          <w:szCs w:val="20"/>
        </w:rPr>
        <w:tab/>
      </w:r>
      <w:r w:rsidRPr="007D021A">
        <w:rPr>
          <w:rFonts w:asciiTheme="minorHAnsi" w:hAnsiTheme="minorHAnsi" w:cstheme="minorHAnsi"/>
          <w:sz w:val="20"/>
          <w:szCs w:val="20"/>
        </w:rPr>
        <w:tab/>
      </w:r>
    </w:p>
    <w:p w14:paraId="1CAFB396" w14:textId="51EDEC8D" w:rsidR="007D021A" w:rsidRPr="00FB5C2D" w:rsidRDefault="007D021A" w:rsidP="007D021A">
      <w:pPr>
        <w:jc w:val="both"/>
        <w:rPr>
          <w:rFonts w:asciiTheme="minorHAnsi" w:hAnsiTheme="minorHAnsi" w:cstheme="minorHAnsi"/>
          <w:sz w:val="20"/>
          <w:szCs w:val="20"/>
          <w:u w:val="single"/>
        </w:rPr>
      </w:pPr>
      <w:r w:rsidRPr="00FB5C2D">
        <w:rPr>
          <w:rFonts w:asciiTheme="minorHAnsi" w:hAnsiTheme="minorHAnsi" w:cstheme="minorHAnsi"/>
          <w:sz w:val="20"/>
          <w:szCs w:val="20"/>
          <w:u w:val="single"/>
        </w:rPr>
        <w:t>Rozvod elektrickej energie</w:t>
      </w:r>
      <w:r w:rsidR="00FB5C2D">
        <w:rPr>
          <w:rFonts w:asciiTheme="minorHAnsi" w:hAnsiTheme="minorHAnsi" w:cstheme="minorHAnsi"/>
          <w:sz w:val="20"/>
          <w:szCs w:val="20"/>
          <w:u w:val="single"/>
        </w:rPr>
        <w:t>.</w:t>
      </w:r>
    </w:p>
    <w:p w14:paraId="7B90AAF1" w14:textId="13A1F0BC" w:rsidR="007D021A" w:rsidRDefault="007D021A" w:rsidP="007D021A">
      <w:pPr>
        <w:jc w:val="both"/>
        <w:rPr>
          <w:rFonts w:asciiTheme="minorHAnsi" w:eastAsia="Lucida Sans Unicode" w:hAnsiTheme="minorHAnsi" w:cstheme="minorHAnsi"/>
          <w:sz w:val="20"/>
          <w:szCs w:val="20"/>
        </w:rPr>
      </w:pPr>
      <w:r w:rsidRPr="007D021A">
        <w:rPr>
          <w:rFonts w:asciiTheme="minorHAnsi" w:eastAsia="Lucida Sans Unicode" w:hAnsiTheme="minorHAnsi" w:cstheme="minorHAnsi"/>
          <w:sz w:val="20"/>
          <w:szCs w:val="20"/>
        </w:rPr>
        <w:t>Vzhľadom na charakter stavby a navrhnuté technické riešenie, nie je rozvod elektrickej energie predmetom riešenia projektovej dokumentácie.</w:t>
      </w:r>
    </w:p>
    <w:p w14:paraId="469D0DE6" w14:textId="77777777" w:rsidR="00FB5C2D" w:rsidRPr="007D021A" w:rsidRDefault="00FB5C2D" w:rsidP="007D021A">
      <w:pPr>
        <w:jc w:val="both"/>
        <w:rPr>
          <w:rFonts w:asciiTheme="minorHAnsi" w:eastAsia="Lucida Sans Unicode" w:hAnsiTheme="minorHAnsi" w:cstheme="minorHAnsi"/>
          <w:sz w:val="20"/>
          <w:szCs w:val="20"/>
        </w:rPr>
      </w:pPr>
    </w:p>
    <w:p w14:paraId="77FAD3FC" w14:textId="122B13D6" w:rsidR="007D021A" w:rsidRPr="007D021A" w:rsidRDefault="007D021A" w:rsidP="007D021A">
      <w:pPr>
        <w:jc w:val="both"/>
        <w:rPr>
          <w:rFonts w:asciiTheme="minorHAnsi" w:hAnsiTheme="minorHAnsi" w:cstheme="minorHAnsi"/>
          <w:sz w:val="20"/>
          <w:szCs w:val="20"/>
        </w:rPr>
      </w:pPr>
      <w:r w:rsidRPr="007D021A">
        <w:rPr>
          <w:rFonts w:asciiTheme="minorHAnsi" w:eastAsia="Lucida Sans Unicode" w:hAnsiTheme="minorHAnsi" w:cstheme="minorHAnsi"/>
          <w:sz w:val="20"/>
          <w:szCs w:val="20"/>
        </w:rPr>
        <w:t>Novonavrhnutú bleskozvodovú sústavu (je predmetom samostatnej dokumentácie) uzemniť na existujúce uzemnenie, resp. na navrhnuté nové uzemnenie (v zmysle predmetnej dokumentácie) počas výkopových prác súvisiacich so sanáciou objektu.</w:t>
      </w:r>
    </w:p>
    <w:p w14:paraId="6CA3753D" w14:textId="77777777" w:rsidR="007D021A" w:rsidRPr="007D021A" w:rsidRDefault="007D021A" w:rsidP="007D021A">
      <w:pPr>
        <w:jc w:val="both"/>
        <w:rPr>
          <w:rFonts w:asciiTheme="minorHAnsi" w:hAnsiTheme="minorHAnsi" w:cstheme="minorHAnsi"/>
          <w:b/>
          <w:bCs/>
          <w:sz w:val="20"/>
          <w:szCs w:val="20"/>
        </w:rPr>
      </w:pPr>
      <w:r w:rsidRPr="007D021A">
        <w:rPr>
          <w:rFonts w:asciiTheme="minorHAnsi" w:hAnsiTheme="minorHAnsi" w:cstheme="minorHAnsi"/>
          <w:sz w:val="20"/>
          <w:szCs w:val="20"/>
        </w:rPr>
        <w:tab/>
      </w:r>
    </w:p>
    <w:p w14:paraId="55D58764" w14:textId="22D1AEB9" w:rsidR="007D021A" w:rsidRPr="00FB5C2D" w:rsidRDefault="007D021A" w:rsidP="007D021A">
      <w:pPr>
        <w:jc w:val="both"/>
        <w:rPr>
          <w:rFonts w:asciiTheme="minorHAnsi" w:hAnsiTheme="minorHAnsi" w:cstheme="minorHAnsi"/>
          <w:sz w:val="20"/>
          <w:szCs w:val="20"/>
          <w:u w:val="single"/>
        </w:rPr>
      </w:pPr>
      <w:r w:rsidRPr="00FB5C2D">
        <w:rPr>
          <w:rFonts w:asciiTheme="minorHAnsi" w:hAnsiTheme="minorHAnsi" w:cstheme="minorHAnsi"/>
          <w:sz w:val="20"/>
          <w:szCs w:val="20"/>
          <w:u w:val="single"/>
        </w:rPr>
        <w:t>Záložný zdroj</w:t>
      </w:r>
      <w:r w:rsidR="00FB5C2D">
        <w:rPr>
          <w:rFonts w:asciiTheme="minorHAnsi" w:hAnsiTheme="minorHAnsi" w:cstheme="minorHAnsi"/>
          <w:sz w:val="20"/>
          <w:szCs w:val="20"/>
          <w:u w:val="single"/>
        </w:rPr>
        <w:t>.</w:t>
      </w:r>
    </w:p>
    <w:p w14:paraId="5909777F" w14:textId="6128AF92" w:rsidR="007D021A" w:rsidRPr="007D021A" w:rsidRDefault="007D021A" w:rsidP="007D021A">
      <w:pPr>
        <w:tabs>
          <w:tab w:val="left" w:pos="586"/>
        </w:tabs>
        <w:spacing w:line="100" w:lineRule="atLeast"/>
        <w:jc w:val="both"/>
        <w:rPr>
          <w:rFonts w:asciiTheme="minorHAnsi" w:hAnsiTheme="minorHAnsi" w:cstheme="minorHAnsi"/>
          <w:sz w:val="20"/>
          <w:szCs w:val="20"/>
        </w:rPr>
      </w:pPr>
      <w:r w:rsidRPr="007D021A">
        <w:rPr>
          <w:rFonts w:asciiTheme="minorHAnsi" w:hAnsiTheme="minorHAnsi" w:cstheme="minorHAnsi"/>
          <w:sz w:val="20"/>
          <w:szCs w:val="20"/>
        </w:rPr>
        <w:t>Vzhľadom na charakter riešeného priestoru a rozsah projektovej dokumentácie, nie je záložný zdroj predmetom tejto projektovej dokumentácie.</w:t>
      </w:r>
    </w:p>
    <w:p w14:paraId="5B3A3759" w14:textId="77777777" w:rsidR="007D021A" w:rsidRPr="007D021A" w:rsidRDefault="007D021A" w:rsidP="007D021A">
      <w:pPr>
        <w:tabs>
          <w:tab w:val="left" w:pos="586"/>
        </w:tabs>
        <w:spacing w:line="100" w:lineRule="atLeast"/>
        <w:jc w:val="both"/>
        <w:rPr>
          <w:rFonts w:asciiTheme="minorHAnsi" w:hAnsiTheme="minorHAnsi" w:cstheme="minorHAnsi"/>
          <w:sz w:val="20"/>
          <w:szCs w:val="20"/>
        </w:rPr>
      </w:pPr>
    </w:p>
    <w:p w14:paraId="636A46F8" w14:textId="05E503F8" w:rsidR="007D021A" w:rsidRPr="00FB5C2D" w:rsidRDefault="007D021A" w:rsidP="007D021A">
      <w:pPr>
        <w:tabs>
          <w:tab w:val="left" w:pos="586"/>
        </w:tabs>
        <w:spacing w:line="100" w:lineRule="atLeast"/>
        <w:jc w:val="both"/>
        <w:rPr>
          <w:rFonts w:asciiTheme="minorHAnsi" w:hAnsiTheme="minorHAnsi" w:cstheme="minorHAnsi"/>
          <w:sz w:val="20"/>
          <w:szCs w:val="20"/>
          <w:u w:val="single"/>
        </w:rPr>
      </w:pPr>
      <w:r w:rsidRPr="00FB5C2D">
        <w:rPr>
          <w:rFonts w:asciiTheme="minorHAnsi" w:hAnsiTheme="minorHAnsi" w:cstheme="minorHAnsi"/>
          <w:sz w:val="20"/>
          <w:szCs w:val="20"/>
          <w:u w:val="single"/>
        </w:rPr>
        <w:t>Verejné a vonkajšie osvetlenie</w:t>
      </w:r>
      <w:r w:rsidR="00FB5C2D">
        <w:rPr>
          <w:rFonts w:asciiTheme="minorHAnsi" w:hAnsiTheme="minorHAnsi" w:cstheme="minorHAnsi"/>
          <w:sz w:val="20"/>
          <w:szCs w:val="20"/>
          <w:u w:val="single"/>
        </w:rPr>
        <w:t>.</w:t>
      </w:r>
    </w:p>
    <w:p w14:paraId="3E3AD292" w14:textId="523FCBCA" w:rsidR="007D021A" w:rsidRPr="00FB5C2D" w:rsidRDefault="007D021A" w:rsidP="00FB5C2D">
      <w:pPr>
        <w:tabs>
          <w:tab w:val="left" w:pos="586"/>
        </w:tabs>
        <w:spacing w:line="100" w:lineRule="atLeast"/>
        <w:jc w:val="both"/>
        <w:rPr>
          <w:rFonts w:asciiTheme="minorHAnsi" w:hAnsiTheme="minorHAnsi" w:cstheme="minorHAnsi"/>
          <w:sz w:val="20"/>
          <w:szCs w:val="20"/>
        </w:rPr>
      </w:pPr>
      <w:r w:rsidRPr="007D021A">
        <w:rPr>
          <w:rFonts w:asciiTheme="minorHAnsi" w:hAnsiTheme="minorHAnsi" w:cstheme="minorHAnsi"/>
          <w:sz w:val="20"/>
          <w:szCs w:val="20"/>
        </w:rPr>
        <w:t>Vzhľadom na charakter riešeného priestoru a rozsah projektovej dokumentácie, nie je verejné a vonkajšie osvetlenie predmetom tejto projektovej dokumentácie.</w:t>
      </w:r>
    </w:p>
    <w:bookmarkEnd w:id="17"/>
    <w:p w14:paraId="70596C44" w14:textId="77777777" w:rsidR="000E2165" w:rsidRPr="001729EC" w:rsidRDefault="000E2165" w:rsidP="000E2165">
      <w:pPr>
        <w:rPr>
          <w:rFonts w:asciiTheme="minorHAnsi" w:hAnsiTheme="minorHAnsi"/>
          <w:sz w:val="20"/>
          <w:szCs w:val="20"/>
          <w:highlight w:val="yellow"/>
        </w:rPr>
      </w:pPr>
    </w:p>
    <w:p w14:paraId="319B6B8F" w14:textId="77777777" w:rsidR="000E2165" w:rsidRPr="00A876BD" w:rsidRDefault="000E2165" w:rsidP="00FB4B41">
      <w:pPr>
        <w:pStyle w:val="Odsekzoznamu"/>
        <w:numPr>
          <w:ilvl w:val="1"/>
          <w:numId w:val="22"/>
        </w:numPr>
        <w:tabs>
          <w:tab w:val="left" w:pos="284"/>
          <w:tab w:val="left" w:pos="567"/>
        </w:tabs>
        <w:ind w:left="0" w:firstLine="0"/>
        <w:jc w:val="both"/>
        <w:rPr>
          <w:rFonts w:asciiTheme="minorHAnsi" w:hAnsiTheme="minorHAnsi"/>
          <w:noProof/>
          <w:sz w:val="20"/>
          <w:szCs w:val="20"/>
          <w:lang w:eastAsia="sk-SK"/>
        </w:rPr>
      </w:pPr>
      <w:r w:rsidRPr="00A876BD">
        <w:rPr>
          <w:rFonts w:asciiTheme="minorHAnsi" w:hAnsiTheme="minorHAnsi"/>
          <w:noProof/>
          <w:sz w:val="20"/>
          <w:szCs w:val="20"/>
          <w:lang w:eastAsia="sk-SK"/>
        </w:rPr>
        <w:t>Spoločný slovník obstarávania (CPV):</w:t>
      </w:r>
    </w:p>
    <w:p w14:paraId="327A145B" w14:textId="3C1B6DA1" w:rsidR="000E2165" w:rsidRDefault="000E2165" w:rsidP="009A4802">
      <w:pPr>
        <w:pStyle w:val="Odsekzoznamu"/>
        <w:numPr>
          <w:ilvl w:val="2"/>
          <w:numId w:val="33"/>
        </w:numPr>
        <w:tabs>
          <w:tab w:val="left" w:pos="567"/>
        </w:tabs>
        <w:jc w:val="both"/>
        <w:rPr>
          <w:rFonts w:asciiTheme="minorHAnsi" w:hAnsiTheme="minorHAnsi"/>
          <w:noProof/>
          <w:sz w:val="20"/>
          <w:szCs w:val="20"/>
          <w:lang w:eastAsia="sk-SK"/>
        </w:rPr>
      </w:pPr>
      <w:r w:rsidRPr="00116313">
        <w:rPr>
          <w:rFonts w:asciiTheme="minorHAnsi" w:hAnsiTheme="minorHAnsi"/>
          <w:noProof/>
          <w:sz w:val="20"/>
          <w:szCs w:val="20"/>
          <w:lang w:eastAsia="sk-SK"/>
        </w:rPr>
        <w:t>Hlavný predmet, hlavný slovník:</w:t>
      </w:r>
      <w:r w:rsidRPr="000E2165">
        <w:rPr>
          <w:rFonts w:asciiTheme="minorHAnsi" w:hAnsiTheme="minorHAnsi"/>
          <w:noProof/>
          <w:sz w:val="20"/>
          <w:szCs w:val="20"/>
          <w:lang w:eastAsia="sk-SK"/>
        </w:rPr>
        <w:tab/>
      </w:r>
      <w:r w:rsidRPr="00116313">
        <w:rPr>
          <w:rFonts w:asciiTheme="minorHAnsi" w:hAnsiTheme="minorHAnsi"/>
          <w:noProof/>
          <w:sz w:val="20"/>
          <w:szCs w:val="20"/>
          <w:lang w:eastAsia="sk-SK"/>
        </w:rPr>
        <w:t>4521</w:t>
      </w:r>
      <w:r w:rsidR="00D1789A">
        <w:rPr>
          <w:rFonts w:asciiTheme="minorHAnsi" w:hAnsiTheme="minorHAnsi"/>
          <w:noProof/>
          <w:sz w:val="20"/>
          <w:szCs w:val="20"/>
          <w:lang w:eastAsia="sk-SK"/>
        </w:rPr>
        <w:t>00</w:t>
      </w:r>
      <w:r w:rsidRPr="00116313">
        <w:rPr>
          <w:rFonts w:asciiTheme="minorHAnsi" w:hAnsiTheme="minorHAnsi"/>
          <w:noProof/>
          <w:sz w:val="20"/>
          <w:szCs w:val="20"/>
          <w:lang w:eastAsia="sk-SK"/>
        </w:rPr>
        <w:t xml:space="preserve">00-2 Stavebné práce na stavbe budov </w:t>
      </w:r>
    </w:p>
    <w:p w14:paraId="106BC4DF" w14:textId="39F74975" w:rsidR="000E2165" w:rsidRDefault="000E2165" w:rsidP="009A4802">
      <w:pPr>
        <w:pStyle w:val="Odsekzoznamu"/>
        <w:numPr>
          <w:ilvl w:val="2"/>
          <w:numId w:val="33"/>
        </w:numPr>
        <w:tabs>
          <w:tab w:val="left" w:pos="284"/>
          <w:tab w:val="left" w:pos="567"/>
        </w:tabs>
        <w:jc w:val="both"/>
        <w:rPr>
          <w:rFonts w:asciiTheme="minorHAnsi" w:hAnsiTheme="minorHAnsi"/>
          <w:noProof/>
          <w:sz w:val="20"/>
          <w:szCs w:val="20"/>
          <w:lang w:eastAsia="sk-SK"/>
        </w:rPr>
      </w:pPr>
      <w:r w:rsidRPr="00A876BD">
        <w:rPr>
          <w:rFonts w:asciiTheme="minorHAnsi" w:hAnsiTheme="minorHAnsi"/>
          <w:noProof/>
          <w:sz w:val="20"/>
          <w:szCs w:val="20"/>
          <w:lang w:eastAsia="sk-SK"/>
        </w:rPr>
        <w:t>Doplnkový predmet: hlavný slovník:</w:t>
      </w:r>
      <w:r w:rsidRPr="00A876BD">
        <w:rPr>
          <w:rFonts w:asciiTheme="minorHAnsi" w:hAnsiTheme="minorHAnsi"/>
          <w:noProof/>
          <w:sz w:val="20"/>
          <w:szCs w:val="20"/>
          <w:lang w:eastAsia="sk-SK"/>
        </w:rPr>
        <w:tab/>
        <w:t>45220000-5 Inžinierske práce a stavebné práce</w:t>
      </w:r>
    </w:p>
    <w:p w14:paraId="116C6260" w14:textId="3E14C195" w:rsidR="000E2165" w:rsidRPr="00A876BD" w:rsidRDefault="000E2165" w:rsidP="000E2165">
      <w:pPr>
        <w:pStyle w:val="Odsekzoznamu"/>
        <w:tabs>
          <w:tab w:val="left" w:pos="284"/>
          <w:tab w:val="left" w:pos="567"/>
        </w:tabs>
        <w:ind w:left="0"/>
        <w:jc w:val="both"/>
        <w:rPr>
          <w:rFonts w:asciiTheme="minorHAnsi" w:hAnsiTheme="minorHAnsi"/>
          <w:noProof/>
          <w:sz w:val="20"/>
          <w:szCs w:val="20"/>
          <w:lang w:eastAsia="sk-SK"/>
        </w:rPr>
      </w:pPr>
      <w:r>
        <w:rPr>
          <w:rFonts w:asciiTheme="minorHAnsi" w:hAnsiTheme="minorHAnsi"/>
          <w:noProof/>
          <w:sz w:val="20"/>
          <w:szCs w:val="20"/>
          <w:lang w:eastAsia="sk-SK"/>
        </w:rPr>
        <w:tab/>
      </w:r>
      <w:r>
        <w:rPr>
          <w:rFonts w:asciiTheme="minorHAnsi" w:hAnsiTheme="minorHAnsi"/>
          <w:noProof/>
          <w:sz w:val="20"/>
          <w:szCs w:val="20"/>
          <w:lang w:eastAsia="sk-SK"/>
        </w:rPr>
        <w:tab/>
      </w:r>
      <w:r>
        <w:rPr>
          <w:rFonts w:asciiTheme="minorHAnsi" w:hAnsiTheme="minorHAnsi"/>
          <w:noProof/>
          <w:sz w:val="20"/>
          <w:szCs w:val="20"/>
          <w:lang w:eastAsia="sk-SK"/>
        </w:rPr>
        <w:tab/>
      </w:r>
      <w:r>
        <w:rPr>
          <w:rFonts w:asciiTheme="minorHAnsi" w:hAnsiTheme="minorHAnsi"/>
          <w:noProof/>
          <w:sz w:val="20"/>
          <w:szCs w:val="20"/>
          <w:lang w:eastAsia="sk-SK"/>
        </w:rPr>
        <w:tab/>
      </w:r>
      <w:r>
        <w:rPr>
          <w:rFonts w:asciiTheme="minorHAnsi" w:hAnsiTheme="minorHAnsi"/>
          <w:noProof/>
          <w:sz w:val="20"/>
          <w:szCs w:val="20"/>
          <w:lang w:eastAsia="sk-SK"/>
        </w:rPr>
        <w:tab/>
      </w:r>
      <w:r>
        <w:rPr>
          <w:rFonts w:asciiTheme="minorHAnsi" w:hAnsiTheme="minorHAnsi"/>
          <w:noProof/>
          <w:sz w:val="20"/>
          <w:szCs w:val="20"/>
          <w:lang w:eastAsia="sk-SK"/>
        </w:rPr>
        <w:tab/>
      </w:r>
      <w:r>
        <w:rPr>
          <w:rFonts w:asciiTheme="minorHAnsi" w:hAnsiTheme="minorHAnsi"/>
          <w:noProof/>
          <w:sz w:val="20"/>
          <w:szCs w:val="20"/>
          <w:lang w:eastAsia="sk-SK"/>
        </w:rPr>
        <w:tab/>
        <w:t>45400000-1 Kompletizačné (dokončovacie) práce</w:t>
      </w:r>
    </w:p>
    <w:p w14:paraId="0606BBAB" w14:textId="77777777" w:rsidR="000E2165" w:rsidRPr="00A876BD" w:rsidRDefault="000E2165" w:rsidP="000E2165">
      <w:pPr>
        <w:pStyle w:val="Odsekzoznamu"/>
        <w:tabs>
          <w:tab w:val="left" w:pos="567"/>
        </w:tabs>
        <w:ind w:left="0"/>
        <w:jc w:val="both"/>
        <w:rPr>
          <w:rFonts w:asciiTheme="minorHAnsi" w:hAnsiTheme="minorHAnsi" w:cstheme="minorHAnsi"/>
          <w:sz w:val="20"/>
          <w:szCs w:val="20"/>
        </w:rPr>
      </w:pPr>
    </w:p>
    <w:p w14:paraId="4B5A4AD7" w14:textId="77777777" w:rsidR="000E2165" w:rsidRPr="003D2060" w:rsidRDefault="000E2165" w:rsidP="009A4802">
      <w:pPr>
        <w:pStyle w:val="Odsekzoznamu"/>
        <w:numPr>
          <w:ilvl w:val="1"/>
          <w:numId w:val="33"/>
        </w:numPr>
        <w:tabs>
          <w:tab w:val="left" w:pos="284"/>
          <w:tab w:val="left" w:pos="567"/>
        </w:tabs>
        <w:ind w:left="0" w:firstLine="0"/>
        <w:jc w:val="both"/>
        <w:rPr>
          <w:rFonts w:asciiTheme="minorHAnsi" w:hAnsiTheme="minorHAnsi"/>
          <w:noProof/>
          <w:sz w:val="20"/>
          <w:szCs w:val="20"/>
          <w:lang w:eastAsia="sk-SK"/>
        </w:rPr>
      </w:pPr>
      <w:r w:rsidRPr="003D2060">
        <w:rPr>
          <w:rFonts w:asciiTheme="minorHAnsi" w:hAnsiTheme="minorHAnsi"/>
          <w:noProof/>
          <w:sz w:val="20"/>
          <w:szCs w:val="20"/>
          <w:lang w:eastAsia="sk-SK"/>
        </w:rPr>
        <w:t>Predmet zákazky nie je rozdelený na časti, uchádzači budú predkladať ponuky na celý predmet zákazky. Vzhľadom k povahe predmetu zákazky nie je možné predmet nijakým spôsobom rozdeliť. Uchádzač musí predložiť ponuku na celý premet zákazky uvedený v časti B. Opis predmetu zákazky týchto SP a v prílohách týchto SP.</w:t>
      </w:r>
    </w:p>
    <w:p w14:paraId="61F5EB07" w14:textId="77777777" w:rsidR="000E2165" w:rsidRPr="003D2060" w:rsidRDefault="000E2165" w:rsidP="003D2060">
      <w:pPr>
        <w:pStyle w:val="Odsekzoznamu"/>
        <w:tabs>
          <w:tab w:val="left" w:pos="284"/>
          <w:tab w:val="left" w:pos="567"/>
        </w:tabs>
        <w:ind w:left="0"/>
        <w:jc w:val="both"/>
        <w:rPr>
          <w:rFonts w:asciiTheme="minorHAnsi" w:hAnsiTheme="minorHAnsi"/>
          <w:noProof/>
          <w:sz w:val="20"/>
          <w:szCs w:val="20"/>
          <w:lang w:eastAsia="sk-SK"/>
        </w:rPr>
      </w:pPr>
    </w:p>
    <w:p w14:paraId="468CC733" w14:textId="56478131" w:rsidR="000E2165" w:rsidRPr="00A876BD" w:rsidRDefault="000E2165" w:rsidP="009A4802">
      <w:pPr>
        <w:pStyle w:val="Odsekzoznamu"/>
        <w:numPr>
          <w:ilvl w:val="1"/>
          <w:numId w:val="33"/>
        </w:numPr>
        <w:tabs>
          <w:tab w:val="left" w:pos="284"/>
          <w:tab w:val="left" w:pos="567"/>
        </w:tabs>
        <w:ind w:left="0" w:firstLine="0"/>
        <w:jc w:val="both"/>
        <w:rPr>
          <w:rFonts w:asciiTheme="minorHAnsi" w:hAnsiTheme="minorHAnsi"/>
          <w:noProof/>
          <w:sz w:val="20"/>
          <w:szCs w:val="20"/>
          <w:lang w:eastAsia="sk-SK"/>
        </w:rPr>
      </w:pPr>
      <w:r w:rsidRPr="003D2060">
        <w:rPr>
          <w:rFonts w:asciiTheme="minorHAnsi" w:hAnsiTheme="minorHAnsi"/>
          <w:noProof/>
          <w:sz w:val="20"/>
          <w:szCs w:val="20"/>
          <w:lang w:eastAsia="sk-SK"/>
        </w:rPr>
        <w:t xml:space="preserve">Celková predpokladaná hodnota zákazky bola určená na </w:t>
      </w:r>
      <w:r w:rsidRPr="00A876BD">
        <w:rPr>
          <w:rFonts w:asciiTheme="minorHAnsi" w:hAnsiTheme="minorHAnsi"/>
          <w:noProof/>
          <w:sz w:val="20"/>
          <w:szCs w:val="20"/>
          <w:lang w:eastAsia="sk-SK"/>
        </w:rPr>
        <w:tab/>
      </w:r>
      <w:r w:rsidRPr="00A876BD">
        <w:rPr>
          <w:rFonts w:asciiTheme="minorHAnsi" w:hAnsiTheme="minorHAnsi"/>
          <w:noProof/>
          <w:sz w:val="20"/>
          <w:szCs w:val="20"/>
          <w:lang w:eastAsia="sk-SK"/>
        </w:rPr>
        <w:tab/>
      </w:r>
      <w:r w:rsidRPr="00A876BD">
        <w:rPr>
          <w:rFonts w:asciiTheme="minorHAnsi" w:hAnsiTheme="minorHAnsi"/>
          <w:noProof/>
          <w:sz w:val="20"/>
          <w:szCs w:val="20"/>
          <w:lang w:eastAsia="sk-SK"/>
        </w:rPr>
        <w:tab/>
      </w:r>
      <w:r w:rsidR="00FB5C2D">
        <w:rPr>
          <w:rFonts w:asciiTheme="minorHAnsi" w:hAnsiTheme="minorHAnsi"/>
          <w:b/>
          <w:bCs/>
          <w:sz w:val="20"/>
          <w:szCs w:val="20"/>
        </w:rPr>
        <w:t>481 887,75</w:t>
      </w:r>
      <w:r w:rsidR="00FB5C2D" w:rsidRPr="00A876BD">
        <w:rPr>
          <w:rFonts w:asciiTheme="minorHAnsi" w:hAnsiTheme="minorHAnsi"/>
          <w:sz w:val="20"/>
          <w:szCs w:val="20"/>
        </w:rPr>
        <w:t xml:space="preserve"> </w:t>
      </w:r>
      <w:r w:rsidRPr="003D2060">
        <w:rPr>
          <w:rFonts w:asciiTheme="minorHAnsi" w:hAnsiTheme="minorHAnsi"/>
          <w:b/>
          <w:bCs/>
          <w:noProof/>
          <w:sz w:val="20"/>
          <w:szCs w:val="20"/>
          <w:lang w:eastAsia="sk-SK"/>
        </w:rPr>
        <w:t>- EUR bez DPH</w:t>
      </w:r>
      <w:r w:rsidRPr="003D2060">
        <w:rPr>
          <w:rFonts w:asciiTheme="minorHAnsi" w:hAnsiTheme="minorHAnsi"/>
          <w:noProof/>
          <w:sz w:val="20"/>
          <w:szCs w:val="20"/>
          <w:lang w:eastAsia="sk-SK"/>
        </w:rPr>
        <w:t>.</w:t>
      </w:r>
    </w:p>
    <w:p w14:paraId="21C2B85C" w14:textId="77777777" w:rsidR="000E2165" w:rsidRPr="003D2060" w:rsidRDefault="000E2165" w:rsidP="003D2060">
      <w:pPr>
        <w:pStyle w:val="Odsekzoznamu"/>
        <w:tabs>
          <w:tab w:val="left" w:pos="284"/>
          <w:tab w:val="left" w:pos="567"/>
        </w:tabs>
        <w:ind w:left="0"/>
        <w:jc w:val="both"/>
        <w:rPr>
          <w:rFonts w:asciiTheme="minorHAnsi" w:hAnsiTheme="minorHAnsi"/>
          <w:noProof/>
          <w:sz w:val="20"/>
          <w:szCs w:val="20"/>
          <w:lang w:eastAsia="sk-SK"/>
        </w:rPr>
      </w:pPr>
    </w:p>
    <w:p w14:paraId="46276A2D" w14:textId="77777777" w:rsidR="000E2165" w:rsidRPr="00A876BD" w:rsidRDefault="000E2165" w:rsidP="009A4802">
      <w:pPr>
        <w:pStyle w:val="Odsekzoznamu"/>
        <w:numPr>
          <w:ilvl w:val="1"/>
          <w:numId w:val="33"/>
        </w:numPr>
        <w:tabs>
          <w:tab w:val="left" w:pos="284"/>
          <w:tab w:val="left" w:pos="567"/>
        </w:tabs>
        <w:ind w:left="0" w:firstLine="0"/>
        <w:jc w:val="both"/>
        <w:rPr>
          <w:rFonts w:asciiTheme="minorHAnsi" w:hAnsiTheme="minorHAnsi"/>
          <w:noProof/>
          <w:sz w:val="20"/>
          <w:szCs w:val="20"/>
          <w:lang w:eastAsia="sk-SK"/>
        </w:rPr>
      </w:pPr>
      <w:r w:rsidRPr="00A876BD">
        <w:rPr>
          <w:rFonts w:asciiTheme="minorHAnsi" w:hAnsiTheme="minorHAnsi"/>
          <w:noProof/>
          <w:sz w:val="20"/>
          <w:szCs w:val="20"/>
          <w:lang w:eastAsia="sk-SK"/>
        </w:rPr>
        <w:t>Predpokladaná hodnota zákazky zahŕňa všetky náklady a plnenia zhotoviteľa spojené s uskutočnením stavebných prác (</w:t>
      </w:r>
      <w:r w:rsidRPr="003D2060">
        <w:rPr>
          <w:rFonts w:asciiTheme="minorHAnsi" w:hAnsiTheme="minorHAnsi"/>
          <w:noProof/>
          <w:sz w:val="20"/>
          <w:szCs w:val="20"/>
          <w:lang w:eastAsia="sk-SK"/>
        </w:rPr>
        <w:t>práce na výstavbe/rekonštrukcii budov</w:t>
      </w:r>
      <w:r w:rsidRPr="00A876BD">
        <w:rPr>
          <w:rFonts w:asciiTheme="minorHAnsi" w:hAnsiTheme="minorHAnsi"/>
          <w:noProof/>
          <w:sz w:val="20"/>
          <w:szCs w:val="20"/>
          <w:lang w:eastAsia="sk-SK"/>
        </w:rPr>
        <w:t xml:space="preserve">) v súlade s týmito súťažnými podkladmi a ich prílohami. </w:t>
      </w:r>
    </w:p>
    <w:p w14:paraId="161A1E42" w14:textId="77777777" w:rsidR="007D2F00" w:rsidRPr="00A65EF6" w:rsidRDefault="007D2F00" w:rsidP="00A65EF6">
      <w:pPr>
        <w:pStyle w:val="Odsekzoznamu"/>
        <w:tabs>
          <w:tab w:val="left" w:pos="0"/>
        </w:tabs>
        <w:ind w:left="0"/>
        <w:jc w:val="both"/>
        <w:rPr>
          <w:rFonts w:asciiTheme="minorHAnsi" w:hAnsiTheme="minorHAnsi" w:cstheme="minorHAnsi"/>
          <w:b/>
          <w:bCs/>
          <w:sz w:val="20"/>
          <w:szCs w:val="20"/>
        </w:rPr>
      </w:pPr>
    </w:p>
    <w:p w14:paraId="20C97C1B" w14:textId="485FFA5B" w:rsidR="00E5007A" w:rsidRPr="001B6EBB" w:rsidRDefault="00E5007A" w:rsidP="009A4802">
      <w:pPr>
        <w:pStyle w:val="Odsekzoznamu"/>
        <w:numPr>
          <w:ilvl w:val="1"/>
          <w:numId w:val="33"/>
        </w:numPr>
        <w:tabs>
          <w:tab w:val="left" w:pos="284"/>
          <w:tab w:val="left" w:pos="567"/>
        </w:tabs>
        <w:ind w:left="0" w:firstLine="0"/>
        <w:jc w:val="both"/>
        <w:rPr>
          <w:rFonts w:asciiTheme="minorHAnsi" w:hAnsiTheme="minorHAnsi" w:cs="Calibri"/>
          <w:b/>
          <w:bCs/>
          <w:sz w:val="20"/>
          <w:szCs w:val="20"/>
        </w:rPr>
      </w:pPr>
      <w:r w:rsidRPr="005A03BD">
        <w:rPr>
          <w:rFonts w:asciiTheme="minorHAnsi" w:hAnsiTheme="minorHAnsi"/>
          <w:noProof/>
          <w:sz w:val="20"/>
          <w:szCs w:val="20"/>
          <w:lang w:eastAsia="sk-SK"/>
        </w:rPr>
        <w:t xml:space="preserve">Predmet zákazky je v celom rozsahu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w:t>
      </w:r>
      <w:r w:rsidRPr="005A03BD">
        <w:rPr>
          <w:rFonts w:asciiTheme="minorHAnsi" w:hAnsiTheme="minorHAnsi"/>
          <w:noProof/>
          <w:sz w:val="20"/>
          <w:szCs w:val="20"/>
          <w:lang w:eastAsia="sk-SK"/>
        </w:rPr>
        <w:lastRenderedPageBreak/>
        <w:t xml:space="preserve">úžitkové, prevádzkové a funkčné charakteristiky, ktoré sú nevyhnutné na zabezpečenie účelu, na ktoré sú uvedené zariadenia určené. </w:t>
      </w:r>
      <w:r w:rsidRPr="001B6EBB">
        <w:rPr>
          <w:rFonts w:asciiTheme="minorHAnsi" w:hAnsiTheme="minorHAnsi"/>
          <w:b/>
          <w:bCs/>
          <w:noProof/>
          <w:sz w:val="20"/>
          <w:szCs w:val="20"/>
          <w:lang w:eastAsia="sk-SK"/>
        </w:rPr>
        <w:t xml:space="preserve">Pri produktoch alebo príslušenstvách konkrétnej značky uvedených v projektovej dokumentácii/ výkaze výmer, môže uchádzač predložiť aj ekvivalenty inej značky, rovnakej alebo vyššej kvality. </w:t>
      </w:r>
    </w:p>
    <w:p w14:paraId="275CA17A" w14:textId="77777777" w:rsidR="007A3A0B" w:rsidRPr="00AC4592" w:rsidRDefault="007A3A0B" w:rsidP="007A3A0B">
      <w:pPr>
        <w:pStyle w:val="Odsekzoznamu"/>
        <w:rPr>
          <w:rFonts w:asciiTheme="minorHAnsi" w:hAnsiTheme="minorHAnsi" w:cs="Calibri"/>
          <w:sz w:val="20"/>
          <w:szCs w:val="20"/>
          <w:highlight w:val="yellow"/>
        </w:rPr>
      </w:pPr>
    </w:p>
    <w:p w14:paraId="7289FB8E" w14:textId="78761AA1" w:rsidR="00E5007A" w:rsidRPr="005A03BD" w:rsidRDefault="00E5007A" w:rsidP="009A4802">
      <w:pPr>
        <w:pStyle w:val="Odsekzoznamu"/>
        <w:numPr>
          <w:ilvl w:val="1"/>
          <w:numId w:val="33"/>
        </w:numPr>
        <w:tabs>
          <w:tab w:val="left" w:pos="567"/>
        </w:tabs>
        <w:ind w:left="0" w:firstLine="0"/>
        <w:jc w:val="both"/>
        <w:rPr>
          <w:rFonts w:asciiTheme="minorHAnsi" w:hAnsiTheme="minorHAnsi" w:cs="Calibri"/>
          <w:sz w:val="20"/>
          <w:szCs w:val="20"/>
        </w:rPr>
      </w:pPr>
      <w:r w:rsidRPr="005A03BD">
        <w:rPr>
          <w:rFonts w:asciiTheme="minorHAnsi" w:hAnsiTheme="minorHAnsi"/>
          <w:noProof/>
          <w:sz w:val="20"/>
          <w:szCs w:val="20"/>
          <w:lang w:eastAsia="sk-SK"/>
        </w:rPr>
        <w:t>Funkčnú ekvivalentnosť jednotlivých komponentov diela uchádzač preukáže výsledkami certifikovaných meraní a platnými certifikátmi.</w:t>
      </w:r>
    </w:p>
    <w:p w14:paraId="25986A54" w14:textId="77777777" w:rsidR="007A3A0B" w:rsidRPr="007A3A0B" w:rsidRDefault="007A3A0B" w:rsidP="007A3A0B">
      <w:pPr>
        <w:pStyle w:val="Odsekzoznamu"/>
        <w:rPr>
          <w:rFonts w:asciiTheme="minorHAnsi" w:hAnsiTheme="minorHAnsi" w:cs="Calibri"/>
          <w:sz w:val="20"/>
          <w:szCs w:val="20"/>
        </w:rPr>
      </w:pPr>
    </w:p>
    <w:p w14:paraId="2E5FF1EE" w14:textId="512A244E" w:rsidR="001B6EBB" w:rsidRDefault="001B6EBB" w:rsidP="009A4802">
      <w:pPr>
        <w:pStyle w:val="Odsekzoznamu"/>
        <w:numPr>
          <w:ilvl w:val="0"/>
          <w:numId w:val="33"/>
        </w:numPr>
        <w:tabs>
          <w:tab w:val="left" w:pos="567"/>
        </w:tabs>
        <w:ind w:left="0" w:firstLine="0"/>
        <w:jc w:val="both"/>
        <w:rPr>
          <w:rFonts w:asciiTheme="minorHAnsi" w:hAnsiTheme="minorHAnsi"/>
          <w:b/>
          <w:noProof/>
          <w:sz w:val="20"/>
          <w:szCs w:val="20"/>
          <w:lang w:eastAsia="sk-SK"/>
        </w:rPr>
      </w:pPr>
      <w:r>
        <w:rPr>
          <w:rFonts w:asciiTheme="minorHAnsi" w:hAnsiTheme="minorHAnsi"/>
          <w:b/>
          <w:noProof/>
          <w:sz w:val="20"/>
          <w:szCs w:val="20"/>
          <w:lang w:eastAsia="sk-SK"/>
        </w:rPr>
        <w:t>VŠEOBECNÉ A KVALITATÍVNE POŽIADAVKY NA PREDMET ZÁKAZKY</w:t>
      </w:r>
      <w:r w:rsidRPr="004E6668">
        <w:rPr>
          <w:rFonts w:asciiTheme="minorHAnsi" w:hAnsiTheme="minorHAnsi"/>
          <w:b/>
          <w:noProof/>
          <w:sz w:val="20"/>
          <w:szCs w:val="20"/>
          <w:lang w:eastAsia="sk-SK"/>
        </w:rPr>
        <w:t>.</w:t>
      </w:r>
    </w:p>
    <w:p w14:paraId="2A32FC00" w14:textId="597F3B09" w:rsidR="0004114D" w:rsidRDefault="0004114D" w:rsidP="009A4802">
      <w:pPr>
        <w:pStyle w:val="Odsekzoznamu"/>
        <w:numPr>
          <w:ilvl w:val="1"/>
          <w:numId w:val="33"/>
        </w:numPr>
        <w:tabs>
          <w:tab w:val="left" w:pos="851"/>
        </w:tabs>
        <w:ind w:left="567" w:hanging="567"/>
        <w:jc w:val="both"/>
        <w:rPr>
          <w:rFonts w:asciiTheme="minorHAnsi" w:hAnsiTheme="minorHAnsi" w:cs="Calibri"/>
          <w:sz w:val="20"/>
          <w:szCs w:val="20"/>
        </w:rPr>
      </w:pPr>
      <w:r w:rsidRPr="00D73491">
        <w:rPr>
          <w:rFonts w:asciiTheme="minorHAnsi" w:hAnsiTheme="minorHAnsi" w:cs="Calibri"/>
          <w:sz w:val="20"/>
          <w:szCs w:val="20"/>
        </w:rPr>
        <w:t xml:space="preserve">Miesto stavby predmetu zákazky: </w:t>
      </w:r>
    </w:p>
    <w:p w14:paraId="00FA4C98" w14:textId="77777777" w:rsidR="0004114D" w:rsidRPr="006232DA" w:rsidRDefault="0004114D" w:rsidP="0004114D">
      <w:pPr>
        <w:pStyle w:val="Odsekzoznamu"/>
        <w:tabs>
          <w:tab w:val="left" w:pos="567"/>
        </w:tabs>
        <w:ind w:left="0"/>
        <w:jc w:val="both"/>
        <w:rPr>
          <w:rFonts w:asciiTheme="minorHAnsi" w:hAnsiTheme="minorHAnsi" w:cs="Calibri"/>
          <w:sz w:val="20"/>
          <w:szCs w:val="20"/>
        </w:rPr>
      </w:pPr>
    </w:p>
    <w:p w14:paraId="666BC8ED" w14:textId="3DE3353E" w:rsidR="008B41C1" w:rsidRDefault="008B41C1" w:rsidP="009A4802">
      <w:pPr>
        <w:pStyle w:val="Odsekzoznamu"/>
        <w:numPr>
          <w:ilvl w:val="2"/>
          <w:numId w:val="33"/>
        </w:numPr>
        <w:tabs>
          <w:tab w:val="left" w:pos="567"/>
        </w:tabs>
        <w:ind w:left="0" w:firstLine="0"/>
        <w:jc w:val="both"/>
        <w:rPr>
          <w:rFonts w:asciiTheme="minorHAnsi" w:hAnsiTheme="minorHAnsi" w:cstheme="minorHAnsi"/>
          <w:b/>
          <w:bCs/>
          <w:sz w:val="20"/>
          <w:szCs w:val="20"/>
          <w:u w:val="single"/>
        </w:rPr>
      </w:pPr>
      <w:r w:rsidRPr="004A1E52">
        <w:rPr>
          <w:rFonts w:asciiTheme="minorHAnsi" w:hAnsiTheme="minorHAnsi" w:cstheme="minorHAnsi"/>
          <w:b/>
          <w:bCs/>
          <w:sz w:val="20"/>
          <w:szCs w:val="20"/>
          <w:u w:val="single"/>
        </w:rPr>
        <w:t>Stavebné práce v areál</w:t>
      </w:r>
      <w:r w:rsidR="00795006">
        <w:rPr>
          <w:rFonts w:asciiTheme="minorHAnsi" w:hAnsiTheme="minorHAnsi" w:cstheme="minorHAnsi"/>
          <w:b/>
          <w:bCs/>
          <w:sz w:val="20"/>
          <w:szCs w:val="20"/>
          <w:u w:val="single"/>
        </w:rPr>
        <w:t>i</w:t>
      </w:r>
      <w:r w:rsidRPr="004A1E52">
        <w:rPr>
          <w:rFonts w:asciiTheme="minorHAnsi" w:hAnsiTheme="minorHAnsi" w:cstheme="minorHAnsi"/>
          <w:b/>
          <w:bCs/>
          <w:sz w:val="20"/>
          <w:szCs w:val="20"/>
          <w:u w:val="single"/>
        </w:rPr>
        <w:t xml:space="preserve"> </w:t>
      </w:r>
      <w:r w:rsidRPr="004A1E52">
        <w:rPr>
          <w:rFonts w:asciiTheme="minorHAnsi" w:hAnsiTheme="minorHAnsi" w:cs="Calibri"/>
          <w:b/>
          <w:bCs/>
          <w:sz w:val="20"/>
          <w:szCs w:val="20"/>
          <w:u w:val="single"/>
        </w:rPr>
        <w:t>Strednej odbornej školy hotelových služieb a dopravy, Zvolenská cesta č. 83 v Lučenci:</w:t>
      </w:r>
      <w:r w:rsidRPr="004A1E52">
        <w:rPr>
          <w:rFonts w:asciiTheme="minorHAnsi" w:hAnsiTheme="minorHAnsi" w:cstheme="minorHAnsi"/>
          <w:b/>
          <w:bCs/>
          <w:sz w:val="20"/>
          <w:szCs w:val="20"/>
          <w:u w:val="single"/>
        </w:rPr>
        <w:t xml:space="preserve"> </w:t>
      </w:r>
    </w:p>
    <w:p w14:paraId="1C25F0E8" w14:textId="77777777" w:rsidR="00F13C2D" w:rsidRPr="00684997" w:rsidRDefault="00F13C2D" w:rsidP="00F13C2D">
      <w:pPr>
        <w:pStyle w:val="Odsekzoznamu"/>
        <w:numPr>
          <w:ilvl w:val="2"/>
          <w:numId w:val="33"/>
        </w:numPr>
        <w:tabs>
          <w:tab w:val="left" w:pos="567"/>
        </w:tabs>
        <w:jc w:val="both"/>
        <w:rPr>
          <w:rFonts w:asciiTheme="minorHAnsi" w:hAnsiTheme="minorHAnsi" w:cstheme="minorHAnsi"/>
          <w:b/>
          <w:bCs/>
          <w:sz w:val="20"/>
          <w:szCs w:val="20"/>
          <w:u w:val="single"/>
        </w:rPr>
      </w:pPr>
      <w:r w:rsidRPr="00684997">
        <w:rPr>
          <w:rFonts w:asciiTheme="minorHAnsi" w:hAnsiTheme="minorHAnsi" w:cstheme="minorHAnsi"/>
          <w:b/>
          <w:bCs/>
          <w:sz w:val="20"/>
          <w:szCs w:val="20"/>
          <w:u w:val="single"/>
        </w:rPr>
        <w:t>Stavebné práce v areál</w:t>
      </w:r>
      <w:r>
        <w:rPr>
          <w:rFonts w:asciiTheme="minorHAnsi" w:hAnsiTheme="minorHAnsi" w:cstheme="minorHAnsi"/>
          <w:b/>
          <w:bCs/>
          <w:sz w:val="20"/>
          <w:szCs w:val="20"/>
          <w:u w:val="single"/>
        </w:rPr>
        <w:t>i</w:t>
      </w:r>
      <w:r w:rsidRPr="00684997">
        <w:rPr>
          <w:rFonts w:asciiTheme="minorHAnsi" w:hAnsiTheme="minorHAnsi" w:cstheme="minorHAnsi"/>
          <w:b/>
          <w:bCs/>
          <w:sz w:val="20"/>
          <w:szCs w:val="20"/>
          <w:u w:val="single"/>
        </w:rPr>
        <w:t xml:space="preserve"> </w:t>
      </w:r>
      <w:r>
        <w:rPr>
          <w:rFonts w:asciiTheme="minorHAnsi" w:hAnsiTheme="minorHAnsi" w:cs="Calibri"/>
          <w:b/>
          <w:bCs/>
          <w:sz w:val="20"/>
          <w:szCs w:val="20"/>
          <w:u w:val="single"/>
        </w:rPr>
        <w:t>Školského internátu</w:t>
      </w:r>
      <w:r w:rsidRPr="00684997">
        <w:rPr>
          <w:rFonts w:asciiTheme="minorHAnsi" w:hAnsiTheme="minorHAnsi" w:cs="Calibri"/>
          <w:b/>
          <w:bCs/>
          <w:sz w:val="20"/>
          <w:szCs w:val="20"/>
          <w:u w:val="single"/>
        </w:rPr>
        <w:t xml:space="preserve">, </w:t>
      </w:r>
      <w:r>
        <w:rPr>
          <w:rFonts w:asciiTheme="minorHAnsi" w:hAnsiTheme="minorHAnsi" w:cs="Calibri"/>
          <w:b/>
          <w:bCs/>
          <w:sz w:val="20"/>
          <w:szCs w:val="20"/>
          <w:u w:val="single"/>
        </w:rPr>
        <w:t>ul. J. Švermu 1736/14, 960 78 vo Zvolene:</w:t>
      </w:r>
      <w:r w:rsidRPr="00684997">
        <w:rPr>
          <w:rFonts w:asciiTheme="minorHAnsi" w:hAnsiTheme="minorHAnsi" w:cstheme="minorHAnsi"/>
          <w:b/>
          <w:bCs/>
          <w:sz w:val="20"/>
          <w:szCs w:val="20"/>
          <w:u w:val="single"/>
        </w:rPr>
        <w:t xml:space="preserve"> </w:t>
      </w:r>
    </w:p>
    <w:p w14:paraId="7697C294" w14:textId="77777777" w:rsidR="00F13C2D" w:rsidRPr="00B31557" w:rsidRDefault="00F13C2D" w:rsidP="00F13C2D">
      <w:pPr>
        <w:pStyle w:val="Odsekzoznamu"/>
        <w:tabs>
          <w:tab w:val="left" w:pos="567"/>
        </w:tabs>
        <w:ind w:left="567"/>
        <w:jc w:val="both"/>
        <w:rPr>
          <w:rFonts w:asciiTheme="minorHAnsi" w:hAnsiTheme="minorHAnsi" w:cstheme="minorHAnsi"/>
          <w:b/>
          <w:bCs/>
          <w:sz w:val="20"/>
          <w:szCs w:val="20"/>
        </w:rPr>
      </w:pPr>
      <w:r w:rsidRPr="008356E2">
        <w:rPr>
          <w:rFonts w:asciiTheme="minorHAnsi" w:hAnsiTheme="minorHAnsi" w:cstheme="minorHAnsi"/>
          <w:b/>
          <w:bCs/>
          <w:sz w:val="20"/>
          <w:szCs w:val="20"/>
        </w:rPr>
        <w:t>SO-01</w:t>
      </w:r>
      <w:r>
        <w:rPr>
          <w:rFonts w:asciiTheme="minorHAnsi" w:hAnsiTheme="minorHAnsi" w:cstheme="minorHAnsi"/>
          <w:b/>
          <w:bCs/>
          <w:sz w:val="20"/>
          <w:szCs w:val="20"/>
        </w:rPr>
        <w:t xml:space="preserve"> </w:t>
      </w:r>
      <w:r w:rsidRPr="008356E2">
        <w:rPr>
          <w:rFonts w:asciiTheme="minorHAnsi" w:hAnsiTheme="minorHAnsi" w:cstheme="minorHAnsi"/>
          <w:b/>
          <w:bCs/>
          <w:sz w:val="20"/>
          <w:szCs w:val="20"/>
        </w:rPr>
        <w:t>Sanácia (základové obvodové murivo), SO-02</w:t>
      </w:r>
      <w:r>
        <w:rPr>
          <w:rFonts w:asciiTheme="minorHAnsi" w:hAnsiTheme="minorHAnsi" w:cstheme="minorHAnsi"/>
          <w:b/>
          <w:bCs/>
          <w:sz w:val="20"/>
          <w:szCs w:val="20"/>
        </w:rPr>
        <w:t xml:space="preserve"> </w:t>
      </w:r>
      <w:r w:rsidRPr="008356E2">
        <w:rPr>
          <w:rFonts w:asciiTheme="minorHAnsi" w:hAnsiTheme="minorHAnsi" w:cstheme="minorHAnsi"/>
          <w:b/>
          <w:bCs/>
          <w:sz w:val="20"/>
          <w:szCs w:val="20"/>
        </w:rPr>
        <w:t>Spevnené plochy, SO-03</w:t>
      </w:r>
      <w:r>
        <w:rPr>
          <w:rFonts w:asciiTheme="minorHAnsi" w:hAnsiTheme="minorHAnsi" w:cstheme="minorHAnsi"/>
          <w:b/>
          <w:bCs/>
          <w:sz w:val="20"/>
          <w:szCs w:val="20"/>
        </w:rPr>
        <w:t xml:space="preserve"> </w:t>
      </w:r>
      <w:r w:rsidRPr="008356E2">
        <w:rPr>
          <w:rFonts w:asciiTheme="minorHAnsi" w:hAnsiTheme="minorHAnsi" w:cstheme="minorHAnsi"/>
          <w:b/>
          <w:bCs/>
          <w:sz w:val="20"/>
          <w:szCs w:val="20"/>
        </w:rPr>
        <w:t>Sadové úpravy</w:t>
      </w:r>
      <w:r w:rsidRPr="003245F2">
        <w:rPr>
          <w:rFonts w:asciiTheme="minorHAnsi" w:hAnsiTheme="minorHAnsi" w:cstheme="minorHAnsi"/>
          <w:sz w:val="20"/>
          <w:szCs w:val="20"/>
        </w:rPr>
        <w:t>:</w:t>
      </w:r>
      <w:r>
        <w:rPr>
          <w:rFonts w:asciiTheme="minorHAnsi" w:hAnsiTheme="minorHAnsi" w:cstheme="minorHAnsi"/>
          <w:sz w:val="20"/>
          <w:szCs w:val="20"/>
        </w:rPr>
        <w:t xml:space="preserve"> </w:t>
      </w:r>
      <w:r w:rsidRPr="00102501">
        <w:rPr>
          <w:rFonts w:ascii="Calibri" w:hAnsi="Calibri" w:cs="Calibri"/>
          <w:sz w:val="20"/>
          <w:szCs w:val="20"/>
        </w:rPr>
        <w:t>C-KN 2729/1</w:t>
      </w:r>
      <w:r w:rsidRPr="00102501">
        <w:rPr>
          <w:rFonts w:asciiTheme="minorHAnsi" w:hAnsiTheme="minorHAnsi" w:cstheme="minorHAnsi"/>
          <w:sz w:val="20"/>
          <w:szCs w:val="20"/>
        </w:rPr>
        <w:t xml:space="preserve">, </w:t>
      </w:r>
      <w:r w:rsidRPr="00102501">
        <w:rPr>
          <w:rFonts w:ascii="Calibri" w:hAnsi="Calibri" w:cs="Calibri"/>
          <w:sz w:val="20"/>
          <w:szCs w:val="20"/>
        </w:rPr>
        <w:t>Pri hlavnom vstupe do objektu internátu, z ulice J. Švermu, k objektu prináležia parcely C-KN 2729/4 a 2729/5 – trávnaté plochy (druh pozemku – zastavané plochy a nádvoria). Riešený vnútro-blokový areál je z katastrálneho hľadiska umiestnený na parcele C-KN 2729/6 a jeho súčasťou je existujúci prístrešok pre autá na parcele C-KN 2729/7</w:t>
      </w:r>
      <w:r w:rsidRPr="003245F2">
        <w:rPr>
          <w:rFonts w:asciiTheme="minorHAnsi" w:hAnsiTheme="minorHAnsi" w:cstheme="minorHAnsi"/>
          <w:sz w:val="20"/>
          <w:szCs w:val="20"/>
        </w:rPr>
        <w:t xml:space="preserve">, k. ú. </w:t>
      </w:r>
      <w:r>
        <w:rPr>
          <w:rFonts w:asciiTheme="minorHAnsi" w:hAnsiTheme="minorHAnsi" w:cstheme="minorHAnsi"/>
          <w:sz w:val="20"/>
          <w:szCs w:val="20"/>
        </w:rPr>
        <w:t>Zvolen</w:t>
      </w:r>
      <w:r w:rsidRPr="003245F2">
        <w:rPr>
          <w:rFonts w:asciiTheme="minorHAnsi" w:hAnsiTheme="minorHAnsi" w:cstheme="minorHAnsi"/>
          <w:sz w:val="20"/>
          <w:szCs w:val="20"/>
        </w:rPr>
        <w:t xml:space="preserve">, obec </w:t>
      </w:r>
      <w:r>
        <w:rPr>
          <w:rFonts w:asciiTheme="minorHAnsi" w:hAnsiTheme="minorHAnsi" w:cstheme="minorHAnsi"/>
          <w:sz w:val="20"/>
          <w:szCs w:val="20"/>
        </w:rPr>
        <w:t>Zvolen</w:t>
      </w:r>
      <w:r w:rsidRPr="003245F2">
        <w:rPr>
          <w:rFonts w:asciiTheme="minorHAnsi" w:hAnsiTheme="minorHAnsi" w:cstheme="minorHAnsi"/>
          <w:sz w:val="20"/>
          <w:szCs w:val="20"/>
        </w:rPr>
        <w:t xml:space="preserve">, okres </w:t>
      </w:r>
      <w:r>
        <w:rPr>
          <w:rFonts w:asciiTheme="minorHAnsi" w:hAnsiTheme="minorHAnsi" w:cstheme="minorHAnsi"/>
          <w:sz w:val="20"/>
          <w:szCs w:val="20"/>
        </w:rPr>
        <w:t>Banská Bystrica.</w:t>
      </w:r>
    </w:p>
    <w:p w14:paraId="57328B74" w14:textId="77777777" w:rsidR="00E5007A" w:rsidRPr="0028416E" w:rsidRDefault="00E5007A" w:rsidP="00E5007A">
      <w:pPr>
        <w:autoSpaceDE w:val="0"/>
        <w:autoSpaceDN w:val="0"/>
        <w:adjustRightInd w:val="0"/>
        <w:jc w:val="both"/>
        <w:rPr>
          <w:rFonts w:asciiTheme="minorHAnsi" w:hAnsiTheme="minorHAnsi"/>
          <w:noProof/>
          <w:sz w:val="20"/>
          <w:szCs w:val="20"/>
          <w:highlight w:val="yellow"/>
          <w:lang w:eastAsia="sk-SK"/>
        </w:rPr>
      </w:pPr>
    </w:p>
    <w:p w14:paraId="0A992812" w14:textId="5EE15CBE" w:rsidR="00CA1C3B" w:rsidRPr="00357DF1" w:rsidRDefault="00E5007A" w:rsidP="009A4802">
      <w:pPr>
        <w:pStyle w:val="Odsekzoznamu"/>
        <w:numPr>
          <w:ilvl w:val="1"/>
          <w:numId w:val="33"/>
        </w:numPr>
        <w:tabs>
          <w:tab w:val="left" w:pos="567"/>
        </w:tabs>
        <w:ind w:left="0" w:firstLine="0"/>
        <w:jc w:val="both"/>
        <w:rPr>
          <w:rFonts w:asciiTheme="minorHAnsi" w:hAnsiTheme="minorHAnsi"/>
          <w:b/>
          <w:noProof/>
          <w:sz w:val="20"/>
          <w:szCs w:val="20"/>
          <w:lang w:eastAsia="sk-SK"/>
        </w:rPr>
      </w:pPr>
      <w:r w:rsidRPr="00357DF1">
        <w:rPr>
          <w:rFonts w:asciiTheme="minorHAnsi" w:hAnsiTheme="minorHAnsi"/>
          <w:b/>
          <w:noProof/>
          <w:sz w:val="20"/>
          <w:szCs w:val="20"/>
          <w:lang w:eastAsia="sk-SK"/>
        </w:rPr>
        <w:t>Termín začatia realizácie</w:t>
      </w:r>
      <w:r w:rsidR="00CA1C3B" w:rsidRPr="00357DF1">
        <w:rPr>
          <w:rFonts w:asciiTheme="minorHAnsi" w:hAnsiTheme="minorHAnsi"/>
          <w:b/>
          <w:noProof/>
          <w:sz w:val="20"/>
          <w:szCs w:val="20"/>
          <w:lang w:eastAsia="sk-SK"/>
        </w:rPr>
        <w:t xml:space="preserve"> diela</w:t>
      </w:r>
      <w:r w:rsidR="001B6EBB" w:rsidRPr="00357DF1">
        <w:rPr>
          <w:rFonts w:asciiTheme="minorHAnsi" w:hAnsiTheme="minorHAnsi"/>
          <w:b/>
          <w:noProof/>
          <w:sz w:val="20"/>
          <w:szCs w:val="20"/>
          <w:lang w:eastAsia="sk-SK"/>
        </w:rPr>
        <w:t xml:space="preserve"> predmetu zákazky</w:t>
      </w:r>
      <w:r w:rsidR="0088434D" w:rsidRPr="00357DF1">
        <w:rPr>
          <w:rFonts w:asciiTheme="minorHAnsi" w:hAnsiTheme="minorHAnsi"/>
          <w:b/>
          <w:noProof/>
          <w:sz w:val="20"/>
          <w:szCs w:val="20"/>
          <w:lang w:eastAsia="sk-SK"/>
        </w:rPr>
        <w:t xml:space="preserve"> (všetkých objektov)</w:t>
      </w:r>
      <w:r w:rsidR="00CA1C3B" w:rsidRPr="00357DF1">
        <w:rPr>
          <w:rFonts w:asciiTheme="minorHAnsi" w:hAnsiTheme="minorHAnsi"/>
          <w:b/>
          <w:noProof/>
          <w:sz w:val="20"/>
          <w:szCs w:val="20"/>
          <w:lang w:eastAsia="sk-SK"/>
        </w:rPr>
        <w:t>.</w:t>
      </w:r>
    </w:p>
    <w:p w14:paraId="491CC6F8" w14:textId="51E06BA7" w:rsidR="00E5007A" w:rsidRPr="009A4802" w:rsidRDefault="00CA1C3B" w:rsidP="009A4802">
      <w:pPr>
        <w:pStyle w:val="Odsekzoznamu"/>
        <w:numPr>
          <w:ilvl w:val="2"/>
          <w:numId w:val="33"/>
        </w:numPr>
        <w:tabs>
          <w:tab w:val="left" w:pos="567"/>
        </w:tabs>
        <w:ind w:left="2835" w:hanging="2835"/>
        <w:jc w:val="both"/>
        <w:rPr>
          <w:rFonts w:asciiTheme="minorHAnsi" w:hAnsiTheme="minorHAnsi"/>
          <w:noProof/>
          <w:sz w:val="20"/>
          <w:szCs w:val="20"/>
          <w:lang w:eastAsia="sk-SK"/>
        </w:rPr>
      </w:pPr>
      <w:r w:rsidRPr="007778BD">
        <w:rPr>
          <w:rFonts w:asciiTheme="minorHAnsi" w:hAnsiTheme="minorHAnsi"/>
          <w:b/>
          <w:noProof/>
          <w:sz w:val="20"/>
          <w:szCs w:val="20"/>
          <w:lang w:eastAsia="sk-SK"/>
        </w:rPr>
        <w:t>P</w:t>
      </w:r>
      <w:r w:rsidR="0022309D" w:rsidRPr="007778BD">
        <w:rPr>
          <w:rFonts w:asciiTheme="minorHAnsi" w:hAnsiTheme="minorHAnsi"/>
          <w:b/>
          <w:noProof/>
          <w:sz w:val="20"/>
          <w:szCs w:val="20"/>
          <w:lang w:eastAsia="sk-SK"/>
        </w:rPr>
        <w:t>revzati</w:t>
      </w:r>
      <w:r w:rsidRPr="007778BD">
        <w:rPr>
          <w:rFonts w:asciiTheme="minorHAnsi" w:hAnsiTheme="minorHAnsi"/>
          <w:b/>
          <w:noProof/>
          <w:sz w:val="20"/>
          <w:szCs w:val="20"/>
          <w:lang w:eastAsia="sk-SK"/>
        </w:rPr>
        <w:t>e</w:t>
      </w:r>
      <w:r w:rsidR="0022309D" w:rsidRPr="007778BD">
        <w:rPr>
          <w:rFonts w:asciiTheme="minorHAnsi" w:hAnsiTheme="minorHAnsi"/>
          <w:b/>
          <w:noProof/>
          <w:sz w:val="20"/>
          <w:szCs w:val="20"/>
          <w:lang w:eastAsia="sk-SK"/>
        </w:rPr>
        <w:t xml:space="preserve"> staveniska</w:t>
      </w:r>
      <w:r w:rsidR="00E5007A" w:rsidRPr="007778BD">
        <w:rPr>
          <w:rFonts w:asciiTheme="minorHAnsi" w:hAnsiTheme="minorHAnsi"/>
          <w:b/>
          <w:noProof/>
          <w:sz w:val="20"/>
          <w:szCs w:val="20"/>
          <w:lang w:eastAsia="sk-SK"/>
        </w:rPr>
        <w:t>:</w:t>
      </w:r>
      <w:r w:rsidR="00E5007A" w:rsidRPr="007778BD">
        <w:rPr>
          <w:rFonts w:asciiTheme="minorHAnsi" w:hAnsiTheme="minorHAnsi"/>
          <w:b/>
          <w:noProof/>
          <w:sz w:val="20"/>
          <w:szCs w:val="20"/>
          <w:lang w:eastAsia="sk-SK"/>
        </w:rPr>
        <w:tab/>
        <w:t>do 1</w:t>
      </w:r>
      <w:r w:rsidR="00241F75" w:rsidRPr="007778BD">
        <w:rPr>
          <w:rFonts w:asciiTheme="minorHAnsi" w:hAnsiTheme="minorHAnsi"/>
          <w:b/>
          <w:noProof/>
          <w:sz w:val="20"/>
          <w:szCs w:val="20"/>
          <w:lang w:eastAsia="sk-SK"/>
        </w:rPr>
        <w:t>0</w:t>
      </w:r>
      <w:r w:rsidR="00E5007A" w:rsidRPr="007778BD">
        <w:rPr>
          <w:rFonts w:asciiTheme="minorHAnsi" w:hAnsiTheme="minorHAnsi"/>
          <w:b/>
          <w:noProof/>
          <w:sz w:val="20"/>
          <w:szCs w:val="20"/>
          <w:lang w:eastAsia="sk-SK"/>
        </w:rPr>
        <w:t xml:space="preserve"> </w:t>
      </w:r>
      <w:r w:rsidR="004A1E52" w:rsidRPr="007778BD">
        <w:rPr>
          <w:rFonts w:asciiTheme="minorHAnsi" w:hAnsiTheme="minorHAnsi"/>
          <w:b/>
          <w:noProof/>
          <w:sz w:val="20"/>
          <w:szCs w:val="20"/>
          <w:lang w:eastAsia="sk-SK"/>
        </w:rPr>
        <w:t xml:space="preserve">pracovných </w:t>
      </w:r>
      <w:r w:rsidR="00E5007A" w:rsidRPr="007778BD">
        <w:rPr>
          <w:rFonts w:asciiTheme="minorHAnsi" w:hAnsiTheme="minorHAnsi"/>
          <w:b/>
          <w:noProof/>
          <w:sz w:val="20"/>
          <w:szCs w:val="20"/>
          <w:lang w:eastAsia="sk-SK"/>
        </w:rPr>
        <w:t>dní</w:t>
      </w:r>
      <w:r w:rsidR="00E5007A" w:rsidRPr="009A4802">
        <w:rPr>
          <w:rFonts w:asciiTheme="minorHAnsi" w:hAnsiTheme="minorHAnsi"/>
          <w:noProof/>
          <w:sz w:val="20"/>
          <w:szCs w:val="20"/>
          <w:lang w:eastAsia="sk-SK"/>
        </w:rPr>
        <w:t xml:space="preserve"> </w:t>
      </w:r>
      <w:bookmarkStart w:id="18" w:name="_Hlk74903571"/>
      <w:r w:rsidR="00E5007A" w:rsidRPr="009A4802">
        <w:rPr>
          <w:rFonts w:asciiTheme="minorHAnsi" w:hAnsiTheme="minorHAnsi"/>
          <w:noProof/>
          <w:sz w:val="20"/>
          <w:szCs w:val="20"/>
          <w:lang w:eastAsia="sk-SK"/>
        </w:rPr>
        <w:t>od</w:t>
      </w:r>
      <w:r w:rsidR="00F13C2D">
        <w:rPr>
          <w:rFonts w:asciiTheme="minorHAnsi" w:hAnsiTheme="minorHAnsi"/>
          <w:noProof/>
          <w:sz w:val="20"/>
          <w:szCs w:val="20"/>
          <w:lang w:eastAsia="sk-SK"/>
        </w:rPr>
        <w:t>o dňa nadobudnutia účinnosti tejto Zmluvy</w:t>
      </w:r>
      <w:r w:rsidRPr="009A4802">
        <w:rPr>
          <w:rFonts w:asciiTheme="minorHAnsi" w:hAnsiTheme="minorHAnsi"/>
          <w:noProof/>
          <w:sz w:val="20"/>
          <w:szCs w:val="20"/>
          <w:lang w:eastAsia="sk-SK"/>
        </w:rPr>
        <w:t>,</w:t>
      </w:r>
    </w:p>
    <w:p w14:paraId="11CC7F61" w14:textId="77777777" w:rsidR="000072F8" w:rsidRPr="009A4802" w:rsidRDefault="000072F8" w:rsidP="00CA1C3B">
      <w:pPr>
        <w:tabs>
          <w:tab w:val="left" w:pos="567"/>
        </w:tabs>
        <w:jc w:val="both"/>
        <w:rPr>
          <w:rFonts w:asciiTheme="minorHAnsi" w:hAnsiTheme="minorHAnsi"/>
          <w:noProof/>
          <w:sz w:val="20"/>
          <w:szCs w:val="20"/>
          <w:lang w:eastAsia="sk-SK"/>
        </w:rPr>
      </w:pPr>
    </w:p>
    <w:p w14:paraId="7F74F699" w14:textId="21CD4667" w:rsidR="00CA1C3B" w:rsidRPr="009A4802" w:rsidRDefault="00CA1C3B" w:rsidP="009A4802">
      <w:pPr>
        <w:pStyle w:val="Odsekzoznamu"/>
        <w:numPr>
          <w:ilvl w:val="2"/>
          <w:numId w:val="33"/>
        </w:numPr>
        <w:tabs>
          <w:tab w:val="left" w:pos="284"/>
          <w:tab w:val="left" w:pos="567"/>
        </w:tabs>
        <w:ind w:left="2835" w:hanging="2835"/>
        <w:jc w:val="both"/>
        <w:rPr>
          <w:rFonts w:asciiTheme="minorHAnsi" w:hAnsiTheme="minorHAnsi"/>
          <w:noProof/>
          <w:sz w:val="20"/>
          <w:szCs w:val="20"/>
          <w:lang w:eastAsia="sk-SK"/>
        </w:rPr>
      </w:pPr>
      <w:r w:rsidRPr="007778BD">
        <w:rPr>
          <w:rFonts w:asciiTheme="minorHAnsi" w:hAnsiTheme="minorHAnsi"/>
          <w:b/>
          <w:noProof/>
          <w:sz w:val="20"/>
          <w:szCs w:val="20"/>
          <w:lang w:eastAsia="sk-SK"/>
        </w:rPr>
        <w:t>Začiatok realizácie diela:</w:t>
      </w:r>
      <w:r w:rsidRPr="009A4802">
        <w:rPr>
          <w:rFonts w:asciiTheme="minorHAnsi" w:hAnsiTheme="minorHAnsi"/>
          <w:noProof/>
          <w:sz w:val="20"/>
          <w:szCs w:val="20"/>
          <w:lang w:eastAsia="sk-SK"/>
        </w:rPr>
        <w:tab/>
        <w:t xml:space="preserve">bez zbytočného odkladu po prevzatí staveniska zhotoviteľom, </w:t>
      </w:r>
      <w:r w:rsidRPr="007778BD">
        <w:rPr>
          <w:rFonts w:asciiTheme="minorHAnsi" w:hAnsiTheme="minorHAnsi"/>
          <w:b/>
          <w:bCs/>
          <w:noProof/>
          <w:sz w:val="20"/>
          <w:szCs w:val="20"/>
          <w:lang w:eastAsia="sk-SK"/>
        </w:rPr>
        <w:t>najneskôr do 3</w:t>
      </w:r>
      <w:r w:rsidR="000072F8" w:rsidRPr="007778BD">
        <w:rPr>
          <w:rFonts w:asciiTheme="minorHAnsi" w:hAnsiTheme="minorHAnsi"/>
          <w:b/>
          <w:bCs/>
          <w:noProof/>
          <w:sz w:val="20"/>
          <w:szCs w:val="20"/>
          <w:lang w:eastAsia="sk-SK"/>
        </w:rPr>
        <w:t xml:space="preserve"> </w:t>
      </w:r>
      <w:r w:rsidRPr="007778BD">
        <w:rPr>
          <w:rFonts w:asciiTheme="minorHAnsi" w:hAnsiTheme="minorHAnsi"/>
          <w:b/>
          <w:bCs/>
          <w:noProof/>
          <w:sz w:val="20"/>
          <w:szCs w:val="20"/>
          <w:lang w:eastAsia="sk-SK"/>
        </w:rPr>
        <w:t>pracovných dní</w:t>
      </w:r>
      <w:r w:rsidRPr="009A4802">
        <w:rPr>
          <w:rFonts w:asciiTheme="minorHAnsi" w:hAnsiTheme="minorHAnsi"/>
          <w:noProof/>
          <w:sz w:val="20"/>
          <w:szCs w:val="20"/>
          <w:lang w:eastAsia="sk-SK"/>
        </w:rPr>
        <w:t xml:space="preserve"> odo dňa prevzatia staveniska</w:t>
      </w:r>
      <w:r w:rsidR="004A1E52" w:rsidRPr="009A4802">
        <w:rPr>
          <w:rFonts w:asciiTheme="minorHAnsi" w:hAnsiTheme="minorHAnsi"/>
          <w:noProof/>
          <w:sz w:val="20"/>
          <w:szCs w:val="20"/>
          <w:lang w:eastAsia="sk-SK"/>
        </w:rPr>
        <w:t xml:space="preserve"> zhotoviteľom</w:t>
      </w:r>
      <w:r w:rsidR="000072F8" w:rsidRPr="009A4802">
        <w:rPr>
          <w:rFonts w:asciiTheme="minorHAnsi" w:hAnsiTheme="minorHAnsi"/>
          <w:noProof/>
          <w:sz w:val="20"/>
          <w:szCs w:val="20"/>
          <w:lang w:eastAsia="sk-SK"/>
        </w:rPr>
        <w:t>,</w:t>
      </w:r>
    </w:p>
    <w:p w14:paraId="39193564" w14:textId="77777777" w:rsidR="00CA1C3B" w:rsidRPr="009A4802" w:rsidRDefault="00CA1C3B" w:rsidP="00CA1C3B">
      <w:pPr>
        <w:tabs>
          <w:tab w:val="left" w:pos="284"/>
        </w:tabs>
        <w:jc w:val="both"/>
        <w:rPr>
          <w:rFonts w:asciiTheme="minorHAnsi" w:hAnsiTheme="minorHAnsi"/>
          <w:noProof/>
          <w:sz w:val="20"/>
          <w:szCs w:val="20"/>
          <w:lang w:eastAsia="sk-SK"/>
        </w:rPr>
      </w:pPr>
    </w:p>
    <w:p w14:paraId="6C6DC3C9" w14:textId="70F421AC" w:rsidR="00CA1C3B" w:rsidRPr="009A4802" w:rsidRDefault="00E5007A" w:rsidP="009A4802">
      <w:pPr>
        <w:pStyle w:val="Odsekzoznamu"/>
        <w:numPr>
          <w:ilvl w:val="2"/>
          <w:numId w:val="33"/>
        </w:numPr>
        <w:ind w:left="567" w:hanging="567"/>
        <w:jc w:val="both"/>
        <w:rPr>
          <w:rFonts w:asciiTheme="minorHAnsi" w:hAnsiTheme="minorHAnsi"/>
          <w:bCs/>
          <w:noProof/>
          <w:sz w:val="20"/>
          <w:szCs w:val="20"/>
          <w:lang w:eastAsia="sk-SK"/>
        </w:rPr>
      </w:pPr>
      <w:bookmarkStart w:id="19" w:name="_Hlk90448705"/>
      <w:bookmarkEnd w:id="18"/>
      <w:r w:rsidRPr="009A4802">
        <w:rPr>
          <w:rFonts w:asciiTheme="minorHAnsi" w:hAnsiTheme="minorHAnsi"/>
          <w:bCs/>
          <w:noProof/>
          <w:sz w:val="20"/>
          <w:szCs w:val="20"/>
          <w:lang w:eastAsia="sk-SK"/>
        </w:rPr>
        <w:t xml:space="preserve">Termín </w:t>
      </w:r>
      <w:r w:rsidR="00633773" w:rsidRPr="009A4802">
        <w:rPr>
          <w:rFonts w:asciiTheme="minorHAnsi" w:hAnsiTheme="minorHAnsi"/>
          <w:bCs/>
          <w:noProof/>
          <w:sz w:val="20"/>
          <w:szCs w:val="20"/>
          <w:lang w:eastAsia="sk-SK"/>
        </w:rPr>
        <w:t>dokončenia/ukončenia</w:t>
      </w:r>
      <w:r w:rsidRPr="009A4802">
        <w:rPr>
          <w:rFonts w:asciiTheme="minorHAnsi" w:hAnsiTheme="minorHAnsi"/>
          <w:bCs/>
          <w:noProof/>
          <w:sz w:val="20"/>
          <w:szCs w:val="20"/>
          <w:lang w:eastAsia="sk-SK"/>
        </w:rPr>
        <w:t xml:space="preserve"> realizácie </w:t>
      </w:r>
    </w:p>
    <w:p w14:paraId="7009EC29" w14:textId="31EB43BE" w:rsidR="00E5007A" w:rsidRPr="007778BD" w:rsidRDefault="00E5007A" w:rsidP="000072F8">
      <w:pPr>
        <w:tabs>
          <w:tab w:val="left" w:pos="2268"/>
        </w:tabs>
        <w:jc w:val="both"/>
        <w:rPr>
          <w:rFonts w:asciiTheme="minorHAnsi" w:hAnsiTheme="minorHAnsi"/>
          <w:b/>
          <w:noProof/>
          <w:sz w:val="20"/>
          <w:szCs w:val="20"/>
          <w:lang w:eastAsia="sk-SK"/>
        </w:rPr>
      </w:pPr>
      <w:r w:rsidRPr="009A4802">
        <w:rPr>
          <w:rFonts w:asciiTheme="minorHAnsi" w:hAnsiTheme="minorHAnsi"/>
          <w:bCs/>
          <w:noProof/>
          <w:sz w:val="20"/>
          <w:szCs w:val="20"/>
          <w:lang w:eastAsia="sk-SK"/>
        </w:rPr>
        <w:t>(celý predmet zákazky):</w:t>
      </w:r>
      <w:r w:rsidRPr="009A4802">
        <w:rPr>
          <w:rFonts w:asciiTheme="minorHAnsi" w:hAnsiTheme="minorHAnsi"/>
          <w:bCs/>
          <w:noProof/>
          <w:sz w:val="20"/>
          <w:szCs w:val="20"/>
          <w:lang w:eastAsia="sk-SK"/>
        </w:rPr>
        <w:tab/>
      </w:r>
      <w:r w:rsidR="00CA1C3B" w:rsidRPr="009A4802">
        <w:rPr>
          <w:rFonts w:asciiTheme="minorHAnsi" w:hAnsiTheme="minorHAnsi"/>
          <w:bCs/>
          <w:noProof/>
          <w:sz w:val="20"/>
          <w:szCs w:val="20"/>
          <w:lang w:eastAsia="sk-SK"/>
        </w:rPr>
        <w:tab/>
      </w:r>
      <w:r w:rsidR="00633773" w:rsidRPr="007778BD">
        <w:rPr>
          <w:rFonts w:asciiTheme="minorHAnsi" w:hAnsiTheme="minorHAnsi"/>
          <w:b/>
          <w:noProof/>
          <w:sz w:val="20"/>
          <w:szCs w:val="20"/>
          <w:lang w:eastAsia="sk-SK"/>
        </w:rPr>
        <w:t xml:space="preserve">najneskôr </w:t>
      </w:r>
      <w:r w:rsidRPr="007778BD">
        <w:rPr>
          <w:rFonts w:asciiTheme="minorHAnsi" w:hAnsiTheme="minorHAnsi"/>
          <w:b/>
          <w:noProof/>
          <w:sz w:val="20"/>
          <w:szCs w:val="20"/>
          <w:lang w:eastAsia="sk-SK"/>
        </w:rPr>
        <w:t xml:space="preserve">do </w:t>
      </w:r>
      <w:r w:rsidR="00F13C2D">
        <w:rPr>
          <w:rFonts w:asciiTheme="minorHAnsi" w:hAnsiTheme="minorHAnsi"/>
          <w:b/>
          <w:noProof/>
          <w:sz w:val="20"/>
          <w:szCs w:val="20"/>
          <w:lang w:eastAsia="sk-SK"/>
        </w:rPr>
        <w:t>180</w:t>
      </w:r>
      <w:r w:rsidR="00633773" w:rsidRPr="007778BD">
        <w:rPr>
          <w:rFonts w:asciiTheme="minorHAnsi" w:hAnsiTheme="minorHAnsi"/>
          <w:b/>
          <w:noProof/>
          <w:sz w:val="20"/>
          <w:szCs w:val="20"/>
          <w:lang w:eastAsia="sk-SK"/>
        </w:rPr>
        <w:t xml:space="preserve"> kalendárnych</w:t>
      </w:r>
      <w:r w:rsidR="00357DF1" w:rsidRPr="007778BD">
        <w:rPr>
          <w:rFonts w:asciiTheme="minorHAnsi" w:hAnsiTheme="minorHAnsi"/>
          <w:b/>
          <w:noProof/>
          <w:sz w:val="20"/>
          <w:szCs w:val="20"/>
          <w:lang w:eastAsia="sk-SK"/>
        </w:rPr>
        <w:t xml:space="preserve"> dní</w:t>
      </w:r>
      <w:r w:rsidRPr="007778BD">
        <w:rPr>
          <w:rFonts w:asciiTheme="minorHAnsi" w:hAnsiTheme="minorHAnsi"/>
          <w:b/>
          <w:noProof/>
          <w:sz w:val="20"/>
          <w:szCs w:val="20"/>
          <w:lang w:eastAsia="sk-SK"/>
        </w:rPr>
        <w:t xml:space="preserve"> od prevzatia staveniska</w:t>
      </w:r>
      <w:r w:rsidR="00633773" w:rsidRPr="007778BD">
        <w:rPr>
          <w:rFonts w:asciiTheme="minorHAnsi" w:hAnsiTheme="minorHAnsi"/>
          <w:b/>
          <w:noProof/>
          <w:sz w:val="20"/>
          <w:szCs w:val="20"/>
          <w:lang w:eastAsia="sk-SK"/>
        </w:rPr>
        <w:t xml:space="preserve"> zhotoviteľom</w:t>
      </w:r>
      <w:r w:rsidR="005D0320" w:rsidRPr="007778BD">
        <w:rPr>
          <w:rFonts w:asciiTheme="minorHAnsi" w:hAnsiTheme="minorHAnsi"/>
          <w:b/>
          <w:noProof/>
          <w:sz w:val="20"/>
          <w:szCs w:val="20"/>
          <w:lang w:eastAsia="sk-SK"/>
        </w:rPr>
        <w:t>.</w:t>
      </w:r>
    </w:p>
    <w:bookmarkEnd w:id="19"/>
    <w:p w14:paraId="0C724BE2" w14:textId="21BF26D7" w:rsidR="00F30236" w:rsidRDefault="00E5007A" w:rsidP="00071C4A">
      <w:pPr>
        <w:jc w:val="both"/>
        <w:rPr>
          <w:noProof/>
          <w:lang w:eastAsia="sk-SK"/>
        </w:rPr>
      </w:pPr>
      <w:r w:rsidRPr="005D0320">
        <w:rPr>
          <w:rFonts w:asciiTheme="minorHAnsi" w:hAnsiTheme="minorHAnsi"/>
          <w:bCs/>
          <w:noProof/>
          <w:sz w:val="20"/>
          <w:szCs w:val="20"/>
          <w:lang w:eastAsia="sk-SK"/>
        </w:rPr>
        <w:tab/>
      </w:r>
      <w:r w:rsidRPr="005D0320">
        <w:rPr>
          <w:rFonts w:asciiTheme="minorHAnsi" w:hAnsiTheme="minorHAnsi"/>
          <w:bCs/>
          <w:noProof/>
          <w:sz w:val="20"/>
          <w:szCs w:val="20"/>
          <w:lang w:eastAsia="sk-SK"/>
        </w:rPr>
        <w:tab/>
      </w:r>
      <w:r w:rsidRPr="005D0320">
        <w:rPr>
          <w:rFonts w:asciiTheme="minorHAnsi" w:hAnsiTheme="minorHAnsi"/>
          <w:bCs/>
          <w:noProof/>
          <w:sz w:val="20"/>
          <w:szCs w:val="20"/>
          <w:lang w:eastAsia="sk-SK"/>
        </w:rPr>
        <w:tab/>
      </w:r>
      <w:r w:rsidRPr="005D0320">
        <w:rPr>
          <w:rFonts w:asciiTheme="minorHAnsi" w:hAnsiTheme="minorHAnsi"/>
          <w:bCs/>
          <w:noProof/>
          <w:sz w:val="20"/>
          <w:szCs w:val="20"/>
          <w:lang w:eastAsia="sk-SK"/>
        </w:rPr>
        <w:tab/>
      </w:r>
      <w:r w:rsidRPr="005D0320">
        <w:rPr>
          <w:rFonts w:asciiTheme="minorHAnsi" w:hAnsiTheme="minorHAnsi"/>
          <w:bCs/>
          <w:noProof/>
          <w:sz w:val="20"/>
          <w:szCs w:val="20"/>
          <w:lang w:eastAsia="sk-SK"/>
        </w:rPr>
        <w:tab/>
      </w:r>
      <w:r w:rsidRPr="005D0320">
        <w:rPr>
          <w:rFonts w:asciiTheme="minorHAnsi" w:hAnsiTheme="minorHAnsi"/>
          <w:bCs/>
          <w:noProof/>
          <w:sz w:val="20"/>
          <w:szCs w:val="20"/>
          <w:lang w:eastAsia="sk-SK"/>
        </w:rPr>
        <w:tab/>
      </w:r>
      <w:r w:rsidRPr="005D0320">
        <w:rPr>
          <w:rFonts w:asciiTheme="minorHAnsi" w:hAnsiTheme="minorHAnsi"/>
          <w:bCs/>
          <w:noProof/>
          <w:sz w:val="20"/>
          <w:szCs w:val="20"/>
          <w:lang w:eastAsia="sk-SK"/>
        </w:rPr>
        <w:tab/>
      </w:r>
    </w:p>
    <w:p w14:paraId="39BD4914" w14:textId="738A1076" w:rsidR="001B6EBB" w:rsidRDefault="00E5007A" w:rsidP="009A4802">
      <w:pPr>
        <w:pStyle w:val="Odsekzoznamu"/>
        <w:numPr>
          <w:ilvl w:val="1"/>
          <w:numId w:val="33"/>
        </w:numPr>
        <w:ind w:left="0" w:firstLine="0"/>
        <w:jc w:val="both"/>
        <w:rPr>
          <w:rFonts w:asciiTheme="minorHAnsi" w:hAnsiTheme="minorHAnsi"/>
          <w:bCs/>
          <w:noProof/>
          <w:sz w:val="20"/>
          <w:szCs w:val="20"/>
          <w:lang w:eastAsia="sk-SK"/>
        </w:rPr>
      </w:pPr>
      <w:r w:rsidRPr="007A3A0B">
        <w:rPr>
          <w:rFonts w:asciiTheme="minorHAnsi" w:hAnsiTheme="minorHAnsi"/>
          <w:bCs/>
          <w:noProof/>
          <w:sz w:val="20"/>
          <w:szCs w:val="20"/>
          <w:lang w:eastAsia="sk-SK"/>
        </w:rPr>
        <w:t>Spôsob plnenia, zodpovednosti, spolupôsobenie zmluvných strán a ďalšie obchodné podmienky sú zadefinované v zmluv</w:t>
      </w:r>
      <w:r w:rsidR="0004114D">
        <w:rPr>
          <w:rFonts w:asciiTheme="minorHAnsi" w:hAnsiTheme="minorHAnsi"/>
          <w:bCs/>
          <w:noProof/>
          <w:sz w:val="20"/>
          <w:szCs w:val="20"/>
          <w:lang w:eastAsia="sk-SK"/>
        </w:rPr>
        <w:t>e</w:t>
      </w:r>
      <w:r w:rsidRPr="007A3A0B">
        <w:rPr>
          <w:rFonts w:asciiTheme="minorHAnsi" w:hAnsiTheme="minorHAnsi"/>
          <w:bCs/>
          <w:noProof/>
          <w:sz w:val="20"/>
          <w:szCs w:val="20"/>
          <w:lang w:eastAsia="sk-SK"/>
        </w:rPr>
        <w:t xml:space="preserve"> o dielo, ktor</w:t>
      </w:r>
      <w:r w:rsidR="0004114D">
        <w:rPr>
          <w:rFonts w:asciiTheme="minorHAnsi" w:hAnsiTheme="minorHAnsi"/>
          <w:bCs/>
          <w:noProof/>
          <w:sz w:val="20"/>
          <w:szCs w:val="20"/>
          <w:lang w:eastAsia="sk-SK"/>
        </w:rPr>
        <w:t>á</w:t>
      </w:r>
      <w:r w:rsidRPr="007A3A0B">
        <w:rPr>
          <w:rFonts w:asciiTheme="minorHAnsi" w:hAnsiTheme="minorHAnsi"/>
          <w:bCs/>
          <w:noProof/>
          <w:sz w:val="20"/>
          <w:szCs w:val="20"/>
          <w:lang w:eastAsia="sk-SK"/>
        </w:rPr>
        <w:t xml:space="preserve"> </w:t>
      </w:r>
      <w:r w:rsidR="0004114D">
        <w:rPr>
          <w:rFonts w:asciiTheme="minorHAnsi" w:hAnsiTheme="minorHAnsi"/>
          <w:bCs/>
          <w:noProof/>
          <w:sz w:val="20"/>
          <w:szCs w:val="20"/>
          <w:lang w:eastAsia="sk-SK"/>
        </w:rPr>
        <w:t>je</w:t>
      </w:r>
      <w:r w:rsidRPr="007A3A0B">
        <w:rPr>
          <w:rFonts w:asciiTheme="minorHAnsi" w:hAnsiTheme="minorHAnsi"/>
          <w:bCs/>
          <w:noProof/>
          <w:sz w:val="20"/>
          <w:szCs w:val="20"/>
          <w:lang w:eastAsia="sk-SK"/>
        </w:rPr>
        <w:t xml:space="preserve"> prílohou č. 1 týchto SP</w:t>
      </w:r>
      <w:r w:rsidR="001B6EBB">
        <w:rPr>
          <w:rFonts w:asciiTheme="minorHAnsi" w:hAnsiTheme="minorHAnsi"/>
          <w:bCs/>
          <w:noProof/>
          <w:sz w:val="20"/>
          <w:szCs w:val="20"/>
          <w:lang w:eastAsia="sk-SK"/>
        </w:rPr>
        <w:t xml:space="preserve"> (Príloha č. 1 SP Návrh zmluvy o dielo</w:t>
      </w:r>
      <w:r w:rsidR="00EB6BD9">
        <w:rPr>
          <w:rFonts w:asciiTheme="minorHAnsi" w:hAnsiTheme="minorHAnsi"/>
          <w:bCs/>
          <w:noProof/>
          <w:sz w:val="20"/>
          <w:szCs w:val="20"/>
          <w:lang w:eastAsia="sk-SK"/>
        </w:rPr>
        <w:t>).</w:t>
      </w:r>
    </w:p>
    <w:p w14:paraId="5DE112DE" w14:textId="77777777" w:rsidR="00425F7D" w:rsidRPr="00071C4A" w:rsidRDefault="00425F7D" w:rsidP="00071C4A">
      <w:pPr>
        <w:rPr>
          <w:rFonts w:asciiTheme="minorHAnsi" w:hAnsiTheme="minorHAnsi"/>
          <w:bCs/>
          <w:noProof/>
          <w:sz w:val="20"/>
          <w:szCs w:val="20"/>
          <w:lang w:eastAsia="sk-SK"/>
        </w:rPr>
      </w:pPr>
    </w:p>
    <w:p w14:paraId="40709267" w14:textId="3A9709CB" w:rsidR="00425F7D" w:rsidRPr="00425F7D" w:rsidRDefault="00425F7D" w:rsidP="00425F7D">
      <w:pPr>
        <w:pStyle w:val="Odsekzoznamu"/>
        <w:numPr>
          <w:ilvl w:val="1"/>
          <w:numId w:val="33"/>
        </w:numPr>
        <w:ind w:left="0" w:firstLine="0"/>
        <w:jc w:val="both"/>
        <w:rPr>
          <w:rFonts w:asciiTheme="minorHAnsi" w:hAnsiTheme="minorHAnsi"/>
          <w:b/>
          <w:noProof/>
          <w:sz w:val="20"/>
          <w:szCs w:val="20"/>
          <w:lang w:eastAsia="sk-SK"/>
        </w:rPr>
      </w:pPr>
      <w:r w:rsidRPr="00425F7D">
        <w:rPr>
          <w:rFonts w:asciiTheme="minorHAnsi" w:hAnsiTheme="minorHAnsi"/>
          <w:b/>
          <w:noProof/>
          <w:sz w:val="20"/>
          <w:szCs w:val="20"/>
          <w:lang w:eastAsia="sk-SK"/>
        </w:rPr>
        <w:t>Fakturácia za zhotovenie diela.</w:t>
      </w:r>
    </w:p>
    <w:p w14:paraId="2B4B9F65" w14:textId="17FCE584" w:rsidR="00425F7D" w:rsidRDefault="00425F7D" w:rsidP="009C03CB">
      <w:pPr>
        <w:pStyle w:val="Odsekzoznamu"/>
        <w:numPr>
          <w:ilvl w:val="2"/>
          <w:numId w:val="33"/>
        </w:numPr>
        <w:tabs>
          <w:tab w:val="left" w:pos="709"/>
        </w:tabs>
        <w:jc w:val="both"/>
        <w:rPr>
          <w:rFonts w:asciiTheme="minorHAnsi" w:hAnsiTheme="minorHAnsi"/>
          <w:noProof/>
          <w:sz w:val="20"/>
          <w:szCs w:val="20"/>
          <w:lang w:eastAsia="sk-SK"/>
        </w:rPr>
      </w:pPr>
      <w:r>
        <w:rPr>
          <w:rFonts w:asciiTheme="minorHAnsi" w:hAnsiTheme="minorHAnsi"/>
          <w:noProof/>
          <w:sz w:val="20"/>
          <w:szCs w:val="20"/>
          <w:lang w:eastAsia="sk-SK"/>
        </w:rPr>
        <w:t xml:space="preserve">Objednávateľ </w:t>
      </w:r>
      <w:r w:rsidR="004C1E51">
        <w:rPr>
          <w:rFonts w:asciiTheme="minorHAnsi" w:hAnsiTheme="minorHAnsi"/>
          <w:noProof/>
          <w:sz w:val="20"/>
          <w:szCs w:val="20"/>
          <w:lang w:eastAsia="sk-SK"/>
        </w:rPr>
        <w:t>neposkytuje zálohu ani preddavok na vykonanie diela.</w:t>
      </w:r>
    </w:p>
    <w:p w14:paraId="0F2EA0D0" w14:textId="77777777" w:rsidR="00425F7D" w:rsidRPr="00357CB6" w:rsidRDefault="00425F7D" w:rsidP="00425F7D">
      <w:pPr>
        <w:pStyle w:val="Odsekzoznamu"/>
        <w:tabs>
          <w:tab w:val="left" w:pos="567"/>
        </w:tabs>
        <w:ind w:left="0"/>
        <w:jc w:val="both"/>
        <w:rPr>
          <w:rFonts w:asciiTheme="minorHAnsi" w:hAnsiTheme="minorHAnsi"/>
          <w:noProof/>
          <w:sz w:val="20"/>
          <w:szCs w:val="20"/>
          <w:lang w:eastAsia="sk-SK"/>
        </w:rPr>
      </w:pPr>
    </w:p>
    <w:p w14:paraId="162DD9B2" w14:textId="77777777" w:rsidR="00F020B0" w:rsidRDefault="009C03CB" w:rsidP="009C03CB">
      <w:pPr>
        <w:pStyle w:val="Odsekzoznamu"/>
        <w:numPr>
          <w:ilvl w:val="2"/>
          <w:numId w:val="33"/>
        </w:numPr>
        <w:tabs>
          <w:tab w:val="left" w:pos="709"/>
        </w:tabs>
        <w:ind w:left="0" w:firstLine="0"/>
        <w:jc w:val="both"/>
        <w:rPr>
          <w:rFonts w:asciiTheme="minorHAnsi" w:hAnsiTheme="minorHAnsi"/>
          <w:noProof/>
          <w:sz w:val="20"/>
          <w:szCs w:val="20"/>
          <w:lang w:eastAsia="sk-SK"/>
        </w:rPr>
      </w:pPr>
      <w:r>
        <w:rPr>
          <w:rFonts w:asciiTheme="minorHAnsi" w:hAnsiTheme="minorHAnsi"/>
          <w:b/>
          <w:bCs/>
          <w:noProof/>
          <w:sz w:val="20"/>
          <w:szCs w:val="20"/>
          <w:lang w:eastAsia="sk-SK"/>
        </w:rPr>
        <w:t>Úspešný uchádzač/zhotoviteľ bude</w:t>
      </w:r>
      <w:r w:rsidR="004C1E51" w:rsidRPr="00C14358">
        <w:rPr>
          <w:rFonts w:asciiTheme="minorHAnsi" w:hAnsiTheme="minorHAnsi"/>
          <w:b/>
          <w:bCs/>
          <w:noProof/>
          <w:sz w:val="20"/>
          <w:szCs w:val="20"/>
          <w:lang w:eastAsia="sk-SK"/>
        </w:rPr>
        <w:t xml:space="preserve"> oprávnený vystaviť faktúry za vykonané dodávky a práce na diele</w:t>
      </w:r>
      <w:r w:rsidR="004C1E51" w:rsidRPr="004C1E51">
        <w:rPr>
          <w:rFonts w:asciiTheme="minorHAnsi" w:hAnsiTheme="minorHAnsi"/>
          <w:noProof/>
          <w:sz w:val="20"/>
          <w:szCs w:val="20"/>
          <w:lang w:eastAsia="sk-SK"/>
        </w:rPr>
        <w:t xml:space="preserve"> v zmysle Zmluvy </w:t>
      </w:r>
      <w:r w:rsidR="00F020B0">
        <w:rPr>
          <w:rFonts w:asciiTheme="minorHAnsi" w:hAnsiTheme="minorHAnsi"/>
          <w:noProof/>
          <w:sz w:val="20"/>
          <w:szCs w:val="20"/>
          <w:lang w:eastAsia="sk-SK"/>
        </w:rPr>
        <w:t xml:space="preserve">(Prílohy č. 1 SP Návrh zmluvy o dielo) </w:t>
      </w:r>
      <w:r w:rsidR="004C1E51" w:rsidRPr="00C14358">
        <w:rPr>
          <w:rFonts w:asciiTheme="minorHAnsi" w:hAnsiTheme="minorHAnsi"/>
          <w:b/>
          <w:bCs/>
          <w:noProof/>
          <w:sz w:val="20"/>
          <w:szCs w:val="20"/>
          <w:lang w:eastAsia="sk-SK"/>
        </w:rPr>
        <w:t>maximálne v troch fakturačných celkoch</w:t>
      </w:r>
      <w:r w:rsidR="004C1E51" w:rsidRPr="004C1E51">
        <w:rPr>
          <w:rFonts w:asciiTheme="minorHAnsi" w:hAnsiTheme="minorHAnsi"/>
          <w:noProof/>
          <w:sz w:val="20"/>
          <w:szCs w:val="20"/>
          <w:lang w:eastAsia="sk-SK"/>
        </w:rPr>
        <w:t>, ktoré musia byť v súlade s akceptovaným plnením stavebných prác a dodávok na diele v zmysle Zmluvy</w:t>
      </w:r>
      <w:r w:rsidR="00F020B0">
        <w:rPr>
          <w:rFonts w:asciiTheme="minorHAnsi" w:hAnsiTheme="minorHAnsi"/>
          <w:noProof/>
          <w:sz w:val="20"/>
          <w:szCs w:val="20"/>
          <w:lang w:eastAsia="sk-SK"/>
        </w:rPr>
        <w:t xml:space="preserve"> (Prílohy č. 1 SP Návrh zmluvy o dielo)</w:t>
      </w:r>
      <w:r w:rsidR="004C1E51" w:rsidRPr="004C1E51">
        <w:rPr>
          <w:rFonts w:asciiTheme="minorHAnsi" w:hAnsiTheme="minorHAnsi"/>
          <w:noProof/>
          <w:sz w:val="20"/>
          <w:szCs w:val="20"/>
          <w:lang w:eastAsia="sk-SK"/>
        </w:rPr>
        <w:t>, po dosiahnutí predpísanej výšky plnenia podľa odseku 2. článku</w:t>
      </w:r>
      <w:r w:rsidR="00C14358">
        <w:rPr>
          <w:rFonts w:asciiTheme="minorHAnsi" w:hAnsiTheme="minorHAnsi"/>
          <w:noProof/>
          <w:sz w:val="20"/>
          <w:szCs w:val="20"/>
          <w:lang w:eastAsia="sk-SK"/>
        </w:rPr>
        <w:t xml:space="preserve"> VI. Zmluvy</w:t>
      </w:r>
      <w:r w:rsidR="00F020B0">
        <w:rPr>
          <w:rFonts w:asciiTheme="minorHAnsi" w:hAnsiTheme="minorHAnsi"/>
          <w:noProof/>
          <w:sz w:val="20"/>
          <w:szCs w:val="20"/>
          <w:lang w:eastAsia="sk-SK"/>
        </w:rPr>
        <w:t xml:space="preserve"> (Prílohy č. 1 SP Návrh zmluvy o dielo)</w:t>
      </w:r>
      <w:r w:rsidR="004C1E51" w:rsidRPr="004C1E51">
        <w:rPr>
          <w:rFonts w:asciiTheme="minorHAnsi" w:hAnsiTheme="minorHAnsi"/>
          <w:noProof/>
          <w:sz w:val="20"/>
          <w:szCs w:val="20"/>
          <w:lang w:eastAsia="sk-SK"/>
        </w:rPr>
        <w:t xml:space="preserve">, po kontrole súladu s vykonanými prácami a dodávkami na diele a podľa skutkového stavu. </w:t>
      </w:r>
    </w:p>
    <w:p w14:paraId="7805391C" w14:textId="77777777" w:rsidR="00F020B0" w:rsidRPr="00F020B0" w:rsidRDefault="00F020B0" w:rsidP="00F020B0">
      <w:pPr>
        <w:pStyle w:val="Odsekzoznamu"/>
        <w:rPr>
          <w:rFonts w:asciiTheme="minorHAnsi" w:hAnsiTheme="minorHAnsi"/>
          <w:noProof/>
          <w:sz w:val="20"/>
          <w:szCs w:val="20"/>
          <w:lang w:eastAsia="sk-SK"/>
        </w:rPr>
      </w:pPr>
    </w:p>
    <w:p w14:paraId="30F0C2F7" w14:textId="6A925EB5" w:rsidR="004C1E51" w:rsidRPr="004C1E51" w:rsidRDefault="004C1E51" w:rsidP="009C03CB">
      <w:pPr>
        <w:pStyle w:val="Odsekzoznamu"/>
        <w:numPr>
          <w:ilvl w:val="2"/>
          <w:numId w:val="33"/>
        </w:numPr>
        <w:tabs>
          <w:tab w:val="left" w:pos="709"/>
        </w:tabs>
        <w:ind w:left="0" w:firstLine="0"/>
        <w:jc w:val="both"/>
        <w:rPr>
          <w:rFonts w:asciiTheme="minorHAnsi" w:hAnsiTheme="minorHAnsi"/>
          <w:noProof/>
          <w:sz w:val="20"/>
          <w:szCs w:val="20"/>
          <w:lang w:eastAsia="sk-SK"/>
        </w:rPr>
      </w:pPr>
      <w:r w:rsidRPr="004C1E51">
        <w:rPr>
          <w:rFonts w:asciiTheme="minorHAnsi" w:hAnsiTheme="minorHAnsi"/>
          <w:noProof/>
          <w:sz w:val="20"/>
          <w:szCs w:val="20"/>
          <w:lang w:eastAsia="sk-SK"/>
        </w:rPr>
        <w:t>Podkladom pre vystavenie každej jednotlivej faktúry bude súpis skutočne vykonaných prác a dodávok na diele a zisťovací protokol odsúhlasen</w:t>
      </w:r>
      <w:r w:rsidR="00F020B0">
        <w:rPr>
          <w:rFonts w:asciiTheme="minorHAnsi" w:hAnsiTheme="minorHAnsi"/>
          <w:noProof/>
          <w:sz w:val="20"/>
          <w:szCs w:val="20"/>
          <w:lang w:eastAsia="sk-SK"/>
        </w:rPr>
        <w:t>ých</w:t>
      </w:r>
      <w:r w:rsidRPr="004C1E51">
        <w:rPr>
          <w:rFonts w:asciiTheme="minorHAnsi" w:hAnsiTheme="minorHAnsi"/>
          <w:noProof/>
          <w:sz w:val="20"/>
          <w:szCs w:val="20"/>
          <w:lang w:eastAsia="sk-SK"/>
        </w:rPr>
        <w:t xml:space="preserve"> stavebným dozorom a zaevidovan</w:t>
      </w:r>
      <w:r w:rsidR="00F020B0">
        <w:rPr>
          <w:rFonts w:asciiTheme="minorHAnsi" w:hAnsiTheme="minorHAnsi"/>
          <w:noProof/>
          <w:sz w:val="20"/>
          <w:szCs w:val="20"/>
          <w:lang w:eastAsia="sk-SK"/>
        </w:rPr>
        <w:t>ých</w:t>
      </w:r>
      <w:r w:rsidRPr="004C1E51">
        <w:rPr>
          <w:rFonts w:asciiTheme="minorHAnsi" w:hAnsiTheme="minorHAnsi"/>
          <w:noProof/>
          <w:sz w:val="20"/>
          <w:szCs w:val="20"/>
          <w:lang w:eastAsia="sk-SK"/>
        </w:rPr>
        <w:t xml:space="preserve"> v stavebnom denníku. Stavebný dozor pred odsúhlasením podkladov pre vystavenie faktúry zabezpečí kontrolu ich súladu so Zmluvou o NFP. Povinnou prílohou poslednej vystavenej faktúry podľa </w:t>
      </w:r>
      <w:r w:rsidR="009C03CB">
        <w:rPr>
          <w:rFonts w:asciiTheme="minorHAnsi" w:hAnsiTheme="minorHAnsi"/>
          <w:noProof/>
          <w:sz w:val="20"/>
          <w:szCs w:val="20"/>
          <w:lang w:eastAsia="sk-SK"/>
        </w:rPr>
        <w:t xml:space="preserve">predmetného </w:t>
      </w:r>
      <w:r w:rsidRPr="004C1E51">
        <w:rPr>
          <w:rFonts w:asciiTheme="minorHAnsi" w:hAnsiTheme="minorHAnsi"/>
          <w:noProof/>
          <w:sz w:val="20"/>
          <w:szCs w:val="20"/>
          <w:lang w:eastAsia="sk-SK"/>
        </w:rPr>
        <w:t>odseku</w:t>
      </w:r>
      <w:r w:rsidR="009C03CB">
        <w:rPr>
          <w:rFonts w:asciiTheme="minorHAnsi" w:hAnsiTheme="minorHAnsi"/>
          <w:noProof/>
          <w:sz w:val="20"/>
          <w:szCs w:val="20"/>
          <w:lang w:eastAsia="sk-SK"/>
        </w:rPr>
        <w:t xml:space="preserve"> Zmluvy</w:t>
      </w:r>
      <w:r w:rsidR="00F020B0">
        <w:rPr>
          <w:rFonts w:asciiTheme="minorHAnsi" w:hAnsiTheme="minorHAnsi"/>
          <w:noProof/>
          <w:sz w:val="20"/>
          <w:szCs w:val="20"/>
          <w:lang w:eastAsia="sk-SK"/>
        </w:rPr>
        <w:t xml:space="preserve"> (Prílohy č. 1 SP Návrh zmluvy o dielo)</w:t>
      </w:r>
      <w:r w:rsidRPr="004C1E51">
        <w:rPr>
          <w:rFonts w:asciiTheme="minorHAnsi" w:hAnsiTheme="minorHAnsi"/>
          <w:noProof/>
          <w:sz w:val="20"/>
          <w:szCs w:val="20"/>
          <w:lang w:eastAsia="sk-SK"/>
        </w:rPr>
        <w:t xml:space="preserve"> </w:t>
      </w:r>
      <w:r w:rsidR="00F020B0">
        <w:rPr>
          <w:rFonts w:asciiTheme="minorHAnsi" w:hAnsiTheme="minorHAnsi"/>
          <w:noProof/>
          <w:sz w:val="20"/>
          <w:szCs w:val="20"/>
          <w:lang w:eastAsia="sk-SK"/>
        </w:rPr>
        <w:t>bude</w:t>
      </w:r>
      <w:r w:rsidRPr="004C1E51">
        <w:rPr>
          <w:rFonts w:asciiTheme="minorHAnsi" w:hAnsiTheme="minorHAnsi"/>
          <w:noProof/>
          <w:sz w:val="20"/>
          <w:szCs w:val="20"/>
          <w:lang w:eastAsia="sk-SK"/>
        </w:rPr>
        <w:t xml:space="preserve"> preberací protokol o odovzdaní a prevzatí diela podpísaný obidvomi zmluvnými stranami. </w:t>
      </w:r>
    </w:p>
    <w:p w14:paraId="4A3131AA" w14:textId="77777777" w:rsidR="004C1E51" w:rsidRPr="004C1E51" w:rsidRDefault="004C1E51" w:rsidP="004C1E51">
      <w:pPr>
        <w:tabs>
          <w:tab w:val="left" w:pos="567"/>
        </w:tabs>
        <w:jc w:val="both"/>
        <w:rPr>
          <w:rFonts w:asciiTheme="minorHAnsi" w:hAnsiTheme="minorHAnsi"/>
          <w:noProof/>
          <w:sz w:val="20"/>
          <w:szCs w:val="20"/>
          <w:lang w:eastAsia="sk-SK"/>
        </w:rPr>
      </w:pPr>
    </w:p>
    <w:p w14:paraId="5C4B1AE7" w14:textId="77777777" w:rsidR="004C1E51" w:rsidRPr="00440EB0" w:rsidRDefault="004C1E51" w:rsidP="004C1E51">
      <w:pPr>
        <w:pStyle w:val="Odsekzoznamu"/>
        <w:numPr>
          <w:ilvl w:val="2"/>
          <w:numId w:val="33"/>
        </w:numPr>
        <w:tabs>
          <w:tab w:val="left" w:pos="567"/>
        </w:tabs>
        <w:jc w:val="both"/>
        <w:rPr>
          <w:rFonts w:asciiTheme="minorHAnsi" w:hAnsiTheme="minorHAnsi"/>
          <w:b/>
          <w:bCs/>
          <w:noProof/>
          <w:sz w:val="20"/>
          <w:szCs w:val="20"/>
          <w:lang w:eastAsia="sk-SK"/>
        </w:rPr>
      </w:pPr>
      <w:r w:rsidRPr="004C1E51">
        <w:rPr>
          <w:rFonts w:asciiTheme="minorHAnsi" w:hAnsiTheme="minorHAnsi"/>
          <w:noProof/>
          <w:sz w:val="20"/>
          <w:szCs w:val="20"/>
          <w:lang w:eastAsia="sk-SK"/>
        </w:rPr>
        <w:tab/>
      </w:r>
      <w:r w:rsidRPr="00440EB0">
        <w:rPr>
          <w:rFonts w:asciiTheme="minorHAnsi" w:hAnsiTheme="minorHAnsi"/>
          <w:b/>
          <w:bCs/>
          <w:noProof/>
          <w:sz w:val="20"/>
          <w:szCs w:val="20"/>
          <w:lang w:eastAsia="sk-SK"/>
        </w:rPr>
        <w:t>Definovanie výšky jednotlivých faktúr:</w:t>
      </w:r>
    </w:p>
    <w:p w14:paraId="4853E915" w14:textId="1F768545" w:rsidR="004C1E51" w:rsidRDefault="004C1E51" w:rsidP="004C1E51">
      <w:pPr>
        <w:pStyle w:val="Odsekzoznamu"/>
        <w:numPr>
          <w:ilvl w:val="3"/>
          <w:numId w:val="33"/>
        </w:numPr>
        <w:tabs>
          <w:tab w:val="left" w:pos="567"/>
        </w:tabs>
        <w:jc w:val="both"/>
        <w:rPr>
          <w:rFonts w:asciiTheme="minorHAnsi" w:hAnsiTheme="minorHAnsi"/>
          <w:noProof/>
          <w:sz w:val="20"/>
          <w:szCs w:val="20"/>
          <w:lang w:eastAsia="sk-SK"/>
        </w:rPr>
      </w:pPr>
      <w:r w:rsidRPr="004C1E51">
        <w:rPr>
          <w:rFonts w:asciiTheme="minorHAnsi" w:hAnsiTheme="minorHAnsi"/>
          <w:noProof/>
          <w:sz w:val="20"/>
          <w:szCs w:val="20"/>
          <w:lang w:eastAsia="sk-SK"/>
        </w:rPr>
        <w:t>Cena fakturovaných prác a dodávok na diele v zmysle Zmluvy</w:t>
      </w:r>
      <w:r w:rsidR="00F020B0">
        <w:rPr>
          <w:rFonts w:asciiTheme="minorHAnsi" w:hAnsiTheme="minorHAnsi"/>
          <w:noProof/>
          <w:sz w:val="20"/>
          <w:szCs w:val="20"/>
          <w:lang w:eastAsia="sk-SK"/>
        </w:rPr>
        <w:t xml:space="preserve"> (Prílohy č. 1 SP Návrh zmluvy o dielo)</w:t>
      </w:r>
      <w:r w:rsidRPr="004C1E51">
        <w:rPr>
          <w:rFonts w:asciiTheme="minorHAnsi" w:hAnsiTheme="minorHAnsi"/>
          <w:noProof/>
          <w:sz w:val="20"/>
          <w:szCs w:val="20"/>
          <w:lang w:eastAsia="sk-SK"/>
        </w:rPr>
        <w:t xml:space="preserve"> v rámci prvého fakturačného celku bude </w:t>
      </w:r>
      <w:r w:rsidRPr="00C14358">
        <w:rPr>
          <w:rFonts w:asciiTheme="minorHAnsi" w:hAnsiTheme="minorHAnsi"/>
          <w:b/>
          <w:bCs/>
          <w:noProof/>
          <w:sz w:val="20"/>
          <w:szCs w:val="20"/>
          <w:lang w:eastAsia="sk-SK"/>
        </w:rPr>
        <w:t xml:space="preserve">minimálne 50 % a maximálne 55 % z celkovej ceny diela s DPH </w:t>
      </w:r>
      <w:r w:rsidRPr="004C1E51">
        <w:rPr>
          <w:rFonts w:asciiTheme="minorHAnsi" w:hAnsiTheme="minorHAnsi"/>
          <w:noProof/>
          <w:sz w:val="20"/>
          <w:szCs w:val="20"/>
          <w:lang w:eastAsia="sk-SK"/>
        </w:rPr>
        <w:t>podľa Čl. V</w:t>
      </w:r>
      <w:r w:rsidR="002A03D7">
        <w:rPr>
          <w:rFonts w:asciiTheme="minorHAnsi" w:hAnsiTheme="minorHAnsi"/>
          <w:noProof/>
          <w:sz w:val="20"/>
          <w:szCs w:val="20"/>
          <w:lang w:eastAsia="sk-SK"/>
        </w:rPr>
        <w:t>I</w:t>
      </w:r>
      <w:r w:rsidRPr="004C1E51">
        <w:rPr>
          <w:rFonts w:asciiTheme="minorHAnsi" w:hAnsiTheme="minorHAnsi"/>
          <w:noProof/>
          <w:sz w:val="20"/>
          <w:szCs w:val="20"/>
          <w:lang w:eastAsia="sk-SK"/>
        </w:rPr>
        <w:t xml:space="preserve">. ods. </w:t>
      </w:r>
      <w:r w:rsidR="0086639C">
        <w:rPr>
          <w:rFonts w:asciiTheme="minorHAnsi" w:hAnsiTheme="minorHAnsi"/>
          <w:noProof/>
          <w:sz w:val="20"/>
          <w:szCs w:val="20"/>
          <w:lang w:eastAsia="sk-SK"/>
        </w:rPr>
        <w:t>2</w:t>
      </w:r>
      <w:r w:rsidRPr="004C1E51">
        <w:rPr>
          <w:rFonts w:asciiTheme="minorHAnsi" w:hAnsiTheme="minorHAnsi"/>
          <w:noProof/>
          <w:sz w:val="20"/>
          <w:szCs w:val="20"/>
          <w:lang w:eastAsia="sk-SK"/>
        </w:rPr>
        <w:t xml:space="preserve"> Zmluvy</w:t>
      </w:r>
      <w:r w:rsidR="00F020B0">
        <w:rPr>
          <w:rFonts w:asciiTheme="minorHAnsi" w:hAnsiTheme="minorHAnsi"/>
          <w:noProof/>
          <w:sz w:val="20"/>
          <w:szCs w:val="20"/>
          <w:lang w:eastAsia="sk-SK"/>
        </w:rPr>
        <w:t xml:space="preserve"> (Prílohy č. 1 SP Návrh zmluvy o dielo)</w:t>
      </w:r>
      <w:r w:rsidRPr="004C1E51">
        <w:rPr>
          <w:rFonts w:asciiTheme="minorHAnsi" w:hAnsiTheme="minorHAnsi"/>
          <w:noProof/>
          <w:sz w:val="20"/>
          <w:szCs w:val="20"/>
          <w:lang w:eastAsia="sk-SK"/>
        </w:rPr>
        <w:t>;</w:t>
      </w:r>
    </w:p>
    <w:p w14:paraId="6410EBD8" w14:textId="77777777" w:rsidR="00150C64" w:rsidRPr="004C1E51" w:rsidRDefault="00150C64" w:rsidP="00150C64">
      <w:pPr>
        <w:pStyle w:val="Odsekzoznamu"/>
        <w:tabs>
          <w:tab w:val="left" w:pos="567"/>
        </w:tabs>
        <w:ind w:left="720"/>
        <w:jc w:val="both"/>
        <w:rPr>
          <w:rFonts w:asciiTheme="minorHAnsi" w:hAnsiTheme="minorHAnsi"/>
          <w:noProof/>
          <w:sz w:val="20"/>
          <w:szCs w:val="20"/>
          <w:lang w:eastAsia="sk-SK"/>
        </w:rPr>
      </w:pPr>
    </w:p>
    <w:p w14:paraId="5621AA50" w14:textId="4CCB9A36" w:rsidR="004C1E51" w:rsidRDefault="004C1E51" w:rsidP="004C1E51">
      <w:pPr>
        <w:pStyle w:val="Odsekzoznamu"/>
        <w:numPr>
          <w:ilvl w:val="3"/>
          <w:numId w:val="33"/>
        </w:numPr>
        <w:tabs>
          <w:tab w:val="left" w:pos="567"/>
        </w:tabs>
        <w:jc w:val="both"/>
        <w:rPr>
          <w:rFonts w:asciiTheme="minorHAnsi" w:hAnsiTheme="minorHAnsi"/>
          <w:noProof/>
          <w:sz w:val="20"/>
          <w:szCs w:val="20"/>
          <w:lang w:eastAsia="sk-SK"/>
        </w:rPr>
      </w:pPr>
      <w:r w:rsidRPr="004C1E51">
        <w:rPr>
          <w:rFonts w:asciiTheme="minorHAnsi" w:hAnsiTheme="minorHAnsi"/>
          <w:noProof/>
          <w:sz w:val="20"/>
          <w:szCs w:val="20"/>
          <w:lang w:eastAsia="sk-SK"/>
        </w:rPr>
        <w:t>Cena fakturovaných prác a dodávok na diele v zmysle Zmluvy</w:t>
      </w:r>
      <w:r w:rsidR="00F020B0">
        <w:rPr>
          <w:rFonts w:asciiTheme="minorHAnsi" w:hAnsiTheme="minorHAnsi"/>
          <w:noProof/>
          <w:sz w:val="20"/>
          <w:szCs w:val="20"/>
          <w:lang w:eastAsia="sk-SK"/>
        </w:rPr>
        <w:t xml:space="preserve"> (Prílohy č. 1 SP Návrh zmluvy o dielo)</w:t>
      </w:r>
      <w:r w:rsidRPr="004C1E51">
        <w:rPr>
          <w:rFonts w:asciiTheme="minorHAnsi" w:hAnsiTheme="minorHAnsi"/>
          <w:noProof/>
          <w:sz w:val="20"/>
          <w:szCs w:val="20"/>
          <w:lang w:eastAsia="sk-SK"/>
        </w:rPr>
        <w:t xml:space="preserve"> v rámci druhého fakturačného celku bude </w:t>
      </w:r>
      <w:r w:rsidRPr="00C14358">
        <w:rPr>
          <w:rFonts w:asciiTheme="minorHAnsi" w:hAnsiTheme="minorHAnsi"/>
          <w:b/>
          <w:bCs/>
          <w:noProof/>
          <w:sz w:val="20"/>
          <w:szCs w:val="20"/>
          <w:lang w:eastAsia="sk-SK"/>
        </w:rPr>
        <w:t>minimálne 35 % a maximálne 40 % z celkovej ceny diela s DPH</w:t>
      </w:r>
      <w:r w:rsidRPr="004C1E51">
        <w:rPr>
          <w:rFonts w:asciiTheme="minorHAnsi" w:hAnsiTheme="minorHAnsi"/>
          <w:noProof/>
          <w:sz w:val="20"/>
          <w:szCs w:val="20"/>
          <w:lang w:eastAsia="sk-SK"/>
        </w:rPr>
        <w:t xml:space="preserve"> podľa Čl. V</w:t>
      </w:r>
      <w:r w:rsidR="0086639C">
        <w:rPr>
          <w:rFonts w:asciiTheme="minorHAnsi" w:hAnsiTheme="minorHAnsi"/>
          <w:noProof/>
          <w:sz w:val="20"/>
          <w:szCs w:val="20"/>
          <w:lang w:eastAsia="sk-SK"/>
        </w:rPr>
        <w:t>I</w:t>
      </w:r>
      <w:r w:rsidRPr="004C1E51">
        <w:rPr>
          <w:rFonts w:asciiTheme="minorHAnsi" w:hAnsiTheme="minorHAnsi"/>
          <w:noProof/>
          <w:sz w:val="20"/>
          <w:szCs w:val="20"/>
          <w:lang w:eastAsia="sk-SK"/>
        </w:rPr>
        <w:t xml:space="preserve">. ods. </w:t>
      </w:r>
      <w:r w:rsidR="0086639C">
        <w:rPr>
          <w:rFonts w:asciiTheme="minorHAnsi" w:hAnsiTheme="minorHAnsi"/>
          <w:noProof/>
          <w:sz w:val="20"/>
          <w:szCs w:val="20"/>
          <w:lang w:eastAsia="sk-SK"/>
        </w:rPr>
        <w:t>2</w:t>
      </w:r>
      <w:r w:rsidRPr="004C1E51">
        <w:rPr>
          <w:rFonts w:asciiTheme="minorHAnsi" w:hAnsiTheme="minorHAnsi"/>
          <w:noProof/>
          <w:sz w:val="20"/>
          <w:szCs w:val="20"/>
          <w:lang w:eastAsia="sk-SK"/>
        </w:rPr>
        <w:t xml:space="preserve"> Zmluvy</w:t>
      </w:r>
      <w:r w:rsidR="00F020B0">
        <w:rPr>
          <w:rFonts w:asciiTheme="minorHAnsi" w:hAnsiTheme="minorHAnsi"/>
          <w:noProof/>
          <w:sz w:val="20"/>
          <w:szCs w:val="20"/>
          <w:lang w:eastAsia="sk-SK"/>
        </w:rPr>
        <w:t xml:space="preserve"> (Prílohy č. 1 SP Návrh zmluvy o dielo)</w:t>
      </w:r>
      <w:r>
        <w:rPr>
          <w:rFonts w:asciiTheme="minorHAnsi" w:hAnsiTheme="minorHAnsi"/>
          <w:noProof/>
          <w:sz w:val="20"/>
          <w:szCs w:val="20"/>
          <w:lang w:eastAsia="sk-SK"/>
        </w:rPr>
        <w:t>;</w:t>
      </w:r>
    </w:p>
    <w:p w14:paraId="1677CE09" w14:textId="77777777" w:rsidR="00150C64" w:rsidRPr="00150C64" w:rsidRDefault="00150C64" w:rsidP="00150C64">
      <w:pPr>
        <w:tabs>
          <w:tab w:val="left" w:pos="567"/>
        </w:tabs>
        <w:jc w:val="both"/>
        <w:rPr>
          <w:rFonts w:asciiTheme="minorHAnsi" w:hAnsiTheme="minorHAnsi"/>
          <w:noProof/>
          <w:sz w:val="20"/>
          <w:szCs w:val="20"/>
          <w:lang w:eastAsia="sk-SK"/>
        </w:rPr>
      </w:pPr>
    </w:p>
    <w:p w14:paraId="648F972D" w14:textId="11136569" w:rsidR="004C1E51" w:rsidRDefault="004C1E51" w:rsidP="004C1E51">
      <w:pPr>
        <w:pStyle w:val="Odsekzoznamu"/>
        <w:numPr>
          <w:ilvl w:val="3"/>
          <w:numId w:val="33"/>
        </w:numPr>
        <w:tabs>
          <w:tab w:val="left" w:pos="567"/>
        </w:tabs>
        <w:jc w:val="both"/>
        <w:rPr>
          <w:rFonts w:asciiTheme="minorHAnsi" w:hAnsiTheme="minorHAnsi"/>
          <w:noProof/>
          <w:sz w:val="20"/>
          <w:szCs w:val="20"/>
          <w:lang w:eastAsia="sk-SK"/>
        </w:rPr>
      </w:pPr>
      <w:r>
        <w:rPr>
          <w:rFonts w:asciiTheme="minorHAnsi" w:hAnsiTheme="minorHAnsi"/>
          <w:noProof/>
          <w:sz w:val="20"/>
          <w:szCs w:val="20"/>
          <w:lang w:eastAsia="sk-SK"/>
        </w:rPr>
        <w:lastRenderedPageBreak/>
        <w:t>C</w:t>
      </w:r>
      <w:r w:rsidRPr="004C1E51">
        <w:rPr>
          <w:rFonts w:asciiTheme="minorHAnsi" w:hAnsiTheme="minorHAnsi"/>
          <w:noProof/>
          <w:sz w:val="20"/>
          <w:szCs w:val="20"/>
          <w:lang w:eastAsia="sk-SK"/>
        </w:rPr>
        <w:t xml:space="preserve">ena fakturovaných prác a dodávok na diele v zmysle Zmluvy </w:t>
      </w:r>
      <w:r w:rsidR="00F020B0">
        <w:rPr>
          <w:rFonts w:asciiTheme="minorHAnsi" w:hAnsiTheme="minorHAnsi"/>
          <w:noProof/>
          <w:sz w:val="20"/>
          <w:szCs w:val="20"/>
          <w:lang w:eastAsia="sk-SK"/>
        </w:rPr>
        <w:t>(Prílohy č. 1 SP Návrh zmluvy o dielo</w:t>
      </w:r>
      <w:r w:rsidR="00F020B0" w:rsidRPr="004C1E51">
        <w:rPr>
          <w:rFonts w:asciiTheme="minorHAnsi" w:hAnsiTheme="minorHAnsi"/>
          <w:noProof/>
          <w:sz w:val="20"/>
          <w:szCs w:val="20"/>
          <w:lang w:eastAsia="sk-SK"/>
        </w:rPr>
        <w:t xml:space="preserve"> </w:t>
      </w:r>
      <w:r w:rsidR="00F020B0">
        <w:rPr>
          <w:rFonts w:asciiTheme="minorHAnsi" w:hAnsiTheme="minorHAnsi"/>
          <w:noProof/>
          <w:sz w:val="20"/>
          <w:szCs w:val="20"/>
          <w:lang w:eastAsia="sk-SK"/>
        </w:rPr>
        <w:t xml:space="preserve">) </w:t>
      </w:r>
      <w:r w:rsidRPr="004C1E51">
        <w:rPr>
          <w:rFonts w:asciiTheme="minorHAnsi" w:hAnsiTheme="minorHAnsi"/>
          <w:noProof/>
          <w:sz w:val="20"/>
          <w:szCs w:val="20"/>
          <w:lang w:eastAsia="sk-SK"/>
        </w:rPr>
        <w:t xml:space="preserve">v rámci tretieho  fakturačného celku (konečná faktúra) bude </w:t>
      </w:r>
      <w:r w:rsidRPr="00C14358">
        <w:rPr>
          <w:rFonts w:asciiTheme="minorHAnsi" w:hAnsiTheme="minorHAnsi"/>
          <w:b/>
          <w:bCs/>
          <w:noProof/>
          <w:sz w:val="20"/>
          <w:szCs w:val="20"/>
          <w:lang w:eastAsia="sk-SK"/>
        </w:rPr>
        <w:t>minimálne 5 % z celkovej ceny diela s DPH</w:t>
      </w:r>
      <w:r w:rsidRPr="004C1E51">
        <w:rPr>
          <w:rFonts w:asciiTheme="minorHAnsi" w:hAnsiTheme="minorHAnsi"/>
          <w:noProof/>
          <w:sz w:val="20"/>
          <w:szCs w:val="20"/>
          <w:lang w:eastAsia="sk-SK"/>
        </w:rPr>
        <w:t xml:space="preserve"> podľa Čl. V</w:t>
      </w:r>
      <w:r w:rsidR="0086639C">
        <w:rPr>
          <w:rFonts w:asciiTheme="minorHAnsi" w:hAnsiTheme="minorHAnsi"/>
          <w:noProof/>
          <w:sz w:val="20"/>
          <w:szCs w:val="20"/>
          <w:lang w:eastAsia="sk-SK"/>
        </w:rPr>
        <w:t>I</w:t>
      </w:r>
      <w:r w:rsidRPr="004C1E51">
        <w:rPr>
          <w:rFonts w:asciiTheme="minorHAnsi" w:hAnsiTheme="minorHAnsi"/>
          <w:noProof/>
          <w:sz w:val="20"/>
          <w:szCs w:val="20"/>
          <w:lang w:eastAsia="sk-SK"/>
        </w:rPr>
        <w:t xml:space="preserve">. ods. </w:t>
      </w:r>
      <w:r w:rsidR="0086639C">
        <w:rPr>
          <w:rFonts w:asciiTheme="minorHAnsi" w:hAnsiTheme="minorHAnsi"/>
          <w:noProof/>
          <w:sz w:val="20"/>
          <w:szCs w:val="20"/>
          <w:lang w:eastAsia="sk-SK"/>
        </w:rPr>
        <w:t>2</w:t>
      </w:r>
      <w:r w:rsidRPr="004C1E51">
        <w:rPr>
          <w:rFonts w:asciiTheme="minorHAnsi" w:hAnsiTheme="minorHAnsi"/>
          <w:noProof/>
          <w:sz w:val="20"/>
          <w:szCs w:val="20"/>
          <w:lang w:eastAsia="sk-SK"/>
        </w:rPr>
        <w:t xml:space="preserve">  Zmluvy</w:t>
      </w:r>
      <w:r w:rsidR="00F020B0">
        <w:rPr>
          <w:rFonts w:asciiTheme="minorHAnsi" w:hAnsiTheme="minorHAnsi"/>
          <w:noProof/>
          <w:sz w:val="20"/>
          <w:szCs w:val="20"/>
          <w:lang w:eastAsia="sk-SK"/>
        </w:rPr>
        <w:t xml:space="preserve"> (Prílohy č. 1 SP Návrh zmluvy o dielo)</w:t>
      </w:r>
      <w:r w:rsidRPr="004C1E51">
        <w:rPr>
          <w:rFonts w:asciiTheme="minorHAnsi" w:hAnsiTheme="minorHAnsi"/>
          <w:noProof/>
          <w:sz w:val="20"/>
          <w:szCs w:val="20"/>
          <w:lang w:eastAsia="sk-SK"/>
        </w:rPr>
        <w:t>.</w:t>
      </w:r>
    </w:p>
    <w:p w14:paraId="5EA8D828" w14:textId="77777777" w:rsidR="004C1E51" w:rsidRPr="004C1E51" w:rsidRDefault="004C1E51" w:rsidP="004C1E51">
      <w:pPr>
        <w:tabs>
          <w:tab w:val="left" w:pos="567"/>
        </w:tabs>
        <w:jc w:val="both"/>
        <w:rPr>
          <w:rFonts w:asciiTheme="minorHAnsi" w:hAnsiTheme="minorHAnsi"/>
          <w:noProof/>
          <w:sz w:val="20"/>
          <w:szCs w:val="20"/>
          <w:lang w:eastAsia="sk-SK"/>
        </w:rPr>
      </w:pPr>
    </w:p>
    <w:p w14:paraId="1C98C620" w14:textId="4204A249" w:rsidR="00425F7D" w:rsidRPr="00C14358" w:rsidRDefault="00425F7D" w:rsidP="00C14358">
      <w:pPr>
        <w:pStyle w:val="Odsekzoznamu"/>
        <w:numPr>
          <w:ilvl w:val="1"/>
          <w:numId w:val="33"/>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Spôsob plnenia, zodpovednosti, spolupôsobenie zmluvných strán a ďalšie obchodné podmienky sú zadefinované v Návrhu zmluvy o dielo, ktorá je prílohou č. 1 k SP.</w:t>
      </w:r>
    </w:p>
    <w:p w14:paraId="2BF57771" w14:textId="77777777" w:rsidR="00425F7D" w:rsidRPr="00C14358" w:rsidRDefault="00425F7D" w:rsidP="00C14358">
      <w:pPr>
        <w:pStyle w:val="Odsekzoznamu"/>
        <w:ind w:left="0"/>
        <w:jc w:val="both"/>
        <w:rPr>
          <w:rFonts w:asciiTheme="minorHAnsi" w:hAnsiTheme="minorHAnsi"/>
          <w:bCs/>
          <w:noProof/>
          <w:sz w:val="20"/>
          <w:lang w:eastAsia="sk-SK"/>
        </w:rPr>
      </w:pPr>
    </w:p>
    <w:p w14:paraId="02F3FE46" w14:textId="77777777" w:rsidR="00425F7D" w:rsidRPr="00C14358" w:rsidRDefault="00425F7D" w:rsidP="00C14358">
      <w:pPr>
        <w:pStyle w:val="Odsekzoznamu"/>
        <w:numPr>
          <w:ilvl w:val="1"/>
          <w:numId w:val="33"/>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Podklady, z ktorých bude úspešný uchádzač vychádzať pri zhotovovaní celkovej ceny za celý predmet zákazky  sú obsiahnuté v súťažných podkladoch a ich prílohách.</w:t>
      </w:r>
    </w:p>
    <w:p w14:paraId="656E7D33" w14:textId="77777777" w:rsidR="00425F7D" w:rsidRPr="00C14358" w:rsidRDefault="00425F7D" w:rsidP="00C14358">
      <w:pPr>
        <w:pStyle w:val="Odsekzoznamu"/>
        <w:ind w:left="0"/>
        <w:jc w:val="both"/>
        <w:rPr>
          <w:rFonts w:asciiTheme="minorHAnsi" w:hAnsiTheme="minorHAnsi"/>
          <w:bCs/>
          <w:noProof/>
          <w:sz w:val="20"/>
          <w:lang w:eastAsia="sk-SK"/>
        </w:rPr>
      </w:pPr>
    </w:p>
    <w:p w14:paraId="5AC5E917" w14:textId="77777777" w:rsidR="00425F7D" w:rsidRPr="00C14358" w:rsidRDefault="00425F7D" w:rsidP="00C14358">
      <w:pPr>
        <w:pStyle w:val="Odsekzoznamu"/>
        <w:numPr>
          <w:ilvl w:val="1"/>
          <w:numId w:val="33"/>
        </w:numPr>
        <w:ind w:left="0" w:firstLine="0"/>
        <w:jc w:val="both"/>
        <w:rPr>
          <w:rFonts w:asciiTheme="minorHAnsi" w:hAnsiTheme="minorHAnsi"/>
          <w:bCs/>
          <w:noProof/>
          <w:sz w:val="20"/>
          <w:lang w:eastAsia="sk-SK"/>
        </w:rPr>
      </w:pPr>
      <w:r w:rsidRPr="00C14358">
        <w:rPr>
          <w:rFonts w:asciiTheme="minorHAnsi" w:hAnsiTheme="minorHAnsi"/>
          <w:bCs/>
          <w:noProof/>
          <w:sz w:val="20"/>
          <w:lang w:eastAsia="sk-SK"/>
        </w:rPr>
        <w:t xml:space="preserve">Každý z uchádzačov je povinný zahrnúť do ceny všetky prípadné skutočnosti, ktoré nie sú uvedené v týchto SP, ale sú potrebné na plnenie predmetu zákazky v požadovanom čase a kvalite. </w:t>
      </w:r>
    </w:p>
    <w:p w14:paraId="7069E433" w14:textId="77777777" w:rsidR="00EB6BD9" w:rsidRPr="00425F7D" w:rsidRDefault="00EB6BD9" w:rsidP="00425F7D">
      <w:pPr>
        <w:rPr>
          <w:rFonts w:asciiTheme="minorHAnsi" w:hAnsiTheme="minorHAnsi"/>
          <w:bCs/>
          <w:noProof/>
          <w:sz w:val="20"/>
          <w:szCs w:val="20"/>
          <w:lang w:eastAsia="sk-SK"/>
        </w:rPr>
      </w:pPr>
    </w:p>
    <w:p w14:paraId="4038A3AC" w14:textId="7CC0D0F8" w:rsidR="00E5007A" w:rsidRPr="00EB6BD9" w:rsidRDefault="00E5007A" w:rsidP="009A4802">
      <w:pPr>
        <w:pStyle w:val="Odsekzoznamu"/>
        <w:numPr>
          <w:ilvl w:val="1"/>
          <w:numId w:val="33"/>
        </w:numPr>
        <w:ind w:left="0" w:firstLine="0"/>
        <w:jc w:val="both"/>
        <w:rPr>
          <w:rFonts w:asciiTheme="minorHAnsi" w:hAnsiTheme="minorHAnsi"/>
          <w:bCs/>
          <w:noProof/>
          <w:sz w:val="20"/>
          <w:szCs w:val="20"/>
          <w:lang w:eastAsia="sk-SK"/>
        </w:rPr>
      </w:pPr>
      <w:r w:rsidRPr="00EB6BD9">
        <w:rPr>
          <w:rFonts w:asciiTheme="minorHAnsi" w:hAnsiTheme="minorHAnsi"/>
          <w:bCs/>
          <w:noProof/>
          <w:sz w:val="20"/>
          <w:lang w:eastAsia="sk-SK"/>
        </w:rPr>
        <w:t>Podrobný opis predmetu zákazky je uvedený v</w:t>
      </w:r>
      <w:r w:rsidR="00130117" w:rsidRPr="00EB6BD9">
        <w:rPr>
          <w:rFonts w:asciiTheme="minorHAnsi" w:hAnsiTheme="minorHAnsi"/>
          <w:bCs/>
          <w:noProof/>
          <w:sz w:val="20"/>
          <w:lang w:eastAsia="sk-SK"/>
        </w:rPr>
        <w:t> prílohách týchto SP</w:t>
      </w:r>
      <w:r w:rsidR="004D256D">
        <w:rPr>
          <w:rFonts w:asciiTheme="minorHAnsi" w:hAnsiTheme="minorHAnsi"/>
          <w:bCs/>
          <w:noProof/>
          <w:sz w:val="20"/>
          <w:lang w:eastAsia="sk-SK"/>
        </w:rPr>
        <w:t>, konkrétne</w:t>
      </w:r>
      <w:r w:rsidR="00130117" w:rsidRPr="00EB6BD9">
        <w:rPr>
          <w:rFonts w:asciiTheme="minorHAnsi" w:hAnsiTheme="minorHAnsi"/>
          <w:bCs/>
          <w:noProof/>
          <w:sz w:val="20"/>
          <w:lang w:eastAsia="sk-SK"/>
        </w:rPr>
        <w:t xml:space="preserve"> </w:t>
      </w:r>
      <w:r w:rsidR="004D256D">
        <w:rPr>
          <w:rFonts w:asciiTheme="minorHAnsi" w:hAnsiTheme="minorHAnsi"/>
          <w:bCs/>
          <w:noProof/>
          <w:sz w:val="20"/>
          <w:lang w:eastAsia="sk-SK"/>
        </w:rPr>
        <w:t xml:space="preserve">v </w:t>
      </w:r>
      <w:r w:rsidR="00130117" w:rsidRPr="00EB6BD9">
        <w:rPr>
          <w:rFonts w:asciiTheme="minorHAnsi" w:hAnsiTheme="minorHAnsi"/>
          <w:bCs/>
          <w:noProof/>
          <w:sz w:val="20"/>
          <w:lang w:eastAsia="sk-SK"/>
        </w:rPr>
        <w:t>neocenen</w:t>
      </w:r>
      <w:r w:rsidR="004D256D">
        <w:rPr>
          <w:rFonts w:asciiTheme="minorHAnsi" w:hAnsiTheme="minorHAnsi"/>
          <w:bCs/>
          <w:noProof/>
          <w:sz w:val="20"/>
          <w:lang w:eastAsia="sk-SK"/>
        </w:rPr>
        <w:t>om</w:t>
      </w:r>
      <w:r w:rsidR="00130117" w:rsidRPr="00EB6BD9">
        <w:rPr>
          <w:rFonts w:asciiTheme="minorHAnsi" w:hAnsiTheme="minorHAnsi"/>
          <w:bCs/>
          <w:noProof/>
          <w:sz w:val="20"/>
          <w:lang w:eastAsia="sk-SK"/>
        </w:rPr>
        <w:t xml:space="preserve"> položkov</w:t>
      </w:r>
      <w:r w:rsidR="004D256D">
        <w:rPr>
          <w:rFonts w:asciiTheme="minorHAnsi" w:hAnsiTheme="minorHAnsi"/>
          <w:bCs/>
          <w:noProof/>
          <w:sz w:val="20"/>
          <w:lang w:eastAsia="sk-SK"/>
        </w:rPr>
        <w:t xml:space="preserve">om </w:t>
      </w:r>
      <w:r w:rsidRPr="00EB6BD9">
        <w:rPr>
          <w:rFonts w:asciiTheme="minorHAnsi" w:hAnsiTheme="minorHAnsi"/>
          <w:bCs/>
          <w:noProof/>
          <w:sz w:val="20"/>
          <w:lang w:eastAsia="sk-SK"/>
        </w:rPr>
        <w:t>rozpoč</w:t>
      </w:r>
      <w:r w:rsidR="004D256D">
        <w:rPr>
          <w:rFonts w:asciiTheme="minorHAnsi" w:hAnsiTheme="minorHAnsi"/>
          <w:bCs/>
          <w:noProof/>
          <w:sz w:val="20"/>
          <w:lang w:eastAsia="sk-SK"/>
        </w:rPr>
        <w:t>te</w:t>
      </w:r>
      <w:r w:rsidRPr="00EB6BD9">
        <w:rPr>
          <w:rFonts w:asciiTheme="minorHAnsi" w:hAnsiTheme="minorHAnsi"/>
          <w:bCs/>
          <w:noProof/>
          <w:sz w:val="20"/>
          <w:lang w:eastAsia="sk-SK"/>
        </w:rPr>
        <w:t xml:space="preserve"> a</w:t>
      </w:r>
      <w:r w:rsidR="004D256D">
        <w:rPr>
          <w:rFonts w:asciiTheme="minorHAnsi" w:hAnsiTheme="minorHAnsi"/>
          <w:bCs/>
          <w:noProof/>
          <w:sz w:val="20"/>
          <w:lang w:eastAsia="sk-SK"/>
        </w:rPr>
        <w:t xml:space="preserve"> v </w:t>
      </w:r>
      <w:r w:rsidRPr="00EB6BD9">
        <w:rPr>
          <w:rFonts w:asciiTheme="minorHAnsi" w:hAnsiTheme="minorHAnsi"/>
          <w:bCs/>
          <w:noProof/>
          <w:sz w:val="20"/>
          <w:lang w:eastAsia="sk-SK"/>
        </w:rPr>
        <w:t>projekto</w:t>
      </w:r>
      <w:r w:rsidR="004D256D">
        <w:rPr>
          <w:rFonts w:asciiTheme="minorHAnsi" w:hAnsiTheme="minorHAnsi"/>
          <w:bCs/>
          <w:noProof/>
          <w:sz w:val="20"/>
          <w:lang w:eastAsia="sk-SK"/>
        </w:rPr>
        <w:t>ej</w:t>
      </w:r>
      <w:r w:rsidRPr="00EB6BD9">
        <w:rPr>
          <w:rFonts w:asciiTheme="minorHAnsi" w:hAnsiTheme="minorHAnsi"/>
          <w:bCs/>
          <w:noProof/>
          <w:sz w:val="20"/>
          <w:lang w:eastAsia="sk-SK"/>
        </w:rPr>
        <w:t xml:space="preserve"> dokumentáci</w:t>
      </w:r>
      <w:r w:rsidR="004D256D">
        <w:rPr>
          <w:rFonts w:asciiTheme="minorHAnsi" w:hAnsiTheme="minorHAnsi"/>
          <w:bCs/>
          <w:noProof/>
          <w:sz w:val="20"/>
          <w:lang w:eastAsia="sk-SK"/>
        </w:rPr>
        <w:t>i</w:t>
      </w:r>
      <w:r w:rsidRPr="00EB6BD9">
        <w:rPr>
          <w:rFonts w:asciiTheme="minorHAnsi" w:hAnsiTheme="minorHAnsi"/>
          <w:bCs/>
          <w:noProof/>
          <w:sz w:val="20"/>
          <w:lang w:eastAsia="sk-SK"/>
        </w:rPr>
        <w:t xml:space="preserve">. </w:t>
      </w:r>
      <w:r w:rsidR="00EB6BD9" w:rsidRPr="00EB6BD9">
        <w:rPr>
          <w:rFonts w:asciiTheme="minorHAnsi" w:hAnsiTheme="minorHAnsi"/>
          <w:bCs/>
          <w:noProof/>
          <w:sz w:val="20"/>
          <w:lang w:eastAsia="sk-SK"/>
        </w:rPr>
        <w:t>(</w:t>
      </w:r>
      <w:r w:rsidR="00EB6BD9" w:rsidRPr="00EB6BD9">
        <w:rPr>
          <w:rFonts w:ascii="Calibri" w:hAnsi="Calibri"/>
          <w:sz w:val="20"/>
        </w:rPr>
        <w:t>Príloha č. 2 SP Neocenený položkový rozpočet</w:t>
      </w:r>
      <w:r w:rsidR="0004114D">
        <w:rPr>
          <w:rFonts w:asciiTheme="minorHAnsi" w:hAnsiTheme="minorHAnsi"/>
          <w:bCs/>
          <w:noProof/>
          <w:sz w:val="20"/>
          <w:lang w:eastAsia="sk-SK"/>
        </w:rPr>
        <w:t xml:space="preserve"> a </w:t>
      </w:r>
      <w:r w:rsidR="00EB6BD9" w:rsidRPr="00EB6BD9">
        <w:rPr>
          <w:rFonts w:ascii="Calibri" w:hAnsi="Calibri"/>
          <w:sz w:val="20"/>
        </w:rPr>
        <w:t>Príloha č. 3 SP Projektová dokumentácia</w:t>
      </w:r>
      <w:r w:rsidR="00EB6BD9" w:rsidRPr="00EB6BD9">
        <w:rPr>
          <w:rFonts w:asciiTheme="minorHAnsi" w:hAnsiTheme="minorHAnsi"/>
          <w:noProof/>
          <w:sz w:val="20"/>
          <w:lang w:eastAsia="sk-SK"/>
        </w:rPr>
        <w:t>).</w:t>
      </w:r>
    </w:p>
    <w:p w14:paraId="57EBE40F" w14:textId="77777777" w:rsidR="00E5007A" w:rsidRPr="0063584C" w:rsidRDefault="00E5007A" w:rsidP="00E5007A">
      <w:pPr>
        <w:jc w:val="both"/>
        <w:rPr>
          <w:rFonts w:ascii="Calibri" w:hAnsi="Calibri" w:cs="Arial"/>
          <w:bCs/>
          <w:iCs/>
          <w:sz w:val="20"/>
          <w:szCs w:val="20"/>
          <w:lang w:eastAsia="sk-SK"/>
        </w:rPr>
      </w:pPr>
    </w:p>
    <w:p w14:paraId="0F9906D8" w14:textId="63C3CF88" w:rsidR="00E5007A" w:rsidRPr="004E6668" w:rsidRDefault="00E5007A" w:rsidP="009A4802">
      <w:pPr>
        <w:pStyle w:val="Odsekzoznamu"/>
        <w:numPr>
          <w:ilvl w:val="0"/>
          <w:numId w:val="33"/>
        </w:numPr>
        <w:ind w:left="0" w:firstLine="0"/>
        <w:jc w:val="both"/>
        <w:rPr>
          <w:rFonts w:asciiTheme="minorHAnsi" w:hAnsiTheme="minorHAnsi"/>
          <w:b/>
          <w:noProof/>
          <w:sz w:val="20"/>
          <w:szCs w:val="20"/>
          <w:lang w:eastAsia="sk-SK"/>
        </w:rPr>
      </w:pPr>
      <w:r w:rsidRPr="004E6668">
        <w:rPr>
          <w:rFonts w:asciiTheme="minorHAnsi" w:hAnsiTheme="minorHAnsi"/>
          <w:b/>
          <w:noProof/>
          <w:sz w:val="20"/>
          <w:szCs w:val="20"/>
          <w:lang w:eastAsia="sk-SK"/>
        </w:rPr>
        <w:t>DOKLADY A DOKUMENTY POŽADOVANÉ NA PREUKÁZANIE SPLNENIA POŽIADAVIEK VEREJNÉHO OBSTARÁVATEĽA NA PREDMET ZÁKAZKY.</w:t>
      </w:r>
    </w:p>
    <w:p w14:paraId="6A02B93A" w14:textId="02B8EC42" w:rsidR="00147D1F" w:rsidRDefault="00E5007A" w:rsidP="009A4802">
      <w:pPr>
        <w:pStyle w:val="Odsekzoznamu"/>
        <w:numPr>
          <w:ilvl w:val="1"/>
          <w:numId w:val="34"/>
        </w:numPr>
        <w:ind w:left="0" w:firstLine="0"/>
        <w:jc w:val="both"/>
        <w:rPr>
          <w:rFonts w:ascii="Calibri" w:hAnsi="Calibri" w:cs="Arial"/>
          <w:bCs/>
          <w:iCs/>
          <w:sz w:val="20"/>
          <w:szCs w:val="20"/>
          <w:lang w:eastAsia="sk-SK"/>
        </w:rPr>
      </w:pPr>
      <w:r w:rsidRPr="004E6668">
        <w:rPr>
          <w:rFonts w:ascii="Calibri" w:hAnsi="Calibri" w:cs="Arial"/>
          <w:bCs/>
          <w:iCs/>
          <w:sz w:val="20"/>
          <w:szCs w:val="20"/>
          <w:lang w:eastAsia="sk-SK"/>
        </w:rPr>
        <w:t xml:space="preserve">Uchádzač predloží vo svojej ponuke </w:t>
      </w:r>
      <w:r w:rsidRPr="004E6668">
        <w:rPr>
          <w:rFonts w:ascii="Calibri" w:hAnsi="Calibri" w:cs="Arial"/>
          <w:b/>
          <w:bCs/>
          <w:iCs/>
          <w:sz w:val="20"/>
          <w:szCs w:val="20"/>
          <w:lang w:eastAsia="sk-SK"/>
        </w:rPr>
        <w:t xml:space="preserve">kompletne ocenený položkový rozpočet </w:t>
      </w:r>
      <w:r w:rsidR="000265E6">
        <w:rPr>
          <w:rFonts w:ascii="Calibri" w:hAnsi="Calibri" w:cs="Arial"/>
          <w:bCs/>
          <w:iCs/>
          <w:sz w:val="20"/>
          <w:szCs w:val="20"/>
          <w:lang w:eastAsia="sk-SK"/>
        </w:rPr>
        <w:t xml:space="preserve">a </w:t>
      </w:r>
      <w:r w:rsidRPr="004E6668">
        <w:rPr>
          <w:rFonts w:ascii="Calibri" w:hAnsi="Calibri" w:cs="Arial"/>
          <w:bCs/>
          <w:iCs/>
          <w:sz w:val="20"/>
          <w:szCs w:val="20"/>
          <w:lang w:eastAsia="sk-SK"/>
        </w:rPr>
        <w:t>podľa príloh</w:t>
      </w:r>
      <w:r w:rsidR="00194939">
        <w:rPr>
          <w:rFonts w:ascii="Calibri" w:hAnsi="Calibri" w:cs="Arial"/>
          <w:bCs/>
          <w:iCs/>
          <w:sz w:val="20"/>
          <w:szCs w:val="20"/>
          <w:lang w:eastAsia="sk-SK"/>
        </w:rPr>
        <w:t>y</w:t>
      </w:r>
      <w:r w:rsidRPr="004E6668">
        <w:rPr>
          <w:rFonts w:ascii="Calibri" w:hAnsi="Calibri" w:cs="Arial"/>
          <w:bCs/>
          <w:iCs/>
          <w:sz w:val="20"/>
          <w:szCs w:val="20"/>
          <w:lang w:eastAsia="sk-SK"/>
        </w:rPr>
        <w:t xml:space="preserve"> č. 2 týchto SP v elektronickej podobe vo formáte </w:t>
      </w:r>
      <w:r w:rsidRPr="004E6668">
        <w:rPr>
          <w:rFonts w:ascii="Calibri" w:hAnsi="Calibri" w:cs="Arial"/>
          <w:b/>
          <w:bCs/>
          <w:iCs/>
          <w:sz w:val="20"/>
          <w:szCs w:val="20"/>
          <w:lang w:eastAsia="sk-SK"/>
        </w:rPr>
        <w:t>.</w:t>
      </w:r>
      <w:proofErr w:type="spellStart"/>
      <w:r w:rsidRPr="004E6668">
        <w:rPr>
          <w:rFonts w:ascii="Calibri" w:hAnsi="Calibri" w:cs="Arial"/>
          <w:b/>
          <w:bCs/>
          <w:iCs/>
          <w:sz w:val="20"/>
          <w:szCs w:val="20"/>
          <w:lang w:eastAsia="sk-SK"/>
        </w:rPr>
        <w:t>xls</w:t>
      </w:r>
      <w:proofErr w:type="spellEnd"/>
      <w:r w:rsidRPr="004E6668">
        <w:rPr>
          <w:rFonts w:ascii="Calibri" w:hAnsi="Calibri" w:cs="Arial"/>
          <w:b/>
          <w:bCs/>
          <w:iCs/>
          <w:sz w:val="20"/>
          <w:szCs w:val="20"/>
          <w:lang w:eastAsia="sk-SK"/>
        </w:rPr>
        <w:t>/.</w:t>
      </w:r>
      <w:proofErr w:type="spellStart"/>
      <w:r w:rsidRPr="004E6668">
        <w:rPr>
          <w:rFonts w:ascii="Calibri" w:hAnsi="Calibri" w:cs="Arial"/>
          <w:b/>
          <w:bCs/>
          <w:iCs/>
          <w:sz w:val="20"/>
          <w:szCs w:val="20"/>
          <w:lang w:eastAsia="sk-SK"/>
        </w:rPr>
        <w:t>xlsx</w:t>
      </w:r>
      <w:proofErr w:type="spellEnd"/>
      <w:r w:rsidRPr="004E6668">
        <w:rPr>
          <w:rFonts w:ascii="Calibri" w:hAnsi="Calibri" w:cs="Arial"/>
          <w:bCs/>
          <w:iCs/>
          <w:sz w:val="20"/>
          <w:szCs w:val="20"/>
          <w:lang w:eastAsia="sk-SK"/>
        </w:rPr>
        <w:t xml:space="preserve"> a vo formáte </w:t>
      </w:r>
      <w:r w:rsidRPr="004E6668">
        <w:rPr>
          <w:rFonts w:ascii="Calibri" w:hAnsi="Calibri" w:cs="Arial"/>
          <w:b/>
          <w:bCs/>
          <w:iCs/>
          <w:sz w:val="20"/>
          <w:szCs w:val="20"/>
          <w:lang w:eastAsia="sk-SK"/>
        </w:rPr>
        <w:t>.</w:t>
      </w:r>
      <w:proofErr w:type="spellStart"/>
      <w:r w:rsidRPr="004E6668">
        <w:rPr>
          <w:rFonts w:ascii="Calibri" w:hAnsi="Calibri" w:cs="Arial"/>
          <w:b/>
          <w:bCs/>
          <w:iCs/>
          <w:sz w:val="20"/>
          <w:szCs w:val="20"/>
          <w:lang w:eastAsia="sk-SK"/>
        </w:rPr>
        <w:t>pdf</w:t>
      </w:r>
      <w:proofErr w:type="spellEnd"/>
      <w:r w:rsidRPr="004E6668">
        <w:rPr>
          <w:rFonts w:ascii="Calibri" w:hAnsi="Calibri" w:cs="Arial"/>
          <w:bCs/>
          <w:iCs/>
          <w:sz w:val="20"/>
          <w:szCs w:val="20"/>
          <w:lang w:eastAsia="sk-SK"/>
        </w:rPr>
        <w:t>, pričom položky z rozpočtu predloženého uchádzačom v cenovej ponuke sa musia množstevne a vecne zhodovať s položkami rozpočtu poskytnutého verejným obstarávateľom v príloh</w:t>
      </w:r>
      <w:r w:rsidR="000265E6">
        <w:rPr>
          <w:rFonts w:ascii="Calibri" w:hAnsi="Calibri" w:cs="Arial"/>
          <w:bCs/>
          <w:iCs/>
          <w:sz w:val="20"/>
          <w:szCs w:val="20"/>
          <w:lang w:eastAsia="sk-SK"/>
        </w:rPr>
        <w:t>ách</w:t>
      </w:r>
      <w:r w:rsidRPr="004E6668">
        <w:rPr>
          <w:rFonts w:ascii="Calibri" w:hAnsi="Calibri" w:cs="Arial"/>
          <w:bCs/>
          <w:iCs/>
          <w:sz w:val="20"/>
          <w:szCs w:val="20"/>
          <w:lang w:eastAsia="sk-SK"/>
        </w:rPr>
        <w:t xml:space="preserve"> č. 2 týchto </w:t>
      </w:r>
      <w:r w:rsidR="000265E6">
        <w:rPr>
          <w:rFonts w:ascii="Calibri" w:hAnsi="Calibri" w:cs="Arial"/>
          <w:bCs/>
          <w:iCs/>
          <w:sz w:val="20"/>
          <w:szCs w:val="20"/>
          <w:lang w:eastAsia="sk-SK"/>
        </w:rPr>
        <w:t>S</w:t>
      </w:r>
      <w:r w:rsidRPr="004E6668">
        <w:rPr>
          <w:rFonts w:ascii="Calibri" w:hAnsi="Calibri" w:cs="Arial"/>
          <w:bCs/>
          <w:iCs/>
          <w:sz w:val="20"/>
          <w:szCs w:val="20"/>
          <w:lang w:eastAsia="sk-SK"/>
        </w:rPr>
        <w:t>úťažných podkladov.</w:t>
      </w:r>
    </w:p>
    <w:p w14:paraId="7FC8D2D5" w14:textId="77777777" w:rsidR="00D73389" w:rsidRDefault="00D73389" w:rsidP="00D73389">
      <w:pPr>
        <w:pStyle w:val="Odsekzoznamu"/>
        <w:ind w:left="0"/>
        <w:jc w:val="both"/>
        <w:rPr>
          <w:rFonts w:ascii="Calibri" w:hAnsi="Calibri" w:cs="Arial"/>
          <w:bCs/>
          <w:iCs/>
          <w:sz w:val="20"/>
          <w:szCs w:val="20"/>
          <w:lang w:eastAsia="sk-SK"/>
        </w:rPr>
      </w:pPr>
    </w:p>
    <w:p w14:paraId="1927E35E" w14:textId="44FA7587" w:rsidR="00D73389" w:rsidRPr="00147D1F" w:rsidRDefault="00D73389" w:rsidP="009A4802">
      <w:pPr>
        <w:pStyle w:val="Odsekzoznamu"/>
        <w:numPr>
          <w:ilvl w:val="1"/>
          <w:numId w:val="34"/>
        </w:numPr>
        <w:ind w:left="0" w:firstLine="0"/>
        <w:jc w:val="both"/>
        <w:rPr>
          <w:rFonts w:ascii="Calibri" w:hAnsi="Calibri" w:cs="Arial"/>
          <w:bCs/>
          <w:iCs/>
          <w:sz w:val="20"/>
          <w:szCs w:val="20"/>
          <w:lang w:eastAsia="sk-SK"/>
        </w:rPr>
      </w:pPr>
      <w:r>
        <w:rPr>
          <w:rFonts w:ascii="Calibri" w:hAnsi="Calibri" w:cs="Arial"/>
          <w:bCs/>
          <w:iCs/>
          <w:sz w:val="20"/>
          <w:szCs w:val="20"/>
          <w:lang w:eastAsia="sk-SK"/>
        </w:rPr>
        <w:t>Možnosť predkladania výrobkov/stavebných materiálov s kvalitatívne lepšími parametrami ako požaduje verejný obstarávateľ týmto nie je dotknutá.</w:t>
      </w:r>
    </w:p>
    <w:p w14:paraId="49A69C3E" w14:textId="77777777" w:rsidR="005A6578" w:rsidRPr="00F3060D" w:rsidRDefault="005A6578" w:rsidP="00F3060D">
      <w:pPr>
        <w:jc w:val="both"/>
        <w:rPr>
          <w:rFonts w:asciiTheme="minorHAnsi" w:hAnsiTheme="minorHAnsi" w:cstheme="minorHAnsi"/>
          <w:bCs/>
          <w:iCs/>
          <w:vanish/>
          <w:sz w:val="20"/>
          <w:szCs w:val="20"/>
          <w:lang w:eastAsia="sk-SK"/>
        </w:rPr>
      </w:pPr>
    </w:p>
    <w:p w14:paraId="0BE6DA74" w14:textId="2298AC21" w:rsidR="00865D02" w:rsidRPr="00147D1F" w:rsidRDefault="005A6578" w:rsidP="009A4802">
      <w:pPr>
        <w:pStyle w:val="Odsekzoznamu"/>
        <w:numPr>
          <w:ilvl w:val="1"/>
          <w:numId w:val="34"/>
        </w:numPr>
        <w:ind w:left="0" w:firstLine="0"/>
        <w:jc w:val="both"/>
        <w:rPr>
          <w:rFonts w:ascii="Calibri" w:hAnsi="Calibri" w:cs="Arial"/>
          <w:bCs/>
          <w:iCs/>
          <w:sz w:val="20"/>
          <w:szCs w:val="20"/>
          <w:lang w:eastAsia="sk-SK"/>
        </w:rPr>
      </w:pPr>
      <w:r w:rsidRPr="00147D1F">
        <w:rPr>
          <w:rFonts w:ascii="Calibri" w:hAnsi="Calibri" w:cs="Arial"/>
          <w:bCs/>
          <w:iCs/>
          <w:sz w:val="20"/>
          <w:szCs w:val="20"/>
          <w:lang w:eastAsia="sk-SK"/>
        </w:rPr>
        <w:t xml:space="preserve">Uchádzač predloží vo svojej ponuke </w:t>
      </w:r>
      <w:r w:rsidRPr="00147D1F">
        <w:rPr>
          <w:rFonts w:ascii="Calibri" w:hAnsi="Calibri" w:cs="Arial"/>
          <w:b/>
          <w:iCs/>
          <w:sz w:val="20"/>
          <w:szCs w:val="20"/>
          <w:lang w:eastAsia="sk-SK"/>
        </w:rPr>
        <w:t xml:space="preserve">vecný a časový </w:t>
      </w:r>
      <w:r w:rsidR="00850EE0">
        <w:rPr>
          <w:rFonts w:ascii="Calibri" w:hAnsi="Calibri" w:cs="Arial"/>
          <w:b/>
          <w:iCs/>
          <w:sz w:val="20"/>
          <w:szCs w:val="20"/>
          <w:lang w:eastAsia="sk-SK"/>
        </w:rPr>
        <w:t>h</w:t>
      </w:r>
      <w:r w:rsidRPr="00147D1F">
        <w:rPr>
          <w:rFonts w:ascii="Calibri" w:hAnsi="Calibri" w:cs="Arial"/>
          <w:b/>
          <w:iCs/>
          <w:sz w:val="20"/>
          <w:szCs w:val="20"/>
          <w:lang w:eastAsia="sk-SK"/>
        </w:rPr>
        <w:t xml:space="preserve">armonogram realizácie </w:t>
      </w:r>
      <w:r w:rsidR="00BC0361">
        <w:rPr>
          <w:rFonts w:ascii="Calibri" w:hAnsi="Calibri" w:cs="Arial"/>
          <w:b/>
          <w:iCs/>
          <w:sz w:val="20"/>
          <w:szCs w:val="20"/>
          <w:lang w:eastAsia="sk-SK"/>
        </w:rPr>
        <w:t xml:space="preserve">stavebných </w:t>
      </w:r>
      <w:r w:rsidRPr="00147D1F">
        <w:rPr>
          <w:rFonts w:ascii="Calibri" w:hAnsi="Calibri" w:cs="Arial"/>
          <w:b/>
          <w:iCs/>
          <w:sz w:val="20"/>
          <w:szCs w:val="20"/>
          <w:lang w:eastAsia="sk-SK"/>
        </w:rPr>
        <w:t>prác</w:t>
      </w:r>
      <w:r w:rsidRPr="00147D1F">
        <w:rPr>
          <w:rFonts w:ascii="Calibri" w:hAnsi="Calibri" w:cs="Arial"/>
          <w:bCs/>
          <w:iCs/>
          <w:sz w:val="20"/>
          <w:szCs w:val="20"/>
          <w:lang w:eastAsia="sk-SK"/>
        </w:rPr>
        <w:t xml:space="preserve">, </w:t>
      </w:r>
      <w:r w:rsidRPr="00D73389">
        <w:rPr>
          <w:rFonts w:ascii="Calibri" w:hAnsi="Calibri" w:cs="Arial"/>
          <w:b/>
          <w:iCs/>
          <w:sz w:val="20"/>
          <w:szCs w:val="20"/>
          <w:lang w:eastAsia="sk-SK"/>
        </w:rPr>
        <w:t>ktorý bude</w:t>
      </w:r>
      <w:r w:rsidR="00147D1F" w:rsidRPr="00D73389">
        <w:rPr>
          <w:rFonts w:ascii="Calibri" w:hAnsi="Calibri" w:cs="Arial"/>
          <w:b/>
          <w:iCs/>
          <w:sz w:val="20"/>
          <w:szCs w:val="20"/>
          <w:lang w:eastAsia="sk-SK"/>
        </w:rPr>
        <w:t xml:space="preserve"> </w:t>
      </w:r>
      <w:r w:rsidRPr="00D73389">
        <w:rPr>
          <w:rFonts w:ascii="Calibri" w:hAnsi="Calibri" w:cs="Arial"/>
          <w:b/>
          <w:iCs/>
          <w:sz w:val="20"/>
          <w:szCs w:val="20"/>
          <w:lang w:eastAsia="sk-SK"/>
        </w:rPr>
        <w:t>korešpondovať s položkovým</w:t>
      </w:r>
      <w:r w:rsidR="00D73389" w:rsidRPr="00D73389">
        <w:rPr>
          <w:rFonts w:ascii="Calibri" w:hAnsi="Calibri" w:cs="Arial"/>
          <w:b/>
          <w:iCs/>
          <w:sz w:val="20"/>
          <w:szCs w:val="20"/>
          <w:lang w:eastAsia="sk-SK"/>
        </w:rPr>
        <w:t>i</w:t>
      </w:r>
      <w:r w:rsidRPr="00D73389">
        <w:rPr>
          <w:rFonts w:ascii="Calibri" w:hAnsi="Calibri" w:cs="Arial"/>
          <w:b/>
          <w:iCs/>
          <w:sz w:val="20"/>
          <w:szCs w:val="20"/>
          <w:lang w:eastAsia="sk-SK"/>
        </w:rPr>
        <w:t xml:space="preserve"> rozpočt</w:t>
      </w:r>
      <w:r w:rsidR="00D73389" w:rsidRPr="00D73389">
        <w:rPr>
          <w:rFonts w:ascii="Calibri" w:hAnsi="Calibri" w:cs="Arial"/>
          <w:b/>
          <w:iCs/>
          <w:sz w:val="20"/>
          <w:szCs w:val="20"/>
          <w:lang w:eastAsia="sk-SK"/>
        </w:rPr>
        <w:t>a</w:t>
      </w:r>
      <w:r w:rsidRPr="00D73389">
        <w:rPr>
          <w:rFonts w:ascii="Calibri" w:hAnsi="Calibri" w:cs="Arial"/>
          <w:b/>
          <w:iCs/>
          <w:sz w:val="20"/>
          <w:szCs w:val="20"/>
          <w:lang w:eastAsia="sk-SK"/>
        </w:rPr>
        <w:t>m</w:t>
      </w:r>
      <w:r w:rsidR="00D73389" w:rsidRPr="00D73389">
        <w:rPr>
          <w:rFonts w:ascii="Calibri" w:hAnsi="Calibri" w:cs="Arial"/>
          <w:b/>
          <w:iCs/>
          <w:sz w:val="20"/>
          <w:szCs w:val="20"/>
          <w:lang w:eastAsia="sk-SK"/>
        </w:rPr>
        <w:t>i</w:t>
      </w:r>
      <w:r w:rsidRPr="00D73389">
        <w:rPr>
          <w:rFonts w:ascii="Calibri" w:hAnsi="Calibri" w:cs="Arial"/>
          <w:b/>
          <w:iCs/>
          <w:sz w:val="20"/>
          <w:szCs w:val="20"/>
          <w:lang w:eastAsia="sk-SK"/>
        </w:rPr>
        <w:t xml:space="preserve"> a projektov</w:t>
      </w:r>
      <w:r w:rsidR="00AE60AE">
        <w:rPr>
          <w:rFonts w:ascii="Calibri" w:hAnsi="Calibri" w:cs="Arial"/>
          <w:b/>
          <w:iCs/>
          <w:sz w:val="20"/>
          <w:szCs w:val="20"/>
          <w:lang w:eastAsia="sk-SK"/>
        </w:rPr>
        <w:t>ou</w:t>
      </w:r>
      <w:r w:rsidRPr="00D73389">
        <w:rPr>
          <w:rFonts w:ascii="Calibri" w:hAnsi="Calibri" w:cs="Arial"/>
          <w:b/>
          <w:iCs/>
          <w:sz w:val="20"/>
          <w:szCs w:val="20"/>
          <w:lang w:eastAsia="sk-SK"/>
        </w:rPr>
        <w:t xml:space="preserve"> dokumentáci</w:t>
      </w:r>
      <w:r w:rsidR="00AE60AE">
        <w:rPr>
          <w:rFonts w:ascii="Calibri" w:hAnsi="Calibri" w:cs="Arial"/>
          <w:b/>
          <w:iCs/>
          <w:sz w:val="20"/>
          <w:szCs w:val="20"/>
          <w:lang w:eastAsia="sk-SK"/>
        </w:rPr>
        <w:t>ou</w:t>
      </w:r>
      <w:r w:rsidRPr="00D73389">
        <w:rPr>
          <w:rFonts w:ascii="Calibri" w:hAnsi="Calibri" w:cs="Arial"/>
          <w:b/>
          <w:iCs/>
          <w:sz w:val="20"/>
          <w:szCs w:val="20"/>
          <w:lang w:eastAsia="sk-SK"/>
        </w:rPr>
        <w:t>.</w:t>
      </w:r>
      <w:r w:rsidRPr="00147D1F">
        <w:rPr>
          <w:rFonts w:ascii="Calibri" w:hAnsi="Calibri" w:cs="Arial"/>
          <w:bCs/>
          <w:iCs/>
          <w:sz w:val="20"/>
          <w:szCs w:val="20"/>
          <w:lang w:eastAsia="sk-SK"/>
        </w:rPr>
        <w:t xml:space="preserve"> Tento harmonogram musí reálne odrážať predpokladaný postup vykonávania jednotlivých prác, ktorý bude uchádzač realizovať v prípade, že jeho ponuka bude úspešná, so stručným popisom hlavných činností, postupnosťou a časovou nadväznosťou, ktorý bude predstavovať návrh uchádzača na vykonanie predmetu zákazky. Časové údaje o začiatku a konci výstavby ak sú uvedené v projektovej dokumentácii, nie sú pre uchádzača záväzné. Uchádzač vypracuje vlastný harmonogram</w:t>
      </w:r>
      <w:r w:rsidR="00BC0361">
        <w:rPr>
          <w:rFonts w:ascii="Calibri" w:hAnsi="Calibri" w:cs="Arial"/>
          <w:bCs/>
          <w:iCs/>
          <w:sz w:val="20"/>
          <w:szCs w:val="20"/>
          <w:lang w:eastAsia="sk-SK"/>
        </w:rPr>
        <w:t xml:space="preserve"> realizácie stavebných prác</w:t>
      </w:r>
      <w:r w:rsidRPr="00147D1F">
        <w:rPr>
          <w:rFonts w:ascii="Calibri" w:hAnsi="Calibri" w:cs="Arial"/>
          <w:bCs/>
          <w:iCs/>
          <w:sz w:val="20"/>
          <w:szCs w:val="20"/>
          <w:lang w:eastAsia="sk-SK"/>
        </w:rPr>
        <w:t xml:space="preserve"> s tým, že dodrží maximálne lehoty zhotovenia stanovené v SP a ich príloh</w:t>
      </w:r>
      <w:r w:rsidR="00865D02" w:rsidRPr="00147D1F">
        <w:rPr>
          <w:rFonts w:ascii="Calibri" w:hAnsi="Calibri" w:cs="Arial"/>
          <w:bCs/>
          <w:iCs/>
          <w:sz w:val="20"/>
          <w:szCs w:val="20"/>
          <w:lang w:eastAsia="sk-SK"/>
        </w:rPr>
        <w:t>.</w:t>
      </w:r>
    </w:p>
    <w:p w14:paraId="401C4521" w14:textId="77777777" w:rsidR="0077748F" w:rsidRDefault="0077748F" w:rsidP="005A6578">
      <w:pPr>
        <w:jc w:val="both"/>
        <w:rPr>
          <w:rFonts w:asciiTheme="minorHAnsi" w:hAnsiTheme="minorHAnsi" w:cstheme="minorHAnsi"/>
          <w:b/>
          <w:bCs/>
          <w:iCs/>
          <w:sz w:val="20"/>
          <w:szCs w:val="20"/>
          <w:u w:val="single"/>
          <w:lang w:eastAsia="sk-SK"/>
        </w:rPr>
      </w:pPr>
    </w:p>
    <w:p w14:paraId="66A2AF18" w14:textId="511663FD" w:rsidR="005A6578" w:rsidRDefault="005A6578" w:rsidP="005A6578">
      <w:pPr>
        <w:jc w:val="both"/>
        <w:rPr>
          <w:rFonts w:asciiTheme="minorHAnsi" w:hAnsiTheme="minorHAnsi" w:cstheme="minorHAnsi"/>
          <w:b/>
          <w:bCs/>
          <w:iCs/>
          <w:sz w:val="20"/>
          <w:szCs w:val="20"/>
          <w:u w:val="single"/>
          <w:lang w:eastAsia="sk-SK"/>
        </w:rPr>
      </w:pPr>
      <w:r w:rsidRPr="00C501A5">
        <w:rPr>
          <w:rFonts w:asciiTheme="minorHAnsi" w:hAnsiTheme="minorHAnsi" w:cstheme="minorHAnsi"/>
          <w:b/>
          <w:bCs/>
          <w:iCs/>
          <w:sz w:val="20"/>
          <w:szCs w:val="20"/>
          <w:u w:val="single"/>
          <w:lang w:eastAsia="sk-SK"/>
        </w:rPr>
        <w:t xml:space="preserve">Maximálna lehota zhotovenia diela je </w:t>
      </w:r>
      <w:r w:rsidR="0086639C">
        <w:rPr>
          <w:rFonts w:asciiTheme="minorHAnsi" w:hAnsiTheme="minorHAnsi" w:cstheme="minorHAnsi"/>
          <w:b/>
          <w:bCs/>
          <w:iCs/>
          <w:sz w:val="20"/>
          <w:szCs w:val="20"/>
          <w:u w:val="single"/>
          <w:lang w:eastAsia="sk-SK"/>
        </w:rPr>
        <w:t>180</w:t>
      </w:r>
      <w:r w:rsidRPr="00C501A5">
        <w:rPr>
          <w:rFonts w:asciiTheme="minorHAnsi" w:hAnsiTheme="minorHAnsi" w:cstheme="minorHAnsi"/>
          <w:b/>
          <w:bCs/>
          <w:iCs/>
          <w:sz w:val="20"/>
          <w:szCs w:val="20"/>
          <w:u w:val="single"/>
          <w:lang w:eastAsia="sk-SK"/>
        </w:rPr>
        <w:t xml:space="preserve"> </w:t>
      </w:r>
      <w:r w:rsidR="001F5DE8">
        <w:rPr>
          <w:rFonts w:asciiTheme="minorHAnsi" w:hAnsiTheme="minorHAnsi" w:cstheme="minorHAnsi"/>
          <w:b/>
          <w:bCs/>
          <w:iCs/>
          <w:sz w:val="20"/>
          <w:szCs w:val="20"/>
          <w:u w:val="single"/>
          <w:lang w:eastAsia="sk-SK"/>
        </w:rPr>
        <w:t xml:space="preserve">kalendárnych </w:t>
      </w:r>
      <w:r w:rsidRPr="00C501A5">
        <w:rPr>
          <w:rFonts w:asciiTheme="minorHAnsi" w:hAnsiTheme="minorHAnsi" w:cstheme="minorHAnsi"/>
          <w:b/>
          <w:bCs/>
          <w:iCs/>
          <w:sz w:val="20"/>
          <w:szCs w:val="20"/>
          <w:u w:val="single"/>
          <w:lang w:eastAsia="sk-SK"/>
        </w:rPr>
        <w:t>dní odo dňa protokolárneho odovzdania a prevzatia staveniska zhotoviteľom.</w:t>
      </w:r>
      <w:r w:rsidRPr="0038654F">
        <w:rPr>
          <w:rFonts w:asciiTheme="minorHAnsi" w:hAnsiTheme="minorHAnsi" w:cstheme="minorHAnsi"/>
          <w:b/>
          <w:bCs/>
          <w:iCs/>
          <w:sz w:val="20"/>
          <w:szCs w:val="20"/>
          <w:u w:val="single"/>
          <w:lang w:eastAsia="sk-SK"/>
        </w:rPr>
        <w:t xml:space="preserve"> </w:t>
      </w:r>
    </w:p>
    <w:p w14:paraId="3EEE39C5" w14:textId="542B1E25" w:rsidR="00D73389" w:rsidRDefault="00D73389" w:rsidP="005A6578">
      <w:pPr>
        <w:jc w:val="both"/>
        <w:rPr>
          <w:rFonts w:asciiTheme="minorHAnsi" w:hAnsiTheme="minorHAnsi" w:cstheme="minorHAnsi"/>
          <w:b/>
          <w:bCs/>
          <w:iCs/>
          <w:sz w:val="20"/>
          <w:szCs w:val="20"/>
          <w:u w:val="single"/>
          <w:lang w:eastAsia="sk-SK"/>
        </w:rPr>
      </w:pPr>
    </w:p>
    <w:p w14:paraId="199F779C" w14:textId="074AB61B" w:rsidR="006F166B" w:rsidRDefault="00D73389" w:rsidP="006F166B">
      <w:pPr>
        <w:jc w:val="both"/>
        <w:rPr>
          <w:rFonts w:asciiTheme="minorHAnsi" w:hAnsiTheme="minorHAnsi" w:cs="Calibri"/>
          <w:b/>
          <w:bCs/>
          <w:sz w:val="20"/>
          <w:szCs w:val="20"/>
        </w:rPr>
      </w:pPr>
      <w:r w:rsidRPr="00D73389">
        <w:rPr>
          <w:rFonts w:asciiTheme="minorHAnsi" w:hAnsiTheme="minorHAnsi" w:cstheme="minorHAnsi"/>
          <w:b/>
          <w:bCs/>
          <w:iCs/>
          <w:sz w:val="20"/>
          <w:szCs w:val="20"/>
          <w:lang w:eastAsia="sk-SK"/>
        </w:rPr>
        <w:t xml:space="preserve">Úspešný uchádzač je povinný akceptovať fakt, že </w:t>
      </w:r>
      <w:r w:rsidR="006F166B">
        <w:rPr>
          <w:rFonts w:asciiTheme="minorHAnsi" w:hAnsiTheme="minorHAnsi" w:cs="Calibri"/>
          <w:b/>
          <w:bCs/>
          <w:sz w:val="20"/>
          <w:szCs w:val="20"/>
        </w:rPr>
        <w:t>z</w:t>
      </w:r>
      <w:r w:rsidR="006F166B" w:rsidRPr="0031203A">
        <w:rPr>
          <w:rFonts w:asciiTheme="minorHAnsi" w:hAnsiTheme="minorHAnsi" w:cs="Calibri"/>
          <w:b/>
          <w:bCs/>
          <w:sz w:val="20"/>
          <w:szCs w:val="20"/>
        </w:rPr>
        <w:t xml:space="preserve">mluva uzavretá týmto postupom verejného obstarávania nadobudne účinnosť po splnení nasledovných kumulatívnych podmienok: </w:t>
      </w:r>
    </w:p>
    <w:p w14:paraId="5838EE5E" w14:textId="77777777" w:rsidR="004B7547" w:rsidRPr="0031203A" w:rsidRDefault="004B7547" w:rsidP="006F166B">
      <w:pPr>
        <w:jc w:val="both"/>
        <w:rPr>
          <w:rFonts w:asciiTheme="minorHAnsi" w:hAnsiTheme="minorHAnsi" w:cs="Calibri"/>
          <w:b/>
          <w:bCs/>
          <w:sz w:val="20"/>
          <w:szCs w:val="20"/>
        </w:rPr>
      </w:pPr>
    </w:p>
    <w:p w14:paraId="15BC64E1" w14:textId="766A091A" w:rsidR="006F166B" w:rsidRDefault="006F166B" w:rsidP="009A4802">
      <w:pPr>
        <w:pStyle w:val="Default"/>
        <w:numPr>
          <w:ilvl w:val="0"/>
          <w:numId w:val="35"/>
        </w:numPr>
        <w:tabs>
          <w:tab w:val="left" w:pos="426"/>
        </w:tabs>
        <w:autoSpaceDE w:val="0"/>
        <w:autoSpaceDN w:val="0"/>
        <w:adjustRightInd w:val="0"/>
        <w:spacing w:line="240" w:lineRule="auto"/>
        <w:ind w:hanging="294"/>
        <w:jc w:val="both"/>
        <w:rPr>
          <w:rFonts w:asciiTheme="minorHAnsi" w:hAnsiTheme="minorHAnsi" w:cstheme="minorHAnsi"/>
          <w:color w:val="auto"/>
          <w:sz w:val="20"/>
          <w:lang w:val="sk-SK"/>
        </w:rPr>
      </w:pPr>
      <w:r w:rsidRPr="007A1FB6">
        <w:rPr>
          <w:rFonts w:asciiTheme="minorHAnsi" w:hAnsiTheme="minorHAnsi" w:cstheme="minorHAnsi"/>
          <w:color w:val="auto"/>
          <w:sz w:val="20"/>
          <w:lang w:val="sk-SK"/>
        </w:rPr>
        <w:t xml:space="preserve">dňom nasledujúcim po dni 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30E6CAE4" w14:textId="77777777" w:rsidR="00150C64" w:rsidRDefault="00150C64" w:rsidP="00150C64">
      <w:pPr>
        <w:pStyle w:val="Default"/>
        <w:tabs>
          <w:tab w:val="left" w:pos="426"/>
        </w:tabs>
        <w:autoSpaceDE w:val="0"/>
        <w:autoSpaceDN w:val="0"/>
        <w:adjustRightInd w:val="0"/>
        <w:spacing w:line="240" w:lineRule="auto"/>
        <w:jc w:val="both"/>
        <w:rPr>
          <w:rFonts w:asciiTheme="minorHAnsi" w:hAnsiTheme="minorHAnsi" w:cstheme="minorHAnsi"/>
          <w:color w:val="auto"/>
          <w:sz w:val="20"/>
          <w:lang w:val="sk-SK"/>
        </w:rPr>
      </w:pPr>
    </w:p>
    <w:p w14:paraId="1B8967D1" w14:textId="533286FB" w:rsidR="004277F0" w:rsidRPr="004277F0" w:rsidRDefault="004277F0" w:rsidP="004277F0">
      <w:pPr>
        <w:pStyle w:val="Odsekzoznamu"/>
        <w:numPr>
          <w:ilvl w:val="0"/>
          <w:numId w:val="35"/>
        </w:numPr>
        <w:rPr>
          <w:rFonts w:asciiTheme="minorHAnsi" w:hAnsiTheme="minorHAnsi" w:cstheme="minorHAnsi"/>
          <w:sz w:val="20"/>
          <w:szCs w:val="20"/>
          <w:lang w:eastAsia="sk-SK"/>
        </w:rPr>
      </w:pPr>
      <w:r w:rsidRPr="004277F0">
        <w:rPr>
          <w:rFonts w:asciiTheme="minorHAnsi" w:hAnsiTheme="minorHAnsi" w:cstheme="minorHAnsi"/>
          <w:sz w:val="20"/>
          <w:szCs w:val="20"/>
          <w:lang w:eastAsia="sk-SK"/>
        </w:rPr>
        <w:t>predložením bankovej záruky podľa Čl. XV. tejto Zmluvy zo strany zhotoviteľa objednávateľovi</w:t>
      </w:r>
      <w:r w:rsidR="005D0320">
        <w:rPr>
          <w:rFonts w:asciiTheme="minorHAnsi" w:hAnsiTheme="minorHAnsi" w:cstheme="minorHAnsi"/>
          <w:sz w:val="20"/>
          <w:szCs w:val="20"/>
          <w:lang w:eastAsia="sk-SK"/>
        </w:rPr>
        <w:t>.</w:t>
      </w:r>
    </w:p>
    <w:p w14:paraId="3825B50D" w14:textId="77777777" w:rsidR="006F166B" w:rsidRPr="00F956B8" w:rsidRDefault="006F166B" w:rsidP="005A6578">
      <w:pPr>
        <w:jc w:val="both"/>
        <w:rPr>
          <w:rFonts w:asciiTheme="minorHAnsi" w:hAnsiTheme="minorHAnsi" w:cstheme="minorHAnsi"/>
          <w:bCs/>
          <w:iCs/>
          <w:sz w:val="20"/>
          <w:szCs w:val="20"/>
          <w:lang w:eastAsia="sk-SK"/>
        </w:rPr>
      </w:pPr>
    </w:p>
    <w:p w14:paraId="26DE639E" w14:textId="414E3652" w:rsidR="005A6578" w:rsidRDefault="005A6578" w:rsidP="005A6578">
      <w:pPr>
        <w:jc w:val="both"/>
        <w:rPr>
          <w:rFonts w:asciiTheme="minorHAnsi" w:hAnsiTheme="minorHAnsi" w:cstheme="minorHAnsi"/>
          <w:bCs/>
          <w:iCs/>
          <w:sz w:val="20"/>
          <w:szCs w:val="20"/>
          <w:lang w:eastAsia="sk-SK"/>
        </w:rPr>
      </w:pPr>
      <w:r w:rsidRPr="00F956B8">
        <w:rPr>
          <w:rFonts w:asciiTheme="minorHAnsi" w:hAnsiTheme="minorHAnsi" w:cstheme="minorHAnsi"/>
          <w:bCs/>
          <w:iCs/>
          <w:sz w:val="20"/>
          <w:szCs w:val="20"/>
          <w:lang w:eastAsia="sk-SK"/>
        </w:rPr>
        <w:t>Uchádzač môže navrhnúť aj kratši</w:t>
      </w:r>
      <w:r w:rsidR="00524EBC">
        <w:rPr>
          <w:rFonts w:asciiTheme="minorHAnsi" w:hAnsiTheme="minorHAnsi" w:cstheme="minorHAnsi"/>
          <w:bCs/>
          <w:iCs/>
          <w:sz w:val="20"/>
          <w:szCs w:val="20"/>
          <w:lang w:eastAsia="sk-SK"/>
        </w:rPr>
        <w:t>u</w:t>
      </w:r>
      <w:r w:rsidRPr="00F956B8">
        <w:rPr>
          <w:rFonts w:asciiTheme="minorHAnsi" w:hAnsiTheme="minorHAnsi" w:cstheme="minorHAnsi"/>
          <w:bCs/>
          <w:iCs/>
          <w:sz w:val="20"/>
          <w:szCs w:val="20"/>
          <w:lang w:eastAsia="sk-SK"/>
        </w:rPr>
        <w:t xml:space="preserve"> lehot</w:t>
      </w:r>
      <w:r w:rsidR="00524EBC">
        <w:rPr>
          <w:rFonts w:asciiTheme="minorHAnsi" w:hAnsiTheme="minorHAnsi" w:cstheme="minorHAnsi"/>
          <w:bCs/>
          <w:iCs/>
          <w:sz w:val="20"/>
          <w:szCs w:val="20"/>
          <w:lang w:eastAsia="sk-SK"/>
        </w:rPr>
        <w:t>u</w:t>
      </w:r>
      <w:r w:rsidRPr="00F956B8">
        <w:rPr>
          <w:rFonts w:asciiTheme="minorHAnsi" w:hAnsiTheme="minorHAnsi" w:cstheme="minorHAnsi"/>
          <w:bCs/>
          <w:iCs/>
          <w:sz w:val="20"/>
          <w:szCs w:val="20"/>
          <w:lang w:eastAsia="sk-SK"/>
        </w:rPr>
        <w:t xml:space="preserve"> zhotovenia predmetu zákazky</w:t>
      </w:r>
      <w:r w:rsidR="00EF3D92">
        <w:rPr>
          <w:rFonts w:asciiTheme="minorHAnsi" w:hAnsiTheme="minorHAnsi" w:cstheme="minorHAnsi"/>
          <w:bCs/>
          <w:iCs/>
          <w:sz w:val="20"/>
          <w:szCs w:val="20"/>
          <w:lang w:eastAsia="sk-SK"/>
        </w:rPr>
        <w:t>,</w:t>
      </w:r>
      <w:r w:rsidRPr="00F956B8">
        <w:rPr>
          <w:rFonts w:asciiTheme="minorHAnsi" w:hAnsiTheme="minorHAnsi" w:cstheme="minorHAnsi"/>
          <w:bCs/>
          <w:iCs/>
          <w:sz w:val="20"/>
          <w:szCs w:val="20"/>
          <w:lang w:eastAsia="sk-SK"/>
        </w:rPr>
        <w:t xml:space="preserve"> ako </w:t>
      </w:r>
      <w:r w:rsidR="00524EBC">
        <w:rPr>
          <w:rFonts w:asciiTheme="minorHAnsi" w:hAnsiTheme="minorHAnsi" w:cstheme="minorHAnsi"/>
          <w:bCs/>
          <w:iCs/>
          <w:sz w:val="20"/>
          <w:szCs w:val="20"/>
          <w:lang w:eastAsia="sk-SK"/>
        </w:rPr>
        <w:t>je</w:t>
      </w:r>
      <w:r w:rsidRPr="00F956B8">
        <w:rPr>
          <w:rFonts w:asciiTheme="minorHAnsi" w:hAnsiTheme="minorHAnsi" w:cstheme="minorHAnsi"/>
          <w:bCs/>
          <w:iCs/>
          <w:sz w:val="20"/>
          <w:szCs w:val="20"/>
          <w:lang w:eastAsia="sk-SK"/>
        </w:rPr>
        <w:t xml:space="preserve"> uveden</w:t>
      </w:r>
      <w:r w:rsidR="00524EBC">
        <w:rPr>
          <w:rFonts w:asciiTheme="minorHAnsi" w:hAnsiTheme="minorHAnsi" w:cstheme="minorHAnsi"/>
          <w:bCs/>
          <w:iCs/>
          <w:sz w:val="20"/>
          <w:szCs w:val="20"/>
          <w:lang w:eastAsia="sk-SK"/>
        </w:rPr>
        <w:t>á</w:t>
      </w:r>
      <w:r w:rsidRPr="00F956B8">
        <w:rPr>
          <w:rFonts w:asciiTheme="minorHAnsi" w:hAnsiTheme="minorHAnsi" w:cstheme="minorHAnsi"/>
          <w:bCs/>
          <w:iCs/>
          <w:sz w:val="20"/>
          <w:szCs w:val="20"/>
          <w:lang w:eastAsia="sk-SK"/>
        </w:rPr>
        <w:t xml:space="preserve"> maximáln</w:t>
      </w:r>
      <w:r w:rsidR="00524EBC">
        <w:rPr>
          <w:rFonts w:asciiTheme="minorHAnsi" w:hAnsiTheme="minorHAnsi" w:cstheme="minorHAnsi"/>
          <w:bCs/>
          <w:iCs/>
          <w:sz w:val="20"/>
          <w:szCs w:val="20"/>
          <w:lang w:eastAsia="sk-SK"/>
        </w:rPr>
        <w:t>a</w:t>
      </w:r>
      <w:r w:rsidRPr="00F956B8">
        <w:rPr>
          <w:rFonts w:asciiTheme="minorHAnsi" w:hAnsiTheme="minorHAnsi" w:cstheme="minorHAnsi"/>
          <w:bCs/>
          <w:iCs/>
          <w:sz w:val="20"/>
          <w:szCs w:val="20"/>
          <w:lang w:eastAsia="sk-SK"/>
        </w:rPr>
        <w:t xml:space="preserve"> lehot</w:t>
      </w:r>
      <w:r w:rsidR="00524EBC">
        <w:rPr>
          <w:rFonts w:asciiTheme="minorHAnsi" w:hAnsiTheme="minorHAnsi" w:cstheme="minorHAnsi"/>
          <w:bCs/>
          <w:iCs/>
          <w:sz w:val="20"/>
          <w:szCs w:val="20"/>
          <w:lang w:eastAsia="sk-SK"/>
        </w:rPr>
        <w:t>a</w:t>
      </w:r>
      <w:r w:rsidRPr="00F956B8">
        <w:rPr>
          <w:rFonts w:asciiTheme="minorHAnsi" w:hAnsiTheme="minorHAnsi" w:cstheme="minorHAnsi"/>
          <w:bCs/>
          <w:iCs/>
          <w:sz w:val="20"/>
          <w:szCs w:val="20"/>
          <w:lang w:eastAsia="sk-SK"/>
        </w:rPr>
        <w:t xml:space="preserve">. </w:t>
      </w:r>
      <w:r w:rsidR="00524EBC" w:rsidRPr="002B6D80">
        <w:rPr>
          <w:rFonts w:asciiTheme="minorHAnsi" w:hAnsiTheme="minorHAnsi" w:cstheme="minorHAnsi"/>
          <w:bCs/>
          <w:iCs/>
          <w:sz w:val="20"/>
          <w:szCs w:val="20"/>
          <w:lang w:eastAsia="sk-SK"/>
        </w:rPr>
        <w:t xml:space="preserve">Verejný obstarávateľ žiada uchádzačov, aby svoje harmonogramy vypracovali </w:t>
      </w:r>
      <w:r w:rsidR="00524EBC" w:rsidRPr="002B6D80">
        <w:rPr>
          <w:rFonts w:asciiTheme="minorHAnsi" w:hAnsiTheme="minorHAnsi" w:cstheme="minorHAnsi"/>
          <w:bCs/>
          <w:iCs/>
          <w:sz w:val="20"/>
          <w:szCs w:val="20"/>
          <w:u w:val="single"/>
          <w:lang w:eastAsia="sk-SK"/>
        </w:rPr>
        <w:t>v podobe všeobecných dní</w:t>
      </w:r>
      <w:r w:rsidR="00524EBC" w:rsidRPr="002B6D80">
        <w:rPr>
          <w:rFonts w:asciiTheme="minorHAnsi" w:hAnsiTheme="minorHAnsi" w:cstheme="minorHAnsi"/>
          <w:bCs/>
          <w:iCs/>
          <w:sz w:val="20"/>
          <w:szCs w:val="20"/>
          <w:lang w:eastAsia="sk-SK"/>
        </w:rPr>
        <w:t xml:space="preserve"> (napr. 1. deň, 2. deň, atď.), </w:t>
      </w:r>
      <w:proofErr w:type="spellStart"/>
      <w:r w:rsidR="00524EBC" w:rsidRPr="002B6D80">
        <w:rPr>
          <w:rFonts w:asciiTheme="minorHAnsi" w:hAnsiTheme="minorHAnsi" w:cstheme="minorHAnsi"/>
          <w:bCs/>
          <w:iCs/>
          <w:sz w:val="20"/>
          <w:szCs w:val="20"/>
          <w:lang w:eastAsia="sk-SK"/>
        </w:rPr>
        <w:t>t.j</w:t>
      </w:r>
      <w:proofErr w:type="spellEnd"/>
      <w:r w:rsidR="00524EBC" w:rsidRPr="002B6D80">
        <w:rPr>
          <w:rFonts w:asciiTheme="minorHAnsi" w:hAnsiTheme="minorHAnsi" w:cstheme="minorHAnsi"/>
          <w:bCs/>
          <w:iCs/>
          <w:sz w:val="20"/>
          <w:szCs w:val="20"/>
          <w:lang w:eastAsia="sk-SK"/>
        </w:rPr>
        <w:t xml:space="preserve">., aby sa </w:t>
      </w:r>
      <w:r w:rsidR="00524EBC" w:rsidRPr="002B6D80">
        <w:rPr>
          <w:rFonts w:asciiTheme="minorHAnsi" w:hAnsiTheme="minorHAnsi" w:cstheme="minorHAnsi"/>
          <w:b/>
          <w:iCs/>
          <w:sz w:val="20"/>
          <w:szCs w:val="20"/>
          <w:u w:val="single"/>
          <w:lang w:eastAsia="sk-SK"/>
        </w:rPr>
        <w:t>neodkazovali na konkrétny kalendárny deň</w:t>
      </w:r>
      <w:r w:rsidR="00524EBC" w:rsidRPr="002B6D80">
        <w:rPr>
          <w:rFonts w:asciiTheme="minorHAnsi" w:hAnsiTheme="minorHAnsi" w:cstheme="minorHAnsi"/>
          <w:bCs/>
          <w:iCs/>
          <w:sz w:val="20"/>
          <w:szCs w:val="20"/>
          <w:lang w:eastAsia="sk-SK"/>
        </w:rPr>
        <w:t xml:space="preserve"> (napr. 01.09.202</w:t>
      </w:r>
      <w:r w:rsidR="00F70CE2">
        <w:rPr>
          <w:rFonts w:asciiTheme="minorHAnsi" w:hAnsiTheme="minorHAnsi" w:cstheme="minorHAnsi"/>
          <w:bCs/>
          <w:iCs/>
          <w:sz w:val="20"/>
          <w:szCs w:val="20"/>
          <w:lang w:eastAsia="sk-SK"/>
        </w:rPr>
        <w:t>2</w:t>
      </w:r>
      <w:r w:rsidR="00524EBC" w:rsidRPr="002B6D80">
        <w:rPr>
          <w:rFonts w:asciiTheme="minorHAnsi" w:hAnsiTheme="minorHAnsi" w:cstheme="minorHAnsi"/>
          <w:bCs/>
          <w:iCs/>
          <w:sz w:val="20"/>
          <w:szCs w:val="20"/>
          <w:lang w:eastAsia="sk-SK"/>
        </w:rPr>
        <w:t>, 02.09.202</w:t>
      </w:r>
      <w:r w:rsidR="00F70CE2">
        <w:rPr>
          <w:rFonts w:asciiTheme="minorHAnsi" w:hAnsiTheme="minorHAnsi" w:cstheme="minorHAnsi"/>
          <w:bCs/>
          <w:iCs/>
          <w:sz w:val="20"/>
          <w:szCs w:val="20"/>
          <w:lang w:eastAsia="sk-SK"/>
        </w:rPr>
        <w:t>2</w:t>
      </w:r>
      <w:r w:rsidR="00524EBC" w:rsidRPr="002B6D80">
        <w:rPr>
          <w:rFonts w:asciiTheme="minorHAnsi" w:hAnsiTheme="minorHAnsi" w:cstheme="minorHAnsi"/>
          <w:bCs/>
          <w:iCs/>
          <w:sz w:val="20"/>
          <w:szCs w:val="20"/>
          <w:lang w:eastAsia="sk-SK"/>
        </w:rPr>
        <w:t>, atď.</w:t>
      </w:r>
      <w:r w:rsidR="00524EBC">
        <w:rPr>
          <w:rFonts w:asciiTheme="minorHAnsi" w:hAnsiTheme="minorHAnsi" w:cstheme="minorHAnsi"/>
          <w:bCs/>
          <w:iCs/>
          <w:sz w:val="20"/>
          <w:szCs w:val="20"/>
          <w:lang w:eastAsia="sk-SK"/>
        </w:rPr>
        <w:t>).</w:t>
      </w:r>
      <w:r w:rsidR="00524EBC" w:rsidRPr="002B6D80">
        <w:rPr>
          <w:rFonts w:asciiTheme="minorHAnsi" w:hAnsiTheme="minorHAnsi" w:cstheme="minorHAnsi"/>
          <w:bCs/>
          <w:iCs/>
          <w:sz w:val="20"/>
          <w:szCs w:val="20"/>
          <w:lang w:eastAsia="sk-SK"/>
        </w:rPr>
        <w:t xml:space="preserve"> </w:t>
      </w:r>
      <w:r w:rsidRPr="00F956B8">
        <w:rPr>
          <w:rFonts w:asciiTheme="minorHAnsi" w:hAnsiTheme="minorHAnsi" w:cstheme="minorHAnsi"/>
          <w:bCs/>
          <w:iCs/>
          <w:sz w:val="20"/>
          <w:szCs w:val="20"/>
          <w:lang w:eastAsia="sk-SK"/>
        </w:rPr>
        <w:t xml:space="preserve">Ak vecný a časový harmonogram realizácie </w:t>
      </w:r>
      <w:r w:rsidR="0086639C">
        <w:rPr>
          <w:rFonts w:asciiTheme="minorHAnsi" w:hAnsiTheme="minorHAnsi" w:cstheme="minorHAnsi"/>
          <w:bCs/>
          <w:iCs/>
          <w:sz w:val="20"/>
          <w:szCs w:val="20"/>
          <w:lang w:eastAsia="sk-SK"/>
        </w:rPr>
        <w:t xml:space="preserve">stavebných </w:t>
      </w:r>
      <w:r w:rsidRPr="00F956B8">
        <w:rPr>
          <w:rFonts w:asciiTheme="minorHAnsi" w:hAnsiTheme="minorHAnsi" w:cstheme="minorHAnsi"/>
          <w:bCs/>
          <w:iCs/>
          <w:sz w:val="20"/>
          <w:szCs w:val="20"/>
          <w:lang w:eastAsia="sk-SK"/>
        </w:rPr>
        <w:t>prác nebude korešpondovať s</w:t>
      </w:r>
      <w:r>
        <w:rPr>
          <w:rFonts w:asciiTheme="minorHAnsi" w:hAnsiTheme="minorHAnsi" w:cstheme="minorHAnsi"/>
          <w:bCs/>
          <w:iCs/>
          <w:sz w:val="20"/>
          <w:szCs w:val="20"/>
          <w:lang w:eastAsia="sk-SK"/>
        </w:rPr>
        <w:t> položkovým</w:t>
      </w:r>
      <w:r w:rsidR="00D73389">
        <w:rPr>
          <w:rFonts w:asciiTheme="minorHAnsi" w:hAnsiTheme="minorHAnsi" w:cstheme="minorHAnsi"/>
          <w:bCs/>
          <w:iCs/>
          <w:sz w:val="20"/>
          <w:szCs w:val="20"/>
          <w:lang w:eastAsia="sk-SK"/>
        </w:rPr>
        <w:t>i</w:t>
      </w:r>
      <w:r>
        <w:rPr>
          <w:rFonts w:asciiTheme="minorHAnsi" w:hAnsiTheme="minorHAnsi" w:cstheme="minorHAnsi"/>
          <w:bCs/>
          <w:iCs/>
          <w:sz w:val="20"/>
          <w:szCs w:val="20"/>
          <w:lang w:eastAsia="sk-SK"/>
        </w:rPr>
        <w:t xml:space="preserve"> rozpočt</w:t>
      </w:r>
      <w:r w:rsidR="00D73389">
        <w:rPr>
          <w:rFonts w:asciiTheme="minorHAnsi" w:hAnsiTheme="minorHAnsi" w:cstheme="minorHAnsi"/>
          <w:bCs/>
          <w:iCs/>
          <w:sz w:val="20"/>
          <w:szCs w:val="20"/>
          <w:lang w:eastAsia="sk-SK"/>
        </w:rPr>
        <w:t>a</w:t>
      </w:r>
      <w:r>
        <w:rPr>
          <w:rFonts w:asciiTheme="minorHAnsi" w:hAnsiTheme="minorHAnsi" w:cstheme="minorHAnsi"/>
          <w:bCs/>
          <w:iCs/>
          <w:sz w:val="20"/>
          <w:szCs w:val="20"/>
          <w:lang w:eastAsia="sk-SK"/>
        </w:rPr>
        <w:t>m</w:t>
      </w:r>
      <w:r w:rsidR="00D73389">
        <w:rPr>
          <w:rFonts w:asciiTheme="minorHAnsi" w:hAnsiTheme="minorHAnsi" w:cstheme="minorHAnsi"/>
          <w:bCs/>
          <w:iCs/>
          <w:sz w:val="20"/>
          <w:szCs w:val="20"/>
          <w:lang w:eastAsia="sk-SK"/>
        </w:rPr>
        <w:t>i</w:t>
      </w:r>
      <w:r w:rsidRPr="00F956B8">
        <w:rPr>
          <w:rFonts w:asciiTheme="minorHAnsi" w:hAnsiTheme="minorHAnsi" w:cstheme="minorHAnsi"/>
          <w:bCs/>
          <w:iCs/>
          <w:sz w:val="20"/>
          <w:szCs w:val="20"/>
          <w:lang w:eastAsia="sk-SK"/>
        </w:rPr>
        <w:t xml:space="preserve"> (napríklad z dôvodu nereálnych lehôt pri použitých technológiách), verejný obstarávateľ bude toto považovať za nesplnenie požiadaviek verejného obstarávateľa na predmet zákazky. </w:t>
      </w:r>
      <w:r w:rsidRPr="00F956B8">
        <w:rPr>
          <w:rFonts w:asciiTheme="minorHAnsi" w:hAnsiTheme="minorHAnsi" w:cstheme="minorHAnsi"/>
          <w:b/>
          <w:bCs/>
          <w:iCs/>
          <w:sz w:val="20"/>
          <w:szCs w:val="20"/>
          <w:lang w:eastAsia="sk-SK"/>
        </w:rPr>
        <w:t xml:space="preserve">Nepredloženie časového </w:t>
      </w:r>
      <w:r w:rsidR="00111B28">
        <w:rPr>
          <w:rFonts w:asciiTheme="minorHAnsi" w:hAnsiTheme="minorHAnsi" w:cstheme="minorHAnsi"/>
          <w:b/>
          <w:bCs/>
          <w:iCs/>
          <w:sz w:val="20"/>
          <w:szCs w:val="20"/>
          <w:lang w:eastAsia="sk-SK"/>
        </w:rPr>
        <w:t>H</w:t>
      </w:r>
      <w:r w:rsidRPr="00F956B8">
        <w:rPr>
          <w:rFonts w:asciiTheme="minorHAnsi" w:hAnsiTheme="minorHAnsi" w:cstheme="minorHAnsi"/>
          <w:b/>
          <w:bCs/>
          <w:iCs/>
          <w:sz w:val="20"/>
          <w:szCs w:val="20"/>
          <w:lang w:eastAsia="sk-SK"/>
        </w:rPr>
        <w:t xml:space="preserve">armonogramu podľa požiadaviek verejného obstarávateľa bude znamenať, že ponuka uchádzača je neúplná a nespĺňa požiadavky verejného obstarávateľa na </w:t>
      </w:r>
      <w:r w:rsidRPr="00F956B8">
        <w:rPr>
          <w:rFonts w:asciiTheme="minorHAnsi" w:hAnsiTheme="minorHAnsi" w:cstheme="minorHAnsi"/>
          <w:b/>
          <w:bCs/>
          <w:iCs/>
          <w:sz w:val="20"/>
          <w:szCs w:val="20"/>
          <w:lang w:eastAsia="sk-SK"/>
        </w:rPr>
        <w:lastRenderedPageBreak/>
        <w:t>predmet zákazky.</w:t>
      </w:r>
      <w:r w:rsidRPr="00F956B8">
        <w:rPr>
          <w:rFonts w:asciiTheme="minorHAnsi" w:hAnsiTheme="minorHAnsi" w:cstheme="minorHAnsi"/>
          <w:bCs/>
          <w:iCs/>
          <w:sz w:val="20"/>
          <w:szCs w:val="20"/>
          <w:lang w:eastAsia="sk-SK"/>
        </w:rPr>
        <w:t xml:space="preserve"> Verejným obstarávateľom odsúhlasený harmonogram vychádzajúci z harmonogramu predloženého úspešným uchádzačom v ponuke sa stane súčasťou (prílohou) uzavretej </w:t>
      </w:r>
      <w:r w:rsidR="0086639C">
        <w:rPr>
          <w:rFonts w:asciiTheme="minorHAnsi" w:hAnsiTheme="minorHAnsi" w:cstheme="minorHAnsi"/>
          <w:bCs/>
          <w:iCs/>
          <w:sz w:val="20"/>
          <w:szCs w:val="20"/>
          <w:lang w:eastAsia="sk-SK"/>
        </w:rPr>
        <w:t>Z</w:t>
      </w:r>
      <w:r w:rsidRPr="00F956B8">
        <w:rPr>
          <w:rFonts w:asciiTheme="minorHAnsi" w:hAnsiTheme="minorHAnsi" w:cstheme="minorHAnsi"/>
          <w:bCs/>
          <w:iCs/>
          <w:sz w:val="20"/>
          <w:szCs w:val="20"/>
          <w:lang w:eastAsia="sk-SK"/>
        </w:rPr>
        <w:t>mluvy s úspešným uchádzačom.</w:t>
      </w:r>
    </w:p>
    <w:p w14:paraId="3CA06F1A" w14:textId="77777777" w:rsidR="005A6578" w:rsidRPr="00F956B8" w:rsidRDefault="005A6578" w:rsidP="005A6578">
      <w:pPr>
        <w:jc w:val="both"/>
        <w:rPr>
          <w:rFonts w:asciiTheme="minorHAnsi" w:hAnsiTheme="minorHAnsi" w:cstheme="minorHAnsi"/>
          <w:bCs/>
          <w:iCs/>
          <w:sz w:val="20"/>
          <w:szCs w:val="20"/>
          <w:lang w:eastAsia="sk-SK"/>
        </w:rPr>
      </w:pPr>
    </w:p>
    <w:p w14:paraId="49FE25DB" w14:textId="01785F8A" w:rsidR="005A6578" w:rsidRPr="00147D1F" w:rsidRDefault="005A6578" w:rsidP="009A4802">
      <w:pPr>
        <w:pStyle w:val="Odsekzoznamu"/>
        <w:numPr>
          <w:ilvl w:val="1"/>
          <w:numId w:val="34"/>
        </w:numPr>
        <w:ind w:left="0" w:firstLine="0"/>
        <w:jc w:val="both"/>
        <w:rPr>
          <w:rFonts w:ascii="Calibri" w:hAnsi="Calibri" w:cs="Arial"/>
          <w:bCs/>
          <w:iCs/>
          <w:sz w:val="20"/>
          <w:szCs w:val="20"/>
          <w:lang w:eastAsia="sk-SK"/>
        </w:rPr>
      </w:pPr>
      <w:r w:rsidRPr="00147D1F">
        <w:rPr>
          <w:rFonts w:ascii="Calibri" w:hAnsi="Calibri" w:cs="Arial"/>
          <w:bCs/>
          <w:iCs/>
          <w:sz w:val="20"/>
          <w:szCs w:val="20"/>
          <w:u w:val="single"/>
          <w:lang w:eastAsia="sk-SK"/>
        </w:rPr>
        <w:t>V prípade, ak uchádzač pri spracovaní ceny predmetu zákazky použije ekvivalentné výrobky a zariadenia</w:t>
      </w:r>
      <w:r w:rsidRPr="00147D1F">
        <w:rPr>
          <w:rFonts w:ascii="Calibri" w:hAnsi="Calibri" w:cs="Arial"/>
          <w:bCs/>
          <w:iCs/>
          <w:sz w:val="20"/>
          <w:szCs w:val="20"/>
          <w:lang w:eastAsia="sk-SK"/>
        </w:rPr>
        <w:t>,</w:t>
      </w:r>
      <w:r w:rsidR="00147D1F">
        <w:rPr>
          <w:rFonts w:ascii="Calibri" w:hAnsi="Calibri" w:cs="Arial"/>
          <w:bCs/>
          <w:iCs/>
          <w:sz w:val="20"/>
          <w:szCs w:val="20"/>
          <w:lang w:eastAsia="sk-SK"/>
        </w:rPr>
        <w:t xml:space="preserve"> </w:t>
      </w:r>
      <w:r w:rsidRPr="00147D1F">
        <w:rPr>
          <w:rFonts w:ascii="Calibri" w:hAnsi="Calibri" w:cs="Arial"/>
          <w:bCs/>
          <w:iCs/>
          <w:sz w:val="20"/>
          <w:szCs w:val="20"/>
          <w:lang w:eastAsia="sk-SK"/>
        </w:rPr>
        <w:t>predloží do ponuky aj „</w:t>
      </w:r>
      <w:r w:rsidRPr="00147D1F">
        <w:rPr>
          <w:rFonts w:ascii="Calibri" w:hAnsi="Calibri" w:cs="Arial"/>
          <w:b/>
          <w:iCs/>
          <w:sz w:val="20"/>
          <w:szCs w:val="20"/>
          <w:lang w:eastAsia="sk-SK"/>
        </w:rPr>
        <w:t>Prehľad ekvivalentných materiálov, výrobkov a zariadení</w:t>
      </w:r>
      <w:r w:rsidRPr="00147D1F">
        <w:rPr>
          <w:rFonts w:ascii="Calibri" w:hAnsi="Calibri" w:cs="Arial"/>
          <w:bCs/>
          <w:iCs/>
          <w:sz w:val="20"/>
          <w:szCs w:val="20"/>
          <w:lang w:eastAsia="sk-SK"/>
        </w:rPr>
        <w:t xml:space="preserve">“ použitých pri ocenení predmetu zákazky v členení podľa poskytnutého položkového rozpočtu, oddiel a číslo položky s uvedením ekvivalentnej dodávky. Uvedený prehľad bude tvoriť súčasť ponuky uchádzača. Ak uchádzač tento prehľad nevypracuje alebo niektorú položku do neho nezahrnie, bude verejný obstarávateľ mať za to, že uchádzač ocenil výrobky a zariadenia uvedené v poskytnutom položkovom rozpočte. </w:t>
      </w:r>
    </w:p>
    <w:p w14:paraId="35FF11E9" w14:textId="77777777" w:rsidR="005A6578" w:rsidRPr="00147D1F" w:rsidRDefault="005A6578" w:rsidP="00147D1F">
      <w:pPr>
        <w:pStyle w:val="Odsekzoznamu"/>
        <w:ind w:left="0"/>
        <w:jc w:val="both"/>
        <w:rPr>
          <w:rFonts w:ascii="Calibri" w:hAnsi="Calibri" w:cs="Arial"/>
          <w:bCs/>
          <w:iCs/>
          <w:sz w:val="20"/>
          <w:szCs w:val="20"/>
          <w:lang w:eastAsia="sk-SK"/>
        </w:rPr>
      </w:pPr>
    </w:p>
    <w:p w14:paraId="762B6EAE" w14:textId="102DA435" w:rsidR="00E5007A" w:rsidRPr="00F74092" w:rsidRDefault="005A6578" w:rsidP="005A6578">
      <w:pPr>
        <w:pStyle w:val="Odsekzoznamu"/>
        <w:numPr>
          <w:ilvl w:val="1"/>
          <w:numId w:val="34"/>
        </w:numPr>
        <w:ind w:left="0" w:firstLine="0"/>
        <w:jc w:val="both"/>
        <w:rPr>
          <w:rFonts w:ascii="Calibri" w:hAnsi="Calibri" w:cs="Arial"/>
          <w:bCs/>
          <w:iCs/>
          <w:sz w:val="20"/>
          <w:szCs w:val="20"/>
          <w:lang w:eastAsia="sk-SK"/>
        </w:rPr>
      </w:pPr>
      <w:r w:rsidRPr="00147D1F">
        <w:rPr>
          <w:rFonts w:ascii="Calibri" w:hAnsi="Calibri" w:cs="Arial"/>
          <w:bCs/>
          <w:iCs/>
          <w:sz w:val="20"/>
          <w:szCs w:val="20"/>
          <w:lang w:eastAsia="sk-SK"/>
        </w:rPr>
        <w:t>V prípade uvedenia konkrétnych značiek materiálov a výrobkov, pri ktorých sú uvedené minimálne</w:t>
      </w:r>
      <w:r w:rsidR="00147D1F">
        <w:rPr>
          <w:rFonts w:ascii="Calibri" w:hAnsi="Calibri" w:cs="Arial"/>
          <w:bCs/>
          <w:iCs/>
          <w:sz w:val="20"/>
          <w:szCs w:val="20"/>
          <w:lang w:eastAsia="sk-SK"/>
        </w:rPr>
        <w:t xml:space="preserve"> </w:t>
      </w:r>
      <w:r w:rsidRPr="00147D1F">
        <w:rPr>
          <w:rFonts w:ascii="Calibri" w:hAnsi="Calibri" w:cs="Arial"/>
          <w:bCs/>
          <w:iCs/>
          <w:sz w:val="20"/>
          <w:szCs w:val="20"/>
          <w:lang w:eastAsia="sk-SK"/>
        </w:rPr>
        <w:t>požiadavky, môže uchádzač predložiť aj materiály/výrobky lepších parametrov. Dôkaz o ich vhodnosti musí byť priložený v ponuke. Uchádzač je povinný s ponukou predložiť výrobný list tohto výrobku/materiálu, resp. iný vhodný doklad alebo dokument, v ktorom preukáže, že ním navrhovaný ekvivalent spĺňa rovnaké alebo lepšie parametre ako sú minimálne požiadavky uvedené v projektovej dokumentácii.</w:t>
      </w:r>
    </w:p>
    <w:p w14:paraId="7B41ED63" w14:textId="77777777" w:rsidR="00E5007A" w:rsidRDefault="00E5007A" w:rsidP="00E5007A">
      <w:pPr>
        <w:pStyle w:val="tl1"/>
        <w:rPr>
          <w:rFonts w:ascii="Calibri" w:hAnsi="Calibri" w:cs="Calibri"/>
          <w:b/>
          <w:bCs/>
          <w:iCs/>
          <w:sz w:val="24"/>
          <w:szCs w:val="20"/>
        </w:rPr>
      </w:pPr>
    </w:p>
    <w:p w14:paraId="074D4FB7" w14:textId="77777777" w:rsidR="00524EBC" w:rsidRDefault="00524EBC" w:rsidP="00E5007A">
      <w:pPr>
        <w:pStyle w:val="tl1"/>
        <w:rPr>
          <w:rFonts w:ascii="Calibri" w:hAnsi="Calibri" w:cs="Calibri"/>
          <w:b/>
          <w:bCs/>
          <w:iCs/>
          <w:sz w:val="24"/>
          <w:szCs w:val="20"/>
        </w:rPr>
        <w:sectPr w:rsidR="00524EBC" w:rsidSect="00C23024">
          <w:pgSz w:w="11906" w:h="16838" w:code="9"/>
          <w:pgMar w:top="1418" w:right="1134" w:bottom="1418" w:left="1021" w:header="709" w:footer="709" w:gutter="0"/>
          <w:cols w:space="708"/>
          <w:titlePg/>
          <w:docGrid w:linePitch="360"/>
        </w:sectPr>
      </w:pPr>
    </w:p>
    <w:p w14:paraId="3F4818EB" w14:textId="3ACF2FAB" w:rsidR="00E5007A" w:rsidRPr="0063584C" w:rsidRDefault="00E5007A" w:rsidP="00147D1F">
      <w:pPr>
        <w:pStyle w:val="tl1"/>
        <w:tabs>
          <w:tab w:val="left" w:pos="567"/>
        </w:tabs>
        <w:rPr>
          <w:rFonts w:ascii="Calibri" w:hAnsi="Calibri" w:cs="Calibri"/>
          <w:bCs/>
          <w:iCs/>
          <w:sz w:val="24"/>
          <w:szCs w:val="20"/>
        </w:rPr>
      </w:pPr>
      <w:r w:rsidRPr="0063584C">
        <w:rPr>
          <w:rFonts w:ascii="Calibri" w:hAnsi="Calibri" w:cs="Calibri"/>
          <w:b/>
          <w:bCs/>
          <w:iCs/>
          <w:sz w:val="24"/>
          <w:szCs w:val="20"/>
        </w:rPr>
        <w:lastRenderedPageBreak/>
        <w:t xml:space="preserve">C. </w:t>
      </w:r>
      <w:r w:rsidR="00147D1F">
        <w:rPr>
          <w:rFonts w:ascii="Calibri" w:hAnsi="Calibri" w:cs="Calibri"/>
          <w:b/>
          <w:bCs/>
          <w:iCs/>
          <w:sz w:val="24"/>
          <w:szCs w:val="20"/>
        </w:rPr>
        <w:tab/>
      </w:r>
      <w:r w:rsidRPr="0063584C">
        <w:rPr>
          <w:rFonts w:ascii="Calibri" w:hAnsi="Calibri" w:cs="Calibri"/>
          <w:b/>
          <w:bCs/>
          <w:iCs/>
          <w:sz w:val="24"/>
          <w:szCs w:val="20"/>
        </w:rPr>
        <w:t>OBCHODNÉ PODMIENKY</w:t>
      </w:r>
      <w:r w:rsidR="007915E1">
        <w:rPr>
          <w:rFonts w:ascii="Calibri" w:hAnsi="Calibri" w:cs="Calibri"/>
          <w:b/>
          <w:bCs/>
          <w:iCs/>
          <w:sz w:val="24"/>
          <w:szCs w:val="20"/>
        </w:rPr>
        <w:t>.</w:t>
      </w:r>
    </w:p>
    <w:p w14:paraId="4BF0C6BD" w14:textId="77777777" w:rsidR="00E5007A" w:rsidRPr="0063584C" w:rsidRDefault="00E5007A" w:rsidP="00E5007A">
      <w:pPr>
        <w:pStyle w:val="tl1"/>
        <w:rPr>
          <w:rFonts w:ascii="Calibri" w:hAnsi="Calibri" w:cs="Calibri"/>
          <w:b/>
          <w:bCs/>
          <w:iCs/>
          <w:sz w:val="20"/>
          <w:szCs w:val="20"/>
        </w:rPr>
      </w:pPr>
    </w:p>
    <w:p w14:paraId="6F05128E" w14:textId="04B4AAA9" w:rsidR="00E5007A" w:rsidRDefault="00E5007A" w:rsidP="009A4802">
      <w:pPr>
        <w:pStyle w:val="tl1"/>
        <w:numPr>
          <w:ilvl w:val="0"/>
          <w:numId w:val="23"/>
        </w:numPr>
        <w:tabs>
          <w:tab w:val="left" w:pos="567"/>
        </w:tabs>
        <w:ind w:left="0" w:firstLine="0"/>
        <w:rPr>
          <w:rFonts w:ascii="Calibri" w:hAnsi="Calibri" w:cs="Calibri"/>
          <w:b/>
          <w:sz w:val="20"/>
          <w:szCs w:val="20"/>
          <w:u w:val="single"/>
        </w:rPr>
      </w:pPr>
      <w:r w:rsidRPr="00877FAC">
        <w:rPr>
          <w:rFonts w:ascii="Calibri" w:hAnsi="Calibri" w:cs="Calibri"/>
          <w:sz w:val="20"/>
          <w:szCs w:val="20"/>
        </w:rPr>
        <w:t>Verejný obstarávateľ určuje svoje obchodné podmienky realizácie predmetu zákazky v zmluv</w:t>
      </w:r>
      <w:r w:rsidR="00AE60AE">
        <w:rPr>
          <w:rFonts w:ascii="Calibri" w:hAnsi="Calibri" w:cs="Calibri"/>
          <w:sz w:val="20"/>
          <w:szCs w:val="20"/>
        </w:rPr>
        <w:t>e</w:t>
      </w:r>
      <w:r w:rsidRPr="00877FAC">
        <w:rPr>
          <w:rFonts w:ascii="Calibri" w:hAnsi="Calibri" w:cs="Calibri"/>
          <w:sz w:val="20"/>
          <w:szCs w:val="20"/>
        </w:rPr>
        <w:t xml:space="preserve"> o dielo, ktor</w:t>
      </w:r>
      <w:r w:rsidR="00AE60AE">
        <w:rPr>
          <w:rFonts w:ascii="Calibri" w:hAnsi="Calibri" w:cs="Calibri"/>
          <w:sz w:val="20"/>
          <w:szCs w:val="20"/>
        </w:rPr>
        <w:t>á</w:t>
      </w:r>
      <w:r w:rsidRPr="00877FAC">
        <w:rPr>
          <w:rFonts w:ascii="Calibri" w:hAnsi="Calibri" w:cs="Calibri"/>
          <w:sz w:val="20"/>
          <w:szCs w:val="20"/>
        </w:rPr>
        <w:t xml:space="preserve"> bud</w:t>
      </w:r>
      <w:r w:rsidR="00AE60AE">
        <w:rPr>
          <w:rFonts w:ascii="Calibri" w:hAnsi="Calibri" w:cs="Calibri"/>
          <w:sz w:val="20"/>
          <w:szCs w:val="20"/>
        </w:rPr>
        <w:t>e</w:t>
      </w:r>
      <w:r w:rsidRPr="00877FAC">
        <w:rPr>
          <w:rFonts w:ascii="Calibri" w:hAnsi="Calibri" w:cs="Calibri"/>
          <w:sz w:val="20"/>
          <w:szCs w:val="20"/>
        </w:rPr>
        <w:t xml:space="preserve"> uzavret</w:t>
      </w:r>
      <w:r w:rsidR="00A64D1A">
        <w:rPr>
          <w:rFonts w:ascii="Calibri" w:hAnsi="Calibri" w:cs="Calibri"/>
          <w:sz w:val="20"/>
          <w:szCs w:val="20"/>
        </w:rPr>
        <w:t>á</w:t>
      </w:r>
      <w:r w:rsidRPr="00877FAC">
        <w:rPr>
          <w:rFonts w:ascii="Calibri" w:hAnsi="Calibri" w:cs="Calibri"/>
          <w:sz w:val="20"/>
          <w:szCs w:val="20"/>
        </w:rPr>
        <w:t xml:space="preserve"> s</w:t>
      </w:r>
      <w:r w:rsidR="00A64D1A">
        <w:rPr>
          <w:rFonts w:ascii="Calibri" w:hAnsi="Calibri" w:cs="Calibri"/>
          <w:sz w:val="20"/>
          <w:szCs w:val="20"/>
        </w:rPr>
        <w:t> </w:t>
      </w:r>
      <w:r w:rsidRPr="00877FAC">
        <w:rPr>
          <w:rFonts w:ascii="Calibri" w:hAnsi="Calibri" w:cs="Calibri"/>
          <w:sz w:val="20"/>
          <w:szCs w:val="20"/>
        </w:rPr>
        <w:t>úspešným</w:t>
      </w:r>
      <w:r w:rsidR="00A64D1A">
        <w:rPr>
          <w:rFonts w:ascii="Calibri" w:hAnsi="Calibri" w:cs="Calibri"/>
          <w:sz w:val="20"/>
          <w:szCs w:val="20"/>
        </w:rPr>
        <w:t xml:space="preserve"> </w:t>
      </w:r>
      <w:r w:rsidRPr="00877FAC">
        <w:rPr>
          <w:rFonts w:ascii="Calibri" w:hAnsi="Calibri" w:cs="Calibri"/>
          <w:sz w:val="20"/>
          <w:szCs w:val="20"/>
        </w:rPr>
        <w:t>uchádzač</w:t>
      </w:r>
      <w:r w:rsidR="00A64D1A">
        <w:rPr>
          <w:rFonts w:ascii="Calibri" w:hAnsi="Calibri" w:cs="Calibri"/>
          <w:sz w:val="20"/>
          <w:szCs w:val="20"/>
        </w:rPr>
        <w:t>om</w:t>
      </w:r>
      <w:r w:rsidRPr="00877FAC">
        <w:rPr>
          <w:rFonts w:ascii="Calibri" w:hAnsi="Calibri" w:cs="Calibri"/>
          <w:sz w:val="20"/>
          <w:szCs w:val="20"/>
        </w:rPr>
        <w:t>. Zmluva o dielo tvorí prílohu č. 1</w:t>
      </w:r>
      <w:r w:rsidR="00A64D1A">
        <w:rPr>
          <w:rFonts w:ascii="Calibri" w:hAnsi="Calibri" w:cs="Calibri"/>
          <w:sz w:val="20"/>
          <w:szCs w:val="20"/>
        </w:rPr>
        <w:t xml:space="preserve"> </w:t>
      </w:r>
      <w:r w:rsidRPr="00877FAC">
        <w:rPr>
          <w:rFonts w:ascii="Calibri" w:hAnsi="Calibri" w:cs="Calibri"/>
          <w:sz w:val="20"/>
          <w:szCs w:val="20"/>
        </w:rPr>
        <w:t xml:space="preserve">týchto Súťažných podkladov. </w:t>
      </w:r>
      <w:r w:rsidRPr="005A409C">
        <w:rPr>
          <w:rFonts w:ascii="Calibri" w:hAnsi="Calibri" w:cs="Calibri"/>
          <w:b/>
          <w:sz w:val="20"/>
          <w:szCs w:val="20"/>
          <w:u w:val="single"/>
        </w:rPr>
        <w:t>Uchádzač predložením ponuky vyjadruje súhlas so zmluvnými podmienkami, ktoré verejný obstarávateľ uviedol v príloh</w:t>
      </w:r>
      <w:r w:rsidR="00CC68B0">
        <w:rPr>
          <w:rFonts w:ascii="Calibri" w:hAnsi="Calibri" w:cs="Calibri"/>
          <w:b/>
          <w:sz w:val="20"/>
          <w:szCs w:val="20"/>
          <w:u w:val="single"/>
        </w:rPr>
        <w:t>e</w:t>
      </w:r>
      <w:r w:rsidRPr="005A409C">
        <w:rPr>
          <w:rFonts w:ascii="Calibri" w:hAnsi="Calibri" w:cs="Calibri"/>
          <w:b/>
          <w:sz w:val="20"/>
          <w:szCs w:val="20"/>
          <w:u w:val="single"/>
        </w:rPr>
        <w:t xml:space="preserve"> č. 1 týchto SP.</w:t>
      </w:r>
    </w:p>
    <w:p w14:paraId="13E8BCCE" w14:textId="77777777" w:rsidR="00D73389" w:rsidRDefault="00D73389" w:rsidP="00D73389">
      <w:pPr>
        <w:pStyle w:val="tl1"/>
        <w:tabs>
          <w:tab w:val="left" w:pos="567"/>
        </w:tabs>
        <w:rPr>
          <w:rFonts w:ascii="Calibri" w:hAnsi="Calibri" w:cs="Calibri"/>
          <w:b/>
          <w:sz w:val="20"/>
          <w:szCs w:val="20"/>
          <w:u w:val="single"/>
        </w:rPr>
      </w:pPr>
    </w:p>
    <w:p w14:paraId="76BD4BA8" w14:textId="6C7DC56C" w:rsidR="00D73389" w:rsidRPr="00D73389" w:rsidRDefault="00D73389" w:rsidP="009A4802">
      <w:pPr>
        <w:pStyle w:val="tl1"/>
        <w:numPr>
          <w:ilvl w:val="0"/>
          <w:numId w:val="23"/>
        </w:numPr>
        <w:tabs>
          <w:tab w:val="left" w:pos="567"/>
        </w:tabs>
        <w:ind w:left="0" w:firstLine="0"/>
        <w:rPr>
          <w:rFonts w:asciiTheme="minorHAnsi" w:hAnsiTheme="minorHAnsi" w:cstheme="minorHAnsi"/>
          <w:b/>
          <w:sz w:val="20"/>
          <w:szCs w:val="20"/>
          <w:u w:val="single"/>
        </w:rPr>
      </w:pPr>
      <w:r w:rsidRPr="00D73389">
        <w:rPr>
          <w:rFonts w:asciiTheme="minorHAnsi" w:hAnsiTheme="minorHAnsi" w:cstheme="minorHAnsi"/>
          <w:sz w:val="20"/>
          <w:szCs w:val="20"/>
        </w:rPr>
        <w:t>Verejný obstarávateľ považuje zmluvné podmienky uvedené v príloh</w:t>
      </w:r>
      <w:r w:rsidR="00A64D1A">
        <w:rPr>
          <w:rFonts w:asciiTheme="minorHAnsi" w:hAnsiTheme="minorHAnsi" w:cstheme="minorHAnsi"/>
          <w:sz w:val="20"/>
          <w:szCs w:val="20"/>
        </w:rPr>
        <w:t>e</w:t>
      </w:r>
      <w:r w:rsidRPr="00D73389">
        <w:rPr>
          <w:rFonts w:asciiTheme="minorHAnsi" w:hAnsiTheme="minorHAnsi" w:cstheme="minorHAnsi"/>
          <w:sz w:val="20"/>
          <w:szCs w:val="20"/>
        </w:rPr>
        <w:t xml:space="preserve"> č.1 týchto SP za nemenné s výnimkou zmien vo formálnych náležitostiach zml</w:t>
      </w:r>
      <w:r w:rsidR="00A64D1A">
        <w:rPr>
          <w:rFonts w:asciiTheme="minorHAnsi" w:hAnsiTheme="minorHAnsi" w:cstheme="minorHAnsi"/>
          <w:sz w:val="20"/>
          <w:szCs w:val="20"/>
        </w:rPr>
        <w:t>uvy</w:t>
      </w:r>
      <w:r w:rsidRPr="00D73389">
        <w:rPr>
          <w:rFonts w:asciiTheme="minorHAnsi" w:hAnsiTheme="minorHAnsi" w:cstheme="minorHAnsi"/>
          <w:sz w:val="20"/>
          <w:szCs w:val="20"/>
        </w:rPr>
        <w:t xml:space="preserve"> a takých zmien, ktoré by pozíciu verejného obstarávateľa (objednávateľa) oproti úspešnému uchádzačovi (zhotoviteľovi) zvýhodňovali (išli by v neprospech úspešného uchádzača).</w:t>
      </w:r>
    </w:p>
    <w:p w14:paraId="77E18A9B" w14:textId="77777777" w:rsidR="00E5007A" w:rsidRDefault="00E5007A" w:rsidP="00E5007A">
      <w:pPr>
        <w:pStyle w:val="tl1"/>
        <w:rPr>
          <w:rFonts w:ascii="Calibri" w:hAnsi="Calibri" w:cs="Calibri"/>
          <w:sz w:val="20"/>
          <w:szCs w:val="20"/>
        </w:rPr>
      </w:pPr>
    </w:p>
    <w:p w14:paraId="228F4416" w14:textId="52C8A8D6" w:rsidR="00E5007A" w:rsidRPr="00A4090A" w:rsidRDefault="00E5007A" w:rsidP="009A4802">
      <w:pPr>
        <w:pStyle w:val="tl1"/>
        <w:numPr>
          <w:ilvl w:val="0"/>
          <w:numId w:val="23"/>
        </w:numPr>
        <w:tabs>
          <w:tab w:val="left" w:pos="567"/>
        </w:tabs>
        <w:ind w:left="0" w:firstLine="0"/>
        <w:rPr>
          <w:rFonts w:asciiTheme="minorHAnsi" w:hAnsiTheme="minorHAnsi" w:cstheme="minorHAnsi"/>
          <w:sz w:val="20"/>
          <w:szCs w:val="20"/>
        </w:rPr>
      </w:pPr>
      <w:r w:rsidRPr="00A4090A">
        <w:rPr>
          <w:rFonts w:asciiTheme="minorHAnsi" w:hAnsiTheme="minorHAnsi" w:cstheme="minorHAnsi"/>
          <w:b/>
          <w:bCs/>
          <w:sz w:val="20"/>
          <w:szCs w:val="20"/>
        </w:rPr>
        <w:t xml:space="preserve">Kalkulácia nákladov rozpočtu </w:t>
      </w:r>
      <w:r w:rsidR="00D73389" w:rsidRPr="004D256D">
        <w:rPr>
          <w:rFonts w:asciiTheme="minorHAnsi" w:hAnsiTheme="minorHAnsi" w:cstheme="minorHAnsi"/>
          <w:b/>
          <w:bCs/>
          <w:sz w:val="20"/>
          <w:szCs w:val="20"/>
        </w:rPr>
        <w:t xml:space="preserve">stavby </w:t>
      </w:r>
      <w:r w:rsidRPr="004D256D">
        <w:rPr>
          <w:rFonts w:asciiTheme="minorHAnsi" w:hAnsiTheme="minorHAnsi" w:cstheme="minorHAnsi"/>
          <w:b/>
          <w:bCs/>
          <w:sz w:val="20"/>
          <w:szCs w:val="20"/>
        </w:rPr>
        <w:t>bud</w:t>
      </w:r>
      <w:r w:rsidR="00B12D77" w:rsidRPr="004D256D">
        <w:rPr>
          <w:rFonts w:asciiTheme="minorHAnsi" w:hAnsiTheme="minorHAnsi" w:cstheme="minorHAnsi"/>
          <w:b/>
          <w:bCs/>
          <w:sz w:val="20"/>
          <w:szCs w:val="20"/>
        </w:rPr>
        <w:t>e</w:t>
      </w:r>
      <w:r w:rsidRPr="004D256D">
        <w:rPr>
          <w:rFonts w:asciiTheme="minorHAnsi" w:hAnsiTheme="minorHAnsi" w:cstheme="minorHAnsi"/>
          <w:b/>
          <w:bCs/>
          <w:sz w:val="20"/>
          <w:szCs w:val="20"/>
        </w:rPr>
        <w:t xml:space="preserve"> ďalej obsahovať všetky náklady spojené s realizáciou predmetu zákazky</w:t>
      </w:r>
      <w:r w:rsidR="00A4090A" w:rsidRPr="00A4090A">
        <w:rPr>
          <w:rFonts w:asciiTheme="minorHAnsi" w:hAnsiTheme="minorHAnsi" w:cstheme="minorHAnsi"/>
          <w:sz w:val="20"/>
          <w:szCs w:val="20"/>
        </w:rPr>
        <w:t xml:space="preserve"> ako napr. náklady  na  odvoz  odpadov  vrátane  poplatku  za  skládku,  telefón,  dočasné  užívanie verejných komunikácií, poplatky, vytýčenie stavby, zriadenie, prevádzku a vypratanie zariadenia staveniska,  projekt  skutočného  vyhotovenia, porealizačné zameranie, spracovanie dielenskej alebo  výrobnej  dokumentácie,</w:t>
      </w:r>
      <w:r w:rsidR="00A4090A">
        <w:rPr>
          <w:rFonts w:asciiTheme="minorHAnsi" w:hAnsiTheme="minorHAnsi" w:cstheme="minorHAnsi"/>
          <w:sz w:val="20"/>
          <w:szCs w:val="20"/>
        </w:rPr>
        <w:t xml:space="preserve"> </w:t>
      </w:r>
      <w:r w:rsidR="00A4090A" w:rsidRPr="00A4090A">
        <w:rPr>
          <w:rFonts w:asciiTheme="minorHAnsi" w:hAnsiTheme="minorHAnsi" w:cstheme="minorHAnsi"/>
          <w:sz w:val="20"/>
          <w:szCs w:val="20"/>
        </w:rPr>
        <w:t>náklady na stráženie staveniska a náklady  na spotrebu  elektrickej energie a vody,  poistné stavby počas realizácie, kompletačná činnosť, skúšky, revízie a merania kontroly kvality prác a pod., vrátane nákladov na Bankovú záruku/Poistenie záruky/Finančnú zábezpeku a nákladov na všetky bezpečnostné opatrenia do doby prevzatia dokončeného Diela objednávateľom, ako aj všetky ostatné náklady súvisiace s realizáciou predmetu zákazky</w:t>
      </w:r>
      <w:r w:rsidRPr="00A4090A">
        <w:rPr>
          <w:rFonts w:asciiTheme="minorHAnsi" w:hAnsiTheme="minorHAnsi" w:cstheme="minorHAnsi"/>
          <w:sz w:val="20"/>
          <w:szCs w:val="20"/>
        </w:rPr>
        <w:t xml:space="preserve">. </w:t>
      </w:r>
    </w:p>
    <w:p w14:paraId="0AF6B5A2" w14:textId="77777777" w:rsidR="00B12D77" w:rsidRDefault="00B12D77" w:rsidP="00B12D77">
      <w:pPr>
        <w:pStyle w:val="Odsekzoznamu"/>
        <w:rPr>
          <w:rFonts w:ascii="Calibri" w:hAnsi="Calibri" w:cs="Calibri"/>
          <w:sz w:val="20"/>
          <w:szCs w:val="20"/>
        </w:rPr>
      </w:pPr>
    </w:p>
    <w:p w14:paraId="2AF965B9" w14:textId="1B1D6DB5" w:rsidR="00B12D77" w:rsidRPr="004B7547" w:rsidRDefault="00B12D77" w:rsidP="009A4802">
      <w:pPr>
        <w:pStyle w:val="tl1"/>
        <w:numPr>
          <w:ilvl w:val="0"/>
          <w:numId w:val="23"/>
        </w:numPr>
        <w:tabs>
          <w:tab w:val="left" w:pos="567"/>
        </w:tabs>
        <w:ind w:left="0" w:firstLine="0"/>
        <w:rPr>
          <w:rFonts w:ascii="Calibri" w:hAnsi="Calibri" w:cs="Calibri"/>
          <w:sz w:val="20"/>
          <w:szCs w:val="20"/>
        </w:rPr>
      </w:pPr>
      <w:r>
        <w:rPr>
          <w:rFonts w:asciiTheme="minorHAnsi" w:hAnsiTheme="minorHAnsi" w:cs="Calibri"/>
          <w:b/>
          <w:bCs/>
          <w:sz w:val="20"/>
          <w:szCs w:val="20"/>
        </w:rPr>
        <w:t>Z</w:t>
      </w:r>
      <w:r w:rsidRPr="00B12D77">
        <w:rPr>
          <w:rFonts w:asciiTheme="minorHAnsi" w:hAnsiTheme="minorHAnsi" w:cs="Calibri"/>
          <w:b/>
          <w:bCs/>
          <w:sz w:val="20"/>
          <w:szCs w:val="20"/>
        </w:rPr>
        <w:t xml:space="preserve">mluva </w:t>
      </w:r>
      <w:r>
        <w:rPr>
          <w:rFonts w:asciiTheme="minorHAnsi" w:hAnsiTheme="minorHAnsi" w:cs="Calibri"/>
          <w:b/>
          <w:bCs/>
          <w:sz w:val="20"/>
          <w:szCs w:val="20"/>
        </w:rPr>
        <w:t xml:space="preserve">(Príloha č. 1 týchto SP) </w:t>
      </w:r>
      <w:r w:rsidRPr="00B12D77">
        <w:rPr>
          <w:rFonts w:asciiTheme="minorHAnsi" w:hAnsiTheme="minorHAnsi" w:cs="Calibri"/>
          <w:b/>
          <w:bCs/>
          <w:sz w:val="20"/>
          <w:szCs w:val="20"/>
        </w:rPr>
        <w:t xml:space="preserve">uzavretá týmto postupom verejného obstarávania nadobudne účinnosť po splnení nasledovných kumulatívnych podmienok: </w:t>
      </w:r>
    </w:p>
    <w:p w14:paraId="53067F43" w14:textId="77777777" w:rsidR="004B7547" w:rsidRPr="00B12D77" w:rsidRDefault="004B7547" w:rsidP="004B7547">
      <w:pPr>
        <w:pStyle w:val="tl1"/>
        <w:tabs>
          <w:tab w:val="left" w:pos="567"/>
        </w:tabs>
        <w:rPr>
          <w:rFonts w:ascii="Calibri" w:hAnsi="Calibri" w:cs="Calibri"/>
          <w:sz w:val="20"/>
          <w:szCs w:val="20"/>
        </w:rPr>
      </w:pPr>
    </w:p>
    <w:p w14:paraId="5A86CCFF" w14:textId="717D5E92" w:rsidR="005D0320" w:rsidRDefault="005D0320" w:rsidP="0028219B">
      <w:pPr>
        <w:pStyle w:val="Default"/>
        <w:numPr>
          <w:ilvl w:val="0"/>
          <w:numId w:val="40"/>
        </w:numPr>
        <w:tabs>
          <w:tab w:val="left" w:pos="426"/>
        </w:tabs>
        <w:autoSpaceDE w:val="0"/>
        <w:autoSpaceDN w:val="0"/>
        <w:adjustRightInd w:val="0"/>
        <w:spacing w:line="240" w:lineRule="auto"/>
        <w:jc w:val="both"/>
        <w:rPr>
          <w:rFonts w:asciiTheme="minorHAnsi" w:hAnsiTheme="minorHAnsi" w:cstheme="minorHAnsi"/>
          <w:color w:val="auto"/>
          <w:sz w:val="20"/>
          <w:lang w:val="sk-SK"/>
        </w:rPr>
      </w:pPr>
      <w:r w:rsidRPr="007A1FB6">
        <w:rPr>
          <w:rFonts w:asciiTheme="minorHAnsi" w:hAnsiTheme="minorHAnsi" w:cstheme="minorHAnsi"/>
          <w:color w:val="auto"/>
          <w:sz w:val="20"/>
          <w:lang w:val="sk-SK"/>
        </w:rPr>
        <w:t xml:space="preserve">dňom nasledujúcim po dni zverejnenia Zmluvy na webovom sídle objednávateľa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w:t>
      </w:r>
    </w:p>
    <w:p w14:paraId="13F3936E" w14:textId="77777777" w:rsidR="00150C64" w:rsidRDefault="00150C64" w:rsidP="00150C64">
      <w:pPr>
        <w:pStyle w:val="Default"/>
        <w:tabs>
          <w:tab w:val="left" w:pos="426"/>
        </w:tabs>
        <w:autoSpaceDE w:val="0"/>
        <w:autoSpaceDN w:val="0"/>
        <w:adjustRightInd w:val="0"/>
        <w:spacing w:line="240" w:lineRule="auto"/>
        <w:jc w:val="both"/>
        <w:rPr>
          <w:rFonts w:asciiTheme="minorHAnsi" w:hAnsiTheme="minorHAnsi" w:cstheme="minorHAnsi"/>
          <w:color w:val="auto"/>
          <w:sz w:val="20"/>
          <w:lang w:val="sk-SK"/>
        </w:rPr>
      </w:pPr>
    </w:p>
    <w:p w14:paraId="42ED6A0C" w14:textId="77777777" w:rsidR="005D0320" w:rsidRPr="004277F0" w:rsidRDefault="005D0320" w:rsidP="0028219B">
      <w:pPr>
        <w:pStyle w:val="Odsekzoznamu"/>
        <w:numPr>
          <w:ilvl w:val="0"/>
          <w:numId w:val="40"/>
        </w:numPr>
        <w:rPr>
          <w:rFonts w:asciiTheme="minorHAnsi" w:hAnsiTheme="minorHAnsi" w:cstheme="minorHAnsi"/>
          <w:sz w:val="20"/>
          <w:szCs w:val="20"/>
          <w:lang w:eastAsia="sk-SK"/>
        </w:rPr>
      </w:pPr>
      <w:r w:rsidRPr="004277F0">
        <w:rPr>
          <w:rFonts w:asciiTheme="minorHAnsi" w:hAnsiTheme="minorHAnsi" w:cstheme="minorHAnsi"/>
          <w:sz w:val="20"/>
          <w:szCs w:val="20"/>
          <w:lang w:eastAsia="sk-SK"/>
        </w:rPr>
        <w:t>predložením bankovej záruky podľa Čl. XV. tejto Zmluvy zo strany zhotoviteľa objednávateľovi</w:t>
      </w:r>
      <w:r>
        <w:rPr>
          <w:rFonts w:asciiTheme="minorHAnsi" w:hAnsiTheme="minorHAnsi" w:cstheme="minorHAnsi"/>
          <w:sz w:val="20"/>
          <w:szCs w:val="20"/>
          <w:lang w:eastAsia="sk-SK"/>
        </w:rPr>
        <w:t>.</w:t>
      </w:r>
    </w:p>
    <w:p w14:paraId="6D33C97F" w14:textId="77777777" w:rsidR="00E5007A" w:rsidRPr="00877FAC" w:rsidRDefault="00E5007A" w:rsidP="00E5007A">
      <w:pPr>
        <w:pStyle w:val="tl1"/>
        <w:rPr>
          <w:rFonts w:ascii="Calibri" w:hAnsi="Calibri" w:cs="Calibri"/>
          <w:sz w:val="20"/>
          <w:szCs w:val="20"/>
          <w:highlight w:val="yellow"/>
        </w:rPr>
      </w:pPr>
    </w:p>
    <w:p w14:paraId="27835CEB" w14:textId="236DD0F0" w:rsidR="00135580" w:rsidRPr="00B12D77" w:rsidRDefault="00135580" w:rsidP="00F74092">
      <w:pPr>
        <w:pStyle w:val="tl1"/>
        <w:numPr>
          <w:ilvl w:val="0"/>
          <w:numId w:val="39"/>
        </w:numPr>
        <w:tabs>
          <w:tab w:val="left" w:pos="567"/>
        </w:tabs>
        <w:ind w:left="0" w:firstLine="0"/>
        <w:rPr>
          <w:rFonts w:asciiTheme="minorHAnsi" w:hAnsiTheme="minorHAnsi" w:cs="Calibri"/>
          <w:sz w:val="20"/>
          <w:szCs w:val="20"/>
        </w:rPr>
      </w:pPr>
      <w:r w:rsidRPr="00B12D77">
        <w:rPr>
          <w:rFonts w:asciiTheme="minorHAnsi" w:hAnsiTheme="minorHAnsi" w:cs="Calibri"/>
          <w:sz w:val="20"/>
          <w:szCs w:val="20"/>
        </w:rPr>
        <w:t>Podrobnosti o náležitostiach súvisiac</w:t>
      </w:r>
      <w:r w:rsidR="00B12D77" w:rsidRPr="00B12D77">
        <w:rPr>
          <w:rFonts w:asciiTheme="minorHAnsi" w:hAnsiTheme="minorHAnsi" w:cs="Calibri"/>
          <w:sz w:val="20"/>
          <w:szCs w:val="20"/>
        </w:rPr>
        <w:t>e</w:t>
      </w:r>
      <w:r w:rsidRPr="00B12D77">
        <w:rPr>
          <w:rFonts w:asciiTheme="minorHAnsi" w:hAnsiTheme="minorHAnsi" w:cs="Calibri"/>
          <w:sz w:val="20"/>
          <w:szCs w:val="20"/>
        </w:rPr>
        <w:t xml:space="preserve"> s Bankovou zárukou/Poistením záruky/Zložením finančnej zábezpeky sú uvedené v čl. XV zmluv</w:t>
      </w:r>
      <w:r w:rsidR="00111B28" w:rsidRPr="00B12D77">
        <w:rPr>
          <w:rFonts w:asciiTheme="minorHAnsi" w:hAnsiTheme="minorHAnsi" w:cs="Calibri"/>
          <w:sz w:val="20"/>
          <w:szCs w:val="20"/>
        </w:rPr>
        <w:t>y</w:t>
      </w:r>
      <w:r w:rsidRPr="00B12D77">
        <w:rPr>
          <w:rFonts w:asciiTheme="minorHAnsi" w:hAnsiTheme="minorHAnsi" w:cs="Calibri"/>
          <w:sz w:val="20"/>
          <w:szCs w:val="20"/>
        </w:rPr>
        <w:t xml:space="preserve"> o dielo (Príloh</w:t>
      </w:r>
      <w:r w:rsidR="00A2287F">
        <w:rPr>
          <w:rFonts w:asciiTheme="minorHAnsi" w:hAnsiTheme="minorHAnsi" w:cs="Calibri"/>
          <w:sz w:val="20"/>
          <w:szCs w:val="20"/>
        </w:rPr>
        <w:t>y</w:t>
      </w:r>
      <w:r w:rsidRPr="00B12D77">
        <w:rPr>
          <w:rFonts w:asciiTheme="minorHAnsi" w:hAnsiTheme="minorHAnsi" w:cs="Calibri"/>
          <w:sz w:val="20"/>
          <w:szCs w:val="20"/>
        </w:rPr>
        <w:t xml:space="preserve"> č. 1</w:t>
      </w:r>
      <w:r w:rsidR="00A64D1A" w:rsidRPr="00B12D77">
        <w:rPr>
          <w:rFonts w:asciiTheme="minorHAnsi" w:hAnsiTheme="minorHAnsi" w:cs="Calibri"/>
          <w:sz w:val="20"/>
          <w:szCs w:val="20"/>
        </w:rPr>
        <w:t xml:space="preserve"> </w:t>
      </w:r>
      <w:r w:rsidRPr="00B12D77">
        <w:rPr>
          <w:rFonts w:asciiTheme="minorHAnsi" w:hAnsiTheme="minorHAnsi" w:cs="Calibri"/>
          <w:sz w:val="20"/>
          <w:szCs w:val="20"/>
        </w:rPr>
        <w:t>týchto Súťažných podkladov).</w:t>
      </w:r>
    </w:p>
    <w:p w14:paraId="4E4A9B74" w14:textId="77777777" w:rsidR="00135580" w:rsidRPr="00B12D77" w:rsidRDefault="00135580" w:rsidP="00135580">
      <w:pPr>
        <w:pStyle w:val="Odsekzoznamu"/>
        <w:rPr>
          <w:rFonts w:ascii="Calibri" w:hAnsi="Calibri" w:cs="Calibri"/>
          <w:sz w:val="20"/>
          <w:szCs w:val="20"/>
        </w:rPr>
      </w:pPr>
    </w:p>
    <w:p w14:paraId="3F08C3C1" w14:textId="1BC01536" w:rsidR="00A402DA" w:rsidRDefault="00A402DA">
      <w:pPr>
        <w:spacing w:after="160" w:line="259" w:lineRule="auto"/>
        <w:rPr>
          <w:rFonts w:ascii="Calibri" w:hAnsi="Calibri" w:cs="Calibri"/>
          <w:b/>
          <w:bCs/>
          <w:iCs/>
          <w:szCs w:val="20"/>
        </w:rPr>
      </w:pPr>
      <w:r>
        <w:rPr>
          <w:rFonts w:ascii="Calibri" w:hAnsi="Calibri" w:cs="Calibri"/>
          <w:b/>
          <w:bCs/>
          <w:iCs/>
          <w:szCs w:val="20"/>
        </w:rPr>
        <w:br w:type="page"/>
      </w:r>
    </w:p>
    <w:p w14:paraId="0E42B687" w14:textId="767000BC" w:rsidR="00E5007A" w:rsidRPr="0063584C" w:rsidRDefault="007915E1" w:rsidP="00147D1F">
      <w:pPr>
        <w:tabs>
          <w:tab w:val="left" w:pos="567"/>
          <w:tab w:val="left" w:pos="5010"/>
        </w:tabs>
        <w:rPr>
          <w:rFonts w:ascii="Calibri" w:hAnsi="Calibri" w:cs="Calibri"/>
          <w:b/>
          <w:bCs/>
          <w:iCs/>
          <w:szCs w:val="20"/>
        </w:rPr>
      </w:pPr>
      <w:r>
        <w:rPr>
          <w:rFonts w:ascii="Calibri" w:hAnsi="Calibri" w:cs="Calibri"/>
          <w:b/>
          <w:bCs/>
          <w:iCs/>
          <w:szCs w:val="20"/>
        </w:rPr>
        <w:lastRenderedPageBreak/>
        <w:t xml:space="preserve">D. </w:t>
      </w:r>
      <w:r w:rsidR="00147D1F">
        <w:rPr>
          <w:rFonts w:ascii="Calibri" w:hAnsi="Calibri" w:cs="Calibri"/>
          <w:b/>
          <w:bCs/>
          <w:iCs/>
          <w:szCs w:val="20"/>
        </w:rPr>
        <w:tab/>
      </w:r>
      <w:r>
        <w:rPr>
          <w:rFonts w:ascii="Calibri" w:hAnsi="Calibri" w:cs="Calibri"/>
          <w:b/>
          <w:bCs/>
          <w:iCs/>
          <w:szCs w:val="20"/>
        </w:rPr>
        <w:t>SPÔSOB URČENIA CENY.</w:t>
      </w:r>
    </w:p>
    <w:p w14:paraId="30610540" w14:textId="77777777" w:rsidR="00E5007A" w:rsidRPr="0063584C" w:rsidRDefault="00E5007A" w:rsidP="00E5007A">
      <w:pPr>
        <w:tabs>
          <w:tab w:val="left" w:pos="5010"/>
        </w:tabs>
        <w:rPr>
          <w:rFonts w:ascii="Calibri" w:hAnsi="Calibri" w:cs="Calibri"/>
          <w:b/>
          <w:bCs/>
          <w:iCs/>
          <w:sz w:val="20"/>
          <w:szCs w:val="20"/>
        </w:rPr>
      </w:pPr>
    </w:p>
    <w:p w14:paraId="78AFC5D5" w14:textId="083C4B33" w:rsidR="005A6578" w:rsidRDefault="005A6578" w:rsidP="009A4802">
      <w:pPr>
        <w:pStyle w:val="tl1"/>
        <w:numPr>
          <w:ilvl w:val="0"/>
          <w:numId w:val="24"/>
        </w:numPr>
        <w:tabs>
          <w:tab w:val="left" w:pos="567"/>
        </w:tabs>
        <w:spacing w:line="264" w:lineRule="auto"/>
        <w:ind w:left="0" w:firstLine="0"/>
        <w:rPr>
          <w:rFonts w:asciiTheme="minorHAnsi" w:hAnsiTheme="minorHAnsi" w:cstheme="minorHAnsi"/>
          <w:sz w:val="20"/>
          <w:szCs w:val="20"/>
        </w:rPr>
      </w:pPr>
      <w:r w:rsidRPr="00F956B8">
        <w:rPr>
          <w:rFonts w:asciiTheme="minorHAnsi" w:hAnsiTheme="minorHAnsi" w:cstheme="minorHAnsi"/>
          <w:sz w:val="20"/>
          <w:szCs w:val="20"/>
        </w:rPr>
        <w:t>Do konečnej (ponukovej) ceny, ktorá bude zmluvnou cenou, musia byť započítané všetky výdavky uchádzača súvisiace s</w:t>
      </w:r>
      <w:r>
        <w:rPr>
          <w:rFonts w:asciiTheme="minorHAnsi" w:hAnsiTheme="minorHAnsi" w:cstheme="minorHAnsi"/>
          <w:sz w:val="20"/>
          <w:szCs w:val="20"/>
        </w:rPr>
        <w:t> </w:t>
      </w:r>
      <w:r w:rsidRPr="00F956B8">
        <w:rPr>
          <w:rFonts w:asciiTheme="minorHAnsi" w:hAnsiTheme="minorHAnsi" w:cstheme="minorHAnsi"/>
          <w:sz w:val="20"/>
          <w:szCs w:val="20"/>
        </w:rPr>
        <w:t>realizáciou</w:t>
      </w:r>
      <w:r>
        <w:rPr>
          <w:rFonts w:asciiTheme="minorHAnsi" w:hAnsiTheme="minorHAnsi" w:cstheme="minorHAnsi"/>
          <w:sz w:val="20"/>
          <w:szCs w:val="20"/>
        </w:rPr>
        <w:t xml:space="preserve"> a dodaním</w:t>
      </w:r>
      <w:r w:rsidRPr="00F956B8">
        <w:rPr>
          <w:rFonts w:asciiTheme="minorHAnsi" w:hAnsiTheme="minorHAnsi" w:cstheme="minorHAnsi"/>
          <w:sz w:val="20"/>
          <w:szCs w:val="20"/>
        </w:rPr>
        <w:t xml:space="preserve"> predmetu zákazky podľa časti B. Opis predmetu zákazky a príslušných príloh týchto Súťažných podkladov a podľa požiadaviek uvedených v zmluv</w:t>
      </w:r>
      <w:r w:rsidR="00135580">
        <w:rPr>
          <w:rFonts w:asciiTheme="minorHAnsi" w:hAnsiTheme="minorHAnsi" w:cstheme="minorHAnsi"/>
          <w:sz w:val="20"/>
          <w:szCs w:val="20"/>
        </w:rPr>
        <w:t>ách</w:t>
      </w:r>
      <w:r w:rsidRPr="00F956B8">
        <w:rPr>
          <w:rFonts w:asciiTheme="minorHAnsi" w:hAnsiTheme="minorHAnsi" w:cstheme="minorHAnsi"/>
          <w:sz w:val="20"/>
          <w:szCs w:val="20"/>
        </w:rPr>
        <w:t xml:space="preserve"> o dielo (príloha č. </w:t>
      </w:r>
      <w:r w:rsidR="00A64D1A">
        <w:rPr>
          <w:rFonts w:asciiTheme="minorHAnsi" w:hAnsiTheme="minorHAnsi" w:cstheme="minorHAnsi"/>
          <w:sz w:val="20"/>
          <w:szCs w:val="20"/>
        </w:rPr>
        <w:t>1</w:t>
      </w:r>
      <w:r w:rsidRPr="00F956B8">
        <w:rPr>
          <w:rFonts w:asciiTheme="minorHAnsi" w:hAnsiTheme="minorHAnsi" w:cstheme="minorHAnsi"/>
          <w:sz w:val="20"/>
          <w:szCs w:val="20"/>
        </w:rPr>
        <w:t xml:space="preserve"> týchto Súťažných podkladov).</w:t>
      </w:r>
    </w:p>
    <w:p w14:paraId="76EF71A0" w14:textId="77777777" w:rsidR="00EF3D88" w:rsidRDefault="00EF3D88" w:rsidP="00EF3D88">
      <w:pPr>
        <w:pStyle w:val="tl1"/>
        <w:tabs>
          <w:tab w:val="left" w:pos="567"/>
        </w:tabs>
        <w:spacing w:line="264" w:lineRule="auto"/>
        <w:rPr>
          <w:rFonts w:asciiTheme="minorHAnsi" w:hAnsiTheme="minorHAnsi" w:cstheme="minorHAnsi"/>
          <w:sz w:val="20"/>
          <w:szCs w:val="20"/>
        </w:rPr>
      </w:pPr>
    </w:p>
    <w:p w14:paraId="240331BF" w14:textId="4A7626B2" w:rsidR="005A6578" w:rsidRDefault="005A6578" w:rsidP="009A4802">
      <w:pPr>
        <w:pStyle w:val="tl1"/>
        <w:numPr>
          <w:ilvl w:val="0"/>
          <w:numId w:val="24"/>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V konečnej (ponukovej) 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s výkonom všetkých činností, ktoré upravujú zmluvu, a</w:t>
      </w:r>
      <w:r w:rsidR="002A726E" w:rsidRPr="00EF3D88">
        <w:rPr>
          <w:rFonts w:asciiTheme="minorHAnsi" w:hAnsiTheme="minorHAnsi" w:cstheme="minorHAnsi"/>
          <w:sz w:val="20"/>
          <w:szCs w:val="20"/>
        </w:rPr>
        <w:t>lebo ktoré zo zmluvy vyplývajú</w:t>
      </w:r>
      <w:r w:rsidRPr="00EF3D88">
        <w:rPr>
          <w:rFonts w:asciiTheme="minorHAnsi" w:hAnsiTheme="minorHAnsi" w:cstheme="minorHAnsi"/>
          <w:sz w:val="20"/>
          <w:szCs w:val="20"/>
        </w:rPr>
        <w:t>, licenciou a vysporiadaním práv tretích osôb, a akékoľvek ďalšie náklady, ktoré môžu uchádzačovi v súvislosti s plnením zmluvy  akokoľvek vzniknúť, vrátane nákladov na činnosť, na ktoré dal verejný obstarávateľ v súlade so zmluvou pokyn.</w:t>
      </w:r>
    </w:p>
    <w:p w14:paraId="0F73C105" w14:textId="77777777" w:rsidR="00EF3D88" w:rsidRPr="0086639C" w:rsidRDefault="00EF3D88" w:rsidP="0086639C">
      <w:pPr>
        <w:rPr>
          <w:rFonts w:asciiTheme="minorHAnsi" w:hAnsiTheme="minorHAnsi" w:cstheme="minorHAnsi"/>
          <w:sz w:val="20"/>
          <w:szCs w:val="20"/>
        </w:rPr>
      </w:pPr>
    </w:p>
    <w:p w14:paraId="29A03F83" w14:textId="77777777" w:rsidR="00A4090A" w:rsidRDefault="005A6578" w:rsidP="009A4802">
      <w:pPr>
        <w:pStyle w:val="tl1"/>
        <w:numPr>
          <w:ilvl w:val="0"/>
          <w:numId w:val="24"/>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 xml:space="preserve">Pri určovaní cien jednotlivých položiek je potrebné venovať pozornosť všetkým prácam, zabudovaným materiálom a nadväzným činnostiam, ako aj od uchádzača požadovaných úkonov a služieb podľa pokynov a podmienok, ktoré sú uvedené v predmete verejného obstarávania a v zmluve o dielo. </w:t>
      </w:r>
    </w:p>
    <w:p w14:paraId="03B14E79" w14:textId="77777777" w:rsidR="00A4090A" w:rsidRDefault="00A4090A" w:rsidP="00A4090A">
      <w:pPr>
        <w:pStyle w:val="Odsekzoznamu"/>
        <w:rPr>
          <w:rFonts w:asciiTheme="minorHAnsi" w:hAnsiTheme="minorHAnsi" w:cstheme="minorHAnsi"/>
          <w:sz w:val="20"/>
          <w:szCs w:val="20"/>
        </w:rPr>
      </w:pPr>
    </w:p>
    <w:p w14:paraId="69977DC4" w14:textId="2B6ECAA6" w:rsidR="00A4090A" w:rsidRPr="00203C5A" w:rsidRDefault="00A4090A" w:rsidP="009A4802">
      <w:pPr>
        <w:pStyle w:val="tl1"/>
        <w:numPr>
          <w:ilvl w:val="0"/>
          <w:numId w:val="24"/>
        </w:numPr>
        <w:tabs>
          <w:tab w:val="left" w:pos="567"/>
        </w:tabs>
        <w:spacing w:line="264" w:lineRule="auto"/>
        <w:ind w:left="0" w:firstLine="0"/>
        <w:rPr>
          <w:rFonts w:asciiTheme="minorHAnsi" w:hAnsiTheme="minorHAnsi" w:cstheme="minorHAnsi"/>
          <w:sz w:val="20"/>
          <w:szCs w:val="20"/>
        </w:rPr>
      </w:pPr>
      <w:r w:rsidRPr="00203C5A">
        <w:rPr>
          <w:rFonts w:asciiTheme="minorHAnsi" w:hAnsiTheme="minorHAnsi" w:cstheme="minorHAnsi"/>
          <w:sz w:val="20"/>
          <w:szCs w:val="20"/>
        </w:rPr>
        <w:t>Do ceny jednotlivých položiek je potrebné zahrnúť celkové náklady spojené so splnením predmetu zákazky a zmluvných podmienok, t. j. najmä, no nielen náklady na prácu, práce súvisiace s dodaním a dovozom zabudovaných materiálov, dodaním a dovozom pomocných materiálov a konštrukcií, všetky stroje, vybavenie a zariadenie, ich používanie a údržbu, všetky drobné a pomocné práce (napr. montážne zariadenia), náklady súvisiace s likvidáciou odpadu, drobné a pomocné materiály, dozor a kontrolu zhotoviteľa, montáž, údržbu, dane a clá, bankové náklady, náklady</w:t>
      </w:r>
      <w:r w:rsidR="00CC1B95">
        <w:rPr>
          <w:rFonts w:asciiTheme="minorHAnsi" w:hAnsiTheme="minorHAnsi" w:cstheme="minorHAnsi"/>
          <w:sz w:val="20"/>
          <w:szCs w:val="20"/>
        </w:rPr>
        <w:t xml:space="preserve"> </w:t>
      </w:r>
      <w:r w:rsidRPr="00203C5A">
        <w:rPr>
          <w:rFonts w:asciiTheme="minorHAnsi" w:hAnsiTheme="minorHAnsi" w:cstheme="minorHAnsi"/>
          <w:sz w:val="20"/>
          <w:szCs w:val="20"/>
        </w:rPr>
        <w:t>na poistenie, správne poplatky ako aj všetky všeobecné riziká, záväzky, náklady na opravy a údržbu v záručnej lehote,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subdodávateľmi.</w:t>
      </w:r>
    </w:p>
    <w:p w14:paraId="73C0C016" w14:textId="77777777" w:rsidR="00A4090A" w:rsidRPr="00A4090A" w:rsidRDefault="00A4090A" w:rsidP="00A4090A">
      <w:pPr>
        <w:pStyle w:val="tl1"/>
        <w:tabs>
          <w:tab w:val="left" w:pos="567"/>
        </w:tabs>
        <w:spacing w:line="264" w:lineRule="auto"/>
        <w:rPr>
          <w:rFonts w:asciiTheme="minorHAnsi" w:hAnsiTheme="minorHAnsi" w:cstheme="minorHAnsi"/>
          <w:sz w:val="20"/>
          <w:szCs w:val="20"/>
        </w:rPr>
      </w:pPr>
    </w:p>
    <w:p w14:paraId="4495FDCF" w14:textId="77777777" w:rsidR="00A4090A" w:rsidRPr="00203C5A" w:rsidRDefault="00A4090A" w:rsidP="009A4802">
      <w:pPr>
        <w:pStyle w:val="tl1"/>
        <w:numPr>
          <w:ilvl w:val="0"/>
          <w:numId w:val="24"/>
        </w:numPr>
        <w:tabs>
          <w:tab w:val="left" w:pos="567"/>
        </w:tabs>
        <w:spacing w:line="264" w:lineRule="auto"/>
        <w:ind w:left="0" w:firstLine="0"/>
        <w:rPr>
          <w:rFonts w:asciiTheme="minorHAnsi" w:hAnsiTheme="minorHAnsi" w:cstheme="minorHAnsi"/>
          <w:sz w:val="20"/>
          <w:szCs w:val="20"/>
        </w:rPr>
      </w:pPr>
      <w:r w:rsidRPr="00203C5A">
        <w:rPr>
          <w:rFonts w:asciiTheme="minorHAnsi" w:hAnsiTheme="minorHAnsi" w:cstheme="minorHAnsi"/>
          <w:sz w:val="20"/>
          <w:szCs w:val="20"/>
        </w:rPr>
        <w:t>Do ceny diela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1CE39C30" w14:textId="77777777" w:rsidR="00EF3D88" w:rsidRDefault="00EF3D88" w:rsidP="00EF3D88">
      <w:pPr>
        <w:pStyle w:val="Odsekzoznamu"/>
        <w:rPr>
          <w:rFonts w:asciiTheme="minorHAnsi" w:hAnsiTheme="minorHAnsi" w:cstheme="minorHAnsi"/>
          <w:sz w:val="20"/>
          <w:szCs w:val="20"/>
        </w:rPr>
      </w:pPr>
    </w:p>
    <w:p w14:paraId="0EC9290F" w14:textId="2E9F3974" w:rsidR="005A6578" w:rsidRPr="00EF3D88" w:rsidRDefault="005A6578" w:rsidP="009A4802">
      <w:pPr>
        <w:pStyle w:val="tl1"/>
        <w:numPr>
          <w:ilvl w:val="0"/>
          <w:numId w:val="24"/>
        </w:numPr>
        <w:tabs>
          <w:tab w:val="left" w:pos="567"/>
        </w:tabs>
        <w:spacing w:line="264" w:lineRule="auto"/>
        <w:ind w:left="0" w:firstLine="0"/>
        <w:rPr>
          <w:rFonts w:asciiTheme="minorHAnsi" w:hAnsiTheme="minorHAnsi" w:cstheme="minorHAnsi"/>
          <w:sz w:val="20"/>
          <w:szCs w:val="20"/>
        </w:rPr>
      </w:pPr>
      <w:r w:rsidRPr="00EF3D88">
        <w:rPr>
          <w:rFonts w:asciiTheme="minorHAnsi" w:hAnsiTheme="minorHAnsi" w:cstheme="minorHAnsi"/>
          <w:sz w:val="20"/>
          <w:szCs w:val="20"/>
        </w:rPr>
        <w:t>Navrhnutá cena bude v ponuke v členení:</w:t>
      </w:r>
    </w:p>
    <w:p w14:paraId="24C9FE6F" w14:textId="77777777" w:rsidR="00A64D1A" w:rsidRDefault="00A64D1A" w:rsidP="00A64D1A">
      <w:pPr>
        <w:pStyle w:val="tl1"/>
        <w:rPr>
          <w:rFonts w:ascii="Calibri" w:hAnsi="Calibri" w:cs="Calibri"/>
          <w:b/>
          <w:sz w:val="20"/>
          <w:szCs w:val="20"/>
        </w:rPr>
      </w:pPr>
    </w:p>
    <w:p w14:paraId="7432BAD1" w14:textId="77777777" w:rsidR="00A64D1A" w:rsidRPr="00090665" w:rsidRDefault="00A64D1A" w:rsidP="00A64D1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bez DPH,</w:t>
      </w:r>
    </w:p>
    <w:p w14:paraId="5935E39A" w14:textId="77777777" w:rsidR="00A64D1A" w:rsidRDefault="00A64D1A" w:rsidP="00A64D1A">
      <w:pPr>
        <w:pStyle w:val="tl1"/>
        <w:numPr>
          <w:ilvl w:val="0"/>
          <w:numId w:val="5"/>
        </w:numPr>
        <w:ind w:left="993" w:hanging="284"/>
        <w:rPr>
          <w:rFonts w:ascii="Calibri" w:hAnsi="Calibri" w:cs="Calibri"/>
          <w:b/>
          <w:sz w:val="20"/>
          <w:szCs w:val="20"/>
        </w:rPr>
      </w:pPr>
      <w:r>
        <w:rPr>
          <w:rFonts w:ascii="Calibri" w:hAnsi="Calibri" w:cs="Calibri"/>
          <w:b/>
          <w:sz w:val="20"/>
          <w:szCs w:val="20"/>
        </w:rPr>
        <w:t xml:space="preserve">sadzba a výška DPH v EUR, </w:t>
      </w:r>
    </w:p>
    <w:p w14:paraId="03697892" w14:textId="77777777" w:rsidR="00A64D1A" w:rsidRDefault="00A64D1A" w:rsidP="00A64D1A">
      <w:pPr>
        <w:pStyle w:val="tl1"/>
        <w:numPr>
          <w:ilvl w:val="0"/>
          <w:numId w:val="5"/>
        </w:numPr>
        <w:ind w:left="993" w:hanging="284"/>
        <w:rPr>
          <w:rFonts w:ascii="Calibri" w:hAnsi="Calibri" w:cs="Calibri"/>
          <w:b/>
          <w:sz w:val="20"/>
          <w:szCs w:val="20"/>
        </w:rPr>
      </w:pPr>
      <w:r>
        <w:rPr>
          <w:rFonts w:ascii="Calibri" w:hAnsi="Calibri" w:cs="Calibri"/>
          <w:b/>
          <w:sz w:val="20"/>
          <w:szCs w:val="20"/>
        </w:rPr>
        <w:t>celková cena za celý predmet zákazky v EUR s DPH – kritérium na vyhodnotenie ponúk.</w:t>
      </w:r>
    </w:p>
    <w:p w14:paraId="3151F26F" w14:textId="77777777" w:rsidR="005A6578" w:rsidRPr="00F956B8" w:rsidRDefault="005A6578" w:rsidP="002A726E">
      <w:pPr>
        <w:pStyle w:val="tl1"/>
        <w:spacing w:line="264" w:lineRule="auto"/>
        <w:rPr>
          <w:rFonts w:asciiTheme="minorHAnsi" w:hAnsiTheme="minorHAnsi" w:cstheme="minorHAnsi"/>
          <w:sz w:val="20"/>
          <w:szCs w:val="20"/>
        </w:rPr>
      </w:pPr>
    </w:p>
    <w:p w14:paraId="2FCE5E86" w14:textId="77777777" w:rsidR="005A6578" w:rsidRPr="00F956B8" w:rsidRDefault="005A6578" w:rsidP="002A726E">
      <w:pPr>
        <w:pStyle w:val="tl1"/>
        <w:spacing w:line="264" w:lineRule="auto"/>
        <w:rPr>
          <w:rFonts w:asciiTheme="minorHAnsi" w:hAnsiTheme="minorHAnsi" w:cstheme="minorHAnsi"/>
          <w:sz w:val="20"/>
          <w:szCs w:val="20"/>
        </w:rPr>
      </w:pPr>
      <w:r w:rsidRPr="00F956B8">
        <w:rPr>
          <w:rFonts w:asciiTheme="minorHAnsi" w:hAnsiTheme="minorHAnsi" w:cstheme="minorHAnsi"/>
          <w:sz w:val="20"/>
          <w:szCs w:val="20"/>
        </w:rPr>
        <w:t xml:space="preserve">Ak uchádzač nie je platiteľom DPH, uvedie navrhovanú zmluvnú cenu celkom. Na skutočnosť, že nie je platiteľom DPH, upozorní v ponuke. </w:t>
      </w:r>
    </w:p>
    <w:p w14:paraId="1B0CF820" w14:textId="77777777" w:rsidR="005A6578" w:rsidRPr="00F956B8" w:rsidRDefault="005A6578" w:rsidP="002A726E">
      <w:pPr>
        <w:pStyle w:val="tl1"/>
        <w:spacing w:line="264" w:lineRule="auto"/>
        <w:rPr>
          <w:rFonts w:asciiTheme="minorHAnsi" w:hAnsiTheme="minorHAnsi" w:cstheme="minorHAnsi"/>
          <w:sz w:val="20"/>
          <w:szCs w:val="20"/>
        </w:rPr>
      </w:pPr>
    </w:p>
    <w:p w14:paraId="1436BC48" w14:textId="12E1D03B" w:rsidR="00EF3D88" w:rsidRPr="00F956B8" w:rsidRDefault="005A6578" w:rsidP="002A726E">
      <w:pPr>
        <w:pStyle w:val="tl1"/>
        <w:spacing w:line="264" w:lineRule="auto"/>
        <w:rPr>
          <w:rFonts w:asciiTheme="minorHAnsi" w:hAnsiTheme="minorHAnsi" w:cstheme="minorHAnsi"/>
          <w:sz w:val="20"/>
          <w:szCs w:val="20"/>
        </w:rPr>
      </w:pPr>
      <w:r w:rsidRPr="00F956B8">
        <w:rPr>
          <w:rFonts w:asciiTheme="minorHAnsi" w:hAnsiTheme="minorHAnsi" w:cstheme="minorHAnsi"/>
          <w:sz w:val="20"/>
          <w:szCs w:val="20"/>
        </w:rPr>
        <w:t>V prípade, ak je uchádzač zahraničnou osobou, uvedie celkovú cenu diela ako cenu v EUR bez DPH (bez DPH platnej v krajine sídla uchádzača) navýšenú o aktuálne platnú sadzbu DPH v SR (DPH odvádza v prípade úspešnosti jeho ponuky verejný obstarávateľ).</w:t>
      </w:r>
    </w:p>
    <w:p w14:paraId="613C15BD" w14:textId="77777777" w:rsidR="005A6578" w:rsidRPr="00F956B8" w:rsidRDefault="005A6578" w:rsidP="002A726E">
      <w:pPr>
        <w:pStyle w:val="tl1"/>
        <w:spacing w:line="264" w:lineRule="auto"/>
        <w:rPr>
          <w:rFonts w:asciiTheme="minorHAnsi" w:hAnsiTheme="minorHAnsi" w:cstheme="minorHAnsi"/>
          <w:sz w:val="20"/>
          <w:szCs w:val="20"/>
        </w:rPr>
      </w:pPr>
    </w:p>
    <w:p w14:paraId="591ACD59" w14:textId="72D55FFE" w:rsidR="005A6578" w:rsidRPr="00F956B8" w:rsidRDefault="005A6578" w:rsidP="009A4802">
      <w:pPr>
        <w:pStyle w:val="tl1"/>
        <w:numPr>
          <w:ilvl w:val="0"/>
          <w:numId w:val="24"/>
        </w:numPr>
        <w:tabs>
          <w:tab w:val="left" w:pos="567"/>
        </w:tabs>
        <w:spacing w:line="264" w:lineRule="auto"/>
        <w:ind w:left="0" w:firstLine="0"/>
        <w:rPr>
          <w:rFonts w:asciiTheme="minorHAnsi" w:hAnsiTheme="minorHAnsi" w:cstheme="minorHAnsi"/>
          <w:sz w:val="20"/>
          <w:szCs w:val="20"/>
        </w:rPr>
      </w:pPr>
      <w:r w:rsidRPr="007C105B">
        <w:rPr>
          <w:rFonts w:asciiTheme="minorHAnsi" w:hAnsiTheme="minorHAnsi" w:cstheme="minorHAnsi"/>
          <w:b/>
          <w:bCs/>
          <w:sz w:val="20"/>
          <w:szCs w:val="20"/>
        </w:rPr>
        <w:t>Pri vypĺňaní</w:t>
      </w:r>
      <w:r w:rsidRPr="00F956B8">
        <w:rPr>
          <w:rFonts w:asciiTheme="minorHAnsi" w:hAnsiTheme="minorHAnsi" w:cstheme="minorHAnsi"/>
          <w:sz w:val="20"/>
          <w:szCs w:val="20"/>
        </w:rPr>
        <w:t xml:space="preserve"> </w:t>
      </w:r>
      <w:r w:rsidRPr="007C105B">
        <w:rPr>
          <w:rFonts w:asciiTheme="minorHAnsi" w:hAnsiTheme="minorHAnsi" w:cstheme="minorHAnsi"/>
          <w:b/>
          <w:bCs/>
          <w:sz w:val="20"/>
          <w:szCs w:val="20"/>
        </w:rPr>
        <w:t>položkového rozpočtu</w:t>
      </w:r>
      <w:r w:rsidRPr="00F956B8">
        <w:rPr>
          <w:rFonts w:asciiTheme="minorHAnsi" w:hAnsiTheme="minorHAnsi" w:cstheme="minorHAnsi"/>
          <w:sz w:val="20"/>
          <w:szCs w:val="20"/>
        </w:rPr>
        <w:t xml:space="preserve">/výkazu výmer </w:t>
      </w:r>
      <w:r w:rsidRPr="007C105B">
        <w:rPr>
          <w:rFonts w:asciiTheme="minorHAnsi" w:hAnsiTheme="minorHAnsi" w:cstheme="minorHAnsi"/>
          <w:b/>
          <w:bCs/>
          <w:sz w:val="20"/>
          <w:szCs w:val="20"/>
        </w:rPr>
        <w:t>je potrebné, aby uchádzač dodržal tieto zásady</w:t>
      </w:r>
      <w:r w:rsidRPr="00F956B8">
        <w:rPr>
          <w:rFonts w:asciiTheme="minorHAnsi" w:hAnsiTheme="minorHAnsi" w:cstheme="minorHAnsi"/>
          <w:sz w:val="20"/>
          <w:szCs w:val="20"/>
        </w:rPr>
        <w:t>:</w:t>
      </w:r>
    </w:p>
    <w:p w14:paraId="7444B96D" w14:textId="77777777" w:rsidR="005A6578" w:rsidRPr="00F956B8" w:rsidRDefault="005A6578" w:rsidP="009A4802">
      <w:pPr>
        <w:pStyle w:val="tl1"/>
        <w:numPr>
          <w:ilvl w:val="0"/>
          <w:numId w:val="14"/>
        </w:numPr>
        <w:spacing w:line="264" w:lineRule="auto"/>
        <w:rPr>
          <w:rFonts w:asciiTheme="minorHAnsi" w:hAnsiTheme="minorHAnsi" w:cstheme="minorHAnsi"/>
          <w:sz w:val="20"/>
          <w:szCs w:val="20"/>
        </w:rPr>
      </w:pPr>
      <w:r w:rsidRPr="00F956B8">
        <w:rPr>
          <w:rFonts w:asciiTheme="minorHAnsi" w:hAnsiTheme="minorHAnsi" w:cstheme="minorHAnsi"/>
          <w:sz w:val="20"/>
          <w:szCs w:val="20"/>
        </w:rPr>
        <w:t xml:space="preserve">musí uviesť jednotkovú cenu každej položky prác, použitého materiálu a služieb uvedených v súpise </w:t>
      </w:r>
    </w:p>
    <w:p w14:paraId="0B8A9299" w14:textId="77777777" w:rsidR="005A6578" w:rsidRPr="00F956B8" w:rsidRDefault="005A6578" w:rsidP="002A726E">
      <w:pPr>
        <w:pStyle w:val="tl1"/>
        <w:spacing w:line="264" w:lineRule="auto"/>
        <w:ind w:left="720"/>
        <w:rPr>
          <w:rFonts w:asciiTheme="minorHAnsi" w:hAnsiTheme="minorHAnsi" w:cstheme="minorHAnsi"/>
          <w:sz w:val="20"/>
          <w:szCs w:val="20"/>
        </w:rPr>
      </w:pPr>
      <w:r w:rsidRPr="00F956B8">
        <w:rPr>
          <w:rFonts w:asciiTheme="minorHAnsi" w:hAnsiTheme="minorHAnsi" w:cstheme="minorHAnsi"/>
          <w:sz w:val="20"/>
          <w:szCs w:val="20"/>
        </w:rPr>
        <w:t xml:space="preserve">položiek, </w:t>
      </w:r>
    </w:p>
    <w:p w14:paraId="5E269EC5" w14:textId="77777777" w:rsidR="005A6578" w:rsidRPr="00F956B8" w:rsidRDefault="005A6578" w:rsidP="009A4802">
      <w:pPr>
        <w:pStyle w:val="tl1"/>
        <w:numPr>
          <w:ilvl w:val="0"/>
          <w:numId w:val="14"/>
        </w:numPr>
        <w:spacing w:line="264" w:lineRule="auto"/>
        <w:rPr>
          <w:rFonts w:asciiTheme="minorHAnsi" w:hAnsiTheme="minorHAnsi" w:cstheme="minorHAnsi"/>
          <w:sz w:val="20"/>
          <w:szCs w:val="20"/>
        </w:rPr>
      </w:pPr>
      <w:r w:rsidRPr="00F956B8">
        <w:rPr>
          <w:rFonts w:asciiTheme="minorHAnsi" w:hAnsiTheme="minorHAnsi" w:cstheme="minorHAnsi"/>
          <w:sz w:val="20"/>
          <w:szCs w:val="20"/>
        </w:rPr>
        <w:t xml:space="preserve">cena príslušnej položky práce, použitého materiálu alebo služby je daná súčinom jednotkovej ceny a </w:t>
      </w:r>
    </w:p>
    <w:p w14:paraId="0AA5C556" w14:textId="77777777" w:rsidR="005A6578" w:rsidRPr="00F956B8" w:rsidRDefault="005A6578" w:rsidP="002A726E">
      <w:pPr>
        <w:pStyle w:val="tl1"/>
        <w:spacing w:line="264" w:lineRule="auto"/>
        <w:ind w:left="720"/>
        <w:rPr>
          <w:rFonts w:asciiTheme="minorHAnsi" w:hAnsiTheme="minorHAnsi" w:cstheme="minorHAnsi"/>
          <w:sz w:val="20"/>
          <w:szCs w:val="20"/>
        </w:rPr>
      </w:pPr>
      <w:r w:rsidRPr="00F956B8">
        <w:rPr>
          <w:rFonts w:asciiTheme="minorHAnsi" w:hAnsiTheme="minorHAnsi" w:cstheme="minorHAnsi"/>
          <w:sz w:val="20"/>
          <w:szCs w:val="20"/>
        </w:rPr>
        <w:t xml:space="preserve">množstva uvedeného k danej položke, </w:t>
      </w:r>
    </w:p>
    <w:p w14:paraId="14901896" w14:textId="77777777" w:rsidR="005A6578" w:rsidRPr="00F956B8" w:rsidRDefault="005A6578" w:rsidP="009A4802">
      <w:pPr>
        <w:pStyle w:val="tl1"/>
        <w:numPr>
          <w:ilvl w:val="0"/>
          <w:numId w:val="14"/>
        </w:numPr>
        <w:spacing w:line="264" w:lineRule="auto"/>
        <w:rPr>
          <w:rFonts w:asciiTheme="minorHAnsi" w:hAnsiTheme="minorHAnsi" w:cstheme="minorHAnsi"/>
          <w:sz w:val="20"/>
          <w:szCs w:val="20"/>
        </w:rPr>
      </w:pPr>
      <w:r w:rsidRPr="00F956B8">
        <w:rPr>
          <w:rFonts w:asciiTheme="minorHAnsi" w:hAnsiTheme="minorHAnsi" w:cstheme="minorHAnsi"/>
          <w:sz w:val="20"/>
          <w:szCs w:val="20"/>
        </w:rPr>
        <w:t>celková cena za všetky práce, použité materiály a služby súvisiace s predmetom zákazky je daná súčtom</w:t>
      </w:r>
    </w:p>
    <w:p w14:paraId="770BE9A3" w14:textId="77777777" w:rsidR="005A6578" w:rsidRPr="00F956B8" w:rsidRDefault="005A6578" w:rsidP="002A726E">
      <w:pPr>
        <w:pStyle w:val="tl1"/>
        <w:spacing w:line="264" w:lineRule="auto"/>
        <w:ind w:left="720"/>
        <w:rPr>
          <w:rFonts w:asciiTheme="minorHAnsi" w:hAnsiTheme="minorHAnsi" w:cstheme="minorHAnsi"/>
          <w:sz w:val="20"/>
          <w:szCs w:val="20"/>
        </w:rPr>
      </w:pPr>
      <w:r w:rsidRPr="00F956B8">
        <w:rPr>
          <w:rFonts w:asciiTheme="minorHAnsi" w:hAnsiTheme="minorHAnsi" w:cstheme="minorHAnsi"/>
          <w:sz w:val="20"/>
          <w:szCs w:val="20"/>
        </w:rPr>
        <w:t xml:space="preserve">cien jednotlivých položiek použitých materiálov, prác a služieb, </w:t>
      </w:r>
    </w:p>
    <w:p w14:paraId="1F0F066E" w14:textId="77777777" w:rsidR="005A6578" w:rsidRPr="00F956B8" w:rsidRDefault="005A6578" w:rsidP="009A4802">
      <w:pPr>
        <w:pStyle w:val="tl1"/>
        <w:numPr>
          <w:ilvl w:val="0"/>
          <w:numId w:val="14"/>
        </w:numPr>
        <w:spacing w:line="264" w:lineRule="auto"/>
        <w:rPr>
          <w:rFonts w:asciiTheme="minorHAnsi" w:hAnsiTheme="minorHAnsi" w:cstheme="minorHAnsi"/>
          <w:sz w:val="20"/>
          <w:szCs w:val="20"/>
        </w:rPr>
      </w:pPr>
      <w:r w:rsidRPr="00F956B8">
        <w:rPr>
          <w:rFonts w:asciiTheme="minorHAnsi" w:hAnsiTheme="minorHAnsi" w:cstheme="minorHAnsi"/>
          <w:sz w:val="20"/>
          <w:szCs w:val="20"/>
        </w:rPr>
        <w:lastRenderedPageBreak/>
        <w:t xml:space="preserve">zaokrúhľovanie jednotkových cien a celkovej ceny na 2 desatinné miesta musí byť v zmysle matematických pravidiel. </w:t>
      </w:r>
    </w:p>
    <w:p w14:paraId="383521EE" w14:textId="77777777" w:rsidR="00B60C34" w:rsidRPr="007C105B" w:rsidRDefault="00B60C34" w:rsidP="007C105B">
      <w:pPr>
        <w:rPr>
          <w:rFonts w:asciiTheme="minorHAnsi" w:hAnsiTheme="minorHAnsi" w:cstheme="minorHAnsi"/>
          <w:sz w:val="20"/>
          <w:szCs w:val="20"/>
        </w:rPr>
      </w:pPr>
    </w:p>
    <w:p w14:paraId="0668FC72" w14:textId="3415DC3F" w:rsidR="001120EA" w:rsidRPr="00F74092" w:rsidRDefault="005A6578" w:rsidP="00E5007A">
      <w:pPr>
        <w:pStyle w:val="tl1"/>
        <w:numPr>
          <w:ilvl w:val="0"/>
          <w:numId w:val="24"/>
        </w:numPr>
        <w:tabs>
          <w:tab w:val="left" w:pos="567"/>
        </w:tabs>
        <w:spacing w:line="264" w:lineRule="auto"/>
        <w:ind w:left="0" w:firstLine="0"/>
        <w:rPr>
          <w:rFonts w:asciiTheme="minorHAnsi" w:hAnsiTheme="minorHAnsi" w:cstheme="minorHAnsi"/>
          <w:sz w:val="20"/>
          <w:szCs w:val="20"/>
        </w:rPr>
      </w:pPr>
      <w:r w:rsidRPr="00B60C34">
        <w:rPr>
          <w:rFonts w:asciiTheme="minorHAnsi" w:hAnsiTheme="minorHAnsi" w:cstheme="minorHAnsi"/>
          <w:sz w:val="20"/>
          <w:szCs w:val="20"/>
        </w:rPr>
        <w:t xml:space="preserve">Jednotkové ceny z ponuky musia byť dodržané ako maximálne jednotkové ceny počas celého trvania zmluvy. Jednotkové ceny rovnakých položiek uvedených v rôznych častiach výkazu výmer musia byť rovnaké. V prípade, ak komisia na vyhodnotenie ponúk nájde rôzne jednotkové ceny na rovnaké položky vo výkaze výmer, komisia požiada uchádzača o vysvetlenie rozdielu a prípadné odstránenie nesúladu s podmienkami v súťažných podkladoch, ak to bude možné. Komisia bude nesúlad považovať za chybu v písaní a po jej prípadnom odstránení bude postupovať v súlade s výkladovým stanoviskom Úradu pre verejné obstarávanie č. 5/2016. </w:t>
      </w:r>
    </w:p>
    <w:p w14:paraId="58EB5291" w14:textId="2FBC8E47" w:rsidR="002A726E" w:rsidRDefault="002A726E" w:rsidP="00E5007A">
      <w:pPr>
        <w:pStyle w:val="tl1"/>
        <w:rPr>
          <w:rFonts w:ascii="Calibri" w:hAnsi="Calibri" w:cs="Calibri"/>
          <w:sz w:val="20"/>
          <w:szCs w:val="20"/>
        </w:rPr>
      </w:pPr>
    </w:p>
    <w:p w14:paraId="3EEC8B54" w14:textId="77777777" w:rsidR="007C105B" w:rsidRDefault="007C105B" w:rsidP="00E5007A">
      <w:pPr>
        <w:pStyle w:val="tl1"/>
        <w:rPr>
          <w:rFonts w:ascii="Calibri" w:hAnsi="Calibri" w:cs="Calibri"/>
          <w:sz w:val="20"/>
          <w:szCs w:val="20"/>
        </w:rPr>
        <w:sectPr w:rsidR="007C105B" w:rsidSect="00C23024">
          <w:pgSz w:w="11906" w:h="16838" w:code="9"/>
          <w:pgMar w:top="1418" w:right="1134" w:bottom="1418" w:left="1021" w:header="709" w:footer="709" w:gutter="0"/>
          <w:cols w:space="708"/>
          <w:titlePg/>
          <w:docGrid w:linePitch="360"/>
        </w:sectPr>
      </w:pPr>
    </w:p>
    <w:p w14:paraId="1BCFE0D3" w14:textId="04B2D237" w:rsidR="00E5007A" w:rsidRPr="0063584C" w:rsidRDefault="00E5007A" w:rsidP="00B60C34">
      <w:pPr>
        <w:pStyle w:val="tl1"/>
        <w:tabs>
          <w:tab w:val="left" w:pos="567"/>
        </w:tabs>
        <w:rPr>
          <w:rFonts w:ascii="Calibri" w:hAnsi="Calibri" w:cs="Calibri"/>
          <w:b/>
          <w:bCs/>
          <w:iCs/>
          <w:sz w:val="24"/>
          <w:szCs w:val="20"/>
        </w:rPr>
      </w:pPr>
      <w:r w:rsidRPr="0063584C">
        <w:rPr>
          <w:rFonts w:ascii="Calibri" w:hAnsi="Calibri" w:cs="Calibri"/>
          <w:b/>
          <w:bCs/>
          <w:iCs/>
          <w:sz w:val="24"/>
          <w:szCs w:val="20"/>
        </w:rPr>
        <w:lastRenderedPageBreak/>
        <w:t xml:space="preserve">E. </w:t>
      </w:r>
      <w:r w:rsidR="00B60C34">
        <w:rPr>
          <w:rFonts w:ascii="Calibri" w:hAnsi="Calibri" w:cs="Calibri"/>
          <w:b/>
          <w:bCs/>
          <w:iCs/>
          <w:sz w:val="24"/>
          <w:szCs w:val="20"/>
        </w:rPr>
        <w:tab/>
      </w:r>
      <w:r w:rsidRPr="0063584C">
        <w:rPr>
          <w:rFonts w:ascii="Calibri" w:hAnsi="Calibri" w:cs="Calibri"/>
          <w:b/>
          <w:bCs/>
          <w:iCs/>
          <w:sz w:val="24"/>
          <w:szCs w:val="20"/>
        </w:rPr>
        <w:t>KRITÉRIÁ NA HODNOTENIE  PONÚK  A PRAVIDLÁ  ICH UPLATNENIA</w:t>
      </w:r>
      <w:r w:rsidR="007915E1">
        <w:rPr>
          <w:rFonts w:ascii="Calibri" w:hAnsi="Calibri" w:cs="Calibri"/>
          <w:b/>
          <w:bCs/>
          <w:iCs/>
          <w:sz w:val="24"/>
          <w:szCs w:val="20"/>
        </w:rPr>
        <w:t>.</w:t>
      </w:r>
    </w:p>
    <w:p w14:paraId="10F0CAEF" w14:textId="77777777" w:rsidR="00E5007A" w:rsidRPr="0063584C" w:rsidRDefault="00E5007A" w:rsidP="00E5007A">
      <w:pPr>
        <w:pStyle w:val="tl1"/>
        <w:rPr>
          <w:rFonts w:ascii="Calibri" w:hAnsi="Calibri" w:cs="Calibri"/>
          <w:sz w:val="20"/>
          <w:szCs w:val="20"/>
        </w:rPr>
      </w:pPr>
    </w:p>
    <w:p w14:paraId="00A5E2DC" w14:textId="5C52C69E" w:rsidR="00E5007A" w:rsidRPr="0063584C" w:rsidRDefault="00E5007A" w:rsidP="009A4802">
      <w:pPr>
        <w:pStyle w:val="tl1"/>
        <w:numPr>
          <w:ilvl w:val="0"/>
          <w:numId w:val="25"/>
        </w:numPr>
        <w:ind w:left="567" w:hanging="567"/>
        <w:rPr>
          <w:rFonts w:ascii="Calibri" w:hAnsi="Calibri" w:cs="Calibri"/>
          <w:sz w:val="20"/>
          <w:szCs w:val="20"/>
        </w:rPr>
      </w:pPr>
      <w:r w:rsidRPr="0063584C">
        <w:rPr>
          <w:rFonts w:ascii="Calibri" w:hAnsi="Calibri" w:cs="Calibri"/>
          <w:sz w:val="20"/>
          <w:szCs w:val="20"/>
        </w:rPr>
        <w:t xml:space="preserve">Ponuky sa vyhodnocujú na základe </w:t>
      </w:r>
      <w:r w:rsidRPr="0063584C">
        <w:rPr>
          <w:rFonts w:ascii="Calibri" w:hAnsi="Calibri" w:cs="Calibri"/>
          <w:b/>
          <w:sz w:val="20"/>
          <w:szCs w:val="20"/>
        </w:rPr>
        <w:t>najnižšej ceny.</w:t>
      </w:r>
    </w:p>
    <w:p w14:paraId="4682F675" w14:textId="1136533C" w:rsidR="00B60C34" w:rsidRDefault="00E5007A" w:rsidP="00E5007A">
      <w:pPr>
        <w:pStyle w:val="tl1"/>
        <w:rPr>
          <w:rFonts w:ascii="Calibri" w:hAnsi="Calibri" w:cs="Calibri"/>
          <w:sz w:val="20"/>
          <w:szCs w:val="20"/>
        </w:rPr>
      </w:pPr>
      <w:r w:rsidRPr="0063584C">
        <w:rPr>
          <w:rFonts w:ascii="Calibri" w:hAnsi="Calibri" w:cs="Calibri"/>
          <w:sz w:val="20"/>
          <w:szCs w:val="20"/>
        </w:rPr>
        <w:t xml:space="preserve">Pod cenou sa rozumie </w:t>
      </w:r>
      <w:r w:rsidRPr="00AF40BA">
        <w:rPr>
          <w:rFonts w:ascii="Calibri" w:hAnsi="Calibri" w:cs="Calibri"/>
          <w:b/>
          <w:sz w:val="20"/>
          <w:szCs w:val="20"/>
        </w:rPr>
        <w:t xml:space="preserve">celková cena za </w:t>
      </w:r>
      <w:r w:rsidR="00111B28">
        <w:rPr>
          <w:rFonts w:ascii="Calibri" w:hAnsi="Calibri" w:cs="Calibri"/>
          <w:b/>
          <w:sz w:val="20"/>
          <w:szCs w:val="20"/>
        </w:rPr>
        <w:t xml:space="preserve">celý </w:t>
      </w:r>
      <w:r w:rsidRPr="00AF40BA">
        <w:rPr>
          <w:rFonts w:ascii="Calibri" w:hAnsi="Calibri" w:cs="Calibri"/>
          <w:b/>
          <w:sz w:val="20"/>
          <w:szCs w:val="20"/>
        </w:rPr>
        <w:t>predmet zákazky</w:t>
      </w:r>
      <w:r w:rsidRPr="0063584C">
        <w:rPr>
          <w:rFonts w:ascii="Calibri" w:hAnsi="Calibri" w:cs="Calibri"/>
          <w:sz w:val="20"/>
          <w:szCs w:val="20"/>
        </w:rPr>
        <w:t xml:space="preserve"> </w:t>
      </w:r>
      <w:r w:rsidRPr="0063584C">
        <w:rPr>
          <w:rFonts w:ascii="Calibri" w:hAnsi="Calibri" w:cs="Calibri"/>
          <w:b/>
          <w:sz w:val="20"/>
          <w:szCs w:val="20"/>
        </w:rPr>
        <w:t>v EUR s DPH</w:t>
      </w:r>
      <w:r w:rsidRPr="0063584C">
        <w:rPr>
          <w:rFonts w:ascii="Calibri" w:hAnsi="Calibri" w:cs="Calibri"/>
          <w:sz w:val="20"/>
          <w:szCs w:val="20"/>
        </w:rPr>
        <w:t xml:space="preserve">, ktorá je výsledkom vyplnenia </w:t>
      </w:r>
      <w:r>
        <w:rPr>
          <w:rFonts w:ascii="Calibri" w:hAnsi="Calibri" w:cs="Calibri"/>
          <w:sz w:val="20"/>
          <w:szCs w:val="20"/>
        </w:rPr>
        <w:t>položkov</w:t>
      </w:r>
      <w:r w:rsidR="00111B28">
        <w:rPr>
          <w:rFonts w:ascii="Calibri" w:hAnsi="Calibri" w:cs="Calibri"/>
          <w:sz w:val="20"/>
          <w:szCs w:val="20"/>
        </w:rPr>
        <w:t>ých</w:t>
      </w:r>
      <w:r>
        <w:rPr>
          <w:rFonts w:ascii="Calibri" w:hAnsi="Calibri" w:cs="Calibri"/>
          <w:sz w:val="20"/>
          <w:szCs w:val="20"/>
        </w:rPr>
        <w:t xml:space="preserve"> rozpočt</w:t>
      </w:r>
      <w:r w:rsidR="00111B28">
        <w:rPr>
          <w:rFonts w:ascii="Calibri" w:hAnsi="Calibri" w:cs="Calibri"/>
          <w:sz w:val="20"/>
          <w:szCs w:val="20"/>
        </w:rPr>
        <w:t>ov</w:t>
      </w:r>
      <w:r>
        <w:rPr>
          <w:rFonts w:ascii="Calibri" w:hAnsi="Calibri" w:cs="Calibri"/>
          <w:sz w:val="20"/>
          <w:szCs w:val="20"/>
        </w:rPr>
        <w:t xml:space="preserve"> vypracovaného </w:t>
      </w:r>
      <w:r w:rsidR="000265E6">
        <w:rPr>
          <w:rFonts w:ascii="Calibri" w:hAnsi="Calibri" w:cs="Calibri"/>
          <w:sz w:val="20"/>
          <w:szCs w:val="20"/>
        </w:rPr>
        <w:t>uchádzačom</w:t>
      </w:r>
      <w:r>
        <w:rPr>
          <w:rFonts w:ascii="Calibri" w:hAnsi="Calibri" w:cs="Calibri"/>
          <w:sz w:val="20"/>
          <w:szCs w:val="20"/>
        </w:rPr>
        <w:t xml:space="preserve"> v zmysle </w:t>
      </w:r>
      <w:r w:rsidRPr="0063584C">
        <w:rPr>
          <w:rFonts w:ascii="Calibri" w:hAnsi="Calibri" w:cs="Calibri"/>
          <w:sz w:val="20"/>
          <w:szCs w:val="20"/>
        </w:rPr>
        <w:t>špecifikácie pred</w:t>
      </w:r>
      <w:r>
        <w:rPr>
          <w:rFonts w:ascii="Calibri" w:hAnsi="Calibri" w:cs="Calibri"/>
          <w:sz w:val="20"/>
          <w:szCs w:val="20"/>
        </w:rPr>
        <w:t xml:space="preserve">metu zákazky uvedenej v časti B. Opis </w:t>
      </w:r>
      <w:r w:rsidRPr="0063584C">
        <w:rPr>
          <w:rFonts w:ascii="Calibri" w:hAnsi="Calibri" w:cs="Calibri"/>
          <w:sz w:val="20"/>
          <w:szCs w:val="20"/>
        </w:rPr>
        <w:t>predmetu zákazky a v prílohách týchto SP (porovnávací parameter – najnižšia cena)</w:t>
      </w:r>
      <w:r w:rsidR="00886637">
        <w:rPr>
          <w:rFonts w:ascii="Calibri" w:hAnsi="Calibri" w:cs="Calibri"/>
          <w:sz w:val="20"/>
          <w:szCs w:val="20"/>
        </w:rPr>
        <w:t xml:space="preserve"> a v zmysle pravidiel uvedených v časti D Spôsob určenia ceny</w:t>
      </w:r>
      <w:r w:rsidRPr="0063584C">
        <w:rPr>
          <w:rFonts w:ascii="Calibri" w:hAnsi="Calibri" w:cs="Calibri"/>
          <w:sz w:val="20"/>
          <w:szCs w:val="20"/>
        </w:rPr>
        <w:t xml:space="preserve">. </w:t>
      </w:r>
    </w:p>
    <w:p w14:paraId="57EAF8D6" w14:textId="6C590E98" w:rsidR="001D766A" w:rsidRDefault="001D766A" w:rsidP="00E5007A">
      <w:pPr>
        <w:pStyle w:val="tl1"/>
        <w:rPr>
          <w:rFonts w:ascii="Calibri" w:hAnsi="Calibri" w:cs="Calibri"/>
          <w:sz w:val="20"/>
          <w:szCs w:val="20"/>
        </w:rPr>
      </w:pPr>
    </w:p>
    <w:p w14:paraId="2F91C9CB" w14:textId="05236683" w:rsidR="001D766A" w:rsidRPr="001D766A" w:rsidRDefault="001D766A" w:rsidP="009A4802">
      <w:pPr>
        <w:pStyle w:val="tl1"/>
        <w:numPr>
          <w:ilvl w:val="0"/>
          <w:numId w:val="25"/>
        </w:numPr>
        <w:tabs>
          <w:tab w:val="left" w:pos="567"/>
        </w:tabs>
        <w:ind w:left="0" w:firstLine="0"/>
        <w:rPr>
          <w:rFonts w:ascii="Calibri" w:hAnsi="Calibri" w:cs="Calibri"/>
          <w:bCs/>
          <w:sz w:val="20"/>
          <w:szCs w:val="20"/>
        </w:rPr>
      </w:pPr>
      <w:r w:rsidRPr="001D766A">
        <w:rPr>
          <w:rFonts w:ascii="Calibri" w:hAnsi="Calibri" w:cs="Calibri"/>
          <w:b/>
          <w:sz w:val="20"/>
          <w:szCs w:val="20"/>
        </w:rPr>
        <w:t>Návrh uchádzača na plnenie kritérií musí byť predložený ako súčasť ponuky uchádzača v elektronickej podobe vo formáte .</w:t>
      </w:r>
      <w:proofErr w:type="spellStart"/>
      <w:r w:rsidRPr="001D766A">
        <w:rPr>
          <w:rFonts w:ascii="Calibri" w:hAnsi="Calibri" w:cs="Calibri"/>
          <w:b/>
          <w:sz w:val="20"/>
          <w:szCs w:val="20"/>
        </w:rPr>
        <w:t>pdf</w:t>
      </w:r>
      <w:proofErr w:type="spellEnd"/>
      <w:r w:rsidRPr="001D766A">
        <w:rPr>
          <w:rFonts w:ascii="Calibri" w:hAnsi="Calibri" w:cs="Calibri"/>
          <w:bCs/>
          <w:sz w:val="20"/>
          <w:szCs w:val="20"/>
        </w:rPr>
        <w:t>.</w:t>
      </w:r>
      <w:r w:rsidR="0024210B">
        <w:rPr>
          <w:rFonts w:ascii="Calibri" w:hAnsi="Calibri" w:cs="Calibri"/>
          <w:bCs/>
          <w:sz w:val="20"/>
          <w:szCs w:val="20"/>
        </w:rPr>
        <w:t xml:space="preserve"> </w:t>
      </w:r>
      <w:r w:rsidR="0024210B" w:rsidRPr="0024210B">
        <w:rPr>
          <w:rFonts w:ascii="Calibri" w:hAnsi="Calibri" w:cs="Calibri"/>
          <w:b/>
          <w:sz w:val="20"/>
          <w:szCs w:val="20"/>
        </w:rPr>
        <w:t>a zároveň vo formáte</w:t>
      </w:r>
      <w:r w:rsidRPr="0024210B">
        <w:rPr>
          <w:rFonts w:ascii="Calibri" w:hAnsi="Calibri" w:cs="Calibri"/>
          <w:b/>
          <w:sz w:val="20"/>
          <w:szCs w:val="20"/>
        </w:rPr>
        <w:t xml:space="preserve"> </w:t>
      </w:r>
      <w:r w:rsidR="0024210B" w:rsidRPr="0024210B">
        <w:rPr>
          <w:rFonts w:ascii="Calibri" w:hAnsi="Calibri" w:cs="Calibri"/>
          <w:b/>
          <w:sz w:val="20"/>
          <w:szCs w:val="20"/>
        </w:rPr>
        <w:t>.</w:t>
      </w:r>
      <w:proofErr w:type="spellStart"/>
      <w:r w:rsidR="0024210B" w:rsidRPr="0024210B">
        <w:rPr>
          <w:rFonts w:ascii="Calibri" w:hAnsi="Calibri" w:cs="Calibri"/>
          <w:b/>
          <w:sz w:val="20"/>
          <w:szCs w:val="20"/>
        </w:rPr>
        <w:t>docx</w:t>
      </w:r>
      <w:proofErr w:type="spellEnd"/>
      <w:r w:rsidR="0024210B" w:rsidRPr="0024210B">
        <w:rPr>
          <w:rFonts w:ascii="Calibri" w:hAnsi="Calibri" w:cs="Calibri"/>
          <w:b/>
          <w:sz w:val="20"/>
          <w:szCs w:val="20"/>
        </w:rPr>
        <w:t>/doc.</w:t>
      </w:r>
      <w:r w:rsidR="0024210B">
        <w:rPr>
          <w:rFonts w:ascii="Calibri" w:hAnsi="Calibri" w:cs="Calibri"/>
          <w:b/>
          <w:sz w:val="20"/>
          <w:szCs w:val="20"/>
        </w:rPr>
        <w:t xml:space="preserve"> </w:t>
      </w:r>
      <w:r w:rsidRPr="001D766A">
        <w:rPr>
          <w:rFonts w:ascii="Calibri" w:hAnsi="Calibri" w:cs="Calibri"/>
          <w:bCs/>
          <w:sz w:val="20"/>
          <w:szCs w:val="20"/>
        </w:rPr>
        <w:t>Uchádzačom navrhovaná cena za predmet zákazky musí byť uvedená v EUR, matematicky zaokrúhlená na dve desatinné miesta.</w:t>
      </w:r>
    </w:p>
    <w:p w14:paraId="56E9315C" w14:textId="77777777" w:rsidR="00E5007A" w:rsidRPr="0063584C" w:rsidRDefault="00E5007A" w:rsidP="00E5007A">
      <w:pPr>
        <w:pStyle w:val="tl1"/>
        <w:rPr>
          <w:rFonts w:ascii="Calibri" w:hAnsi="Calibri" w:cs="Calibri"/>
          <w:sz w:val="20"/>
          <w:szCs w:val="20"/>
        </w:rPr>
      </w:pPr>
    </w:p>
    <w:p w14:paraId="4B178564" w14:textId="69212C61" w:rsidR="00E5007A" w:rsidRPr="00D70301" w:rsidRDefault="00E5007A" w:rsidP="00D70301">
      <w:pPr>
        <w:pStyle w:val="Textkomentra"/>
        <w:jc w:val="both"/>
        <w:rPr>
          <w:lang w:val="sk-SK"/>
        </w:rPr>
      </w:pPr>
      <w:r w:rsidRPr="00AF40BA">
        <w:rPr>
          <w:rFonts w:ascii="Calibri" w:hAnsi="Calibri" w:cs="Calibri"/>
          <w:b/>
        </w:rPr>
        <w:t>Kompletne vyplnen</w:t>
      </w:r>
      <w:r w:rsidR="007C105B">
        <w:rPr>
          <w:rFonts w:ascii="Calibri" w:hAnsi="Calibri" w:cs="Calibri"/>
          <w:b/>
        </w:rPr>
        <w:t>ý</w:t>
      </w:r>
      <w:r w:rsidRPr="00AF40BA">
        <w:rPr>
          <w:rFonts w:ascii="Calibri" w:hAnsi="Calibri" w:cs="Calibri"/>
          <w:b/>
        </w:rPr>
        <w:t xml:space="preserve"> </w:t>
      </w:r>
      <w:r w:rsidR="002A726E">
        <w:rPr>
          <w:rFonts w:ascii="Calibri" w:hAnsi="Calibri" w:cs="Calibri"/>
          <w:b/>
        </w:rPr>
        <w:t>položkov</w:t>
      </w:r>
      <w:r w:rsidR="007C105B">
        <w:rPr>
          <w:rFonts w:ascii="Calibri" w:hAnsi="Calibri" w:cs="Calibri"/>
          <w:b/>
        </w:rPr>
        <w:t>ý</w:t>
      </w:r>
      <w:r w:rsidR="002A726E">
        <w:rPr>
          <w:rFonts w:ascii="Calibri" w:hAnsi="Calibri" w:cs="Calibri"/>
          <w:b/>
        </w:rPr>
        <w:t xml:space="preserve"> </w:t>
      </w:r>
      <w:r w:rsidRPr="00AF40BA">
        <w:rPr>
          <w:rFonts w:ascii="Calibri" w:hAnsi="Calibri" w:cs="Calibri"/>
          <w:b/>
        </w:rPr>
        <w:t>rozpoč</w:t>
      </w:r>
      <w:r w:rsidR="007C105B">
        <w:rPr>
          <w:rFonts w:ascii="Calibri" w:hAnsi="Calibri" w:cs="Calibri"/>
          <w:b/>
        </w:rPr>
        <w:t>et</w:t>
      </w:r>
      <w:r w:rsidR="00C31DA5">
        <w:rPr>
          <w:rFonts w:ascii="Calibri" w:hAnsi="Calibri" w:cs="Calibri"/>
          <w:b/>
        </w:rPr>
        <w:t xml:space="preserve"> </w:t>
      </w:r>
      <w:r w:rsidRPr="00AF40BA">
        <w:rPr>
          <w:rFonts w:ascii="Calibri" w:hAnsi="Calibri" w:cs="Calibri"/>
          <w:b/>
        </w:rPr>
        <w:t>mus</w:t>
      </w:r>
      <w:r w:rsidR="007C105B">
        <w:rPr>
          <w:rFonts w:ascii="Calibri" w:hAnsi="Calibri" w:cs="Calibri"/>
          <w:b/>
        </w:rPr>
        <w:t>í</w:t>
      </w:r>
      <w:r w:rsidRPr="00AF40BA">
        <w:rPr>
          <w:rFonts w:ascii="Calibri" w:hAnsi="Calibri" w:cs="Calibri"/>
          <w:b/>
        </w:rPr>
        <w:t xml:space="preserve"> byť predložen</w:t>
      </w:r>
      <w:r w:rsidR="007C105B">
        <w:rPr>
          <w:rFonts w:ascii="Calibri" w:hAnsi="Calibri" w:cs="Calibri"/>
          <w:b/>
        </w:rPr>
        <w:t>ý</w:t>
      </w:r>
      <w:r w:rsidR="00C31DA5">
        <w:rPr>
          <w:rFonts w:ascii="Calibri" w:hAnsi="Calibri" w:cs="Calibri"/>
          <w:b/>
        </w:rPr>
        <w:t xml:space="preserve"> </w:t>
      </w:r>
      <w:r w:rsidRPr="00AF40BA">
        <w:rPr>
          <w:rFonts w:ascii="Calibri" w:hAnsi="Calibri" w:cs="Calibri"/>
          <w:b/>
        </w:rPr>
        <w:t>ako súčasť ponuky</w:t>
      </w:r>
      <w:r w:rsidRPr="0063584C">
        <w:rPr>
          <w:rFonts w:ascii="Calibri" w:hAnsi="Calibri" w:cs="Calibri"/>
        </w:rPr>
        <w:t xml:space="preserve"> </w:t>
      </w:r>
      <w:r w:rsidRPr="001D766A">
        <w:rPr>
          <w:rFonts w:ascii="Calibri" w:hAnsi="Calibri" w:cs="Calibri"/>
          <w:b/>
          <w:bCs/>
        </w:rPr>
        <w:t>uchádzača v elektronickej podobe vo formáte .</w:t>
      </w:r>
      <w:proofErr w:type="spellStart"/>
      <w:r w:rsidRPr="001D766A">
        <w:rPr>
          <w:rFonts w:ascii="Calibri" w:hAnsi="Calibri" w:cs="Calibri"/>
          <w:b/>
          <w:bCs/>
        </w:rPr>
        <w:t>pdf</w:t>
      </w:r>
      <w:proofErr w:type="spellEnd"/>
      <w:r w:rsidRPr="001D766A">
        <w:rPr>
          <w:rFonts w:ascii="Calibri" w:hAnsi="Calibri" w:cs="Calibri"/>
          <w:b/>
          <w:bCs/>
        </w:rPr>
        <w:t xml:space="preserve"> a vo formáte </w:t>
      </w:r>
      <w:r w:rsidR="000D1C4F">
        <w:rPr>
          <w:rFonts w:ascii="Calibri" w:hAnsi="Calibri" w:cs="Calibri"/>
          <w:b/>
          <w:bCs/>
          <w:lang w:val="sk-SK"/>
        </w:rPr>
        <w:t>.</w:t>
      </w:r>
      <w:proofErr w:type="spellStart"/>
      <w:r w:rsidRPr="001D766A">
        <w:rPr>
          <w:rFonts w:ascii="Calibri" w:hAnsi="Calibri" w:cs="Calibri"/>
          <w:b/>
          <w:bCs/>
        </w:rPr>
        <w:t>xls</w:t>
      </w:r>
      <w:proofErr w:type="spellEnd"/>
      <w:r w:rsidRPr="001D766A">
        <w:rPr>
          <w:rFonts w:ascii="Calibri" w:hAnsi="Calibri" w:cs="Calibri"/>
          <w:b/>
          <w:bCs/>
        </w:rPr>
        <w:t>/</w:t>
      </w:r>
      <w:proofErr w:type="spellStart"/>
      <w:r w:rsidRPr="001D766A">
        <w:rPr>
          <w:rFonts w:ascii="Calibri" w:hAnsi="Calibri" w:cs="Calibri"/>
          <w:b/>
          <w:bCs/>
        </w:rPr>
        <w:t>xls</w:t>
      </w:r>
      <w:r w:rsidRPr="00AF40BA">
        <w:rPr>
          <w:rFonts w:ascii="Calibri" w:hAnsi="Calibri" w:cs="Calibri"/>
          <w:b/>
        </w:rPr>
        <w:t>x</w:t>
      </w:r>
      <w:proofErr w:type="spellEnd"/>
      <w:r w:rsidRPr="00AF40BA">
        <w:rPr>
          <w:rFonts w:ascii="Calibri" w:hAnsi="Calibri" w:cs="Calibri"/>
          <w:b/>
        </w:rPr>
        <w:t>.</w:t>
      </w:r>
      <w:r w:rsidRPr="0063584C">
        <w:rPr>
          <w:rFonts w:ascii="Calibri" w:hAnsi="Calibri" w:cs="Calibri"/>
        </w:rPr>
        <w:t xml:space="preserve"> </w:t>
      </w:r>
      <w:r w:rsidRPr="0063413C">
        <w:rPr>
          <w:rFonts w:ascii="Calibri" w:hAnsi="Calibri" w:cs="Calibri"/>
          <w:u w:val="single"/>
        </w:rPr>
        <w:t>Neuvedenie jednotkovej ceny niektorej položky v</w:t>
      </w:r>
      <w:r w:rsidR="007C105B">
        <w:rPr>
          <w:rFonts w:ascii="Calibri" w:hAnsi="Calibri" w:cs="Calibri"/>
          <w:u w:val="single"/>
        </w:rPr>
        <w:t> </w:t>
      </w:r>
      <w:r w:rsidRPr="0063413C">
        <w:rPr>
          <w:rFonts w:ascii="Calibri" w:hAnsi="Calibri" w:cs="Calibri"/>
          <w:u w:val="single"/>
        </w:rPr>
        <w:t>rozpočt</w:t>
      </w:r>
      <w:r w:rsidR="007C105B">
        <w:rPr>
          <w:rFonts w:ascii="Calibri" w:hAnsi="Calibri" w:cs="Calibri"/>
          <w:u w:val="single"/>
        </w:rPr>
        <w:t>e</w:t>
      </w:r>
      <w:r w:rsidRPr="0063413C">
        <w:rPr>
          <w:rFonts w:ascii="Calibri" w:hAnsi="Calibri" w:cs="Calibri"/>
          <w:u w:val="single"/>
        </w:rPr>
        <w:t xml:space="preserve"> bude znamenať, že ponuka uchádzača je neúplná a nespĺňa požiadavky verejného obstarávateľa na predmet zákazky.</w:t>
      </w:r>
      <w:r w:rsidR="00D70301">
        <w:rPr>
          <w:rFonts w:ascii="Calibri" w:hAnsi="Calibri" w:cs="Calibri"/>
          <w:u w:val="single"/>
        </w:rPr>
        <w:t xml:space="preserve"> </w:t>
      </w:r>
      <w:r w:rsidR="00D70301" w:rsidRPr="00D70301">
        <w:rPr>
          <w:rFonts w:ascii="Calibri" w:eastAsia="Calibri" w:hAnsi="Calibri" w:cs="Calibri"/>
          <w:u w:val="single"/>
          <w:lang w:eastAsia="en-US"/>
        </w:rPr>
        <w:t>V</w:t>
      </w:r>
      <w:r w:rsidR="00D70301" w:rsidRPr="00D70301">
        <w:rPr>
          <w:rFonts w:ascii="Calibri" w:hAnsi="Calibri" w:cs="Calibri"/>
          <w:u w:val="single"/>
        </w:rPr>
        <w:t> prípade, ak uchádzač niektorú položku neocení, má sa za to, že takéto práce, montáže, dodávky materiálov, materiály atď. budú uchádzačom (zhotoviteľom) realizované a dodané a ich cena je už zahrnutá v niektorých iných položkách.</w:t>
      </w:r>
      <w:r w:rsidRPr="00D70301">
        <w:rPr>
          <w:rFonts w:ascii="Calibri" w:hAnsi="Calibri" w:cs="Calibri"/>
          <w:u w:val="single"/>
        </w:rPr>
        <w:t xml:space="preserve"> Uchádzačom navrhovaná cena za predmet zákazky  musí byť uvedená v EUR, matematicky zaokrúhlená na dve desatinné miesta.</w:t>
      </w:r>
    </w:p>
    <w:p w14:paraId="07AF12CA" w14:textId="77777777" w:rsidR="00B60C34" w:rsidRDefault="00B60C34" w:rsidP="00B60C34">
      <w:pPr>
        <w:pStyle w:val="tl1"/>
        <w:tabs>
          <w:tab w:val="left" w:pos="567"/>
        </w:tabs>
        <w:rPr>
          <w:rFonts w:ascii="Calibri" w:hAnsi="Calibri" w:cs="Calibri"/>
          <w:sz w:val="20"/>
          <w:szCs w:val="20"/>
        </w:rPr>
      </w:pPr>
    </w:p>
    <w:p w14:paraId="23AACDA6" w14:textId="63236851" w:rsidR="00E5007A" w:rsidRDefault="00E5007A" w:rsidP="009A4802">
      <w:pPr>
        <w:pStyle w:val="tl1"/>
        <w:numPr>
          <w:ilvl w:val="0"/>
          <w:numId w:val="25"/>
        </w:numPr>
        <w:tabs>
          <w:tab w:val="left" w:pos="567"/>
        </w:tabs>
        <w:ind w:left="0" w:firstLine="0"/>
        <w:rPr>
          <w:rFonts w:ascii="Calibri" w:hAnsi="Calibri" w:cs="Calibri"/>
          <w:sz w:val="20"/>
          <w:szCs w:val="20"/>
        </w:rPr>
      </w:pPr>
      <w:r w:rsidRPr="00B60C34">
        <w:rPr>
          <w:rFonts w:ascii="Calibri" w:hAnsi="Calibri" w:cs="Calibri"/>
          <w:sz w:val="20"/>
          <w:szCs w:val="20"/>
        </w:rPr>
        <w:t xml:space="preserve">Verejný obstarávateľ v zmysle § 112 ods. 6 </w:t>
      </w:r>
      <w:r w:rsidR="00F05044">
        <w:rPr>
          <w:rFonts w:ascii="Calibri" w:hAnsi="Calibri" w:cs="Calibri"/>
          <w:sz w:val="20"/>
          <w:szCs w:val="20"/>
        </w:rPr>
        <w:t xml:space="preserve">druhá veta </w:t>
      </w:r>
      <w:r w:rsidRPr="00B60C34">
        <w:rPr>
          <w:rFonts w:ascii="Calibri" w:hAnsi="Calibri" w:cs="Calibri"/>
          <w:sz w:val="20"/>
          <w:szCs w:val="20"/>
        </w:rPr>
        <w:t>ZVO rozhodol, že vyhodnotenie splnenia podmienok účasti a vyhodnotenie ponúk z hľadiska splnenia požiadaviek na predmet zákazky sa uskutoční po vyhodnotení ponúk na základe kritérií na vyhodnotenie ponúk.</w:t>
      </w:r>
    </w:p>
    <w:p w14:paraId="74196C0D" w14:textId="77777777" w:rsidR="00B60C34" w:rsidRDefault="00B60C34" w:rsidP="00B60C34">
      <w:pPr>
        <w:pStyle w:val="Odsekzoznamu"/>
        <w:rPr>
          <w:rFonts w:ascii="Calibri" w:hAnsi="Calibri" w:cs="Calibri"/>
          <w:sz w:val="20"/>
          <w:szCs w:val="20"/>
        </w:rPr>
      </w:pPr>
    </w:p>
    <w:p w14:paraId="4B165F89" w14:textId="02C75FA8" w:rsidR="00F74092" w:rsidRPr="00F74092" w:rsidRDefault="00E5007A" w:rsidP="00F05044">
      <w:pPr>
        <w:pStyle w:val="tl1"/>
        <w:numPr>
          <w:ilvl w:val="0"/>
          <w:numId w:val="25"/>
        </w:numPr>
        <w:tabs>
          <w:tab w:val="left" w:pos="567"/>
        </w:tabs>
        <w:ind w:left="0" w:firstLine="0"/>
        <w:rPr>
          <w:rFonts w:ascii="Calibri" w:hAnsi="Calibri" w:cs="Calibri"/>
          <w:sz w:val="20"/>
          <w:szCs w:val="20"/>
        </w:rPr>
        <w:sectPr w:rsidR="00F74092" w:rsidRPr="00F74092" w:rsidSect="00C23024">
          <w:pgSz w:w="11906" w:h="16838" w:code="9"/>
          <w:pgMar w:top="1418" w:right="1134" w:bottom="1418" w:left="1021" w:header="709" w:footer="709" w:gutter="0"/>
          <w:cols w:space="708"/>
          <w:titlePg/>
          <w:docGrid w:linePitch="360"/>
        </w:sectPr>
      </w:pPr>
      <w:r w:rsidRPr="00B60C34">
        <w:rPr>
          <w:rFonts w:ascii="Calibri" w:hAnsi="Calibri" w:cs="Calibri"/>
          <w:b/>
          <w:bCs/>
          <w:iCs/>
          <w:sz w:val="20"/>
          <w:szCs w:val="20"/>
          <w:u w:val="single"/>
        </w:rPr>
        <w:t>Úspešným uchádzačom sa stane uchádzač, ktorý vo svojej ponuke predloží najnižšiu celkovú cenu za celý predmet zákazky v EUR s</w:t>
      </w:r>
      <w:r w:rsidR="001D766A">
        <w:rPr>
          <w:rFonts w:ascii="Calibri" w:hAnsi="Calibri" w:cs="Calibri"/>
          <w:b/>
          <w:bCs/>
          <w:iCs/>
          <w:sz w:val="20"/>
          <w:szCs w:val="20"/>
          <w:u w:val="single"/>
        </w:rPr>
        <w:t> </w:t>
      </w:r>
      <w:r w:rsidRPr="00B60C34">
        <w:rPr>
          <w:rFonts w:ascii="Calibri" w:hAnsi="Calibri" w:cs="Calibri"/>
          <w:b/>
          <w:bCs/>
          <w:iCs/>
          <w:sz w:val="20"/>
          <w:szCs w:val="20"/>
          <w:u w:val="single"/>
        </w:rPr>
        <w:t>DPH</w:t>
      </w:r>
      <w:r w:rsidRPr="00B60C34">
        <w:rPr>
          <w:rFonts w:ascii="Calibri" w:hAnsi="Calibri" w:cs="Calibri"/>
          <w:bCs/>
          <w:iCs/>
          <w:sz w:val="20"/>
          <w:szCs w:val="20"/>
        </w:rPr>
        <w:t>. Poradie ostatných uchádzačov sa stanoví podľa stanoveného kritéria,  t. j. na druhom mieste sa umiestni uchádzač s druhou najnižšou celkovou cenou za celý predmet zákazky, na treťom mieste sa umiestni uchádzač s treťou najnižšou celkovou cenou za celý predmet zákazky atď.</w:t>
      </w:r>
    </w:p>
    <w:p w14:paraId="6EED0E11" w14:textId="77777777" w:rsidR="00F74092" w:rsidRPr="0063584C" w:rsidRDefault="00F74092" w:rsidP="00E5007A">
      <w:pPr>
        <w:pStyle w:val="tl1"/>
        <w:jc w:val="left"/>
        <w:rPr>
          <w:rFonts w:ascii="Calibri" w:hAnsi="Calibri" w:cs="Calibri"/>
          <w:b/>
          <w:bCs/>
          <w:iCs/>
          <w:sz w:val="20"/>
          <w:szCs w:val="20"/>
        </w:rPr>
      </w:pPr>
    </w:p>
    <w:p w14:paraId="36343F6A" w14:textId="319D04BA" w:rsidR="00E5007A" w:rsidRPr="0063584C" w:rsidRDefault="00E5007A" w:rsidP="00B60C34">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t xml:space="preserve">F. </w:t>
      </w:r>
      <w:r w:rsidR="00B60C34">
        <w:rPr>
          <w:rFonts w:ascii="Calibri" w:hAnsi="Calibri" w:cs="Calibri"/>
          <w:b/>
          <w:bCs/>
          <w:iCs/>
          <w:sz w:val="24"/>
          <w:szCs w:val="20"/>
        </w:rPr>
        <w:tab/>
      </w:r>
      <w:r w:rsidRPr="0063584C">
        <w:rPr>
          <w:rFonts w:ascii="Calibri" w:hAnsi="Calibri" w:cs="Calibri"/>
          <w:b/>
          <w:bCs/>
          <w:iCs/>
          <w:sz w:val="24"/>
          <w:szCs w:val="20"/>
        </w:rPr>
        <w:t>PODMIENKY  ÚČASTI  UCHÁDZAČOV</w:t>
      </w:r>
      <w:r w:rsidR="007915E1">
        <w:rPr>
          <w:rFonts w:ascii="Calibri" w:hAnsi="Calibri" w:cs="Calibri"/>
          <w:b/>
          <w:bCs/>
          <w:iCs/>
          <w:sz w:val="24"/>
          <w:szCs w:val="20"/>
        </w:rPr>
        <w:t>.</w:t>
      </w:r>
    </w:p>
    <w:p w14:paraId="0D718487" w14:textId="77777777" w:rsidR="00E5007A" w:rsidRPr="0063584C" w:rsidRDefault="00E5007A" w:rsidP="00E5007A">
      <w:pPr>
        <w:jc w:val="both"/>
        <w:rPr>
          <w:rFonts w:ascii="Calibri" w:hAnsi="Calibri" w:cs="Calibri"/>
          <w:sz w:val="20"/>
          <w:szCs w:val="20"/>
          <w:lang w:eastAsia="sk-SK"/>
        </w:rPr>
      </w:pPr>
      <w:r w:rsidRPr="0063584C">
        <w:rPr>
          <w:rFonts w:ascii="Calibri" w:hAnsi="Calibri" w:cs="Calibri"/>
          <w:sz w:val="20"/>
          <w:szCs w:val="20"/>
          <w:lang w:eastAsia="sk-SK"/>
        </w:rPr>
        <w:t>Uchádzač musí spĺňať nasledujúce podmienky účasti.</w:t>
      </w:r>
    </w:p>
    <w:p w14:paraId="56F5D94D" w14:textId="77777777" w:rsidR="00E5007A" w:rsidRPr="0063584C" w:rsidRDefault="00E5007A" w:rsidP="00E5007A">
      <w:pPr>
        <w:jc w:val="both"/>
        <w:rPr>
          <w:rFonts w:ascii="Calibri" w:hAnsi="Calibri" w:cs="Calibri"/>
          <w:sz w:val="20"/>
          <w:szCs w:val="20"/>
          <w:lang w:eastAsia="sk-SK"/>
        </w:rPr>
      </w:pPr>
    </w:p>
    <w:p w14:paraId="309E49E6" w14:textId="624F1B44" w:rsidR="00E5007A" w:rsidRPr="00B60C34" w:rsidRDefault="00E5007A" w:rsidP="009A4802">
      <w:pPr>
        <w:pStyle w:val="Odsekzoznamu"/>
        <w:numPr>
          <w:ilvl w:val="0"/>
          <w:numId w:val="26"/>
        </w:numPr>
        <w:tabs>
          <w:tab w:val="left" w:pos="567"/>
        </w:tabs>
        <w:ind w:left="0" w:firstLine="0"/>
        <w:jc w:val="both"/>
        <w:rPr>
          <w:rFonts w:ascii="Calibri" w:hAnsi="Calibri" w:cs="Calibri"/>
          <w:b/>
          <w:sz w:val="22"/>
          <w:szCs w:val="20"/>
          <w:lang w:eastAsia="sk-SK"/>
        </w:rPr>
      </w:pPr>
      <w:r w:rsidRPr="00B60C34">
        <w:rPr>
          <w:rFonts w:ascii="Calibri" w:hAnsi="Calibri" w:cs="Calibri"/>
          <w:b/>
          <w:sz w:val="22"/>
          <w:szCs w:val="20"/>
          <w:lang w:eastAsia="sk-SK"/>
        </w:rPr>
        <w:t>OSOBNÉ POSTAVENIE</w:t>
      </w:r>
      <w:r w:rsidR="007915E1" w:rsidRPr="00B60C34">
        <w:rPr>
          <w:rFonts w:ascii="Calibri" w:hAnsi="Calibri" w:cs="Calibri"/>
          <w:b/>
          <w:sz w:val="22"/>
          <w:szCs w:val="20"/>
          <w:lang w:eastAsia="sk-SK"/>
        </w:rPr>
        <w:t>.</w:t>
      </w:r>
    </w:p>
    <w:p w14:paraId="4385B7C0" w14:textId="5C16999F" w:rsidR="00E5007A" w:rsidRPr="00B60C34" w:rsidRDefault="00E5007A" w:rsidP="009A4802">
      <w:pPr>
        <w:pStyle w:val="Odsekzoznamu"/>
        <w:numPr>
          <w:ilvl w:val="1"/>
          <w:numId w:val="26"/>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V zmysle § 32 ods. 1 ZVO, verejného obstarávania sa môže zúčastniť len ten, kto spĺňa tieto podmienky účasti týkajúce sa osobného postavenia:</w:t>
      </w:r>
    </w:p>
    <w:p w14:paraId="7BE70741"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690E45E4"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39C30A4"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7A02E43B"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o sociálnom poistení v znení zákona č. 221/2019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 25 ods. 5 zákona č. 580/2004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o zdravotnom poistení a o zmene a doplnení zákona č. 95/2002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o poisťovníctve a o zmene a doplnení niektorých zákonov v znení zákona č. 221/2019 </w:t>
      </w:r>
      <w:proofErr w:type="spellStart"/>
      <w:r>
        <w:rPr>
          <w:rFonts w:ascii="Calibri" w:hAnsi="Calibri" w:cs="Calibri"/>
          <w:sz w:val="20"/>
          <w:szCs w:val="22"/>
          <w:lang w:eastAsia="sk-SK"/>
        </w:rPr>
        <w:t>Z.z</w:t>
      </w:r>
      <w:proofErr w:type="spellEnd"/>
      <w:r>
        <w:rPr>
          <w:rFonts w:ascii="Calibri" w:hAnsi="Calibri" w:cs="Calibri"/>
          <w:sz w:val="20"/>
          <w:szCs w:val="22"/>
          <w:lang w:eastAsia="sk-SK"/>
        </w:rPr>
        <w:t>.)</w:t>
      </w:r>
    </w:p>
    <w:p w14:paraId="5BFAB7C6"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v Slovenskej republike alebo v štáte sídla, miesta podnikania alebo obvyklého pobytu,</w:t>
      </w:r>
    </w:p>
    <w:p w14:paraId="3C690903"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248B8904"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 xml:space="preserve">c) nemá evidované daňové nedoplatky voči daňovému úradu a colnému úradu podľa osobitných predpisov (Zákon č. 199/2004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Colný zákon a o zmene a doplnení niektorých zákonov v znení neskorších predpisov, Zákon č. 563/2009 </w:t>
      </w:r>
      <w:proofErr w:type="spellStart"/>
      <w:r>
        <w:rPr>
          <w:rFonts w:ascii="Calibri" w:hAnsi="Calibri" w:cs="Calibri"/>
          <w:sz w:val="20"/>
          <w:szCs w:val="22"/>
          <w:lang w:eastAsia="sk-SK"/>
        </w:rPr>
        <w:t>Z.z</w:t>
      </w:r>
      <w:proofErr w:type="spellEnd"/>
      <w:r>
        <w:rPr>
          <w:rFonts w:ascii="Calibri" w:hAnsi="Calibri" w:cs="Calibri"/>
          <w:sz w:val="20"/>
          <w:szCs w:val="22"/>
          <w:lang w:eastAsia="sk-SK"/>
        </w:rPr>
        <w:t>. o správe daní (daňový poriadok) a o zmene a doplnení niektorých zákonov v znení neskorších predpisov) v Slovenskej republike alebo v štáte sídla, miesta podnikania alebo obvyklého pobytu,</w:t>
      </w:r>
    </w:p>
    <w:p w14:paraId="18141886"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55FD9DC0"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d) nebol na jeho majetok vyhlásený konkurz, nie je v reštrukturalizácii, nie je v likvidácii, ani nebolo proti nemu zastavené konkurzné konanie pre nedostatok majetku alebo zrušený konkurz pre nedostatok majetku,</w:t>
      </w:r>
    </w:p>
    <w:p w14:paraId="7D99BD1E"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0DF91718"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e) je oprávnený dodávať tovar, uskutočňovať stavebné práce alebo poskytovať službu,</w:t>
      </w:r>
    </w:p>
    <w:p w14:paraId="27F7BC7A"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6606561B"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f) nemá uložený zákaz účasti vo verejnom obstarávaní potvrdený konečným rozhodnutím v Slovenskej republike alebo v štáte sídla, miesta podnikania alebo obvyklého pobytu,</w:t>
      </w:r>
    </w:p>
    <w:p w14:paraId="1C223615"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67818929"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o nelegálnej práci a nelegálnom zamestnávaní a o zmene a doplnení niektorých zákonov v znení neskorších predpisov, zákon č. 223/2001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Dohovor Medzinárodnej organizácie práce o minimálnom veku na prijatie do zamestnania č. 138 z roku (oznámenie FMZV č. 341/1998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Viedenský dohovor o ochrane ozónovej vrstvy (oznámenie MZV SR č. 53/1994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Montrealský protokol o látkach, ktoré porušujú ozónovú vrstvu (oznámenie MZV SR č. 53/1994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Bazilejský dohovor o riadení pohybov nebezpečných odpadov cez hranice štátov a ich zneškodňovaní (oznámenie č. 53/1994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Štokholmský dohovor o perzistentných organických látkach (oznámenie MZV SR č. 593/2004 </w:t>
      </w:r>
      <w:proofErr w:type="spellStart"/>
      <w:r>
        <w:rPr>
          <w:rFonts w:ascii="Calibri" w:hAnsi="Calibri" w:cs="Calibri"/>
          <w:sz w:val="20"/>
          <w:szCs w:val="22"/>
          <w:lang w:eastAsia="sk-SK"/>
        </w:rPr>
        <w:t>Z.z</w:t>
      </w:r>
      <w:proofErr w:type="spellEnd"/>
      <w:r>
        <w:rPr>
          <w:rFonts w:ascii="Calibri" w:hAnsi="Calibri" w:cs="Calibri"/>
          <w:sz w:val="20"/>
          <w:szCs w:val="22"/>
          <w:lang w:eastAsia="sk-SK"/>
        </w:rPr>
        <w:t xml:space="preserve">.), Rotterdamský dohovor o udeľovaní predbežného súhlasu po predchádzajúcom ohlásení na dovoz a vývoz vybraných nebezpečných chemických látok a </w:t>
      </w:r>
      <w:r>
        <w:rPr>
          <w:rFonts w:ascii="Calibri" w:hAnsi="Calibri" w:cs="Calibri"/>
          <w:sz w:val="20"/>
          <w:szCs w:val="22"/>
          <w:lang w:eastAsia="sk-SK"/>
        </w:rPr>
        <w:lastRenderedPageBreak/>
        <w:t xml:space="preserve">prípravkov (oznámenie MZV SR č. 280/2007 </w:t>
      </w:r>
      <w:proofErr w:type="spellStart"/>
      <w:r>
        <w:rPr>
          <w:rFonts w:ascii="Calibri" w:hAnsi="Calibri" w:cs="Calibri"/>
          <w:sz w:val="20"/>
          <w:szCs w:val="22"/>
          <w:lang w:eastAsia="sk-SK"/>
        </w:rPr>
        <w:t>Z.z</w:t>
      </w:r>
      <w:proofErr w:type="spellEnd"/>
      <w:r>
        <w:rPr>
          <w:rFonts w:ascii="Calibri" w:hAnsi="Calibri" w:cs="Calibri"/>
          <w:sz w:val="20"/>
          <w:szCs w:val="22"/>
          <w:lang w:eastAsia="sk-SK"/>
        </w:rPr>
        <w:t>.) za ktoré mu bola právoplatne uložená sankcia, ktoré dokáže verejný obstarávateľ a obstarávateľ preukázať,</w:t>
      </w:r>
    </w:p>
    <w:p w14:paraId="6F77D94F"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63D8AFB9"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0ADA2826" w14:textId="7E756526" w:rsidR="00E5007A" w:rsidRDefault="00E5007A" w:rsidP="009A4802">
      <w:pPr>
        <w:pStyle w:val="Odsekzoznamu"/>
        <w:numPr>
          <w:ilvl w:val="1"/>
          <w:numId w:val="26"/>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Ak v § 32 ods. 3 ZVO nie je ustanovené inak, uchádzač alebo záujemca preukazuje splnenie podmienok účasti podľa § 32 ods. 1 ZVO:</w:t>
      </w:r>
    </w:p>
    <w:p w14:paraId="6E42E868"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a) písm. a) doloženým výpisom z registra trestov nie starším ako tri mesiace ku dňu uplynutia lehoty na predkladanie ponúk,</w:t>
      </w:r>
    </w:p>
    <w:p w14:paraId="17DADD3D"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b) písm. b) doloženým potvrdením zdravotnej poisťovne a Sociálnej poisťovne nie starším ako tri mesiace ku dňu uplynutia lehoty na predkladanie ponúk,</w:t>
      </w:r>
    </w:p>
    <w:p w14:paraId="42661F96"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c) písm. c) doloženým potvrdením miestne príslušného daňového úradu a miestne príslušného colného úradu nie starším ako tri mesiace,</w:t>
      </w:r>
    </w:p>
    <w:p w14:paraId="62D6A0B2"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d) písm. d) doloženým potvrdením príslušného súdu nie starším ako tri mesiace ku dňu uplynutia lehoty na predkladanie ponúk,</w:t>
      </w:r>
    </w:p>
    <w:p w14:paraId="5EDFB962"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e) písm. e) doloženým dokladom o oprávnení dodávať tovar, uskutočňovať stavebné práce alebo poskytovať službu, ktorý zodpovedá predmetu zákazky,</w:t>
      </w:r>
    </w:p>
    <w:p w14:paraId="47D7D3F2"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f) písm. f) doloženým čestným vyhlásením.</w:t>
      </w:r>
    </w:p>
    <w:p w14:paraId="3DEAC19B"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72123737" w14:textId="224D9566" w:rsidR="00E5007A" w:rsidRDefault="00E5007A" w:rsidP="009A4802">
      <w:pPr>
        <w:pStyle w:val="Odsekzoznamu"/>
        <w:numPr>
          <w:ilvl w:val="1"/>
          <w:numId w:val="26"/>
        </w:numPr>
        <w:tabs>
          <w:tab w:val="left" w:pos="567"/>
        </w:tabs>
        <w:autoSpaceDE w:val="0"/>
        <w:spacing w:line="251" w:lineRule="exact"/>
        <w:ind w:left="0" w:firstLine="0"/>
        <w:jc w:val="both"/>
        <w:rPr>
          <w:rFonts w:ascii="Calibri" w:hAnsi="Calibri" w:cs="Calibri"/>
          <w:sz w:val="20"/>
          <w:szCs w:val="22"/>
          <w:lang w:eastAsia="sk-SK"/>
        </w:rPr>
      </w:pPr>
      <w:r w:rsidRPr="00382C03">
        <w:rPr>
          <w:rFonts w:ascii="Calibri" w:hAnsi="Calibri" w:cs="Calibri"/>
          <w:sz w:val="20"/>
          <w:szCs w:val="22"/>
          <w:lang w:eastAsia="sk-SK"/>
        </w:rPr>
        <w:t xml:space="preserve">Uchádzač alebo záujemca nie je povinný predkladať doklady podľa </w:t>
      </w:r>
      <w:r>
        <w:rPr>
          <w:rFonts w:ascii="Calibri" w:hAnsi="Calibri" w:cs="Calibri"/>
          <w:sz w:val="20"/>
          <w:szCs w:val="22"/>
          <w:lang w:eastAsia="sk-SK"/>
        </w:rPr>
        <w:t>§ 32 ods.</w:t>
      </w:r>
      <w:r w:rsidRPr="00382C03">
        <w:rPr>
          <w:rFonts w:ascii="Calibri" w:hAnsi="Calibri" w:cs="Calibri"/>
          <w:sz w:val="20"/>
          <w:szCs w:val="22"/>
          <w:lang w:eastAsia="sk-SK"/>
        </w:rPr>
        <w:t xml:space="preserve"> 2</w:t>
      </w:r>
      <w:r>
        <w:rPr>
          <w:rFonts w:ascii="Calibri" w:hAnsi="Calibri" w:cs="Calibri"/>
          <w:sz w:val="20"/>
          <w:szCs w:val="22"/>
          <w:lang w:eastAsia="sk-SK"/>
        </w:rPr>
        <w:t xml:space="preserve"> ZVO</w:t>
      </w:r>
      <w:r w:rsidRPr="00382C03">
        <w:rPr>
          <w:rFonts w:ascii="Calibri" w:hAnsi="Calibri" w:cs="Calibri"/>
          <w:sz w:val="20"/>
          <w:szCs w:val="22"/>
          <w:lang w:eastAsia="sk-SK"/>
        </w:rPr>
        <w:t>, ak verejný obstarávateľ alebo obstarávateľ je oprávnený použiť údaje z informačných systémov verejnej s</w:t>
      </w:r>
      <w:r>
        <w:rPr>
          <w:rFonts w:ascii="Calibri" w:hAnsi="Calibri" w:cs="Calibri"/>
          <w:sz w:val="20"/>
          <w:szCs w:val="22"/>
          <w:lang w:eastAsia="sk-SK"/>
        </w:rPr>
        <w:t>právy podľa osobitného predpisu (</w:t>
      </w:r>
      <w:r w:rsidRPr="00382C03">
        <w:rPr>
          <w:rFonts w:ascii="Calibri" w:hAnsi="Calibri" w:cs="Calibri"/>
          <w:sz w:val="20"/>
          <w:szCs w:val="22"/>
          <w:lang w:eastAsia="sk-SK"/>
        </w:rPr>
        <w:t xml:space="preserve">§ 1 ods. 1 zákona č. 177/2018 </w:t>
      </w:r>
      <w:proofErr w:type="spellStart"/>
      <w:r w:rsidRPr="00382C03">
        <w:rPr>
          <w:rFonts w:ascii="Calibri" w:hAnsi="Calibri" w:cs="Calibri"/>
          <w:sz w:val="20"/>
          <w:szCs w:val="22"/>
          <w:lang w:eastAsia="sk-SK"/>
        </w:rPr>
        <w:t>Z.z</w:t>
      </w:r>
      <w:proofErr w:type="spellEnd"/>
      <w:r w:rsidRPr="00382C03">
        <w:rPr>
          <w:rFonts w:ascii="Calibri" w:hAnsi="Calibri" w:cs="Calibri"/>
          <w:sz w:val="20"/>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382C03">
        <w:rPr>
          <w:rFonts w:ascii="Calibri" w:hAnsi="Calibri" w:cs="Calibri"/>
          <w:sz w:val="20"/>
          <w:szCs w:val="22"/>
          <w:lang w:eastAsia="sk-SK"/>
        </w:rPr>
        <w:t>Z.z</w:t>
      </w:r>
      <w:proofErr w:type="spellEnd"/>
      <w:r w:rsidRPr="00382C03">
        <w:rPr>
          <w:rFonts w:ascii="Calibri" w:hAnsi="Calibri" w:cs="Calibri"/>
          <w:sz w:val="20"/>
          <w:szCs w:val="22"/>
          <w:lang w:eastAsia="sk-SK"/>
        </w:rPr>
        <w:t>.</w:t>
      </w:r>
      <w:r>
        <w:rPr>
          <w:rFonts w:ascii="Calibri" w:hAnsi="Calibri" w:cs="Calibri"/>
          <w:sz w:val="20"/>
          <w:szCs w:val="22"/>
          <w:lang w:eastAsia="sk-SK"/>
        </w:rPr>
        <w:t xml:space="preserve">). </w:t>
      </w:r>
      <w:r w:rsidRPr="00382C03">
        <w:rPr>
          <w:rFonts w:ascii="Calibri" w:hAnsi="Calibri" w:cs="Calibri"/>
          <w:sz w:val="20"/>
          <w:szCs w:val="22"/>
          <w:lang w:eastAsia="sk-SK"/>
        </w:rPr>
        <w:t xml:space="preserve">Ak uchádzač alebo záujemca nepredloží doklad podľa </w:t>
      </w:r>
      <w:r>
        <w:rPr>
          <w:rFonts w:ascii="Calibri" w:hAnsi="Calibri" w:cs="Calibri"/>
          <w:sz w:val="20"/>
          <w:szCs w:val="22"/>
          <w:lang w:eastAsia="sk-SK"/>
        </w:rPr>
        <w:t>§ 32 ods.</w:t>
      </w:r>
      <w:r w:rsidRPr="00382C03">
        <w:rPr>
          <w:rFonts w:ascii="Calibri" w:hAnsi="Calibri" w:cs="Calibri"/>
          <w:sz w:val="20"/>
          <w:szCs w:val="22"/>
          <w:lang w:eastAsia="sk-SK"/>
        </w:rPr>
        <w:t xml:space="preserve"> 2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je povinný na účely preukázania podmienky podľa </w:t>
      </w:r>
      <w:r>
        <w:rPr>
          <w:rFonts w:ascii="Calibri" w:hAnsi="Calibri" w:cs="Calibri"/>
          <w:sz w:val="20"/>
          <w:szCs w:val="22"/>
          <w:lang w:eastAsia="sk-SK"/>
        </w:rPr>
        <w:t>§ 32 ods.</w:t>
      </w:r>
      <w:r w:rsidRPr="00382C03">
        <w:rPr>
          <w:rFonts w:ascii="Calibri" w:hAnsi="Calibri" w:cs="Calibri"/>
          <w:sz w:val="20"/>
          <w:szCs w:val="22"/>
          <w:lang w:eastAsia="sk-SK"/>
        </w:rPr>
        <w:t xml:space="preserve"> 1 písm. a)</w:t>
      </w:r>
      <w:r>
        <w:rPr>
          <w:rFonts w:ascii="Calibri" w:hAnsi="Calibri" w:cs="Calibri"/>
          <w:sz w:val="20"/>
          <w:szCs w:val="22"/>
          <w:lang w:eastAsia="sk-SK"/>
        </w:rPr>
        <w:t xml:space="preserve"> ZVO</w:t>
      </w:r>
      <w:r w:rsidRPr="00382C03">
        <w:rPr>
          <w:rFonts w:ascii="Calibri" w:hAnsi="Calibri" w:cs="Calibri"/>
          <w:sz w:val="20"/>
          <w:szCs w:val="22"/>
          <w:lang w:eastAsia="sk-SK"/>
        </w:rPr>
        <w:t xml:space="preserve"> poskytnúť verejnému obstarávateľovi alebo obstarávateľovi údaje potrebné na vyžiadani</w:t>
      </w:r>
      <w:r>
        <w:rPr>
          <w:rFonts w:ascii="Calibri" w:hAnsi="Calibri" w:cs="Calibri"/>
          <w:sz w:val="20"/>
          <w:szCs w:val="22"/>
          <w:lang w:eastAsia="sk-SK"/>
        </w:rPr>
        <w:t>e výpisu z registra trestov (</w:t>
      </w:r>
      <w:r w:rsidRPr="00382C03">
        <w:rPr>
          <w:rFonts w:ascii="Calibri" w:hAnsi="Calibri" w:cs="Calibri"/>
          <w:sz w:val="20"/>
          <w:szCs w:val="22"/>
          <w:lang w:eastAsia="sk-SK"/>
        </w:rPr>
        <w:t xml:space="preserve">§ 10 ods. 4 zákona č. 330/2007 </w:t>
      </w:r>
      <w:proofErr w:type="spellStart"/>
      <w:r w:rsidRPr="00382C03">
        <w:rPr>
          <w:rFonts w:ascii="Calibri" w:hAnsi="Calibri" w:cs="Calibri"/>
          <w:sz w:val="20"/>
          <w:szCs w:val="22"/>
          <w:lang w:eastAsia="sk-SK"/>
        </w:rPr>
        <w:t>Z.z</w:t>
      </w:r>
      <w:proofErr w:type="spellEnd"/>
      <w:r w:rsidRPr="00382C03">
        <w:rPr>
          <w:rFonts w:ascii="Calibri" w:hAnsi="Calibri" w:cs="Calibri"/>
          <w:sz w:val="20"/>
          <w:szCs w:val="22"/>
          <w:lang w:eastAsia="sk-SK"/>
        </w:rPr>
        <w:t>. o registri trestov a o zmene a doplnení niektorých zákon</w:t>
      </w:r>
      <w:r>
        <w:rPr>
          <w:rFonts w:ascii="Calibri" w:hAnsi="Calibri" w:cs="Calibri"/>
          <w:sz w:val="20"/>
          <w:szCs w:val="22"/>
          <w:lang w:eastAsia="sk-SK"/>
        </w:rPr>
        <w:t xml:space="preserve">ov v znení neskorších predpisov). </w:t>
      </w:r>
      <w:r w:rsidRPr="00382C03">
        <w:rPr>
          <w:rFonts w:ascii="Calibri" w:hAnsi="Calibri" w:cs="Calibri"/>
          <w:sz w:val="20"/>
          <w:szCs w:val="22"/>
          <w:lang w:eastAsia="sk-SK"/>
        </w:rPr>
        <w:t>Údaje podľa druhej vety verejný obstarávateľ alebo obstarávateľ oprávnený použiť údaje z informačných systémov verejnej sprá</w:t>
      </w:r>
      <w:r>
        <w:rPr>
          <w:rFonts w:ascii="Calibri" w:hAnsi="Calibri" w:cs="Calibri"/>
          <w:sz w:val="20"/>
          <w:szCs w:val="22"/>
          <w:lang w:eastAsia="sk-SK"/>
        </w:rPr>
        <w:t xml:space="preserve">vy podľa osobitného predpisu </w:t>
      </w:r>
      <w:r w:rsidRPr="00382C03">
        <w:rPr>
          <w:rFonts w:ascii="Calibri" w:hAnsi="Calibri" w:cs="Calibri"/>
          <w:sz w:val="20"/>
          <w:szCs w:val="22"/>
          <w:lang w:eastAsia="sk-SK"/>
        </w:rPr>
        <w:t xml:space="preserve">(§ 1 ods. 1 zákona č. 177/2018 </w:t>
      </w:r>
      <w:proofErr w:type="spellStart"/>
      <w:r w:rsidRPr="00382C03">
        <w:rPr>
          <w:rFonts w:ascii="Calibri" w:hAnsi="Calibri" w:cs="Calibri"/>
          <w:sz w:val="20"/>
          <w:szCs w:val="22"/>
          <w:lang w:eastAsia="sk-SK"/>
        </w:rPr>
        <w:t>Z.z</w:t>
      </w:r>
      <w:proofErr w:type="spellEnd"/>
      <w:r w:rsidRPr="00382C03">
        <w:rPr>
          <w:rFonts w:ascii="Calibri" w:hAnsi="Calibri" w:cs="Calibri"/>
          <w:sz w:val="20"/>
          <w:szCs w:val="22"/>
          <w:lang w:eastAsia="sk-SK"/>
        </w:rPr>
        <w:t>. o niektorých opatreniach na znižovanie administratívnej záťaže využívaním informačných systémov verejnej správy a o zmene a doplnení niektorých zákonov (zákon proti byrokracii) v</w:t>
      </w:r>
      <w:r>
        <w:rPr>
          <w:rFonts w:ascii="Calibri" w:hAnsi="Calibri" w:cs="Calibri"/>
          <w:sz w:val="20"/>
          <w:szCs w:val="22"/>
          <w:lang w:eastAsia="sk-SK"/>
        </w:rPr>
        <w:t xml:space="preserve"> znení zákona č. 221/2019 </w:t>
      </w:r>
      <w:proofErr w:type="spellStart"/>
      <w:r>
        <w:rPr>
          <w:rFonts w:ascii="Calibri" w:hAnsi="Calibri" w:cs="Calibri"/>
          <w:sz w:val="20"/>
          <w:szCs w:val="22"/>
          <w:lang w:eastAsia="sk-SK"/>
        </w:rPr>
        <w:t>Z.z</w:t>
      </w:r>
      <w:proofErr w:type="spellEnd"/>
      <w:r>
        <w:rPr>
          <w:rFonts w:ascii="Calibri" w:hAnsi="Calibri" w:cs="Calibri"/>
          <w:sz w:val="20"/>
          <w:szCs w:val="22"/>
          <w:lang w:eastAsia="sk-SK"/>
        </w:rPr>
        <w:t>.)</w:t>
      </w:r>
      <w:r w:rsidRPr="00382C03">
        <w:rPr>
          <w:rFonts w:ascii="Calibri" w:hAnsi="Calibri" w:cs="Calibri"/>
          <w:sz w:val="20"/>
          <w:szCs w:val="22"/>
          <w:lang w:eastAsia="sk-SK"/>
        </w:rPr>
        <w:t xml:space="preserve"> bezodkladne zašle v elektronickej podobe prostredníctvom elektronickej komunikácie Generálnej prokuratúre Slovenskej republiky na vydanie výpisu z registra trestov. </w:t>
      </w:r>
    </w:p>
    <w:p w14:paraId="15693E0D" w14:textId="77777777" w:rsidR="00B60C34" w:rsidRDefault="00B60C34" w:rsidP="00B60C34">
      <w:pPr>
        <w:pStyle w:val="Odsekzoznamu"/>
        <w:tabs>
          <w:tab w:val="left" w:pos="567"/>
        </w:tabs>
        <w:autoSpaceDE w:val="0"/>
        <w:spacing w:line="251" w:lineRule="exact"/>
        <w:ind w:left="0"/>
        <w:jc w:val="both"/>
        <w:rPr>
          <w:rFonts w:ascii="Calibri" w:hAnsi="Calibri" w:cs="Calibri"/>
          <w:sz w:val="20"/>
          <w:szCs w:val="22"/>
          <w:lang w:eastAsia="sk-SK"/>
        </w:rPr>
      </w:pPr>
    </w:p>
    <w:p w14:paraId="2207B2EE" w14:textId="4E9402F7" w:rsidR="00E5007A" w:rsidRDefault="00E5007A" w:rsidP="009A4802">
      <w:pPr>
        <w:pStyle w:val="Odsekzoznamu"/>
        <w:numPr>
          <w:ilvl w:val="1"/>
          <w:numId w:val="26"/>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5ADFB523" w14:textId="77777777" w:rsidR="00B60C34" w:rsidRPr="00B60C34" w:rsidRDefault="00B60C34" w:rsidP="00B60C34">
      <w:pPr>
        <w:pStyle w:val="Odsekzoznamu"/>
        <w:rPr>
          <w:rFonts w:ascii="Calibri" w:hAnsi="Calibri" w:cs="Calibri"/>
          <w:sz w:val="20"/>
          <w:szCs w:val="22"/>
          <w:lang w:eastAsia="sk-SK"/>
        </w:rPr>
      </w:pPr>
    </w:p>
    <w:p w14:paraId="61DF4780" w14:textId="54D8EEDE" w:rsidR="00E5007A" w:rsidRDefault="00E5007A" w:rsidP="009A4802">
      <w:pPr>
        <w:pStyle w:val="Odsekzoznamu"/>
        <w:numPr>
          <w:ilvl w:val="1"/>
          <w:numId w:val="26"/>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DAD8D72" w14:textId="77777777" w:rsidR="00B60C34" w:rsidRPr="00B60C34" w:rsidRDefault="00B60C34" w:rsidP="00B60C34">
      <w:pPr>
        <w:pStyle w:val="Odsekzoznamu"/>
        <w:rPr>
          <w:rFonts w:ascii="Calibri" w:hAnsi="Calibri" w:cs="Calibri"/>
          <w:sz w:val="20"/>
          <w:szCs w:val="22"/>
          <w:lang w:eastAsia="sk-SK"/>
        </w:rPr>
      </w:pPr>
    </w:p>
    <w:p w14:paraId="607858D6" w14:textId="39722E3A" w:rsidR="00E5007A" w:rsidRPr="00B60C34" w:rsidRDefault="00E5007A" w:rsidP="009A4802">
      <w:pPr>
        <w:pStyle w:val="Odsekzoznamu"/>
        <w:numPr>
          <w:ilvl w:val="1"/>
          <w:numId w:val="26"/>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t>Konečným rozhodnutím príslušného orgánu verejnej moci na účely preukazovania splnenia podmienok účasti sa rozumie</w:t>
      </w:r>
    </w:p>
    <w:p w14:paraId="03F4E934"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a) právoplatné rozhodnutie príslušného správneho orgánu, proti ktorému nie je možné podať žalobu,</w:t>
      </w:r>
    </w:p>
    <w:p w14:paraId="65A33319"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b) právoplatné rozhodnutie príslušného správneho orgánu, proti ktorému nebola podaná žaloba,</w:t>
      </w:r>
    </w:p>
    <w:p w14:paraId="40EC43AA"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c) právoplatné rozhodnutie súdu, ktorým bola žaloba proti rozhodnutiu alebo postupu správneho orgánu zamietnutá alebo konanie zastavené alebo</w:t>
      </w:r>
    </w:p>
    <w:p w14:paraId="42E011A7" w14:textId="2911FA07" w:rsidR="00B60C34" w:rsidRDefault="00E5007A" w:rsidP="00E5007A">
      <w:pPr>
        <w:tabs>
          <w:tab w:val="left" w:pos="344"/>
        </w:tabs>
        <w:autoSpaceDE w:val="0"/>
        <w:spacing w:line="251" w:lineRule="exact"/>
        <w:jc w:val="both"/>
        <w:rPr>
          <w:rFonts w:ascii="Calibri" w:hAnsi="Calibri" w:cs="Calibri"/>
          <w:sz w:val="20"/>
          <w:szCs w:val="22"/>
          <w:lang w:eastAsia="sk-SK"/>
        </w:rPr>
      </w:pPr>
      <w:r>
        <w:rPr>
          <w:rFonts w:ascii="Calibri" w:hAnsi="Calibri" w:cs="Calibri"/>
          <w:sz w:val="20"/>
          <w:szCs w:val="22"/>
          <w:lang w:eastAsia="sk-SK"/>
        </w:rPr>
        <w:t>d) iný právoplatný rozsudok súdu.</w:t>
      </w:r>
    </w:p>
    <w:p w14:paraId="09122705" w14:textId="77777777" w:rsidR="00E5007A" w:rsidRDefault="00E5007A" w:rsidP="00E5007A">
      <w:pPr>
        <w:tabs>
          <w:tab w:val="left" w:pos="344"/>
        </w:tabs>
        <w:autoSpaceDE w:val="0"/>
        <w:spacing w:line="251" w:lineRule="exact"/>
        <w:jc w:val="both"/>
        <w:rPr>
          <w:rFonts w:ascii="Calibri" w:hAnsi="Calibri" w:cs="Calibri"/>
          <w:sz w:val="20"/>
          <w:szCs w:val="22"/>
          <w:lang w:eastAsia="sk-SK"/>
        </w:rPr>
      </w:pPr>
    </w:p>
    <w:p w14:paraId="186FABEF" w14:textId="0F388372" w:rsidR="00E5007A" w:rsidRDefault="00E5007A" w:rsidP="009A4802">
      <w:pPr>
        <w:pStyle w:val="Odsekzoznamu"/>
        <w:numPr>
          <w:ilvl w:val="1"/>
          <w:numId w:val="26"/>
        </w:numPr>
        <w:tabs>
          <w:tab w:val="left" w:pos="567"/>
        </w:tabs>
        <w:autoSpaceDE w:val="0"/>
        <w:spacing w:line="251" w:lineRule="exact"/>
        <w:ind w:left="0" w:firstLine="0"/>
        <w:jc w:val="both"/>
        <w:rPr>
          <w:rFonts w:ascii="Calibri" w:hAnsi="Calibri" w:cs="Calibri"/>
          <w:sz w:val="20"/>
          <w:szCs w:val="22"/>
          <w:lang w:eastAsia="sk-SK"/>
        </w:rPr>
      </w:pPr>
      <w:r>
        <w:rPr>
          <w:rFonts w:ascii="Calibri" w:hAnsi="Calibri" w:cs="Calibri"/>
          <w:sz w:val="20"/>
          <w:szCs w:val="22"/>
          <w:lang w:eastAsia="sk-SK"/>
        </w:rPr>
        <w:t>Uchádzač sa považuje za spĺňajúceho podmienky účasti týkajúce sa osobného postavenia podľa § 32 ods. 1 písm. b) a c) ZVO, ak zaplatil nedoplatky alebo mu bolo povolené nedoplatky platiť v splátkach.</w:t>
      </w:r>
    </w:p>
    <w:p w14:paraId="06175C5F" w14:textId="77777777" w:rsidR="00B60C34" w:rsidRDefault="00B60C34" w:rsidP="00B60C34">
      <w:pPr>
        <w:pStyle w:val="Odsekzoznamu"/>
        <w:tabs>
          <w:tab w:val="left" w:pos="567"/>
        </w:tabs>
        <w:autoSpaceDE w:val="0"/>
        <w:spacing w:line="251" w:lineRule="exact"/>
        <w:ind w:left="0"/>
        <w:jc w:val="both"/>
        <w:rPr>
          <w:rFonts w:ascii="Calibri" w:hAnsi="Calibri" w:cs="Calibri"/>
          <w:sz w:val="20"/>
          <w:szCs w:val="22"/>
          <w:lang w:eastAsia="sk-SK"/>
        </w:rPr>
      </w:pPr>
    </w:p>
    <w:p w14:paraId="64597CDC" w14:textId="1D75D072" w:rsidR="00E5007A" w:rsidRDefault="00E5007A" w:rsidP="009A4802">
      <w:pPr>
        <w:pStyle w:val="Odsekzoznamu"/>
        <w:numPr>
          <w:ilvl w:val="1"/>
          <w:numId w:val="26"/>
        </w:numPr>
        <w:tabs>
          <w:tab w:val="left" w:pos="567"/>
        </w:tabs>
        <w:autoSpaceDE w:val="0"/>
        <w:spacing w:line="251" w:lineRule="exact"/>
        <w:ind w:left="0" w:firstLine="0"/>
        <w:jc w:val="both"/>
        <w:rPr>
          <w:rFonts w:ascii="Calibri" w:hAnsi="Calibri" w:cs="Calibri"/>
          <w:sz w:val="20"/>
          <w:szCs w:val="22"/>
          <w:lang w:eastAsia="sk-SK"/>
        </w:rPr>
      </w:pPr>
      <w:r w:rsidRPr="00B60C34">
        <w:rPr>
          <w:rFonts w:ascii="Calibri" w:hAnsi="Calibri" w:cs="Calibri"/>
          <w:sz w:val="20"/>
          <w:szCs w:val="22"/>
          <w:lang w:eastAsia="sk-SK"/>
        </w:rPr>
        <w:lastRenderedPageBreak/>
        <w:t>Uchádzač môže v zmysle § 152 ods. 1 ZVO preukázať splnenie podmienok účasti osobného postavenia podľa § 32 ods. 1 písm. a) až f) a ods. 2, 4 a 5 ZVO zápisom do zoznamu hospodárskych subjektov.</w:t>
      </w:r>
    </w:p>
    <w:p w14:paraId="2C1A3C01" w14:textId="77777777" w:rsidR="00B60C34" w:rsidRPr="00B60C34" w:rsidRDefault="00B60C34" w:rsidP="00B60C34">
      <w:pPr>
        <w:pStyle w:val="Odsekzoznamu"/>
        <w:rPr>
          <w:rFonts w:ascii="Calibri" w:hAnsi="Calibri" w:cs="Calibri"/>
          <w:sz w:val="20"/>
          <w:szCs w:val="22"/>
          <w:lang w:eastAsia="sk-SK"/>
        </w:rPr>
      </w:pPr>
    </w:p>
    <w:p w14:paraId="1E59B330" w14:textId="003B824A" w:rsidR="00726167" w:rsidRPr="00726167" w:rsidRDefault="00172B93" w:rsidP="009A4802">
      <w:pPr>
        <w:pStyle w:val="Odsekzoznamu"/>
        <w:numPr>
          <w:ilvl w:val="1"/>
          <w:numId w:val="26"/>
        </w:numPr>
        <w:tabs>
          <w:tab w:val="left" w:pos="567"/>
        </w:tabs>
        <w:autoSpaceDE w:val="0"/>
        <w:spacing w:line="251" w:lineRule="exact"/>
        <w:ind w:left="0" w:firstLine="0"/>
        <w:jc w:val="both"/>
        <w:rPr>
          <w:rFonts w:ascii="Calibri" w:hAnsi="Calibri" w:cs="Calibri"/>
          <w:sz w:val="20"/>
          <w:szCs w:val="22"/>
          <w:lang w:eastAsia="sk-SK"/>
        </w:rPr>
      </w:pPr>
      <w:r w:rsidRPr="00B60C34">
        <w:rPr>
          <w:rFonts w:asciiTheme="minorHAnsi" w:hAnsiTheme="minorHAnsi"/>
          <w:sz w:val="20"/>
          <w:szCs w:val="20"/>
        </w:rPr>
        <w:t xml:space="preserve">V prípade, ak uchádzač nepreukazuje splnenie podmienok účasti spôsobom podľa § 152 ods. 4 ZVO, ale predkladá doklady podľa § 32 ods. 2 zákona o verejnom obstarávaní, upozorňuje verejný obstarávateľ, že </w:t>
      </w:r>
      <w:r w:rsidRPr="00B60C34">
        <w:rPr>
          <w:rFonts w:asciiTheme="minorHAnsi" w:hAnsiTheme="minorHAnsi"/>
          <w:b/>
          <w:sz w:val="20"/>
          <w:szCs w:val="20"/>
        </w:rPr>
        <w:t>uchádzač nie je povinný predkladať</w:t>
      </w:r>
      <w:r w:rsidRPr="00B60C34">
        <w:rPr>
          <w:rFonts w:asciiTheme="minorHAnsi" w:hAnsiTheme="minorHAnsi"/>
          <w:sz w:val="20"/>
          <w:szCs w:val="20"/>
        </w:rPr>
        <w:t xml:space="preserve"> </w:t>
      </w:r>
      <w:r w:rsidRPr="00B60C34">
        <w:rPr>
          <w:rFonts w:asciiTheme="minorHAnsi" w:hAnsiTheme="minorHAnsi"/>
          <w:b/>
          <w:sz w:val="20"/>
          <w:szCs w:val="20"/>
        </w:rPr>
        <w:t>doklady podľa § 32 ods. 2.</w:t>
      </w:r>
      <w:r w:rsidRPr="00B60C34">
        <w:rPr>
          <w:rFonts w:asciiTheme="minorHAnsi" w:hAnsiTheme="minorHAnsi"/>
          <w:sz w:val="20"/>
          <w:szCs w:val="20"/>
        </w:rPr>
        <w:t xml:space="preserve"> </w:t>
      </w:r>
      <w:r w:rsidRPr="00B60C34">
        <w:rPr>
          <w:rFonts w:asciiTheme="minorHAnsi" w:hAnsiTheme="minorHAnsi"/>
          <w:b/>
          <w:sz w:val="20"/>
          <w:szCs w:val="20"/>
        </w:rPr>
        <w:t>písm. a), b), c)</w:t>
      </w:r>
      <w:r w:rsidR="00B67BCC">
        <w:rPr>
          <w:rFonts w:asciiTheme="minorHAnsi" w:hAnsiTheme="minorHAnsi"/>
          <w:b/>
          <w:sz w:val="20"/>
          <w:szCs w:val="20"/>
        </w:rPr>
        <w:t xml:space="preserve">, d) </w:t>
      </w:r>
      <w:r w:rsidRPr="00B60C34">
        <w:rPr>
          <w:rFonts w:asciiTheme="minorHAnsi" w:hAnsiTheme="minorHAnsi"/>
          <w:b/>
          <w:sz w:val="20"/>
          <w:szCs w:val="20"/>
        </w:rPr>
        <w:t xml:space="preserve">a písm. e) </w:t>
      </w:r>
      <w:r w:rsidRPr="00B60C34">
        <w:rPr>
          <w:rFonts w:asciiTheme="minorHAnsi" w:hAnsiTheme="minorHAnsi"/>
          <w:sz w:val="20"/>
          <w:szCs w:val="20"/>
        </w:rPr>
        <w:t>ZVO</w:t>
      </w:r>
      <w:r w:rsidR="00726167">
        <w:rPr>
          <w:rFonts w:asciiTheme="minorHAnsi" w:hAnsiTheme="minorHAnsi"/>
          <w:sz w:val="20"/>
          <w:szCs w:val="20"/>
        </w:rPr>
        <w:t>, konkrétne:</w:t>
      </w:r>
    </w:p>
    <w:p w14:paraId="723BF607" w14:textId="77777777" w:rsidR="00726167" w:rsidRPr="00726167" w:rsidRDefault="00726167" w:rsidP="00726167">
      <w:pPr>
        <w:pStyle w:val="Odsekzoznamu"/>
        <w:rPr>
          <w:rFonts w:asciiTheme="minorHAnsi" w:hAnsiTheme="minorHAnsi"/>
          <w:sz w:val="20"/>
          <w:szCs w:val="20"/>
        </w:rPr>
      </w:pPr>
    </w:p>
    <w:p w14:paraId="2EC0FC36" w14:textId="77777777" w:rsidR="00726167" w:rsidRPr="00284864" w:rsidRDefault="00726167" w:rsidP="00726167">
      <w:pPr>
        <w:pStyle w:val="tl1"/>
        <w:numPr>
          <w:ilvl w:val="0"/>
          <w:numId w:val="41"/>
        </w:numPr>
        <w:ind w:hanging="294"/>
        <w:rPr>
          <w:rFonts w:asciiTheme="minorHAnsi" w:hAnsiTheme="minorHAnsi" w:cstheme="minorHAnsi"/>
          <w:sz w:val="20"/>
          <w:szCs w:val="20"/>
        </w:rPr>
      </w:pPr>
      <w:r w:rsidRPr="00284864">
        <w:rPr>
          <w:rFonts w:asciiTheme="minorHAnsi" w:hAnsiTheme="minorHAnsi" w:cstheme="minorHAnsi"/>
          <w:sz w:val="20"/>
          <w:szCs w:val="20"/>
        </w:rPr>
        <w:t xml:space="preserve">výpis z registra trestov uchádzača (výpis z registra trestov </w:t>
      </w:r>
      <w:r w:rsidRPr="00284864">
        <w:rPr>
          <w:rFonts w:asciiTheme="minorHAnsi" w:hAnsiTheme="minorHAnsi" w:cstheme="minorHAnsi"/>
          <w:b/>
          <w:bCs/>
          <w:sz w:val="20"/>
          <w:szCs w:val="20"/>
        </w:rPr>
        <w:t>právnickej osoby</w:t>
      </w:r>
      <w:r w:rsidRPr="00284864">
        <w:rPr>
          <w:rFonts w:asciiTheme="minorHAnsi" w:hAnsiTheme="minorHAnsi" w:cstheme="minorHAnsi"/>
          <w:sz w:val="20"/>
          <w:szCs w:val="20"/>
        </w:rPr>
        <w:t xml:space="preserve">)  podľa § 32 ods. 2 písm. a) ZVO, v prípade výpisu z registra trestov pre </w:t>
      </w:r>
      <w:r w:rsidRPr="00284864">
        <w:rPr>
          <w:rFonts w:asciiTheme="minorHAnsi" w:hAnsiTheme="minorHAnsi" w:cstheme="minorHAnsi"/>
          <w:b/>
          <w:bCs/>
          <w:sz w:val="20"/>
          <w:szCs w:val="20"/>
        </w:rPr>
        <w:t>fyzickú osobu</w:t>
      </w:r>
      <w:r w:rsidRPr="00284864">
        <w:rPr>
          <w:rFonts w:asciiTheme="minorHAnsi" w:hAnsiTheme="minorHAnsi" w:cstheme="minorHAnsi"/>
          <w:sz w:val="20"/>
          <w:szCs w:val="20"/>
        </w:rPr>
        <w:t xml:space="preserve"> uchádzač verejnému obstarávateľovi predloží údaje v rozsahu podľa § 10 ods. 4 Zákona č. 330/2007 Z. z. o registri trestov a o zmene doplnení niektorých zákonov v znení neskorších predpisov, v zmysle ktorého bude verejný obstarávateľ oprávnený podať žiadosť a prevziať výpis/y z registra trestov</w:t>
      </w:r>
      <w:r>
        <w:rPr>
          <w:rFonts w:asciiTheme="minorHAnsi" w:hAnsiTheme="minorHAnsi" w:cstheme="minorHAnsi"/>
          <w:sz w:val="20"/>
          <w:szCs w:val="20"/>
        </w:rPr>
        <w:t>,</w:t>
      </w:r>
      <w:r w:rsidRPr="00284864">
        <w:rPr>
          <w:rFonts w:asciiTheme="minorHAnsi" w:hAnsiTheme="minorHAnsi" w:cstheme="minorHAnsi"/>
          <w:sz w:val="20"/>
          <w:szCs w:val="20"/>
        </w:rPr>
        <w:t xml:space="preserve"> </w:t>
      </w:r>
    </w:p>
    <w:p w14:paraId="3C987D02" w14:textId="77777777" w:rsidR="00726167" w:rsidRPr="00284864" w:rsidRDefault="00726167" w:rsidP="00726167">
      <w:pPr>
        <w:pStyle w:val="tl1"/>
        <w:numPr>
          <w:ilvl w:val="0"/>
          <w:numId w:val="41"/>
        </w:numPr>
        <w:ind w:hanging="294"/>
        <w:rPr>
          <w:rFonts w:asciiTheme="minorHAnsi" w:hAnsiTheme="minorHAnsi" w:cstheme="minorHAnsi"/>
          <w:sz w:val="20"/>
          <w:szCs w:val="20"/>
        </w:rPr>
      </w:pPr>
      <w:r w:rsidRPr="00284864">
        <w:rPr>
          <w:rFonts w:asciiTheme="minorHAnsi" w:hAnsiTheme="minorHAnsi" w:cstheme="minorHAnsi"/>
          <w:sz w:val="20"/>
          <w:szCs w:val="20"/>
        </w:rPr>
        <w:t>potvrdenia zdravotnej poisťovne a Sociálnej poisťovne podľa § 32 ods. 2 písm. b) ZVO,</w:t>
      </w:r>
    </w:p>
    <w:p w14:paraId="410083F4" w14:textId="77777777" w:rsidR="00726167" w:rsidRDefault="00726167" w:rsidP="00726167">
      <w:pPr>
        <w:pStyle w:val="tl1"/>
        <w:numPr>
          <w:ilvl w:val="0"/>
          <w:numId w:val="41"/>
        </w:numPr>
        <w:ind w:hanging="294"/>
        <w:rPr>
          <w:rFonts w:asciiTheme="minorHAnsi" w:hAnsiTheme="minorHAnsi" w:cstheme="minorHAnsi"/>
          <w:sz w:val="20"/>
          <w:szCs w:val="20"/>
        </w:rPr>
      </w:pPr>
      <w:r w:rsidRPr="00284864">
        <w:rPr>
          <w:rFonts w:asciiTheme="minorHAnsi" w:hAnsiTheme="minorHAnsi" w:cstheme="minorHAnsi"/>
          <w:sz w:val="20"/>
          <w:szCs w:val="20"/>
        </w:rPr>
        <w:t>potvrdenie miestne príslušného daňového úradu a miestne príslušného colného úradu podľa § 32 ods. 2 písm. c) ZVO,</w:t>
      </w:r>
    </w:p>
    <w:p w14:paraId="4BD2F365" w14:textId="77777777" w:rsidR="00726167" w:rsidRPr="002C1CED" w:rsidRDefault="00726167" w:rsidP="00726167">
      <w:pPr>
        <w:numPr>
          <w:ilvl w:val="0"/>
          <w:numId w:val="41"/>
        </w:numPr>
        <w:autoSpaceDE w:val="0"/>
        <w:spacing w:line="251" w:lineRule="exact"/>
        <w:jc w:val="both"/>
        <w:rPr>
          <w:rFonts w:asciiTheme="minorHAnsi" w:hAnsiTheme="minorHAnsi" w:cstheme="minorHAnsi"/>
          <w:sz w:val="20"/>
          <w:szCs w:val="20"/>
          <w:lang w:eastAsia="sk-SK"/>
        </w:rPr>
      </w:pPr>
      <w:r w:rsidRPr="002C1CED">
        <w:rPr>
          <w:rFonts w:asciiTheme="minorHAnsi" w:hAnsiTheme="minorHAnsi" w:cstheme="minorHAnsi"/>
          <w:sz w:val="20"/>
          <w:szCs w:val="20"/>
          <w:lang w:eastAsia="sk-SK"/>
        </w:rPr>
        <w:t xml:space="preserve">potvrdenie príslušného súdu o skutočnosti, že na majetok uchádzača nebol vyhlásený konkurz, nie je v reštrukturalizácii, nebolo proti nemu zastavené konkurzné konanie pre nedostatok majetku alebo zrušený konkurz pre nedostatok majetku podľa § 32 ods. 2 písm. d) ZVO. Uchádzač naďalej predkladá potvrdenie príslušného súdu, že nie je v likvidácii, </w:t>
      </w:r>
    </w:p>
    <w:p w14:paraId="112735AD" w14:textId="77777777" w:rsidR="00726167" w:rsidRPr="00726167" w:rsidRDefault="00726167" w:rsidP="00726167">
      <w:pPr>
        <w:pStyle w:val="tl1"/>
        <w:numPr>
          <w:ilvl w:val="0"/>
          <w:numId w:val="41"/>
        </w:numPr>
        <w:ind w:hanging="294"/>
        <w:rPr>
          <w:rFonts w:asciiTheme="minorHAnsi" w:hAnsiTheme="minorHAnsi" w:cstheme="minorHAnsi"/>
          <w:sz w:val="20"/>
          <w:szCs w:val="20"/>
        </w:rPr>
      </w:pPr>
      <w:r w:rsidRPr="00284864">
        <w:rPr>
          <w:rFonts w:asciiTheme="minorHAnsi" w:hAnsiTheme="minorHAnsi" w:cstheme="minorHAnsi"/>
          <w:sz w:val="20"/>
          <w:szCs w:val="20"/>
        </w:rPr>
        <w:t>doklad o oprávnení dodávať tovar, uskutočňovať stavebné práce alebo poskytovať službu, ktorý zodpovedná predmetu zákazky podľa § 32 ods. 2 písm. e) ZVO</w:t>
      </w:r>
      <w:r w:rsidR="00172B93" w:rsidRPr="00726167">
        <w:rPr>
          <w:rFonts w:asciiTheme="minorHAnsi" w:hAnsiTheme="minorHAnsi"/>
          <w:sz w:val="20"/>
          <w:szCs w:val="20"/>
        </w:rPr>
        <w:t xml:space="preserve">, </w:t>
      </w:r>
    </w:p>
    <w:p w14:paraId="131635C0" w14:textId="77777777" w:rsidR="00726167" w:rsidRDefault="00726167" w:rsidP="00726167">
      <w:pPr>
        <w:pStyle w:val="tl1"/>
        <w:rPr>
          <w:rFonts w:asciiTheme="minorHAnsi" w:hAnsiTheme="minorHAnsi"/>
          <w:sz w:val="20"/>
          <w:szCs w:val="20"/>
        </w:rPr>
      </w:pPr>
    </w:p>
    <w:p w14:paraId="2DA8458B" w14:textId="68A167C1" w:rsidR="00172B93" w:rsidRPr="00726167" w:rsidRDefault="00172B93" w:rsidP="00726167">
      <w:pPr>
        <w:pStyle w:val="tl1"/>
        <w:rPr>
          <w:rFonts w:asciiTheme="minorHAnsi" w:hAnsiTheme="minorHAnsi" w:cstheme="minorHAnsi"/>
          <w:sz w:val="20"/>
          <w:szCs w:val="20"/>
        </w:rPr>
      </w:pPr>
      <w:r w:rsidRPr="00726167">
        <w:rPr>
          <w:rFonts w:asciiTheme="minorHAnsi" w:hAnsiTheme="minorHAnsi"/>
          <w:sz w:val="20"/>
          <w:szCs w:val="20"/>
        </w:rPr>
        <w:t xml:space="preserve">nakoľko je verejný obstarávateľ </w:t>
      </w:r>
      <w:r w:rsidRPr="00726167">
        <w:rPr>
          <w:rFonts w:asciiTheme="minorHAnsi" w:hAnsiTheme="minorHAnsi"/>
          <w:sz w:val="20"/>
          <w:szCs w:val="20"/>
          <w:u w:val="single"/>
        </w:rPr>
        <w:t xml:space="preserve">oprávnený použiť údaje z informačných systémov verejnej správy. </w:t>
      </w:r>
    </w:p>
    <w:p w14:paraId="014C429D" w14:textId="77777777" w:rsidR="00172B93" w:rsidRPr="00B54E41" w:rsidRDefault="00172B93" w:rsidP="00172B93">
      <w:pPr>
        <w:autoSpaceDE w:val="0"/>
        <w:autoSpaceDN w:val="0"/>
        <w:jc w:val="both"/>
        <w:rPr>
          <w:rFonts w:asciiTheme="minorHAnsi" w:hAnsiTheme="minorHAnsi"/>
          <w:sz w:val="20"/>
          <w:szCs w:val="20"/>
          <w:u w:val="single"/>
        </w:rPr>
      </w:pPr>
    </w:p>
    <w:p w14:paraId="2B80BAC4" w14:textId="781DA680" w:rsidR="00172B93" w:rsidRDefault="00172B93" w:rsidP="00172B93">
      <w:pPr>
        <w:autoSpaceDE w:val="0"/>
        <w:autoSpaceDN w:val="0"/>
        <w:jc w:val="both"/>
        <w:rPr>
          <w:rFonts w:asciiTheme="minorHAnsi" w:hAnsiTheme="minorHAnsi"/>
          <w:sz w:val="20"/>
          <w:szCs w:val="20"/>
        </w:rPr>
      </w:pPr>
      <w:r w:rsidRPr="00B54E41">
        <w:rPr>
          <w:rFonts w:asciiTheme="minorHAnsi" w:hAnsiTheme="minorHAnsi"/>
          <w:b/>
          <w:sz w:val="20"/>
          <w:szCs w:val="20"/>
        </w:rPr>
        <w:t>Ak uchádzač nepredloží</w:t>
      </w:r>
      <w:r w:rsidRPr="00B54E41">
        <w:rPr>
          <w:rFonts w:asciiTheme="minorHAnsi" w:hAnsiTheme="minorHAnsi"/>
          <w:sz w:val="20"/>
          <w:szCs w:val="20"/>
        </w:rPr>
        <w:t xml:space="preserve"> doklad podľa </w:t>
      </w:r>
      <w:r w:rsidRPr="00B54E41">
        <w:rPr>
          <w:rFonts w:asciiTheme="minorHAnsi" w:hAnsiTheme="minorHAnsi"/>
          <w:b/>
          <w:sz w:val="20"/>
          <w:szCs w:val="20"/>
        </w:rPr>
        <w:t>§ 32 ods. 2 písm. a)</w:t>
      </w:r>
      <w:r w:rsidRPr="00B54E41">
        <w:rPr>
          <w:rFonts w:asciiTheme="minorHAnsi" w:hAnsiTheme="minorHAnsi"/>
          <w:sz w:val="20"/>
          <w:szCs w:val="20"/>
        </w:rPr>
        <w:t xml:space="preserve"> ZVO, </w:t>
      </w:r>
      <w:r w:rsidRPr="00B54E41">
        <w:rPr>
          <w:rFonts w:asciiTheme="minorHAnsi" w:hAnsiTheme="minorHAnsi"/>
          <w:b/>
          <w:sz w:val="20"/>
          <w:szCs w:val="20"/>
        </w:rPr>
        <w:t>je povinný</w:t>
      </w:r>
      <w:r w:rsidRPr="00B54E41">
        <w:rPr>
          <w:rFonts w:asciiTheme="minorHAnsi" w:hAnsiTheme="minorHAnsi"/>
          <w:sz w:val="20"/>
          <w:szCs w:val="20"/>
        </w:rPr>
        <w:t xml:space="preserve"> na účely preukázania podmienky podľa § 32 ods. 1 písm. a) ZVO </w:t>
      </w:r>
      <w:r w:rsidRPr="00B54E41">
        <w:rPr>
          <w:rFonts w:asciiTheme="minorHAnsi" w:hAnsiTheme="minorHAnsi"/>
          <w:b/>
          <w:sz w:val="20"/>
          <w:szCs w:val="20"/>
        </w:rPr>
        <w:t>poskytnúť</w:t>
      </w:r>
      <w:r w:rsidRPr="00B54E41">
        <w:rPr>
          <w:rFonts w:asciiTheme="minorHAnsi" w:hAnsiTheme="minorHAnsi"/>
          <w:sz w:val="20"/>
          <w:szCs w:val="20"/>
        </w:rPr>
        <w:t xml:space="preserve"> verejnému obstarávateľovi </w:t>
      </w:r>
      <w:r w:rsidRPr="00B54E41">
        <w:rPr>
          <w:rFonts w:asciiTheme="minorHAnsi" w:hAnsiTheme="minorHAnsi"/>
          <w:sz w:val="20"/>
          <w:szCs w:val="20"/>
          <w:u w:val="single"/>
        </w:rPr>
        <w:t>údaje potrebné na vyžiadanie výpisu z registra trestov.</w:t>
      </w:r>
      <w:r w:rsidRPr="00B54E41">
        <w:rPr>
          <w:rFonts w:asciiTheme="minorHAnsi" w:hAnsiTheme="minorHAnsi"/>
          <w:sz w:val="20"/>
          <w:szCs w:val="20"/>
        </w:rPr>
        <w:t xml:space="preserve"> </w:t>
      </w:r>
    </w:p>
    <w:p w14:paraId="24896241" w14:textId="77777777" w:rsidR="00172B93" w:rsidRPr="00B54E41" w:rsidRDefault="00172B93" w:rsidP="00172B93">
      <w:pPr>
        <w:autoSpaceDE w:val="0"/>
        <w:autoSpaceDN w:val="0"/>
        <w:jc w:val="both"/>
        <w:rPr>
          <w:rFonts w:asciiTheme="minorHAnsi" w:hAnsiTheme="minorHAnsi"/>
          <w:sz w:val="20"/>
          <w:szCs w:val="20"/>
        </w:rPr>
      </w:pPr>
    </w:p>
    <w:p w14:paraId="0489BFCF" w14:textId="04A82511" w:rsidR="00172B93" w:rsidRPr="00B54E41" w:rsidRDefault="00172B93" w:rsidP="00172B93">
      <w:pPr>
        <w:autoSpaceDE w:val="0"/>
        <w:autoSpaceDN w:val="0"/>
        <w:jc w:val="both"/>
        <w:rPr>
          <w:rFonts w:asciiTheme="minorHAnsi" w:hAnsiTheme="minorHAnsi"/>
          <w:sz w:val="20"/>
          <w:szCs w:val="20"/>
          <w:lang w:eastAsia="en-US"/>
        </w:rPr>
      </w:pPr>
      <w:r w:rsidRPr="00B54E41">
        <w:rPr>
          <w:rFonts w:asciiTheme="minorHAnsi" w:hAnsiTheme="minorHAnsi"/>
          <w:sz w:val="20"/>
          <w:szCs w:val="20"/>
        </w:rPr>
        <w:t xml:space="preserve">Uvedená podmienka podľa </w:t>
      </w:r>
      <w:r w:rsidRPr="00B54E41">
        <w:rPr>
          <w:rFonts w:asciiTheme="minorHAnsi" w:hAnsiTheme="minorHAnsi"/>
          <w:b/>
          <w:sz w:val="20"/>
          <w:szCs w:val="20"/>
          <w:u w:val="single"/>
        </w:rPr>
        <w:t>§ 32 ods. 2 písm. a)</w:t>
      </w:r>
      <w:r w:rsidRPr="00B54E41">
        <w:rPr>
          <w:rFonts w:asciiTheme="minorHAnsi" w:hAnsiTheme="minorHAnsi"/>
          <w:sz w:val="20"/>
          <w:szCs w:val="20"/>
        </w:rPr>
        <w:t xml:space="preserve"> ZVO sa </w:t>
      </w:r>
      <w:r w:rsidRPr="00B54E41">
        <w:rPr>
          <w:rFonts w:asciiTheme="minorHAnsi" w:hAnsiTheme="minorHAnsi"/>
          <w:b/>
          <w:sz w:val="20"/>
          <w:szCs w:val="20"/>
          <w:u w:val="single"/>
        </w:rPr>
        <w:t>netýka registra trestov</w:t>
      </w:r>
      <w:r w:rsidRPr="00B54E41">
        <w:rPr>
          <w:rFonts w:asciiTheme="minorHAnsi" w:hAnsiTheme="minorHAnsi"/>
          <w:sz w:val="20"/>
          <w:szCs w:val="20"/>
        </w:rPr>
        <w:t xml:space="preserve"> pre právnické osoby a registra trestov pre fyzické osoby s </w:t>
      </w:r>
      <w:r w:rsidRPr="00B54E41">
        <w:rPr>
          <w:rFonts w:asciiTheme="minorHAnsi" w:hAnsiTheme="minorHAnsi"/>
          <w:b/>
          <w:sz w:val="20"/>
          <w:szCs w:val="20"/>
          <w:u w:val="single"/>
        </w:rPr>
        <w:t>obvyklým pobytom mimo územia SR</w:t>
      </w:r>
      <w:r w:rsidRPr="00B54E41">
        <w:rPr>
          <w:rFonts w:asciiTheme="minorHAnsi" w:hAnsiTheme="minorHAnsi"/>
          <w:sz w:val="20"/>
          <w:szCs w:val="20"/>
        </w:rPr>
        <w:t xml:space="preserve">, nakoľko tieto doklady nie je verejný obstarávateľ oprávnený získať z informačných systémov verejnej správy podľa osobitného predpisu. Podmienka možnosti získania dokladov podľa </w:t>
      </w:r>
      <w:r w:rsidRPr="00B54E41">
        <w:rPr>
          <w:rFonts w:asciiTheme="minorHAnsi" w:hAnsiTheme="minorHAnsi"/>
          <w:b/>
          <w:sz w:val="20"/>
          <w:szCs w:val="20"/>
          <w:u w:val="single"/>
        </w:rPr>
        <w:t xml:space="preserve">§ 32 ods. 2 písm. b), c), </w:t>
      </w:r>
      <w:r w:rsidR="00B67BCC">
        <w:rPr>
          <w:rFonts w:asciiTheme="minorHAnsi" w:hAnsiTheme="minorHAnsi"/>
          <w:b/>
          <w:sz w:val="20"/>
          <w:szCs w:val="20"/>
          <w:u w:val="single"/>
        </w:rPr>
        <w:t xml:space="preserve">d) a </w:t>
      </w:r>
      <w:r w:rsidRPr="00B54E41">
        <w:rPr>
          <w:rFonts w:asciiTheme="minorHAnsi" w:hAnsiTheme="minorHAnsi"/>
          <w:b/>
          <w:sz w:val="20"/>
          <w:szCs w:val="20"/>
          <w:u w:val="single"/>
        </w:rPr>
        <w:t>e)</w:t>
      </w:r>
      <w:r w:rsidRPr="00B54E41">
        <w:rPr>
          <w:rFonts w:asciiTheme="minorHAnsi" w:hAnsiTheme="minorHAnsi"/>
          <w:sz w:val="20"/>
          <w:szCs w:val="20"/>
        </w:rPr>
        <w:t xml:space="preserve"> ZVO z informačných systémov verejnej správy sa </w:t>
      </w:r>
      <w:r w:rsidRPr="00B54E41">
        <w:rPr>
          <w:rFonts w:asciiTheme="minorHAnsi" w:hAnsiTheme="minorHAnsi"/>
          <w:b/>
          <w:sz w:val="20"/>
          <w:szCs w:val="20"/>
          <w:u w:val="single"/>
        </w:rPr>
        <w:t>netýka subjektov so sídlom alebo miestom podnikania mimo Slovenskej republiky.</w:t>
      </w:r>
    </w:p>
    <w:p w14:paraId="4E22E4EF" w14:textId="77777777" w:rsidR="00E5007A" w:rsidRDefault="00E5007A" w:rsidP="00E5007A">
      <w:pPr>
        <w:tabs>
          <w:tab w:val="left" w:pos="344"/>
        </w:tabs>
        <w:autoSpaceDE w:val="0"/>
        <w:jc w:val="both"/>
        <w:rPr>
          <w:rStyle w:val="FontStyle66"/>
          <w:rFonts w:ascii="Calibri" w:hAnsi="Calibri" w:cs="Calibri"/>
          <w:b/>
          <w:lang w:eastAsia="sk-SK"/>
        </w:rPr>
      </w:pPr>
    </w:p>
    <w:p w14:paraId="2BB57C6B" w14:textId="5F9F1B20" w:rsidR="00E5007A" w:rsidRPr="00B60C34" w:rsidRDefault="00E5007A" w:rsidP="009A4802">
      <w:pPr>
        <w:pStyle w:val="Odsekzoznamu"/>
        <w:numPr>
          <w:ilvl w:val="0"/>
          <w:numId w:val="26"/>
        </w:numPr>
        <w:tabs>
          <w:tab w:val="left" w:pos="567"/>
        </w:tabs>
        <w:ind w:left="0" w:firstLine="0"/>
        <w:jc w:val="both"/>
        <w:rPr>
          <w:rFonts w:asciiTheme="minorHAnsi" w:hAnsiTheme="minorHAnsi" w:cstheme="minorHAnsi"/>
          <w:b/>
          <w:bCs/>
          <w:sz w:val="22"/>
          <w:szCs w:val="22"/>
        </w:rPr>
      </w:pPr>
      <w:r w:rsidRPr="00B60C34">
        <w:rPr>
          <w:rFonts w:asciiTheme="minorHAnsi" w:hAnsiTheme="minorHAnsi" w:cstheme="minorHAnsi"/>
          <w:b/>
          <w:bCs/>
          <w:sz w:val="22"/>
          <w:szCs w:val="22"/>
        </w:rPr>
        <w:t>EKONOMICKÉ A FINAČNÉ POSTAVENIE.</w:t>
      </w:r>
    </w:p>
    <w:p w14:paraId="6C72D54F" w14:textId="336DF9B5" w:rsidR="00E5007A" w:rsidRPr="00B60C34" w:rsidRDefault="00E5007A" w:rsidP="009A4802">
      <w:pPr>
        <w:pStyle w:val="Odsekzoznamu"/>
        <w:numPr>
          <w:ilvl w:val="1"/>
          <w:numId w:val="26"/>
        </w:numPr>
        <w:tabs>
          <w:tab w:val="left" w:pos="567"/>
        </w:tabs>
        <w:autoSpaceDE w:val="0"/>
        <w:ind w:left="0" w:firstLine="0"/>
        <w:jc w:val="both"/>
        <w:rPr>
          <w:rFonts w:ascii="Calibri" w:hAnsi="Calibri" w:cs="Calibri"/>
          <w:sz w:val="20"/>
          <w:szCs w:val="20"/>
          <w:lang w:eastAsia="sk-SK"/>
        </w:rPr>
      </w:pPr>
      <w:r w:rsidRPr="00B60C34">
        <w:rPr>
          <w:rFonts w:ascii="Calibri" w:hAnsi="Calibri" w:cs="Calibri"/>
          <w:sz w:val="20"/>
          <w:szCs w:val="20"/>
          <w:lang w:eastAsia="sk-SK"/>
        </w:rPr>
        <w:t>Nepožaduje sa.</w:t>
      </w:r>
    </w:p>
    <w:p w14:paraId="0C6E19A2" w14:textId="77777777" w:rsidR="00E5007A" w:rsidRPr="0063584C" w:rsidRDefault="00E5007A" w:rsidP="00E5007A">
      <w:pPr>
        <w:tabs>
          <w:tab w:val="left" w:pos="344"/>
        </w:tabs>
        <w:autoSpaceDE w:val="0"/>
        <w:jc w:val="both"/>
        <w:rPr>
          <w:rFonts w:ascii="Calibri" w:hAnsi="Calibri" w:cs="Calibri"/>
          <w:sz w:val="20"/>
          <w:szCs w:val="20"/>
          <w:lang w:eastAsia="sk-SK"/>
        </w:rPr>
      </w:pPr>
    </w:p>
    <w:p w14:paraId="76DA1EE9" w14:textId="0EC425AC" w:rsidR="00E5007A" w:rsidRPr="00B60C34" w:rsidRDefault="00E5007A" w:rsidP="009A4802">
      <w:pPr>
        <w:pStyle w:val="Odsekzoznamu"/>
        <w:numPr>
          <w:ilvl w:val="0"/>
          <w:numId w:val="26"/>
        </w:numPr>
        <w:tabs>
          <w:tab w:val="left" w:pos="567"/>
        </w:tabs>
        <w:ind w:left="0" w:firstLine="0"/>
        <w:jc w:val="both"/>
        <w:rPr>
          <w:rFonts w:asciiTheme="minorHAnsi" w:hAnsiTheme="minorHAnsi" w:cstheme="minorHAnsi"/>
          <w:b/>
          <w:sz w:val="22"/>
          <w:szCs w:val="22"/>
        </w:rPr>
      </w:pPr>
      <w:r w:rsidRPr="00B60C34">
        <w:rPr>
          <w:rFonts w:asciiTheme="minorHAnsi" w:hAnsiTheme="minorHAnsi" w:cstheme="minorHAnsi"/>
          <w:b/>
          <w:sz w:val="22"/>
          <w:szCs w:val="22"/>
        </w:rPr>
        <w:t xml:space="preserve">TECHNICKÁ </w:t>
      </w:r>
      <w:r w:rsidR="00137532" w:rsidRPr="00B60C34">
        <w:rPr>
          <w:rFonts w:asciiTheme="minorHAnsi" w:hAnsiTheme="minorHAnsi" w:cstheme="minorHAnsi"/>
          <w:b/>
          <w:sz w:val="22"/>
          <w:szCs w:val="22"/>
        </w:rPr>
        <w:t xml:space="preserve">SPÔSOBILOSŤ </w:t>
      </w:r>
      <w:r w:rsidRPr="00B60C34">
        <w:rPr>
          <w:rFonts w:asciiTheme="minorHAnsi" w:hAnsiTheme="minorHAnsi" w:cstheme="minorHAnsi"/>
          <w:b/>
          <w:sz w:val="22"/>
          <w:szCs w:val="22"/>
        </w:rPr>
        <w:t>ALEBO ODBORNÁ SPÔSOBILOSŤ.</w:t>
      </w:r>
    </w:p>
    <w:p w14:paraId="28E0C04A" w14:textId="3C2F064D" w:rsidR="00E5007A" w:rsidRPr="00B60C34" w:rsidRDefault="00E5007A" w:rsidP="009A4802">
      <w:pPr>
        <w:pStyle w:val="Odsekzoznamu"/>
        <w:numPr>
          <w:ilvl w:val="1"/>
          <w:numId w:val="26"/>
        </w:numPr>
        <w:tabs>
          <w:tab w:val="left" w:pos="567"/>
        </w:tabs>
        <w:autoSpaceDE w:val="0"/>
        <w:spacing w:line="251" w:lineRule="exact"/>
        <w:ind w:left="0" w:firstLine="0"/>
        <w:jc w:val="both"/>
        <w:rPr>
          <w:rFonts w:ascii="Calibri" w:hAnsi="Calibri" w:cs="Calibri"/>
          <w:sz w:val="20"/>
          <w:szCs w:val="20"/>
          <w:lang w:eastAsia="sk-SK"/>
        </w:rPr>
      </w:pPr>
      <w:r w:rsidRPr="00B60C34">
        <w:rPr>
          <w:rFonts w:ascii="Calibri" w:hAnsi="Calibri" w:cs="Calibri"/>
          <w:sz w:val="20"/>
          <w:szCs w:val="20"/>
          <w:lang w:eastAsia="sk-SK"/>
        </w:rPr>
        <w:t>Podmienky účasti technickej a odbornej spôsobilosti preukáže uchádzač predložením nasledujúcich dokladov:</w:t>
      </w:r>
    </w:p>
    <w:p w14:paraId="513DA33C" w14:textId="77777777" w:rsidR="00E5007A" w:rsidRDefault="00E5007A" w:rsidP="00E5007A">
      <w:pPr>
        <w:tabs>
          <w:tab w:val="left" w:pos="344"/>
        </w:tabs>
        <w:autoSpaceDE w:val="0"/>
        <w:spacing w:line="251" w:lineRule="exact"/>
        <w:jc w:val="both"/>
        <w:rPr>
          <w:rFonts w:ascii="Calibri" w:hAnsi="Calibri" w:cs="Calibri"/>
          <w:sz w:val="20"/>
          <w:szCs w:val="20"/>
          <w:lang w:eastAsia="sk-SK"/>
        </w:rPr>
      </w:pPr>
    </w:p>
    <w:p w14:paraId="44AC1228" w14:textId="0A7EA984" w:rsidR="00E5007A" w:rsidRPr="0064099E" w:rsidRDefault="00E5007A" w:rsidP="009A4802">
      <w:pPr>
        <w:pStyle w:val="Odsekzoznamu"/>
        <w:numPr>
          <w:ilvl w:val="2"/>
          <w:numId w:val="26"/>
        </w:numPr>
        <w:tabs>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b/>
          <w:sz w:val="20"/>
          <w:szCs w:val="20"/>
          <w:lang w:eastAsia="sk-SK"/>
        </w:rPr>
        <w:t>Uchádzač preukáže splnenie podmienky účasti podľa § 34 ods. 1 písm. b) ZVO</w:t>
      </w:r>
      <w:r w:rsidRPr="0064099E">
        <w:rPr>
          <w:rFonts w:ascii="Calibri" w:hAnsi="Calibri" w:cs="Calibri"/>
          <w:sz w:val="20"/>
          <w:szCs w:val="20"/>
          <w:lang w:eastAsia="sk-SK"/>
        </w:rPr>
        <w:t xml:space="preserve"> </w:t>
      </w:r>
      <w:r w:rsidRPr="00414EDB">
        <w:rPr>
          <w:rFonts w:ascii="Calibri" w:hAnsi="Calibri" w:cs="Calibri"/>
          <w:b/>
          <w:bCs/>
          <w:sz w:val="20"/>
          <w:szCs w:val="20"/>
          <w:lang w:eastAsia="sk-SK"/>
        </w:rPr>
        <w:t>predložením zoznamu</w:t>
      </w:r>
      <w:r w:rsidRPr="0064099E">
        <w:rPr>
          <w:rFonts w:ascii="Calibri" w:hAnsi="Calibri" w:cs="Calibri"/>
          <w:sz w:val="20"/>
          <w:szCs w:val="20"/>
          <w:lang w:eastAsia="sk-SK"/>
        </w:rPr>
        <w:t xml:space="preserve"> </w:t>
      </w:r>
      <w:r w:rsidRPr="001D766A">
        <w:rPr>
          <w:rFonts w:ascii="Calibri" w:hAnsi="Calibri" w:cs="Calibri"/>
          <w:b/>
          <w:bCs/>
          <w:sz w:val="20"/>
          <w:szCs w:val="20"/>
          <w:lang w:eastAsia="sk-SK"/>
        </w:rPr>
        <w:t xml:space="preserve">stavebných prác uskutočnených za predchádzajúcich päť rokov </w:t>
      </w:r>
      <w:r w:rsidRPr="0064099E">
        <w:rPr>
          <w:rFonts w:ascii="Calibri" w:hAnsi="Calibri" w:cs="Calibri"/>
          <w:sz w:val="20"/>
          <w:szCs w:val="20"/>
          <w:lang w:eastAsia="sk-SK"/>
        </w:rPr>
        <w:t xml:space="preserve">od vyhlásenia verejného obstarávania </w:t>
      </w:r>
      <w:r w:rsidRPr="001D766A">
        <w:rPr>
          <w:rFonts w:ascii="Calibri" w:hAnsi="Calibri" w:cs="Calibri"/>
          <w:b/>
          <w:bCs/>
          <w:sz w:val="20"/>
          <w:szCs w:val="20"/>
          <w:lang w:eastAsia="sk-SK"/>
        </w:rPr>
        <w:t>s uvedením cien, miest a lehôt uskutočnenia stavebných prác</w:t>
      </w:r>
      <w:r w:rsidRPr="0064099E">
        <w:rPr>
          <w:rFonts w:ascii="Calibri" w:hAnsi="Calibri" w:cs="Calibri"/>
          <w:sz w:val="20"/>
          <w:szCs w:val="20"/>
          <w:lang w:eastAsia="sk-SK"/>
        </w:rPr>
        <w:t xml:space="preserve">; zoznam musí byť </w:t>
      </w:r>
      <w:r w:rsidRPr="001D766A">
        <w:rPr>
          <w:rFonts w:ascii="Calibri" w:hAnsi="Calibri" w:cs="Calibri"/>
          <w:sz w:val="20"/>
          <w:szCs w:val="20"/>
          <w:u w:val="single"/>
          <w:lang w:eastAsia="sk-SK"/>
        </w:rPr>
        <w:t>doplnený potvrdením</w:t>
      </w:r>
      <w:r w:rsidRPr="0064099E">
        <w:rPr>
          <w:rFonts w:ascii="Calibri" w:hAnsi="Calibri" w:cs="Calibri"/>
          <w:sz w:val="20"/>
          <w:szCs w:val="20"/>
          <w:lang w:eastAsia="sk-SK"/>
        </w:rPr>
        <w:t xml:space="preserve"> (potvrdeniami) </w:t>
      </w:r>
      <w:r w:rsidRPr="001D766A">
        <w:rPr>
          <w:rFonts w:ascii="Calibri" w:hAnsi="Calibri" w:cs="Calibri"/>
          <w:sz w:val="20"/>
          <w:szCs w:val="20"/>
          <w:u w:val="single"/>
          <w:lang w:eastAsia="sk-SK"/>
        </w:rPr>
        <w:t>o uspokojivom vykonaní stavebných prác a zhodnotení uskutočnených stavebných prác podľa obchodných podmienok</w:t>
      </w:r>
      <w:r w:rsidRPr="0064099E">
        <w:rPr>
          <w:rFonts w:ascii="Calibri" w:hAnsi="Calibri" w:cs="Calibri"/>
          <w:sz w:val="20"/>
          <w:szCs w:val="20"/>
          <w:lang w:eastAsia="sk-SK"/>
        </w:rPr>
        <w:t>, ak odberateľom</w:t>
      </w:r>
    </w:p>
    <w:p w14:paraId="18416ED0" w14:textId="77777777" w:rsidR="00E5007A" w:rsidRPr="00D260B2" w:rsidRDefault="00E5007A" w:rsidP="00E5007A">
      <w:pPr>
        <w:tabs>
          <w:tab w:val="left" w:pos="344"/>
        </w:tabs>
        <w:autoSpaceDE w:val="0"/>
        <w:spacing w:line="251" w:lineRule="exact"/>
        <w:jc w:val="both"/>
        <w:rPr>
          <w:rFonts w:ascii="Calibri" w:hAnsi="Calibri" w:cs="Calibri"/>
          <w:sz w:val="20"/>
          <w:szCs w:val="20"/>
          <w:lang w:eastAsia="sk-SK"/>
        </w:rPr>
      </w:pPr>
      <w:r w:rsidRPr="00D260B2">
        <w:rPr>
          <w:rFonts w:ascii="Calibri" w:hAnsi="Calibri" w:cs="Calibri"/>
          <w:sz w:val="20"/>
          <w:szCs w:val="20"/>
          <w:lang w:eastAsia="sk-SK"/>
        </w:rPr>
        <w:t>1. bol verejný obstarávateľ alebo obstarávateľ podľa ZVO, dokladom je referencia,</w:t>
      </w:r>
    </w:p>
    <w:p w14:paraId="2144D2B8" w14:textId="394712ED" w:rsidR="00E5007A" w:rsidRDefault="00E5007A" w:rsidP="00E5007A">
      <w:pPr>
        <w:tabs>
          <w:tab w:val="left" w:pos="344"/>
        </w:tabs>
        <w:autoSpaceDE w:val="0"/>
        <w:spacing w:line="251" w:lineRule="exact"/>
        <w:jc w:val="both"/>
        <w:rPr>
          <w:rFonts w:ascii="Calibri" w:hAnsi="Calibri" w:cs="Calibri"/>
          <w:sz w:val="20"/>
          <w:szCs w:val="20"/>
          <w:lang w:eastAsia="sk-SK"/>
        </w:rPr>
      </w:pPr>
      <w:r w:rsidRPr="00D260B2">
        <w:rPr>
          <w:rFonts w:ascii="Calibri" w:hAnsi="Calibri" w:cs="Calibri"/>
          <w:sz w:val="20"/>
          <w:szCs w:val="20"/>
          <w:lang w:eastAsia="sk-SK"/>
        </w:rPr>
        <w:t>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w:t>
      </w:r>
    </w:p>
    <w:p w14:paraId="76ADCF48" w14:textId="77777777" w:rsidR="006E07C4" w:rsidRPr="00D260B2" w:rsidRDefault="006E07C4" w:rsidP="00E5007A">
      <w:pPr>
        <w:tabs>
          <w:tab w:val="left" w:pos="344"/>
        </w:tabs>
        <w:autoSpaceDE w:val="0"/>
        <w:spacing w:line="251" w:lineRule="exact"/>
        <w:jc w:val="both"/>
        <w:rPr>
          <w:rFonts w:ascii="Calibri" w:hAnsi="Calibri" w:cs="Calibri"/>
          <w:sz w:val="20"/>
          <w:szCs w:val="20"/>
          <w:lang w:eastAsia="sk-SK"/>
        </w:rPr>
      </w:pPr>
    </w:p>
    <w:p w14:paraId="68549650" w14:textId="61BA6372" w:rsidR="00E5007A" w:rsidRDefault="00E5007A" w:rsidP="00E5007A">
      <w:pPr>
        <w:tabs>
          <w:tab w:val="left" w:pos="344"/>
        </w:tabs>
        <w:autoSpaceDE w:val="0"/>
        <w:spacing w:line="251" w:lineRule="exact"/>
        <w:jc w:val="both"/>
        <w:rPr>
          <w:rFonts w:ascii="Calibri" w:hAnsi="Calibri" w:cs="Calibri"/>
          <w:sz w:val="20"/>
          <w:szCs w:val="20"/>
          <w:lang w:eastAsia="sk-SK"/>
        </w:rPr>
      </w:pPr>
      <w:r w:rsidRPr="00D260B2">
        <w:rPr>
          <w:rFonts w:ascii="Calibri" w:hAnsi="Calibri" w:cs="Calibri"/>
          <w:sz w:val="20"/>
          <w:szCs w:val="20"/>
          <w:lang w:eastAsia="sk-SK"/>
        </w:rPr>
        <w:t xml:space="preserve">Minimálna úroveň. </w:t>
      </w:r>
    </w:p>
    <w:p w14:paraId="55040CA9" w14:textId="77777777" w:rsidR="001D766A" w:rsidRPr="001D766A" w:rsidRDefault="001D766A" w:rsidP="001D766A">
      <w:pPr>
        <w:pStyle w:val="Odsekzoznamu"/>
        <w:tabs>
          <w:tab w:val="left" w:pos="0"/>
        </w:tabs>
        <w:ind w:left="0"/>
        <w:jc w:val="both"/>
        <w:rPr>
          <w:rFonts w:asciiTheme="minorHAnsi" w:hAnsiTheme="minorHAnsi" w:cstheme="minorHAnsi"/>
          <w:b/>
          <w:bCs/>
          <w:sz w:val="20"/>
          <w:szCs w:val="20"/>
        </w:rPr>
      </w:pPr>
    </w:p>
    <w:p w14:paraId="1AC07961" w14:textId="6D2E35E5" w:rsidR="003E3706" w:rsidRPr="003E3706" w:rsidRDefault="003E3706" w:rsidP="003E3706">
      <w:pPr>
        <w:shd w:val="clear" w:color="auto" w:fill="FFFFFF"/>
        <w:jc w:val="both"/>
        <w:rPr>
          <w:rFonts w:ascii="Calibri" w:hAnsi="Calibri" w:cs="Calibri"/>
          <w:sz w:val="20"/>
          <w:szCs w:val="20"/>
          <w:lang w:eastAsia="sk-SK"/>
        </w:rPr>
      </w:pPr>
      <w:bookmarkStart w:id="20" w:name="_Hlk95231758"/>
      <w:r w:rsidRPr="003E3706">
        <w:rPr>
          <w:rFonts w:ascii="Calibri" w:hAnsi="Calibri" w:cs="Calibri"/>
          <w:sz w:val="20"/>
          <w:szCs w:val="20"/>
          <w:lang w:eastAsia="sk-SK"/>
        </w:rPr>
        <w:t xml:space="preserve">Podmienka účasti bude splnená, ak uchádzač horeuvedeným zoznamom preukáže stavebné práce rovnakého charakteru ako je predmet zákazky uskutočnené za predchádzajúcich 5 rokov, </w:t>
      </w:r>
      <w:proofErr w:type="spellStart"/>
      <w:r w:rsidRPr="003E3706">
        <w:rPr>
          <w:rFonts w:ascii="Calibri" w:hAnsi="Calibri" w:cs="Calibri"/>
          <w:sz w:val="20"/>
          <w:szCs w:val="20"/>
          <w:lang w:eastAsia="sk-SK"/>
        </w:rPr>
        <w:t>t.j</w:t>
      </w:r>
      <w:proofErr w:type="spellEnd"/>
      <w:r w:rsidRPr="003E3706">
        <w:rPr>
          <w:rFonts w:ascii="Calibri" w:hAnsi="Calibri" w:cs="Calibri"/>
          <w:sz w:val="20"/>
          <w:szCs w:val="20"/>
          <w:lang w:eastAsia="sk-SK"/>
        </w:rPr>
        <w:t xml:space="preserve">. 5 rokov spätne od vyhlásenia verejného obstarávania v súhrnnej hodnote minimálne </w:t>
      </w:r>
      <w:r w:rsidR="0024210B">
        <w:rPr>
          <w:rFonts w:ascii="Calibri" w:hAnsi="Calibri" w:cs="Calibri"/>
          <w:sz w:val="20"/>
          <w:szCs w:val="20"/>
          <w:lang w:eastAsia="sk-SK"/>
        </w:rPr>
        <w:t>200 000</w:t>
      </w:r>
      <w:r w:rsidRPr="003E3706">
        <w:rPr>
          <w:rFonts w:ascii="Calibri" w:hAnsi="Calibri" w:cs="Calibri"/>
          <w:sz w:val="20"/>
          <w:szCs w:val="20"/>
          <w:lang w:eastAsia="sk-SK"/>
        </w:rPr>
        <w:t>,00 EUR bez DPH.</w:t>
      </w:r>
    </w:p>
    <w:p w14:paraId="64FD4618" w14:textId="77777777" w:rsidR="003E3706" w:rsidRPr="003E3706"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lastRenderedPageBreak/>
        <w:t>Pod stavebnými prácami rovnakého charakteru sa myslia práce súvisiace s výstavbou/rekonštrukciou budovy. Jednotlivé plnenia sa pre účely splnenia predmetnej podmienky účasti môžu sčitovať.</w:t>
      </w:r>
    </w:p>
    <w:p w14:paraId="6376E7F9" w14:textId="77777777" w:rsidR="003E3706" w:rsidRPr="003E3706" w:rsidRDefault="003E3706" w:rsidP="003E3706">
      <w:pPr>
        <w:shd w:val="clear" w:color="auto" w:fill="FFFFFF"/>
        <w:jc w:val="both"/>
        <w:rPr>
          <w:rFonts w:ascii="Calibri" w:hAnsi="Calibri" w:cs="Calibri"/>
          <w:sz w:val="20"/>
          <w:szCs w:val="20"/>
          <w:lang w:eastAsia="sk-SK"/>
        </w:rPr>
      </w:pPr>
    </w:p>
    <w:p w14:paraId="63AE32D1" w14:textId="77777777" w:rsidR="003E3706" w:rsidRPr="003E3706"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t>V prípade ak uchádzač predkladá zmluvu, referenciu alebo dôkaz o uskutočnení stavebných prác, ktorých uskutočnenie časovo presahuje posudzované obdobie, uchádzač v zozname uvedie zvlášť hodnotu iba za tú časť stavebných prác, ktorá bola realizovaná v posudzovanom období (a len túto sumu uchádzač započíta do celkového súčtu realizovaných stavebných prác).</w:t>
      </w:r>
    </w:p>
    <w:p w14:paraId="2CE06354" w14:textId="77777777" w:rsidR="003E3706" w:rsidRPr="003E3706" w:rsidRDefault="003E3706" w:rsidP="003E3706">
      <w:pPr>
        <w:shd w:val="clear" w:color="auto" w:fill="FFFFFF"/>
        <w:jc w:val="both"/>
        <w:rPr>
          <w:rFonts w:ascii="Calibri" w:hAnsi="Calibri" w:cs="Calibri"/>
          <w:sz w:val="20"/>
          <w:szCs w:val="20"/>
          <w:lang w:eastAsia="sk-SK"/>
        </w:rPr>
      </w:pPr>
    </w:p>
    <w:p w14:paraId="374F5A78" w14:textId="77777777" w:rsidR="003E3706" w:rsidRPr="003E3706" w:rsidRDefault="003E3706" w:rsidP="003E3706">
      <w:pPr>
        <w:shd w:val="clear" w:color="auto" w:fill="FFFFFF"/>
        <w:jc w:val="both"/>
        <w:rPr>
          <w:rFonts w:ascii="Calibri" w:hAnsi="Calibri" w:cs="Calibri"/>
          <w:sz w:val="20"/>
          <w:szCs w:val="20"/>
          <w:lang w:eastAsia="sk-SK"/>
        </w:rPr>
      </w:pPr>
      <w:r w:rsidRPr="003E3706">
        <w:rPr>
          <w:rFonts w:ascii="Calibri" w:hAnsi="Calibri" w:cs="Calibri"/>
          <w:sz w:val="20"/>
          <w:szCs w:val="20"/>
          <w:lang w:eastAsia="sk-SK"/>
        </w:rPr>
        <w:t>V prípade, ak stavebné práce realizoval uchádzač ako člen združenia skupiny dodávateľov, vyčísli a započíta iba finančný objem, uskutočňovaný ním samotným. Potvrdenia vydané v inej mene ako v eurách je potrebné prepočítať a to tak, že sumy uvedené v iných menách budú prepočítané kurzom ECB platným k prvému dňu v roku, v ktorom boli stavebné práce uskutočnené.</w:t>
      </w:r>
    </w:p>
    <w:bookmarkEnd w:id="20"/>
    <w:p w14:paraId="433B45BA" w14:textId="77777777" w:rsidR="001D766A" w:rsidRPr="0063584C" w:rsidRDefault="001D766A" w:rsidP="00E5007A">
      <w:pPr>
        <w:tabs>
          <w:tab w:val="left" w:pos="344"/>
        </w:tabs>
        <w:autoSpaceDE w:val="0"/>
        <w:spacing w:line="251" w:lineRule="exact"/>
        <w:jc w:val="both"/>
        <w:rPr>
          <w:rFonts w:ascii="Calibri" w:hAnsi="Calibri" w:cs="Calibri"/>
          <w:sz w:val="20"/>
          <w:szCs w:val="20"/>
          <w:lang w:eastAsia="sk-SK"/>
        </w:rPr>
      </w:pPr>
    </w:p>
    <w:p w14:paraId="1752B170" w14:textId="1EC62E6A" w:rsidR="00E5007A" w:rsidRPr="0064099E" w:rsidRDefault="00E5007A" w:rsidP="009A4802">
      <w:pPr>
        <w:pStyle w:val="Odsekzoznamu"/>
        <w:numPr>
          <w:ilvl w:val="2"/>
          <w:numId w:val="26"/>
        </w:numPr>
        <w:tabs>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b/>
          <w:sz w:val="20"/>
          <w:szCs w:val="20"/>
          <w:lang w:eastAsia="sk-SK"/>
        </w:rPr>
        <w:t>Uchádzač preukáže splnenie podmienky účasti podľa § 34 ods. 1 písm. g) ZVO predložením údajov o vzdelaní a odbornej praxi alebo o odbornej kvalifikácií osôb</w:t>
      </w:r>
      <w:r w:rsidRPr="0064099E">
        <w:rPr>
          <w:rFonts w:ascii="Calibri" w:hAnsi="Calibri" w:cs="Calibri"/>
          <w:sz w:val="20"/>
          <w:szCs w:val="20"/>
          <w:lang w:eastAsia="sk-SK"/>
        </w:rPr>
        <w:t xml:space="preserve"> určených na plnenie zmluvy alebo riadiacich zamestnancov. Požaduje sa predložiť údaje o odbornej kvalifikácii osôb, ktoré budú zodpovedné za realizáciu stavebných prác a budú určené na plnenie zmluvy.</w:t>
      </w:r>
    </w:p>
    <w:p w14:paraId="5A6DCC9C" w14:textId="77777777" w:rsidR="00E5007A" w:rsidRPr="00D260B2" w:rsidRDefault="00E5007A" w:rsidP="00E5007A">
      <w:pPr>
        <w:tabs>
          <w:tab w:val="left" w:pos="344"/>
        </w:tabs>
        <w:autoSpaceDE w:val="0"/>
        <w:spacing w:line="251" w:lineRule="exact"/>
        <w:jc w:val="both"/>
        <w:rPr>
          <w:rFonts w:ascii="Calibri" w:hAnsi="Calibri" w:cs="Calibri"/>
          <w:sz w:val="20"/>
          <w:szCs w:val="20"/>
          <w:lang w:eastAsia="sk-SK"/>
        </w:rPr>
      </w:pPr>
    </w:p>
    <w:p w14:paraId="414F5BFB" w14:textId="64E95425" w:rsidR="00E5007A" w:rsidRDefault="00E5007A" w:rsidP="00E5007A">
      <w:pPr>
        <w:tabs>
          <w:tab w:val="left" w:pos="344"/>
        </w:tabs>
        <w:autoSpaceDE w:val="0"/>
        <w:spacing w:line="251" w:lineRule="exact"/>
        <w:jc w:val="both"/>
        <w:rPr>
          <w:rFonts w:ascii="Calibri" w:hAnsi="Calibri" w:cs="Calibri"/>
          <w:sz w:val="20"/>
          <w:szCs w:val="20"/>
          <w:lang w:eastAsia="sk-SK"/>
        </w:rPr>
      </w:pPr>
      <w:r w:rsidRPr="00D260B2">
        <w:rPr>
          <w:rFonts w:ascii="Calibri" w:hAnsi="Calibri" w:cs="Calibri"/>
          <w:sz w:val="20"/>
          <w:szCs w:val="20"/>
          <w:lang w:eastAsia="sk-SK"/>
        </w:rPr>
        <w:t>Minimálna úroveň</w:t>
      </w:r>
      <w:r w:rsidR="00B14265">
        <w:rPr>
          <w:rFonts w:ascii="Calibri" w:hAnsi="Calibri" w:cs="Calibri"/>
          <w:sz w:val="20"/>
          <w:szCs w:val="20"/>
          <w:lang w:eastAsia="sk-SK"/>
        </w:rPr>
        <w:t>.</w:t>
      </w:r>
    </w:p>
    <w:p w14:paraId="664E07B3" w14:textId="77777777" w:rsidR="00B14265" w:rsidRPr="00D260B2" w:rsidRDefault="00B14265" w:rsidP="00E5007A">
      <w:pPr>
        <w:tabs>
          <w:tab w:val="left" w:pos="344"/>
        </w:tabs>
        <w:autoSpaceDE w:val="0"/>
        <w:spacing w:line="251" w:lineRule="exact"/>
        <w:jc w:val="both"/>
        <w:rPr>
          <w:rFonts w:ascii="Calibri" w:hAnsi="Calibri" w:cs="Calibri"/>
          <w:sz w:val="20"/>
          <w:szCs w:val="20"/>
          <w:lang w:eastAsia="sk-SK"/>
        </w:rPr>
      </w:pPr>
    </w:p>
    <w:p w14:paraId="1C8887D3" w14:textId="0A65F822" w:rsidR="00E5007A" w:rsidRPr="00D260B2" w:rsidRDefault="00E5007A" w:rsidP="00E5007A">
      <w:pPr>
        <w:tabs>
          <w:tab w:val="left" w:pos="344"/>
        </w:tabs>
        <w:autoSpaceDE w:val="0"/>
        <w:spacing w:line="251" w:lineRule="exact"/>
        <w:jc w:val="both"/>
        <w:rPr>
          <w:rFonts w:ascii="Calibri" w:hAnsi="Calibri" w:cs="Calibri"/>
          <w:sz w:val="20"/>
          <w:szCs w:val="20"/>
          <w:lang w:eastAsia="sk-SK"/>
        </w:rPr>
      </w:pPr>
      <w:r w:rsidRPr="00D260B2">
        <w:rPr>
          <w:rFonts w:ascii="Calibri" w:hAnsi="Calibri" w:cs="Calibri"/>
          <w:sz w:val="20"/>
          <w:szCs w:val="20"/>
          <w:lang w:eastAsia="sk-SK"/>
        </w:rPr>
        <w:t xml:space="preserve">Minimálne jedna osoba </w:t>
      </w:r>
      <w:r w:rsidRPr="008F01EA">
        <w:rPr>
          <w:rFonts w:ascii="Calibri" w:hAnsi="Calibri" w:cs="Calibri"/>
          <w:b/>
          <w:sz w:val="20"/>
          <w:szCs w:val="20"/>
          <w:lang w:eastAsia="sk-SK"/>
        </w:rPr>
        <w:t xml:space="preserve">vo funkcii stavbyvedúci </w:t>
      </w:r>
      <w:r w:rsidRPr="004A3B84">
        <w:rPr>
          <w:rFonts w:ascii="Calibri" w:hAnsi="Calibri" w:cs="Calibri"/>
          <w:b/>
          <w:sz w:val="20"/>
          <w:szCs w:val="20"/>
          <w:lang w:eastAsia="sk-SK"/>
        </w:rPr>
        <w:t xml:space="preserve">stavby </w:t>
      </w:r>
      <w:r w:rsidR="004A3B84" w:rsidRPr="004A3B84">
        <w:rPr>
          <w:rFonts w:ascii="Calibri" w:hAnsi="Calibri" w:cs="Calibri"/>
          <w:b/>
          <w:sz w:val="20"/>
          <w:szCs w:val="20"/>
          <w:lang w:eastAsia="sk-SK"/>
        </w:rPr>
        <w:t>(EXPERT)</w:t>
      </w:r>
      <w:r w:rsidR="004A3B84">
        <w:rPr>
          <w:rFonts w:ascii="Calibri" w:hAnsi="Calibri" w:cs="Calibri"/>
          <w:sz w:val="20"/>
          <w:szCs w:val="20"/>
          <w:lang w:eastAsia="sk-SK"/>
        </w:rPr>
        <w:t xml:space="preserve"> </w:t>
      </w:r>
      <w:r w:rsidRPr="00D260B2">
        <w:rPr>
          <w:rFonts w:ascii="Calibri" w:hAnsi="Calibri" w:cs="Calibri"/>
          <w:sz w:val="20"/>
          <w:szCs w:val="20"/>
          <w:lang w:eastAsia="sk-SK"/>
        </w:rPr>
        <w:t>uchádzača musí spĺňať nasledovné minimálne požiadavky:</w:t>
      </w:r>
    </w:p>
    <w:p w14:paraId="3CCF62C0" w14:textId="77777777" w:rsidR="00E5007A" w:rsidRPr="00D260B2" w:rsidRDefault="00E5007A" w:rsidP="009A4802">
      <w:pPr>
        <w:pStyle w:val="Odsekzoznamu"/>
        <w:numPr>
          <w:ilvl w:val="0"/>
          <w:numId w:val="7"/>
        </w:numPr>
        <w:autoSpaceDE w:val="0"/>
        <w:spacing w:line="251" w:lineRule="exact"/>
        <w:ind w:left="851" w:hanging="284"/>
        <w:jc w:val="both"/>
        <w:rPr>
          <w:rFonts w:ascii="Calibri" w:hAnsi="Calibri" w:cs="Calibri"/>
          <w:sz w:val="20"/>
          <w:szCs w:val="20"/>
          <w:lang w:eastAsia="sk-SK"/>
        </w:rPr>
      </w:pPr>
      <w:r w:rsidRPr="00D260B2">
        <w:rPr>
          <w:rFonts w:ascii="Calibri" w:hAnsi="Calibri" w:cs="Calibri"/>
          <w:sz w:val="20"/>
          <w:szCs w:val="20"/>
          <w:lang w:eastAsia="sk-SK"/>
        </w:rPr>
        <w:t xml:space="preserve">musí mať odbornú spôsobilosť na výkon činnosti stavbyvedúceho </w:t>
      </w:r>
      <w:r w:rsidRPr="004744F8">
        <w:rPr>
          <w:rFonts w:ascii="Calibri" w:hAnsi="Calibri" w:cs="Calibri"/>
          <w:sz w:val="20"/>
          <w:szCs w:val="20"/>
          <w:lang w:eastAsia="sk-SK"/>
        </w:rPr>
        <w:t>pre konštrukcie pozemných stavieb,</w:t>
      </w:r>
      <w:r w:rsidRPr="00D260B2">
        <w:rPr>
          <w:rFonts w:ascii="Calibri" w:hAnsi="Calibri" w:cs="Calibri"/>
          <w:sz w:val="20"/>
          <w:szCs w:val="20"/>
          <w:lang w:eastAsia="sk-SK"/>
        </w:rPr>
        <w:t xml:space="preserve"> podľa zákona č. 138/1992 Zb. o autorizovaných architektoch a autorizovaných inžinieroch v znení neskorších predpisov, alebo ekvivalentnú odbornú spôsobilosť či odbornú kvalifikáciu, podľa právnych predpisov platných v mieste sídla/adresy tejto osoby;</w:t>
      </w:r>
    </w:p>
    <w:p w14:paraId="7B0C22F5" w14:textId="77777777" w:rsidR="00E5007A" w:rsidRPr="00D260B2" w:rsidRDefault="00E5007A" w:rsidP="009A4802">
      <w:pPr>
        <w:pStyle w:val="Odsekzoznamu"/>
        <w:numPr>
          <w:ilvl w:val="0"/>
          <w:numId w:val="7"/>
        </w:numPr>
        <w:tabs>
          <w:tab w:val="left" w:pos="344"/>
        </w:tabs>
        <w:autoSpaceDE w:val="0"/>
        <w:spacing w:line="251" w:lineRule="exact"/>
        <w:ind w:left="851"/>
        <w:jc w:val="both"/>
        <w:rPr>
          <w:rFonts w:ascii="Calibri" w:hAnsi="Calibri" w:cs="Calibri"/>
          <w:sz w:val="20"/>
          <w:szCs w:val="20"/>
          <w:lang w:eastAsia="sk-SK"/>
        </w:rPr>
      </w:pPr>
      <w:r w:rsidRPr="00D260B2">
        <w:rPr>
          <w:rFonts w:ascii="Calibri" w:hAnsi="Calibri" w:cs="Calibri"/>
          <w:sz w:val="20"/>
          <w:szCs w:val="20"/>
          <w:lang w:eastAsia="sk-SK"/>
        </w:rPr>
        <w:t xml:space="preserve">musí mať odbornú prax súvisiacu s predmetom zákazky (práce na </w:t>
      </w:r>
      <w:r>
        <w:rPr>
          <w:rFonts w:ascii="Calibri" w:hAnsi="Calibri" w:cs="Calibri"/>
          <w:sz w:val="20"/>
          <w:szCs w:val="20"/>
          <w:lang w:eastAsia="sk-SK"/>
        </w:rPr>
        <w:t>výstavbe/rekonštrukcii budov) v dĺžke minimálne 3</w:t>
      </w:r>
      <w:r w:rsidRPr="00D260B2">
        <w:rPr>
          <w:rFonts w:ascii="Calibri" w:hAnsi="Calibri" w:cs="Calibri"/>
          <w:sz w:val="20"/>
          <w:szCs w:val="20"/>
          <w:lang w:eastAsia="sk-SK"/>
        </w:rPr>
        <w:t xml:space="preserve"> roky.</w:t>
      </w:r>
    </w:p>
    <w:p w14:paraId="1BA60E96" w14:textId="77777777" w:rsidR="00E5007A" w:rsidRPr="00D260B2" w:rsidRDefault="00E5007A" w:rsidP="00E5007A">
      <w:pPr>
        <w:tabs>
          <w:tab w:val="left" w:pos="344"/>
        </w:tabs>
        <w:autoSpaceDE w:val="0"/>
        <w:spacing w:line="251" w:lineRule="exact"/>
        <w:jc w:val="both"/>
        <w:rPr>
          <w:rFonts w:ascii="Calibri" w:hAnsi="Calibri" w:cs="Calibri"/>
          <w:sz w:val="20"/>
          <w:szCs w:val="20"/>
          <w:lang w:eastAsia="sk-SK"/>
        </w:rPr>
      </w:pPr>
    </w:p>
    <w:p w14:paraId="4C8A5474" w14:textId="77777777" w:rsidR="00E5007A" w:rsidRPr="00D260B2" w:rsidRDefault="00E5007A" w:rsidP="00E5007A">
      <w:pPr>
        <w:tabs>
          <w:tab w:val="left" w:pos="344"/>
        </w:tabs>
        <w:autoSpaceDE w:val="0"/>
        <w:spacing w:line="251" w:lineRule="exact"/>
        <w:jc w:val="both"/>
        <w:rPr>
          <w:rFonts w:ascii="Calibri" w:hAnsi="Calibri" w:cs="Calibri"/>
          <w:sz w:val="20"/>
          <w:szCs w:val="20"/>
          <w:lang w:eastAsia="sk-SK"/>
        </w:rPr>
      </w:pPr>
      <w:r w:rsidRPr="00D260B2">
        <w:rPr>
          <w:rFonts w:ascii="Calibri" w:hAnsi="Calibri" w:cs="Calibri"/>
          <w:sz w:val="20"/>
          <w:szCs w:val="20"/>
          <w:lang w:eastAsia="sk-SK"/>
        </w:rPr>
        <w:t>Uchádzač predloží:</w:t>
      </w:r>
    </w:p>
    <w:p w14:paraId="71D6B650" w14:textId="2FDAA8EC" w:rsidR="00E5007A" w:rsidRPr="00D260B2" w:rsidRDefault="00E5007A" w:rsidP="009A4802">
      <w:pPr>
        <w:pStyle w:val="Odsekzoznamu"/>
        <w:numPr>
          <w:ilvl w:val="0"/>
          <w:numId w:val="7"/>
        </w:numPr>
        <w:tabs>
          <w:tab w:val="left" w:pos="344"/>
        </w:tabs>
        <w:autoSpaceDE w:val="0"/>
        <w:spacing w:line="251" w:lineRule="exact"/>
        <w:ind w:left="851"/>
        <w:jc w:val="both"/>
        <w:rPr>
          <w:rFonts w:ascii="Calibri" w:hAnsi="Calibri" w:cs="Calibri"/>
          <w:sz w:val="20"/>
          <w:szCs w:val="20"/>
          <w:lang w:eastAsia="sk-SK"/>
        </w:rPr>
      </w:pPr>
      <w:r w:rsidRPr="00D260B2">
        <w:rPr>
          <w:rFonts w:ascii="Calibri" w:hAnsi="Calibri" w:cs="Calibri"/>
          <w:sz w:val="20"/>
          <w:szCs w:val="20"/>
          <w:lang w:eastAsia="sk-SK"/>
        </w:rPr>
        <w:t xml:space="preserve">doklad o oprávnení vykonávať činnosť stavbyvedúceho pre </w:t>
      </w:r>
      <w:r>
        <w:rPr>
          <w:rFonts w:ascii="Calibri" w:hAnsi="Calibri" w:cs="Calibri"/>
          <w:sz w:val="20"/>
          <w:szCs w:val="20"/>
          <w:lang w:eastAsia="sk-SK"/>
        </w:rPr>
        <w:t xml:space="preserve">konštrukcie pozemných stavieb </w:t>
      </w:r>
      <w:r w:rsidRPr="00D260B2">
        <w:rPr>
          <w:rFonts w:ascii="Calibri" w:hAnsi="Calibri" w:cs="Calibri"/>
          <w:sz w:val="20"/>
          <w:szCs w:val="20"/>
          <w:lang w:eastAsia="sk-SK"/>
        </w:rPr>
        <w:t xml:space="preserve">vydaný Slovenskou komorou stavebných inžinierov (SKSI) </w:t>
      </w:r>
      <w:r w:rsidRPr="003E2380">
        <w:rPr>
          <w:rFonts w:ascii="Calibri" w:hAnsi="Calibri" w:cs="Calibri"/>
          <w:sz w:val="20"/>
          <w:szCs w:val="20"/>
          <w:lang w:eastAsia="sk-SK"/>
        </w:rPr>
        <w:t xml:space="preserve">– </w:t>
      </w:r>
      <w:r w:rsidR="00564598" w:rsidRPr="00C22ABE">
        <w:rPr>
          <w:rFonts w:ascii="Calibri" w:hAnsi="Calibri" w:cs="Calibri"/>
          <w:sz w:val="20"/>
          <w:szCs w:val="20"/>
          <w:lang w:eastAsia="sk-SK"/>
        </w:rPr>
        <w:t>sc</w:t>
      </w:r>
      <w:r w:rsidR="001A5498">
        <w:rPr>
          <w:rFonts w:ascii="Calibri" w:hAnsi="Calibri" w:cs="Calibri"/>
          <w:sz w:val="20"/>
          <w:szCs w:val="20"/>
          <w:lang w:eastAsia="sk-SK"/>
        </w:rPr>
        <w:t>a</w:t>
      </w:r>
      <w:r w:rsidR="00564598" w:rsidRPr="00C22ABE">
        <w:rPr>
          <w:rFonts w:ascii="Calibri" w:hAnsi="Calibri" w:cs="Calibri"/>
          <w:sz w:val="20"/>
          <w:szCs w:val="20"/>
          <w:lang w:eastAsia="sk-SK"/>
        </w:rPr>
        <w:t>n</w:t>
      </w:r>
      <w:r w:rsidR="00BF6D9D">
        <w:rPr>
          <w:rFonts w:ascii="Calibri" w:hAnsi="Calibri" w:cs="Calibri"/>
          <w:sz w:val="20"/>
          <w:szCs w:val="20"/>
          <w:lang w:eastAsia="sk-SK"/>
        </w:rPr>
        <w:t xml:space="preserve"> originálu, alebo úradne osvedčenej fotokópie</w:t>
      </w:r>
      <w:r w:rsidRPr="003E2380">
        <w:rPr>
          <w:rFonts w:ascii="Calibri" w:hAnsi="Calibri" w:cs="Calibri"/>
          <w:sz w:val="20"/>
          <w:szCs w:val="20"/>
          <w:lang w:eastAsia="sk-SK"/>
        </w:rPr>
        <w:t xml:space="preserve">, resp. </w:t>
      </w:r>
      <w:r w:rsidR="001A5498">
        <w:rPr>
          <w:rFonts w:ascii="Calibri" w:hAnsi="Calibri" w:cs="Calibri"/>
          <w:sz w:val="20"/>
          <w:szCs w:val="20"/>
          <w:lang w:eastAsia="sk-SK"/>
        </w:rPr>
        <w:t>sca</w:t>
      </w:r>
      <w:r w:rsidR="00BF6D9D">
        <w:rPr>
          <w:rFonts w:ascii="Calibri" w:hAnsi="Calibri" w:cs="Calibri"/>
          <w:sz w:val="20"/>
          <w:szCs w:val="20"/>
          <w:lang w:eastAsia="sk-SK"/>
        </w:rPr>
        <w:t xml:space="preserve">n </w:t>
      </w:r>
      <w:r w:rsidRPr="003E2380">
        <w:rPr>
          <w:rFonts w:ascii="Calibri" w:hAnsi="Calibri" w:cs="Calibri"/>
          <w:sz w:val="20"/>
          <w:szCs w:val="20"/>
          <w:lang w:eastAsia="sk-SK"/>
        </w:rPr>
        <w:t>doklad</w:t>
      </w:r>
      <w:r w:rsidR="00BF6D9D">
        <w:rPr>
          <w:rFonts w:ascii="Calibri" w:hAnsi="Calibri" w:cs="Calibri"/>
          <w:sz w:val="20"/>
          <w:szCs w:val="20"/>
          <w:lang w:eastAsia="sk-SK"/>
        </w:rPr>
        <w:t>u</w:t>
      </w:r>
      <w:r w:rsidRPr="00D260B2">
        <w:rPr>
          <w:rFonts w:ascii="Calibri" w:hAnsi="Calibri" w:cs="Calibri"/>
          <w:sz w:val="20"/>
          <w:szCs w:val="20"/>
          <w:lang w:eastAsia="sk-SK"/>
        </w:rPr>
        <w:t xml:space="preserve"> o ekvivalentnej odbornej spôsobilosti podľa právnych predpisov platných v mieste sídla/a</w:t>
      </w:r>
      <w:r w:rsidR="00564598">
        <w:rPr>
          <w:rFonts w:ascii="Calibri" w:hAnsi="Calibri" w:cs="Calibri"/>
          <w:sz w:val="20"/>
          <w:szCs w:val="20"/>
          <w:lang w:eastAsia="sk-SK"/>
        </w:rPr>
        <w:t>dresy tejto osoby</w:t>
      </w:r>
      <w:r w:rsidRPr="00D260B2">
        <w:rPr>
          <w:rFonts w:ascii="Calibri" w:hAnsi="Calibri" w:cs="Calibri"/>
          <w:sz w:val="20"/>
          <w:szCs w:val="20"/>
          <w:lang w:eastAsia="sk-SK"/>
        </w:rPr>
        <w:t>,</w:t>
      </w:r>
    </w:p>
    <w:p w14:paraId="775E3B24" w14:textId="73EBE8AC" w:rsidR="00AF6C64" w:rsidRDefault="00E5007A" w:rsidP="009A4802">
      <w:pPr>
        <w:pStyle w:val="Odsekzoznamu"/>
        <w:numPr>
          <w:ilvl w:val="0"/>
          <w:numId w:val="7"/>
        </w:numPr>
        <w:tabs>
          <w:tab w:val="left" w:pos="344"/>
        </w:tabs>
        <w:autoSpaceDE w:val="0"/>
        <w:spacing w:line="251" w:lineRule="exact"/>
        <w:ind w:left="851"/>
        <w:jc w:val="both"/>
        <w:rPr>
          <w:rFonts w:ascii="Calibri" w:hAnsi="Calibri" w:cs="Calibri"/>
          <w:sz w:val="20"/>
          <w:szCs w:val="20"/>
          <w:lang w:eastAsia="sk-SK"/>
        </w:rPr>
      </w:pPr>
      <w:r w:rsidRPr="00D260B2">
        <w:rPr>
          <w:rFonts w:ascii="Calibri" w:hAnsi="Calibri" w:cs="Calibri"/>
          <w:sz w:val="20"/>
          <w:szCs w:val="20"/>
          <w:lang w:eastAsia="sk-SK"/>
        </w:rPr>
        <w:t>profesijný životopis so zoznamom odborných skúseností preukazujúcich požadovanú odbornú prax, v takom rozsahu, aby bolo možné posúdiť splne</w:t>
      </w:r>
      <w:r w:rsidR="00AF6C64">
        <w:rPr>
          <w:rFonts w:ascii="Calibri" w:hAnsi="Calibri" w:cs="Calibri"/>
          <w:sz w:val="20"/>
          <w:szCs w:val="20"/>
          <w:lang w:eastAsia="sk-SK"/>
        </w:rPr>
        <w:t>nie podmienky účasti</w:t>
      </w:r>
      <w:r w:rsidR="00B14265">
        <w:rPr>
          <w:rFonts w:ascii="Calibri" w:hAnsi="Calibri" w:cs="Calibri"/>
          <w:sz w:val="20"/>
          <w:szCs w:val="20"/>
          <w:lang w:eastAsia="sk-SK"/>
        </w:rPr>
        <w:t>.</w:t>
      </w:r>
    </w:p>
    <w:p w14:paraId="54F73C20" w14:textId="5B6072A1" w:rsidR="00E5007A" w:rsidRPr="00AE6B85" w:rsidRDefault="00E5007A" w:rsidP="00E5007A">
      <w:pPr>
        <w:tabs>
          <w:tab w:val="left" w:pos="344"/>
        </w:tabs>
        <w:autoSpaceDE w:val="0"/>
        <w:spacing w:line="251" w:lineRule="exact"/>
        <w:jc w:val="both"/>
        <w:rPr>
          <w:rFonts w:ascii="Calibri" w:hAnsi="Calibri" w:cs="Calibri"/>
          <w:sz w:val="20"/>
          <w:szCs w:val="20"/>
          <w:lang w:eastAsia="sk-SK"/>
        </w:rPr>
      </w:pPr>
    </w:p>
    <w:p w14:paraId="2BCA8938" w14:textId="2F984AFA" w:rsidR="00E5007A" w:rsidRPr="0064099E" w:rsidRDefault="00E5007A" w:rsidP="009A4802">
      <w:pPr>
        <w:pStyle w:val="Odsekzoznamu"/>
        <w:numPr>
          <w:ilvl w:val="2"/>
          <w:numId w:val="26"/>
        </w:numPr>
        <w:tabs>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b/>
          <w:sz w:val="20"/>
          <w:szCs w:val="20"/>
          <w:lang w:eastAsia="sk-SK"/>
        </w:rPr>
        <w:t>Uchádzač môže na preukázanie technickej spôsobilosti alebo odbornej spôsobilosti využiť technické a odborné kapacity inej osoby</w:t>
      </w:r>
      <w:r w:rsidRPr="0064099E">
        <w:rPr>
          <w:rFonts w:ascii="Calibri" w:hAnsi="Calibri" w:cs="Calibri"/>
          <w:sz w:val="20"/>
          <w:szCs w:val="20"/>
          <w:lang w:eastAsia="sk-SK"/>
        </w:rPr>
        <w:t>,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 § 32 ods. 2 ZVO,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ust. § 34 ods. 1 písm. g), ZVO uchádzač alebo záujemca môže využiť kapacity inej osoby len, ak táto bude reálne vykonávať stavebné práce alebo služby, na ktoré sa kapacity vyžadujú.</w:t>
      </w:r>
    </w:p>
    <w:p w14:paraId="13FEEAE9" w14:textId="77777777" w:rsidR="00E5007A" w:rsidRDefault="00E5007A" w:rsidP="00E5007A">
      <w:pPr>
        <w:tabs>
          <w:tab w:val="left" w:pos="344"/>
        </w:tabs>
        <w:autoSpaceDE w:val="0"/>
        <w:jc w:val="both"/>
        <w:rPr>
          <w:rFonts w:ascii="Calibri" w:hAnsi="Calibri" w:cs="Calibri"/>
          <w:b/>
          <w:sz w:val="22"/>
          <w:szCs w:val="20"/>
        </w:rPr>
      </w:pPr>
    </w:p>
    <w:p w14:paraId="35869DA6" w14:textId="333686B8" w:rsidR="00E5007A" w:rsidRPr="0064099E" w:rsidRDefault="00E5007A" w:rsidP="009A4802">
      <w:pPr>
        <w:pStyle w:val="Odsekzoznamu"/>
        <w:numPr>
          <w:ilvl w:val="0"/>
          <w:numId w:val="26"/>
        </w:numPr>
        <w:tabs>
          <w:tab w:val="left" w:pos="567"/>
        </w:tabs>
        <w:autoSpaceDE w:val="0"/>
        <w:ind w:left="0" w:firstLine="0"/>
        <w:jc w:val="both"/>
        <w:rPr>
          <w:rFonts w:ascii="Calibri" w:hAnsi="Calibri" w:cs="Calibri"/>
          <w:b/>
          <w:sz w:val="22"/>
          <w:szCs w:val="20"/>
          <w:lang w:eastAsia="sk-SK"/>
        </w:rPr>
      </w:pPr>
      <w:bookmarkStart w:id="21" w:name="_Hlk92972917"/>
      <w:r w:rsidRPr="0064099E">
        <w:rPr>
          <w:rFonts w:ascii="Calibri" w:hAnsi="Calibri" w:cs="Calibri"/>
          <w:b/>
          <w:sz w:val="22"/>
          <w:szCs w:val="20"/>
        </w:rPr>
        <w:lastRenderedPageBreak/>
        <w:t>Doplňujúce informácie k podmienkam účasti.</w:t>
      </w:r>
    </w:p>
    <w:p w14:paraId="25A516D6" w14:textId="59D4FC79" w:rsidR="00BC3C49" w:rsidRDefault="00BC3C49" w:rsidP="009A4802">
      <w:pPr>
        <w:pStyle w:val="Odsekzoznamu"/>
        <w:numPr>
          <w:ilvl w:val="1"/>
          <w:numId w:val="26"/>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Predpokladom splnenia podmienok účasti  je predloženie všetkých dokladov a dokumentov tak, ako je uvedené v</w:t>
      </w:r>
      <w:r w:rsidR="00E61B21">
        <w:rPr>
          <w:rFonts w:ascii="Calibri" w:hAnsi="Calibri" w:cs="Calibri"/>
          <w:sz w:val="20"/>
          <w:szCs w:val="20"/>
          <w:lang w:eastAsia="sk-SK"/>
        </w:rPr>
        <w:t>o</w:t>
      </w:r>
      <w:r w:rsidRPr="0064099E">
        <w:rPr>
          <w:rFonts w:ascii="Calibri" w:hAnsi="Calibri" w:cs="Calibri"/>
          <w:sz w:val="20"/>
          <w:szCs w:val="20"/>
          <w:lang w:eastAsia="sk-SK"/>
        </w:rPr>
        <w:t xml:space="preserve"> </w:t>
      </w:r>
      <w:r w:rsidR="00E61B21">
        <w:rPr>
          <w:rFonts w:ascii="Calibri" w:hAnsi="Calibri" w:cs="Calibri"/>
          <w:sz w:val="20"/>
          <w:szCs w:val="20"/>
          <w:lang w:eastAsia="sk-SK"/>
        </w:rPr>
        <w:t xml:space="preserve">výzve na predkladanie ponúk </w:t>
      </w:r>
      <w:r w:rsidRPr="0064099E">
        <w:rPr>
          <w:rFonts w:ascii="Calibri" w:hAnsi="Calibri" w:cs="Calibri"/>
          <w:sz w:val="20"/>
          <w:szCs w:val="20"/>
          <w:lang w:eastAsia="sk-SK"/>
        </w:rPr>
        <w:t>a v týchto SP. Všetky doklady preukázanie splnenia podmienok účasti predkladá uchádzač ako originály alebo úradne overené kópie.</w:t>
      </w:r>
    </w:p>
    <w:p w14:paraId="658B06E5"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7B7595DD" w14:textId="46918494" w:rsidR="00BC3C49" w:rsidRDefault="00BC3C49" w:rsidP="009A4802">
      <w:pPr>
        <w:pStyle w:val="Odsekzoznamu"/>
        <w:numPr>
          <w:ilvl w:val="1"/>
          <w:numId w:val="26"/>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rPr>
        <w:t xml:space="preserve">Členovia komisie budú vyhodnocovať splnenie podmienok účasti aplikovaním postupov uvedených v § 40 ZVO a § 152 ods. (4) ZVO. Vzhľadom ku skutočnosti, že verejný obstarávateľ v predmetnom verejnom obstarávaní využije postup v súlade s § 112 ods. 6 </w:t>
      </w:r>
      <w:r w:rsidR="00F05044">
        <w:rPr>
          <w:rFonts w:ascii="Calibri" w:hAnsi="Calibri" w:cs="Calibri"/>
          <w:sz w:val="20"/>
          <w:szCs w:val="20"/>
        </w:rPr>
        <w:t>druhá</w:t>
      </w:r>
      <w:r w:rsidRPr="0064099E">
        <w:rPr>
          <w:rFonts w:ascii="Calibri" w:hAnsi="Calibri" w:cs="Calibri"/>
          <w:sz w:val="20"/>
          <w:szCs w:val="20"/>
        </w:rPr>
        <w:t xml:space="preserve"> veta ZVO (reverzná súťaž), vyhodnotenie splnenia podmienok účasti sa uskutoční po vyhodnotení ponúk podľa § 53 ZVO.</w:t>
      </w:r>
    </w:p>
    <w:p w14:paraId="293F46C4" w14:textId="77777777" w:rsidR="0064099E" w:rsidRPr="0064099E" w:rsidRDefault="0064099E" w:rsidP="00071C4A">
      <w:pPr>
        <w:rPr>
          <w:lang w:eastAsia="sk-SK"/>
        </w:rPr>
      </w:pPr>
    </w:p>
    <w:p w14:paraId="3B45DFFD" w14:textId="2070421A" w:rsidR="00BC3C49" w:rsidRDefault="00BC3C49" w:rsidP="009A4802">
      <w:pPr>
        <w:pStyle w:val="Odsekzoznamu"/>
        <w:numPr>
          <w:ilvl w:val="1"/>
          <w:numId w:val="26"/>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7E269395" w14:textId="77777777" w:rsidR="0064099E" w:rsidRPr="0064099E" w:rsidRDefault="0064099E" w:rsidP="0064099E">
      <w:pPr>
        <w:pStyle w:val="Odsekzoznamu"/>
        <w:rPr>
          <w:rFonts w:ascii="Calibri" w:hAnsi="Calibri" w:cs="Calibri"/>
          <w:sz w:val="20"/>
          <w:szCs w:val="20"/>
          <w:lang w:eastAsia="sk-SK"/>
        </w:rPr>
      </w:pPr>
    </w:p>
    <w:p w14:paraId="0733981B" w14:textId="565860DF" w:rsidR="00BC3C49" w:rsidRPr="0064099E" w:rsidRDefault="00BC3C49" w:rsidP="009A4802">
      <w:pPr>
        <w:pStyle w:val="Odsekzoznamu"/>
        <w:numPr>
          <w:ilvl w:val="1"/>
          <w:numId w:val="26"/>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64099E">
        <w:rPr>
          <w:rFonts w:ascii="Calibri" w:hAnsi="Calibri" w:cs="Calibri"/>
          <w:sz w:val="20"/>
          <w:szCs w:val="20"/>
          <w:lang w:eastAsia="sk-SK"/>
        </w:rPr>
        <w:t xml:space="preserve">V zmysle § </w:t>
      </w:r>
      <w:r w:rsidR="00863FBC">
        <w:rPr>
          <w:rFonts w:ascii="Calibri" w:hAnsi="Calibri" w:cs="Calibri"/>
          <w:sz w:val="20"/>
          <w:szCs w:val="20"/>
          <w:lang w:eastAsia="sk-SK"/>
        </w:rPr>
        <w:t>114 ods. 1</w:t>
      </w:r>
      <w:r w:rsidRPr="0064099E">
        <w:rPr>
          <w:rFonts w:ascii="Calibri" w:hAnsi="Calibri" w:cs="Calibri"/>
          <w:sz w:val="20"/>
          <w:szCs w:val="20"/>
          <w:lang w:eastAsia="sk-SK"/>
        </w:rPr>
        <w:t xml:space="preserve"> ZVO, hospodársky subjekt môže predbežne nahradiť doklady na preukázanie splnenia podmienok účasti určené verejným obstarávateľom predložením:</w:t>
      </w:r>
    </w:p>
    <w:p w14:paraId="615EF45D" w14:textId="77777777" w:rsidR="00BC3C49" w:rsidRPr="00BC3C49" w:rsidRDefault="00BC3C49" w:rsidP="00BC3C49">
      <w:pPr>
        <w:pStyle w:val="tl1"/>
        <w:rPr>
          <w:rFonts w:ascii="Calibri" w:hAnsi="Calibri" w:cs="Calibri"/>
          <w:sz w:val="20"/>
          <w:szCs w:val="20"/>
        </w:rPr>
      </w:pPr>
    </w:p>
    <w:p w14:paraId="12D1793B" w14:textId="70CA3BBC" w:rsidR="00BC3C49" w:rsidRPr="00BC3C49" w:rsidRDefault="00111B28" w:rsidP="009A4802">
      <w:pPr>
        <w:pStyle w:val="tl1"/>
        <w:numPr>
          <w:ilvl w:val="0"/>
          <w:numId w:val="11"/>
        </w:numPr>
        <w:rPr>
          <w:rFonts w:ascii="Calibri" w:hAnsi="Calibri" w:cs="Calibri"/>
          <w:sz w:val="20"/>
          <w:szCs w:val="20"/>
        </w:rPr>
      </w:pPr>
      <w:r w:rsidRPr="00111B28">
        <w:rPr>
          <w:rFonts w:ascii="Calibri" w:hAnsi="Calibri" w:cs="Calibri"/>
          <w:b/>
          <w:bCs/>
          <w:sz w:val="20"/>
          <w:szCs w:val="20"/>
        </w:rPr>
        <w:t>J</w:t>
      </w:r>
      <w:r w:rsidR="00BC3C49" w:rsidRPr="00111B28">
        <w:rPr>
          <w:rFonts w:ascii="Calibri" w:hAnsi="Calibri" w:cs="Calibri"/>
          <w:b/>
          <w:bCs/>
          <w:sz w:val="20"/>
          <w:szCs w:val="20"/>
        </w:rPr>
        <w:t>ednotn</w:t>
      </w:r>
      <w:r w:rsidR="00863FBC">
        <w:rPr>
          <w:rFonts w:ascii="Calibri" w:hAnsi="Calibri" w:cs="Calibri"/>
          <w:b/>
          <w:bCs/>
          <w:sz w:val="20"/>
          <w:szCs w:val="20"/>
        </w:rPr>
        <w:t>ým</w:t>
      </w:r>
      <w:r w:rsidR="00BC3C49" w:rsidRPr="00111B28">
        <w:rPr>
          <w:rFonts w:ascii="Calibri" w:hAnsi="Calibri" w:cs="Calibri"/>
          <w:b/>
          <w:bCs/>
          <w:sz w:val="20"/>
          <w:szCs w:val="20"/>
        </w:rPr>
        <w:t xml:space="preserve"> európsk</w:t>
      </w:r>
      <w:r w:rsidR="00863FBC">
        <w:rPr>
          <w:rFonts w:ascii="Calibri" w:hAnsi="Calibri" w:cs="Calibri"/>
          <w:b/>
          <w:bCs/>
          <w:sz w:val="20"/>
          <w:szCs w:val="20"/>
        </w:rPr>
        <w:t>ym</w:t>
      </w:r>
      <w:r w:rsidR="00BC3C49" w:rsidRPr="00111B28">
        <w:rPr>
          <w:rFonts w:ascii="Calibri" w:hAnsi="Calibri" w:cs="Calibri"/>
          <w:b/>
          <w:bCs/>
          <w:sz w:val="20"/>
          <w:szCs w:val="20"/>
        </w:rPr>
        <w:t xml:space="preserve"> dokument</w:t>
      </w:r>
      <w:r w:rsidR="00863FBC">
        <w:rPr>
          <w:rFonts w:ascii="Calibri" w:hAnsi="Calibri" w:cs="Calibri"/>
          <w:b/>
          <w:bCs/>
          <w:sz w:val="20"/>
          <w:szCs w:val="20"/>
        </w:rPr>
        <w:t>om</w:t>
      </w:r>
      <w:r w:rsidR="00BC3C49" w:rsidRPr="00BC3C49">
        <w:rPr>
          <w:rFonts w:ascii="Calibri" w:hAnsi="Calibri" w:cs="Calibri"/>
          <w:sz w:val="20"/>
          <w:szCs w:val="20"/>
        </w:rPr>
        <w:t xml:space="preserve">. Náležitosti týkajúce sa jednotného európskeho dokumentu upravujú ust. § 39 ZVO, vyhlášky Úradu pre verejné obstarávanie č. 155/2016 </w:t>
      </w:r>
      <w:proofErr w:type="spellStart"/>
      <w:r w:rsidR="00BC3C49" w:rsidRPr="00BC3C49">
        <w:rPr>
          <w:rFonts w:ascii="Calibri" w:hAnsi="Calibri" w:cs="Calibri"/>
          <w:sz w:val="20"/>
          <w:szCs w:val="20"/>
        </w:rPr>
        <w:t>Z.z</w:t>
      </w:r>
      <w:proofErr w:type="spellEnd"/>
      <w:r w:rsidR="00BC3C49" w:rsidRPr="00BC3C49">
        <w:rPr>
          <w:rFonts w:ascii="Calibri" w:hAnsi="Calibri" w:cs="Calibri"/>
          <w:sz w:val="20"/>
          <w:szCs w:val="20"/>
        </w:rPr>
        <w:t>., ktorou sa ustanovujú podrobnosti o jednotnom európskom dokumente a jeho obsahu a Vykonávacieho nariadenia Komisie (EÚ) 2016/7 z 5. januára 2016, ktorým sa ustanovuje štandardný formulár pre jednotný európsky dokument pre obstarávanie. Alebo</w:t>
      </w:r>
    </w:p>
    <w:p w14:paraId="092494BE" w14:textId="77777777" w:rsidR="00BC3C49" w:rsidRPr="00BC3C49" w:rsidRDefault="00BC3C49" w:rsidP="00BC3C49">
      <w:pPr>
        <w:pStyle w:val="tl1"/>
        <w:ind w:left="770"/>
        <w:rPr>
          <w:rFonts w:ascii="Calibri" w:hAnsi="Calibri" w:cs="Calibri"/>
          <w:sz w:val="20"/>
          <w:szCs w:val="20"/>
        </w:rPr>
      </w:pPr>
    </w:p>
    <w:p w14:paraId="5B6AFB5D" w14:textId="28A809C3" w:rsidR="00BC3C49" w:rsidRPr="00BC3C49" w:rsidRDefault="00111B28" w:rsidP="009A4802">
      <w:pPr>
        <w:pStyle w:val="tl1"/>
        <w:numPr>
          <w:ilvl w:val="0"/>
          <w:numId w:val="11"/>
        </w:numPr>
        <w:rPr>
          <w:rFonts w:ascii="Calibri" w:hAnsi="Calibri" w:cs="Calibri"/>
          <w:sz w:val="20"/>
          <w:szCs w:val="20"/>
        </w:rPr>
      </w:pPr>
      <w:r w:rsidRPr="00111B28">
        <w:rPr>
          <w:rFonts w:ascii="Calibri" w:hAnsi="Calibri" w:cs="Calibri"/>
          <w:b/>
          <w:bCs/>
          <w:sz w:val="20"/>
          <w:szCs w:val="20"/>
        </w:rPr>
        <w:t>Č</w:t>
      </w:r>
      <w:r w:rsidR="00BC3C49" w:rsidRPr="00111B28">
        <w:rPr>
          <w:rFonts w:ascii="Calibri" w:hAnsi="Calibri" w:cs="Calibri"/>
          <w:b/>
          <w:bCs/>
          <w:sz w:val="20"/>
          <w:szCs w:val="20"/>
        </w:rPr>
        <w:t>estn</w:t>
      </w:r>
      <w:r w:rsidR="00863FBC">
        <w:rPr>
          <w:rFonts w:ascii="Calibri" w:hAnsi="Calibri" w:cs="Calibri"/>
          <w:b/>
          <w:bCs/>
          <w:sz w:val="20"/>
          <w:szCs w:val="20"/>
        </w:rPr>
        <w:t>ým</w:t>
      </w:r>
      <w:r w:rsidR="00BC3C49" w:rsidRPr="00111B28">
        <w:rPr>
          <w:rFonts w:ascii="Calibri" w:hAnsi="Calibri" w:cs="Calibri"/>
          <w:b/>
          <w:bCs/>
          <w:sz w:val="20"/>
          <w:szCs w:val="20"/>
        </w:rPr>
        <w:t xml:space="preserve"> vyhlásen</w:t>
      </w:r>
      <w:r w:rsidR="00863FBC">
        <w:rPr>
          <w:rFonts w:ascii="Calibri" w:hAnsi="Calibri" w:cs="Calibri"/>
          <w:b/>
          <w:bCs/>
          <w:sz w:val="20"/>
          <w:szCs w:val="20"/>
        </w:rPr>
        <w:t>ím</w:t>
      </w:r>
      <w:r w:rsidR="00BC3C49" w:rsidRPr="00BC3C49">
        <w:rPr>
          <w:rFonts w:ascii="Calibri" w:hAnsi="Calibri" w:cs="Calibri"/>
          <w:sz w:val="20"/>
          <w:szCs w:val="20"/>
        </w:rPr>
        <w:t>,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bezodkladne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ust. § 39 ods. 6 ZVO. Verejný obstarávateľ postupuje podľa ust. § 39 ods. 7 a 8 ZVO, ak čestné vyhlásenie obsahuje aj informácie podľa druhej vety (</w:t>
      </w:r>
      <w:r w:rsidR="00BC3C49" w:rsidRPr="00111B28">
        <w:rPr>
          <w:rFonts w:ascii="Calibri" w:hAnsi="Calibri" w:cs="Calibri"/>
          <w:b/>
          <w:bCs/>
          <w:sz w:val="20"/>
          <w:szCs w:val="20"/>
        </w:rPr>
        <w:t>Príloha v časti. „H“ týchto SP</w:t>
      </w:r>
      <w:r w:rsidR="00BC3C49" w:rsidRPr="00BC3C49">
        <w:rPr>
          <w:rFonts w:ascii="Calibri" w:hAnsi="Calibri" w:cs="Calibri"/>
          <w:sz w:val="20"/>
          <w:szCs w:val="20"/>
        </w:rPr>
        <w:t>).</w:t>
      </w:r>
    </w:p>
    <w:p w14:paraId="3239FD6C" w14:textId="77777777" w:rsidR="00BC3C49" w:rsidRPr="00BC3C49" w:rsidRDefault="00BC3C49" w:rsidP="00BC3C49">
      <w:pPr>
        <w:pStyle w:val="tl1"/>
        <w:rPr>
          <w:rFonts w:ascii="Calibri" w:hAnsi="Calibri" w:cs="Calibri"/>
          <w:sz w:val="20"/>
          <w:szCs w:val="20"/>
        </w:rPr>
      </w:pPr>
    </w:p>
    <w:p w14:paraId="75BBDB84" w14:textId="0DC22FD0" w:rsidR="00BC3C49" w:rsidRDefault="00BC3C49" w:rsidP="009A4802">
      <w:pPr>
        <w:pStyle w:val="Odsekzoznamu"/>
        <w:numPr>
          <w:ilvl w:val="1"/>
          <w:numId w:val="26"/>
        </w:numPr>
        <w:tabs>
          <w:tab w:val="left" w:pos="0"/>
          <w:tab w:val="left" w:pos="284"/>
          <w:tab w:val="left" w:pos="567"/>
        </w:tabs>
        <w:autoSpaceDE w:val="0"/>
        <w:spacing w:line="251" w:lineRule="exact"/>
        <w:ind w:left="0" w:firstLine="0"/>
        <w:jc w:val="both"/>
        <w:rPr>
          <w:rFonts w:ascii="Calibri" w:hAnsi="Calibri" w:cs="Calibri"/>
          <w:sz w:val="20"/>
          <w:szCs w:val="20"/>
          <w:lang w:eastAsia="sk-SK"/>
        </w:rPr>
      </w:pPr>
      <w:r w:rsidRPr="00BC3C49">
        <w:rPr>
          <w:rFonts w:ascii="Calibri" w:hAnsi="Calibri" w:cs="Calibri"/>
          <w:sz w:val="20"/>
          <w:szCs w:val="20"/>
          <w:lang w:eastAsia="sk-SK"/>
        </w:rPr>
        <w:t>Verejný obstarávateľ umožňuje hospodárskym subjektom prehlásiť splnenie podmienok účasti finančného a ekonomického postavenia a podmienky účasti technickej alebo odbornej spôsobilosti prostredníctvom globálneho údaju, uvedeného v oddiely α IV. časti jednotného európskeho dokumentu.</w:t>
      </w:r>
    </w:p>
    <w:p w14:paraId="6DB0E7FF" w14:textId="77777777" w:rsidR="0064099E" w:rsidRDefault="0064099E" w:rsidP="0064099E">
      <w:pPr>
        <w:pStyle w:val="Odsekzoznamu"/>
        <w:tabs>
          <w:tab w:val="left" w:pos="0"/>
          <w:tab w:val="left" w:pos="284"/>
          <w:tab w:val="left" w:pos="567"/>
        </w:tabs>
        <w:autoSpaceDE w:val="0"/>
        <w:spacing w:line="251" w:lineRule="exact"/>
        <w:ind w:left="0"/>
        <w:jc w:val="both"/>
        <w:rPr>
          <w:rFonts w:ascii="Calibri" w:hAnsi="Calibri" w:cs="Calibri"/>
          <w:sz w:val="20"/>
          <w:szCs w:val="20"/>
          <w:lang w:eastAsia="sk-SK"/>
        </w:rPr>
      </w:pPr>
    </w:p>
    <w:p w14:paraId="2D4D60EB" w14:textId="0847F859" w:rsidR="00C23024" w:rsidRPr="00D87AFD" w:rsidRDefault="00BC3C49" w:rsidP="009A4802">
      <w:pPr>
        <w:pStyle w:val="Odsekzoznamu"/>
        <w:numPr>
          <w:ilvl w:val="1"/>
          <w:numId w:val="26"/>
        </w:numPr>
        <w:tabs>
          <w:tab w:val="left" w:pos="0"/>
          <w:tab w:val="left" w:pos="284"/>
          <w:tab w:val="left" w:pos="567"/>
        </w:tabs>
        <w:autoSpaceDE w:val="0"/>
        <w:spacing w:line="251" w:lineRule="exact"/>
        <w:ind w:left="0" w:firstLine="0"/>
        <w:jc w:val="both"/>
        <w:rPr>
          <w:rFonts w:ascii="Calibri" w:hAnsi="Calibri" w:cs="Calibri"/>
          <w:sz w:val="20"/>
          <w:szCs w:val="20"/>
          <w:lang w:eastAsia="sk-SK"/>
        </w:rPr>
        <w:sectPr w:rsidR="00C23024" w:rsidRPr="00D87AFD" w:rsidSect="00C23024">
          <w:pgSz w:w="11906" w:h="16838" w:code="9"/>
          <w:pgMar w:top="1418" w:right="1134" w:bottom="1418" w:left="1021" w:header="709" w:footer="709" w:gutter="0"/>
          <w:cols w:space="708"/>
          <w:titlePg/>
          <w:docGrid w:linePitch="360"/>
        </w:sectPr>
      </w:pPr>
      <w:r w:rsidRPr="0064099E">
        <w:rPr>
          <w:rFonts w:ascii="Calibri" w:hAnsi="Calibri" w:cs="Calibri"/>
          <w:sz w:val="20"/>
          <w:szCs w:val="20"/>
          <w:lang w:eastAsia="sk-SK"/>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Pr="0064099E">
        <w:rPr>
          <w:rFonts w:ascii="Calibri" w:hAnsi="Calibri" w:cs="Calibri"/>
          <w:sz w:val="20"/>
          <w:szCs w:val="20"/>
          <w:lang w:eastAsia="sk-SK"/>
        </w:rPr>
        <w:t>rtf</w:t>
      </w:r>
      <w:proofErr w:type="spellEnd"/>
      <w:r w:rsidRPr="0064099E">
        <w:rPr>
          <w:rFonts w:ascii="Calibri" w:hAnsi="Calibri" w:cs="Calibri"/>
          <w:sz w:val="20"/>
          <w:szCs w:val="20"/>
          <w:lang w:eastAsia="sk-SK"/>
        </w:rPr>
        <w:t xml:space="preserve"> je možné nájsť na webovom sídla Úr</w:t>
      </w:r>
      <w:r w:rsidR="00C23024" w:rsidRPr="0064099E">
        <w:rPr>
          <w:rFonts w:ascii="Calibri" w:hAnsi="Calibri" w:cs="Calibri"/>
          <w:sz w:val="20"/>
          <w:szCs w:val="20"/>
          <w:lang w:eastAsia="sk-SK"/>
        </w:rPr>
        <w:t>adu pre verejné obstarávanie</w:t>
      </w:r>
      <w:r w:rsidR="00D87AFD">
        <w:rPr>
          <w:rFonts w:ascii="Calibri" w:hAnsi="Calibri" w:cs="Calibri"/>
          <w:sz w:val="20"/>
          <w:szCs w:val="20"/>
          <w:lang w:eastAsia="sk-SK"/>
        </w:rPr>
        <w:t xml:space="preserve"> </w:t>
      </w:r>
      <w:r w:rsidR="00C23024" w:rsidRPr="00D87AFD">
        <w:rPr>
          <w:rFonts w:ascii="Calibri" w:hAnsi="Calibri" w:cs="Calibri"/>
          <w:sz w:val="20"/>
          <w:szCs w:val="20"/>
          <w:lang w:eastAsia="sk-SK"/>
        </w:rPr>
        <w:t xml:space="preserve">na </w:t>
      </w:r>
      <w:r w:rsidRPr="00D87AFD">
        <w:rPr>
          <w:rFonts w:ascii="Calibri" w:hAnsi="Calibri" w:cs="Calibri"/>
          <w:sz w:val="20"/>
          <w:szCs w:val="20"/>
          <w:lang w:eastAsia="sk-SK"/>
        </w:rPr>
        <w:t xml:space="preserve">adrese: </w:t>
      </w:r>
      <w:r w:rsidRPr="00D87AFD">
        <w:rPr>
          <w:rFonts w:asciiTheme="minorHAnsi" w:hAnsiTheme="minorHAnsi" w:cstheme="minorHAnsi"/>
          <w:color w:val="4472C4" w:themeColor="accent5"/>
          <w:sz w:val="22"/>
          <w:szCs w:val="22"/>
          <w:u w:val="single"/>
        </w:rPr>
        <w:t>https://www.uvo.gov.sk/verejny-obstaravatel-obstaravatel/jednotny-europsky-dokument-603.html</w:t>
      </w:r>
      <w:r w:rsidR="002562F3" w:rsidRPr="00D87AFD">
        <w:rPr>
          <w:rFonts w:asciiTheme="minorHAnsi" w:hAnsiTheme="minorHAnsi" w:cstheme="minorHAnsi"/>
          <w:color w:val="4472C4" w:themeColor="accent5"/>
          <w:sz w:val="22"/>
          <w:szCs w:val="22"/>
          <w:u w:val="single"/>
        </w:rPr>
        <w:t>.</w:t>
      </w:r>
      <w:bookmarkEnd w:id="21"/>
    </w:p>
    <w:p w14:paraId="010E5F93" w14:textId="503E3C98" w:rsidR="00E5007A" w:rsidRPr="0063584C" w:rsidRDefault="00E5007A" w:rsidP="0064099E">
      <w:pPr>
        <w:pStyle w:val="tl1"/>
        <w:tabs>
          <w:tab w:val="left" w:pos="567"/>
        </w:tabs>
        <w:jc w:val="left"/>
        <w:rPr>
          <w:rFonts w:ascii="Calibri" w:hAnsi="Calibri" w:cs="Calibri"/>
          <w:b/>
          <w:bCs/>
          <w:iCs/>
          <w:sz w:val="24"/>
          <w:szCs w:val="20"/>
        </w:rPr>
      </w:pPr>
      <w:r w:rsidRPr="0063584C">
        <w:rPr>
          <w:rFonts w:ascii="Calibri" w:hAnsi="Calibri" w:cs="Calibri"/>
          <w:b/>
          <w:bCs/>
          <w:iCs/>
          <w:sz w:val="24"/>
          <w:szCs w:val="20"/>
        </w:rPr>
        <w:lastRenderedPageBreak/>
        <w:t>G.</w:t>
      </w:r>
      <w:r w:rsidR="0064099E">
        <w:rPr>
          <w:rFonts w:ascii="Calibri" w:hAnsi="Calibri" w:cs="Calibri"/>
          <w:b/>
          <w:bCs/>
          <w:iCs/>
          <w:sz w:val="24"/>
          <w:szCs w:val="20"/>
        </w:rPr>
        <w:tab/>
      </w:r>
      <w:r w:rsidRPr="0063584C">
        <w:rPr>
          <w:rFonts w:ascii="Calibri" w:hAnsi="Calibri" w:cs="Calibri"/>
          <w:b/>
          <w:bCs/>
          <w:iCs/>
          <w:sz w:val="24"/>
          <w:szCs w:val="20"/>
        </w:rPr>
        <w:t>NÁVRH UCHÁDZAČA NA PLNENIE KRITÉRI</w:t>
      </w:r>
      <w:r w:rsidR="000265E6">
        <w:rPr>
          <w:rFonts w:ascii="Calibri" w:hAnsi="Calibri" w:cs="Calibri"/>
          <w:b/>
          <w:bCs/>
          <w:iCs/>
          <w:sz w:val="24"/>
          <w:szCs w:val="20"/>
        </w:rPr>
        <w:t>Í</w:t>
      </w:r>
      <w:r w:rsidR="007915E1">
        <w:rPr>
          <w:rFonts w:ascii="Calibri" w:hAnsi="Calibri" w:cs="Calibri"/>
          <w:b/>
          <w:bCs/>
          <w:iCs/>
          <w:sz w:val="24"/>
          <w:szCs w:val="20"/>
        </w:rPr>
        <w:t>.</w:t>
      </w:r>
    </w:p>
    <w:p w14:paraId="1F75460C" w14:textId="77777777" w:rsidR="00E5007A" w:rsidRPr="0063584C" w:rsidRDefault="00E5007A" w:rsidP="00E5007A">
      <w:pPr>
        <w:rPr>
          <w:rFonts w:ascii="Calibri" w:hAnsi="Calibri" w:cs="Calibri"/>
          <w:szCs w:val="16"/>
        </w:rPr>
      </w:pPr>
    </w:p>
    <w:p w14:paraId="710D0450" w14:textId="7BE1753A" w:rsidR="00E5007A" w:rsidRPr="00AE6B85" w:rsidRDefault="00E5007A" w:rsidP="00E61B21">
      <w:pPr>
        <w:tabs>
          <w:tab w:val="left" w:pos="2268"/>
        </w:tabs>
        <w:jc w:val="both"/>
        <w:rPr>
          <w:rFonts w:ascii="Calibri" w:hAnsi="Calibri" w:cs="Calibri"/>
          <w:sz w:val="20"/>
          <w:szCs w:val="20"/>
        </w:rPr>
      </w:pPr>
      <w:bookmarkStart w:id="22" w:name="OLE_LINK3"/>
      <w:r w:rsidRPr="00AE6B85">
        <w:rPr>
          <w:rFonts w:ascii="Calibri" w:hAnsi="Calibri" w:cs="Calibri"/>
          <w:b/>
          <w:sz w:val="20"/>
          <w:szCs w:val="20"/>
        </w:rPr>
        <w:t>Postup verejného obstarávania:</w:t>
      </w:r>
      <w:r w:rsidRPr="00AE6B85">
        <w:rPr>
          <w:rFonts w:ascii="Calibri" w:hAnsi="Calibri" w:cs="Calibri"/>
          <w:sz w:val="20"/>
          <w:szCs w:val="20"/>
        </w:rPr>
        <w:t xml:space="preserve"> </w:t>
      </w:r>
      <w:r w:rsidRPr="00AE6B85">
        <w:rPr>
          <w:rFonts w:ascii="Calibri" w:hAnsi="Calibri" w:cs="Calibri"/>
          <w:sz w:val="20"/>
          <w:szCs w:val="20"/>
        </w:rPr>
        <w:tab/>
      </w:r>
      <w:r w:rsidR="00B22C04">
        <w:rPr>
          <w:rFonts w:ascii="Calibri" w:hAnsi="Calibri" w:cs="Calibri"/>
          <w:sz w:val="20"/>
          <w:szCs w:val="20"/>
        </w:rPr>
        <w:t>p</w:t>
      </w:r>
      <w:r w:rsidRPr="00AE6B85">
        <w:rPr>
          <w:rFonts w:ascii="Calibri" w:hAnsi="Calibri" w:cs="Calibri"/>
          <w:sz w:val="20"/>
          <w:szCs w:val="20"/>
        </w:rPr>
        <w:t>odlimitná zákazka bez využitia elektronického trhoviska</w:t>
      </w:r>
    </w:p>
    <w:p w14:paraId="1B6B611F" w14:textId="135B1EA5" w:rsidR="00E5007A" w:rsidRPr="00AE6B85" w:rsidRDefault="00E5007A" w:rsidP="00E5007A">
      <w:pPr>
        <w:jc w:val="both"/>
        <w:rPr>
          <w:rFonts w:ascii="Calibri" w:hAnsi="Calibri" w:cs="Calibri"/>
          <w:sz w:val="20"/>
          <w:szCs w:val="20"/>
        </w:rPr>
      </w:pPr>
      <w:r w:rsidRPr="00AE6B85">
        <w:rPr>
          <w:rFonts w:ascii="Calibri" w:hAnsi="Calibri" w:cs="Calibri"/>
          <w:b/>
          <w:sz w:val="20"/>
          <w:szCs w:val="20"/>
        </w:rPr>
        <w:t>Druh zákazky:</w:t>
      </w:r>
      <w:r w:rsidRPr="00AE6B85">
        <w:rPr>
          <w:rFonts w:ascii="Calibri" w:hAnsi="Calibri" w:cs="Calibri"/>
          <w:sz w:val="20"/>
          <w:szCs w:val="20"/>
        </w:rPr>
        <w:tab/>
      </w:r>
      <w:r w:rsidRPr="00AE6B85">
        <w:rPr>
          <w:rFonts w:ascii="Calibri" w:hAnsi="Calibri" w:cs="Calibri"/>
          <w:sz w:val="20"/>
          <w:szCs w:val="20"/>
        </w:rPr>
        <w:tab/>
      </w:r>
      <w:r w:rsidRPr="00AE6B85">
        <w:rPr>
          <w:rFonts w:ascii="Calibri" w:hAnsi="Calibri" w:cs="Calibri"/>
          <w:sz w:val="20"/>
          <w:szCs w:val="20"/>
        </w:rPr>
        <w:tab/>
      </w:r>
      <w:r>
        <w:rPr>
          <w:rFonts w:ascii="Calibri" w:hAnsi="Calibri" w:cs="Calibri"/>
          <w:sz w:val="20"/>
          <w:szCs w:val="20"/>
        </w:rPr>
        <w:t>stavebné práce</w:t>
      </w:r>
    </w:p>
    <w:p w14:paraId="01799B49" w14:textId="55CDAFDA" w:rsidR="00E5007A" w:rsidRDefault="00E5007A" w:rsidP="00E61B21">
      <w:pPr>
        <w:ind w:left="2835" w:hanging="2835"/>
        <w:jc w:val="both"/>
        <w:rPr>
          <w:rFonts w:ascii="Calibri" w:hAnsi="Calibri" w:cs="Calibri"/>
          <w:sz w:val="20"/>
          <w:szCs w:val="20"/>
        </w:rPr>
      </w:pPr>
      <w:r w:rsidRPr="00AE6B85">
        <w:rPr>
          <w:rFonts w:ascii="Calibri" w:hAnsi="Calibri" w:cs="Calibri"/>
          <w:b/>
          <w:sz w:val="20"/>
          <w:szCs w:val="20"/>
        </w:rPr>
        <w:t>Predmet zákazky:</w:t>
      </w:r>
      <w:r w:rsidRPr="00AE6B85">
        <w:rPr>
          <w:rFonts w:ascii="Calibri" w:hAnsi="Calibri" w:cs="Calibri"/>
          <w:sz w:val="20"/>
          <w:szCs w:val="20"/>
        </w:rPr>
        <w:t xml:space="preserve"> </w:t>
      </w:r>
      <w:r w:rsidR="00E61B21">
        <w:rPr>
          <w:rFonts w:ascii="Calibri" w:hAnsi="Calibri" w:cs="Calibri"/>
          <w:sz w:val="20"/>
          <w:szCs w:val="20"/>
        </w:rPr>
        <w:tab/>
      </w:r>
      <w:r w:rsidR="0086639C" w:rsidRPr="0086639C">
        <w:rPr>
          <w:rFonts w:asciiTheme="minorHAnsi" w:hAnsiTheme="minorHAnsi" w:cstheme="minorHAnsi"/>
          <w:b/>
          <w:sz w:val="20"/>
          <w:szCs w:val="20"/>
        </w:rPr>
        <w:t>Sanácia obvodových múrov a rekonštrukcia anglických dvorcov na objekte Školského internátu, ul. J. Švermu 1736/14, 960 78 Zvolen</w:t>
      </w:r>
      <w:r w:rsidRPr="00AE6B85">
        <w:rPr>
          <w:rFonts w:ascii="Calibri" w:hAnsi="Calibri" w:cs="Calibri"/>
          <w:sz w:val="20"/>
          <w:szCs w:val="20"/>
        </w:rPr>
        <w:t xml:space="preserve">            </w:t>
      </w:r>
    </w:p>
    <w:p w14:paraId="3146FBC3" w14:textId="0961EFF2" w:rsidR="00E5007A" w:rsidRDefault="00E5007A" w:rsidP="00E61B21">
      <w:pPr>
        <w:ind w:left="2835" w:hanging="2835"/>
        <w:rPr>
          <w:rFonts w:ascii="Calibri" w:hAnsi="Calibri" w:cs="Calibri"/>
          <w:sz w:val="20"/>
          <w:szCs w:val="20"/>
        </w:rPr>
      </w:pPr>
      <w:r w:rsidRPr="00AE6B85">
        <w:rPr>
          <w:rFonts w:ascii="Calibri" w:hAnsi="Calibri" w:cs="Calibri"/>
          <w:b/>
          <w:sz w:val="20"/>
          <w:szCs w:val="20"/>
        </w:rPr>
        <w:t xml:space="preserve">Verejný obstarávateľ: </w:t>
      </w:r>
      <w:r w:rsidRPr="00AE6B85">
        <w:rPr>
          <w:rFonts w:ascii="Calibri" w:hAnsi="Calibri" w:cs="Calibri"/>
          <w:b/>
          <w:sz w:val="20"/>
          <w:szCs w:val="20"/>
        </w:rPr>
        <w:tab/>
      </w:r>
      <w:r w:rsidR="000D1C4F">
        <w:rPr>
          <w:rFonts w:ascii="Calibri" w:hAnsi="Calibri" w:cs="Calibri"/>
          <w:sz w:val="20"/>
          <w:szCs w:val="20"/>
        </w:rPr>
        <w:t>Školský internát, ul. J. Švermu 1736/14, 960 78 Zvolen</w:t>
      </w:r>
    </w:p>
    <w:p w14:paraId="0B35432F" w14:textId="77777777" w:rsidR="00E5007A" w:rsidRPr="00AE6B85" w:rsidRDefault="00E5007A" w:rsidP="00E5007A">
      <w:pPr>
        <w:ind w:left="3540" w:hanging="3540"/>
        <w:rPr>
          <w:rFonts w:ascii="Calibri" w:hAnsi="Calibri" w:cs="Calibri"/>
          <w:b/>
          <w:sz w:val="20"/>
          <w:szCs w:val="20"/>
        </w:rPr>
      </w:pPr>
      <w:r w:rsidRPr="00AE6B85">
        <w:rPr>
          <w:rFonts w:ascii="Calibri" w:hAnsi="Calibri" w:cs="Calibri"/>
          <w:sz w:val="20"/>
          <w:szCs w:val="20"/>
        </w:rPr>
        <w:t xml:space="preserve"> </w:t>
      </w:r>
    </w:p>
    <w:p w14:paraId="155F0ACD" w14:textId="63F171FB" w:rsidR="00E5007A" w:rsidRPr="00AE6B85" w:rsidRDefault="00E5007A" w:rsidP="00E61B21">
      <w:pPr>
        <w:tabs>
          <w:tab w:val="left" w:pos="2268"/>
        </w:tabs>
        <w:rPr>
          <w:rFonts w:ascii="Calibri" w:hAnsi="Calibri" w:cs="Calibri"/>
          <w:sz w:val="20"/>
          <w:szCs w:val="20"/>
        </w:rPr>
      </w:pPr>
      <w:r w:rsidRPr="00AE6B85">
        <w:rPr>
          <w:rFonts w:ascii="Calibri" w:hAnsi="Calibri" w:cs="Calibri"/>
          <w:b/>
          <w:sz w:val="20"/>
          <w:szCs w:val="20"/>
        </w:rPr>
        <w:t>Obchodné meno uchádzača:</w:t>
      </w:r>
      <w:r w:rsidR="00B22C04">
        <w:rPr>
          <w:rFonts w:ascii="Calibri" w:hAnsi="Calibri" w:cs="Calibri"/>
          <w:sz w:val="20"/>
          <w:szCs w:val="20"/>
        </w:rPr>
        <w:tab/>
      </w:r>
      <w:r w:rsidRPr="00AE6B85">
        <w:rPr>
          <w:rFonts w:ascii="Calibri" w:hAnsi="Calibri" w:cs="Calibri"/>
          <w:i/>
          <w:sz w:val="20"/>
          <w:szCs w:val="20"/>
        </w:rPr>
        <w:t>(vyplní uchádzač)</w:t>
      </w:r>
    </w:p>
    <w:p w14:paraId="7A2E1673" w14:textId="40AEA5AA" w:rsidR="00E5007A" w:rsidRPr="00AE6B85" w:rsidRDefault="00E5007A" w:rsidP="00E5007A">
      <w:pPr>
        <w:rPr>
          <w:rFonts w:ascii="Calibri" w:hAnsi="Calibri" w:cs="Calibri"/>
          <w:sz w:val="20"/>
          <w:szCs w:val="20"/>
        </w:rPr>
      </w:pPr>
      <w:r w:rsidRPr="00AE6B85">
        <w:rPr>
          <w:rFonts w:ascii="Calibri" w:hAnsi="Calibri" w:cs="Calibri"/>
          <w:b/>
          <w:sz w:val="20"/>
          <w:szCs w:val="20"/>
        </w:rPr>
        <w:t>Sídlo alebo miesto podnikania:</w:t>
      </w:r>
      <w:r w:rsidRPr="00AE6B85">
        <w:rPr>
          <w:rFonts w:ascii="Calibri" w:hAnsi="Calibri" w:cs="Calibri"/>
          <w:b/>
          <w:sz w:val="20"/>
          <w:szCs w:val="20"/>
        </w:rPr>
        <w:tab/>
      </w:r>
      <w:r w:rsidRPr="00AE6B85">
        <w:rPr>
          <w:rFonts w:ascii="Calibri" w:hAnsi="Calibri" w:cs="Calibri"/>
          <w:i/>
          <w:sz w:val="20"/>
          <w:szCs w:val="20"/>
        </w:rPr>
        <w:t>(vyplní uchádzač)</w:t>
      </w:r>
    </w:p>
    <w:p w14:paraId="55203645" w14:textId="071651CA" w:rsidR="00E5007A" w:rsidRPr="00AE6B85" w:rsidRDefault="00E5007A" w:rsidP="00E5007A">
      <w:pPr>
        <w:rPr>
          <w:rFonts w:ascii="Calibri" w:hAnsi="Calibri" w:cs="Calibri"/>
          <w:sz w:val="20"/>
          <w:szCs w:val="20"/>
        </w:rPr>
      </w:pPr>
      <w:r w:rsidRPr="00AE6B85">
        <w:rPr>
          <w:rFonts w:ascii="Calibri" w:hAnsi="Calibri" w:cs="Calibri"/>
          <w:b/>
          <w:sz w:val="20"/>
          <w:szCs w:val="20"/>
        </w:rPr>
        <w:t>IČO uchádzača:</w:t>
      </w:r>
      <w:r w:rsidR="00B22C04">
        <w:rPr>
          <w:rFonts w:ascii="Calibri" w:hAnsi="Calibri" w:cs="Calibri"/>
          <w:sz w:val="20"/>
          <w:szCs w:val="20"/>
        </w:rPr>
        <w:tab/>
      </w:r>
      <w:r w:rsidR="00B22C04">
        <w:rPr>
          <w:rFonts w:ascii="Calibri" w:hAnsi="Calibri" w:cs="Calibri"/>
          <w:sz w:val="20"/>
          <w:szCs w:val="20"/>
        </w:rPr>
        <w:tab/>
      </w:r>
      <w:r w:rsidRPr="00AE6B85">
        <w:rPr>
          <w:rFonts w:ascii="Calibri" w:hAnsi="Calibri" w:cs="Calibri"/>
          <w:sz w:val="20"/>
          <w:szCs w:val="20"/>
        </w:rPr>
        <w:tab/>
      </w:r>
      <w:r w:rsidRPr="00AE6B85">
        <w:rPr>
          <w:rFonts w:ascii="Calibri" w:hAnsi="Calibri" w:cs="Calibri"/>
          <w:i/>
          <w:sz w:val="20"/>
          <w:szCs w:val="20"/>
        </w:rPr>
        <w:t>(vyplní uchádzač)</w:t>
      </w:r>
    </w:p>
    <w:p w14:paraId="4FCEDA4B" w14:textId="7E4C5C7D" w:rsidR="00E5007A" w:rsidRDefault="00E5007A" w:rsidP="00E5007A">
      <w:pPr>
        <w:rPr>
          <w:rFonts w:ascii="Calibri" w:hAnsi="Calibri" w:cs="Calibri"/>
          <w:i/>
          <w:sz w:val="20"/>
          <w:szCs w:val="20"/>
        </w:rPr>
      </w:pPr>
      <w:r w:rsidRPr="00AE6B85">
        <w:rPr>
          <w:rFonts w:ascii="Calibri" w:hAnsi="Calibri" w:cs="Calibri"/>
          <w:b/>
          <w:sz w:val="20"/>
          <w:szCs w:val="20"/>
        </w:rPr>
        <w:t>Kontaktná osoba uchádzača:</w:t>
      </w:r>
      <w:r w:rsidR="00B22C04">
        <w:rPr>
          <w:rFonts w:ascii="Calibri" w:hAnsi="Calibri" w:cs="Calibri"/>
          <w:sz w:val="20"/>
          <w:szCs w:val="20"/>
        </w:rPr>
        <w:tab/>
      </w:r>
      <w:r w:rsidRPr="00AE6B85">
        <w:rPr>
          <w:rFonts w:ascii="Calibri" w:hAnsi="Calibri" w:cs="Calibri"/>
          <w:i/>
          <w:sz w:val="20"/>
          <w:szCs w:val="20"/>
        </w:rPr>
        <w:t>(vyplní uchádzač)</w:t>
      </w:r>
    </w:p>
    <w:p w14:paraId="0EDD286A" w14:textId="52852AC2" w:rsidR="00E5007A" w:rsidRPr="007F0497" w:rsidRDefault="00E5007A" w:rsidP="00E5007A">
      <w:pPr>
        <w:rPr>
          <w:rFonts w:ascii="Calibri" w:hAnsi="Calibri" w:cs="Calibri"/>
          <w:sz w:val="20"/>
          <w:szCs w:val="20"/>
        </w:rPr>
      </w:pPr>
      <w:r>
        <w:rPr>
          <w:rFonts w:ascii="Calibri" w:hAnsi="Calibri" w:cs="Calibri"/>
          <w:b/>
          <w:sz w:val="20"/>
          <w:szCs w:val="20"/>
        </w:rPr>
        <w:t>Tel. a E-mail</w:t>
      </w:r>
      <w:r w:rsidRPr="00AE6B85">
        <w:rPr>
          <w:rFonts w:ascii="Calibri" w:hAnsi="Calibri" w:cs="Calibri"/>
          <w:b/>
          <w:sz w:val="20"/>
          <w:szCs w:val="20"/>
        </w:rPr>
        <w:t>:</w:t>
      </w:r>
      <w:r w:rsidR="00B22C04">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AE6B85">
        <w:rPr>
          <w:rFonts w:ascii="Calibri" w:hAnsi="Calibri" w:cs="Calibri"/>
          <w:i/>
          <w:sz w:val="20"/>
          <w:szCs w:val="20"/>
        </w:rPr>
        <w:t>(vyplní uchádzač)</w:t>
      </w:r>
      <w:bookmarkEnd w:id="22"/>
    </w:p>
    <w:p w14:paraId="556424F3" w14:textId="77777777" w:rsidR="00E5007A" w:rsidRPr="00B22C04" w:rsidRDefault="00E5007A" w:rsidP="00E5007A">
      <w:pPr>
        <w:jc w:val="center"/>
        <w:rPr>
          <w:rFonts w:ascii="Calibri" w:hAnsi="Calibri" w:cs="Calibri"/>
          <w:b/>
          <w:sz w:val="18"/>
          <w:szCs w:val="20"/>
        </w:rPr>
      </w:pPr>
    </w:p>
    <w:p w14:paraId="7DEA7230" w14:textId="77777777" w:rsidR="00E5007A" w:rsidRPr="0063584C" w:rsidRDefault="00E5007A" w:rsidP="00E5007A">
      <w:pPr>
        <w:jc w:val="center"/>
        <w:rPr>
          <w:rFonts w:ascii="Calibri" w:hAnsi="Calibri" w:cs="Calibri"/>
          <w:b/>
          <w:sz w:val="20"/>
          <w:szCs w:val="20"/>
          <w:u w:val="single"/>
        </w:rPr>
      </w:pPr>
      <w:r w:rsidRPr="008F01EA">
        <w:rPr>
          <w:rFonts w:asciiTheme="minorHAnsi" w:hAnsiTheme="minorHAnsi" w:cstheme="minorHAnsi"/>
          <w:b/>
          <w:sz w:val="22"/>
          <w:szCs w:val="22"/>
          <w:u w:val="single"/>
        </w:rPr>
        <w:t>Návrh uchádzača na plnenie kritéria</w:t>
      </w:r>
      <w:r w:rsidRPr="008F01EA">
        <w:rPr>
          <w:rFonts w:asciiTheme="minorHAnsi" w:hAnsiTheme="minorHAnsi" w:cstheme="minorHAnsi"/>
          <w:b/>
          <w:sz w:val="22"/>
          <w:szCs w:val="22"/>
        </w:rPr>
        <w:t xml:space="preserve">  </w:t>
      </w:r>
      <w:r w:rsidRPr="008F01EA">
        <w:rPr>
          <w:rFonts w:ascii="Calibri" w:hAnsi="Calibri" w:cs="Calibri"/>
          <w:i/>
          <w:sz w:val="20"/>
          <w:szCs w:val="20"/>
        </w:rPr>
        <w:t>(vyplní uchádzač)</w:t>
      </w:r>
    </w:p>
    <w:p w14:paraId="71FBD487" w14:textId="77777777" w:rsidR="00E5007A" w:rsidRPr="0063584C" w:rsidRDefault="00E5007A" w:rsidP="00E5007A">
      <w:pPr>
        <w:rPr>
          <w:rFonts w:ascii="Calibri" w:hAnsi="Calibri" w:cs="Calibri"/>
          <w:sz w:val="20"/>
          <w:szCs w:val="20"/>
        </w:rPr>
      </w:pPr>
    </w:p>
    <w:p w14:paraId="780BE987" w14:textId="20517FE4" w:rsidR="00E5007A" w:rsidRPr="007F0497" w:rsidRDefault="00E5007A" w:rsidP="007F0497">
      <w:pPr>
        <w:jc w:val="both"/>
        <w:rPr>
          <w:rFonts w:ascii="Calibri" w:hAnsi="Calibri" w:cs="Calibri"/>
          <w:i/>
          <w:sz w:val="18"/>
          <w:szCs w:val="18"/>
        </w:rPr>
      </w:pPr>
      <w:r w:rsidRPr="003957DB">
        <w:rPr>
          <w:rFonts w:ascii="Calibri" w:hAnsi="Calibri" w:cs="Calibri"/>
          <w:i/>
          <w:sz w:val="18"/>
          <w:szCs w:val="18"/>
        </w:rPr>
        <w:t>Pozn.: Uchádzačom uvedená cena musí vychádzať z</w:t>
      </w:r>
      <w:r w:rsidR="00D87AFD">
        <w:rPr>
          <w:rFonts w:ascii="Calibri" w:hAnsi="Calibri" w:cs="Calibri"/>
          <w:i/>
          <w:sz w:val="18"/>
          <w:szCs w:val="18"/>
        </w:rPr>
        <w:t> </w:t>
      </w:r>
      <w:r w:rsidRPr="003957DB">
        <w:rPr>
          <w:rFonts w:ascii="Calibri" w:hAnsi="Calibri" w:cs="Calibri"/>
          <w:i/>
          <w:sz w:val="18"/>
          <w:szCs w:val="18"/>
        </w:rPr>
        <w:t>ocenen</w:t>
      </w:r>
      <w:r w:rsidR="00D87AFD">
        <w:rPr>
          <w:rFonts w:ascii="Calibri" w:hAnsi="Calibri" w:cs="Calibri"/>
          <w:i/>
          <w:sz w:val="18"/>
          <w:szCs w:val="18"/>
        </w:rPr>
        <w:t xml:space="preserve">ého </w:t>
      </w:r>
      <w:r w:rsidRPr="003957DB">
        <w:rPr>
          <w:rFonts w:ascii="Calibri" w:hAnsi="Calibri" w:cs="Calibri"/>
          <w:i/>
          <w:sz w:val="18"/>
          <w:szCs w:val="18"/>
        </w:rPr>
        <w:t>položko</w:t>
      </w:r>
      <w:r w:rsidR="00D87AFD">
        <w:rPr>
          <w:rFonts w:ascii="Calibri" w:hAnsi="Calibri" w:cs="Calibri"/>
          <w:i/>
          <w:sz w:val="18"/>
          <w:szCs w:val="18"/>
        </w:rPr>
        <w:t>vého</w:t>
      </w:r>
      <w:r w:rsidRPr="003957DB">
        <w:rPr>
          <w:rFonts w:ascii="Calibri" w:hAnsi="Calibri" w:cs="Calibri"/>
          <w:i/>
          <w:sz w:val="18"/>
          <w:szCs w:val="18"/>
        </w:rPr>
        <w:t xml:space="preserve"> rozpočt</w:t>
      </w:r>
      <w:r w:rsidR="00D87AFD">
        <w:rPr>
          <w:rFonts w:ascii="Calibri" w:hAnsi="Calibri" w:cs="Calibri"/>
          <w:i/>
          <w:sz w:val="18"/>
          <w:szCs w:val="18"/>
        </w:rPr>
        <w:t>u</w:t>
      </w:r>
      <w:r w:rsidRPr="003957DB">
        <w:rPr>
          <w:rFonts w:ascii="Calibri" w:hAnsi="Calibri" w:cs="Calibri"/>
          <w:i/>
          <w:sz w:val="18"/>
          <w:szCs w:val="18"/>
        </w:rPr>
        <w:t>, ktor</w:t>
      </w:r>
      <w:r w:rsidR="00D87AFD">
        <w:rPr>
          <w:rFonts w:ascii="Calibri" w:hAnsi="Calibri" w:cs="Calibri"/>
          <w:i/>
          <w:sz w:val="18"/>
          <w:szCs w:val="18"/>
        </w:rPr>
        <w:t>ý</w:t>
      </w:r>
      <w:r w:rsidRPr="003957DB">
        <w:rPr>
          <w:rFonts w:ascii="Calibri" w:hAnsi="Calibri" w:cs="Calibri"/>
          <w:i/>
          <w:sz w:val="18"/>
          <w:szCs w:val="18"/>
        </w:rPr>
        <w:t xml:space="preserve"> </w:t>
      </w:r>
      <w:r w:rsidR="00D87AFD">
        <w:rPr>
          <w:rFonts w:ascii="Calibri" w:hAnsi="Calibri" w:cs="Calibri"/>
          <w:i/>
          <w:sz w:val="18"/>
          <w:szCs w:val="18"/>
        </w:rPr>
        <w:t>je</w:t>
      </w:r>
      <w:r w:rsidRPr="003957DB">
        <w:rPr>
          <w:rFonts w:ascii="Calibri" w:hAnsi="Calibri" w:cs="Calibri"/>
          <w:i/>
          <w:sz w:val="18"/>
          <w:szCs w:val="18"/>
        </w:rPr>
        <w:t xml:space="preserve"> prílo</w:t>
      </w:r>
      <w:r w:rsidR="00B14265">
        <w:rPr>
          <w:rFonts w:ascii="Calibri" w:hAnsi="Calibri" w:cs="Calibri"/>
          <w:i/>
          <w:sz w:val="18"/>
          <w:szCs w:val="18"/>
        </w:rPr>
        <w:t>h</w:t>
      </w:r>
      <w:r w:rsidR="00786197">
        <w:rPr>
          <w:rFonts w:ascii="Calibri" w:hAnsi="Calibri" w:cs="Calibri"/>
          <w:i/>
          <w:sz w:val="18"/>
          <w:szCs w:val="18"/>
        </w:rPr>
        <w:t>ou</w:t>
      </w:r>
      <w:r w:rsidRPr="003957DB">
        <w:rPr>
          <w:rFonts w:ascii="Calibri" w:hAnsi="Calibri" w:cs="Calibri"/>
          <w:i/>
          <w:sz w:val="18"/>
          <w:szCs w:val="18"/>
        </w:rPr>
        <w:t xml:space="preserve"> č. 2  týchto Súťažných podkladov.</w:t>
      </w: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4A0" w:firstRow="1" w:lastRow="0" w:firstColumn="1" w:lastColumn="0" w:noHBand="0" w:noVBand="1"/>
      </w:tblPr>
      <w:tblGrid>
        <w:gridCol w:w="3953"/>
        <w:gridCol w:w="1702"/>
        <w:gridCol w:w="1277"/>
        <w:gridCol w:w="2110"/>
      </w:tblGrid>
      <w:tr w:rsidR="007F0497" w:rsidRPr="0045040A" w14:paraId="60858458" w14:textId="77777777" w:rsidTr="00DA6C91">
        <w:trPr>
          <w:trHeight w:val="726"/>
          <w:jc w:val="center"/>
        </w:trPr>
        <w:tc>
          <w:tcPr>
            <w:tcW w:w="2186" w:type="pct"/>
            <w:shd w:val="clear" w:color="auto" w:fill="D9D9D9" w:themeFill="background1" w:themeFillShade="D9"/>
            <w:noWrap/>
            <w:vAlign w:val="center"/>
            <w:hideMark/>
          </w:tcPr>
          <w:p w14:paraId="2CA4A693" w14:textId="77777777" w:rsidR="007F0497" w:rsidRPr="0045040A" w:rsidRDefault="007F0497" w:rsidP="007E0BA4">
            <w:pP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 xml:space="preserve">Členenie </w:t>
            </w:r>
            <w:r>
              <w:rPr>
                <w:rFonts w:asciiTheme="minorHAnsi" w:hAnsiTheme="minorHAnsi" w:cstheme="minorHAnsi"/>
                <w:b/>
                <w:bCs/>
                <w:color w:val="000000"/>
                <w:sz w:val="20"/>
                <w:szCs w:val="20"/>
                <w:lang w:eastAsia="sk-SK"/>
              </w:rPr>
              <w:t xml:space="preserve">predmetu zákazky </w:t>
            </w:r>
          </w:p>
        </w:tc>
        <w:tc>
          <w:tcPr>
            <w:tcW w:w="941" w:type="pct"/>
            <w:shd w:val="clear" w:color="auto" w:fill="D9D9D9" w:themeFill="background1" w:themeFillShade="D9"/>
            <w:noWrap/>
            <w:vAlign w:val="center"/>
            <w:hideMark/>
          </w:tcPr>
          <w:p w14:paraId="4397280C" w14:textId="05C89E25" w:rsidR="007F0497" w:rsidRPr="0045040A" w:rsidRDefault="007F0497" w:rsidP="007E0BA4">
            <w:pPr>
              <w:jc w:val="cente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 xml:space="preserve">Cena za </w:t>
            </w:r>
            <w:r w:rsidR="00D87AFD">
              <w:rPr>
                <w:rFonts w:asciiTheme="minorHAnsi" w:hAnsiTheme="minorHAnsi" w:cstheme="minorHAnsi"/>
                <w:b/>
                <w:bCs/>
                <w:color w:val="000000"/>
                <w:sz w:val="20"/>
                <w:szCs w:val="20"/>
                <w:lang w:eastAsia="sk-SK"/>
              </w:rPr>
              <w:t xml:space="preserve">celý predmet zákazky </w:t>
            </w:r>
            <w:r w:rsidRPr="0045040A">
              <w:rPr>
                <w:rFonts w:asciiTheme="minorHAnsi" w:hAnsiTheme="minorHAnsi" w:cstheme="minorHAnsi"/>
                <w:b/>
                <w:bCs/>
                <w:color w:val="000000"/>
                <w:sz w:val="20"/>
                <w:szCs w:val="20"/>
                <w:lang w:eastAsia="sk-SK"/>
              </w:rPr>
              <w:t xml:space="preserve"> v EUR bez DPH</w:t>
            </w:r>
          </w:p>
        </w:tc>
        <w:tc>
          <w:tcPr>
            <w:tcW w:w="706" w:type="pct"/>
            <w:shd w:val="clear" w:color="auto" w:fill="D9D9D9" w:themeFill="background1" w:themeFillShade="D9"/>
            <w:noWrap/>
            <w:vAlign w:val="center"/>
            <w:hideMark/>
          </w:tcPr>
          <w:p w14:paraId="18E83B9D" w14:textId="77777777" w:rsidR="007F0497" w:rsidRPr="0045040A" w:rsidRDefault="007F0497" w:rsidP="007E0BA4">
            <w:pPr>
              <w:jc w:val="center"/>
              <w:rPr>
                <w:rFonts w:asciiTheme="minorHAnsi" w:hAnsiTheme="minorHAnsi" w:cstheme="minorHAnsi"/>
                <w:b/>
                <w:bCs/>
                <w:color w:val="000000"/>
                <w:sz w:val="20"/>
                <w:szCs w:val="20"/>
                <w:lang w:eastAsia="sk-SK"/>
              </w:rPr>
            </w:pPr>
            <w:r>
              <w:rPr>
                <w:rFonts w:asciiTheme="minorHAnsi" w:hAnsiTheme="minorHAnsi" w:cstheme="minorHAnsi"/>
                <w:b/>
                <w:bCs/>
                <w:color w:val="000000"/>
                <w:sz w:val="20"/>
                <w:szCs w:val="20"/>
                <w:lang w:eastAsia="sk-SK"/>
              </w:rPr>
              <w:t xml:space="preserve">Výška DPH v EUR </w:t>
            </w:r>
          </w:p>
        </w:tc>
        <w:tc>
          <w:tcPr>
            <w:tcW w:w="1167" w:type="pct"/>
            <w:shd w:val="clear" w:color="auto" w:fill="D9D9D9" w:themeFill="background1" w:themeFillShade="D9"/>
            <w:noWrap/>
            <w:vAlign w:val="center"/>
            <w:hideMark/>
          </w:tcPr>
          <w:p w14:paraId="2043B50D" w14:textId="3FAE9C73" w:rsidR="007F0497" w:rsidRPr="0045040A" w:rsidRDefault="007F0497" w:rsidP="007E0BA4">
            <w:pPr>
              <w:jc w:val="center"/>
              <w:rPr>
                <w:rFonts w:asciiTheme="minorHAnsi" w:hAnsiTheme="minorHAnsi" w:cstheme="minorHAnsi"/>
                <w:b/>
                <w:bCs/>
                <w:color w:val="000000"/>
                <w:sz w:val="20"/>
                <w:szCs w:val="20"/>
                <w:lang w:eastAsia="sk-SK"/>
              </w:rPr>
            </w:pPr>
            <w:r w:rsidRPr="0045040A">
              <w:rPr>
                <w:rFonts w:asciiTheme="minorHAnsi" w:hAnsiTheme="minorHAnsi" w:cstheme="minorHAnsi"/>
                <w:b/>
                <w:bCs/>
                <w:color w:val="000000"/>
                <w:sz w:val="20"/>
                <w:szCs w:val="20"/>
                <w:lang w:eastAsia="sk-SK"/>
              </w:rPr>
              <w:t xml:space="preserve">Cena </w:t>
            </w:r>
            <w:r w:rsidR="00D87AFD" w:rsidRPr="0045040A">
              <w:rPr>
                <w:rFonts w:asciiTheme="minorHAnsi" w:hAnsiTheme="minorHAnsi" w:cstheme="minorHAnsi"/>
                <w:b/>
                <w:bCs/>
                <w:color w:val="000000"/>
                <w:sz w:val="20"/>
                <w:szCs w:val="20"/>
                <w:lang w:eastAsia="sk-SK"/>
              </w:rPr>
              <w:t xml:space="preserve">za </w:t>
            </w:r>
            <w:r w:rsidR="00D87AFD">
              <w:rPr>
                <w:rFonts w:asciiTheme="minorHAnsi" w:hAnsiTheme="minorHAnsi" w:cstheme="minorHAnsi"/>
                <w:b/>
                <w:bCs/>
                <w:color w:val="000000"/>
                <w:sz w:val="20"/>
                <w:szCs w:val="20"/>
                <w:lang w:eastAsia="sk-SK"/>
              </w:rPr>
              <w:t xml:space="preserve">celý predmet zákazky </w:t>
            </w:r>
            <w:r w:rsidR="00D87AFD" w:rsidRPr="0045040A">
              <w:rPr>
                <w:rFonts w:asciiTheme="minorHAnsi" w:hAnsiTheme="minorHAnsi" w:cstheme="minorHAnsi"/>
                <w:b/>
                <w:bCs/>
                <w:color w:val="000000"/>
                <w:sz w:val="20"/>
                <w:szCs w:val="20"/>
                <w:lang w:eastAsia="sk-SK"/>
              </w:rPr>
              <w:t xml:space="preserve"> </w:t>
            </w:r>
            <w:r>
              <w:rPr>
                <w:rFonts w:asciiTheme="minorHAnsi" w:hAnsiTheme="minorHAnsi" w:cstheme="minorHAnsi"/>
                <w:b/>
                <w:bCs/>
                <w:color w:val="000000"/>
                <w:sz w:val="20"/>
                <w:szCs w:val="20"/>
                <w:lang w:eastAsia="sk-SK"/>
              </w:rPr>
              <w:t xml:space="preserve">v EUR </w:t>
            </w:r>
            <w:r w:rsidRPr="0045040A">
              <w:rPr>
                <w:rFonts w:asciiTheme="minorHAnsi" w:hAnsiTheme="minorHAnsi" w:cstheme="minorHAnsi"/>
                <w:b/>
                <w:bCs/>
                <w:color w:val="000000"/>
                <w:sz w:val="20"/>
                <w:szCs w:val="20"/>
                <w:lang w:eastAsia="sk-SK"/>
              </w:rPr>
              <w:t>s DPH</w:t>
            </w:r>
          </w:p>
        </w:tc>
      </w:tr>
      <w:tr w:rsidR="007F0497" w:rsidRPr="00754245" w14:paraId="46551EDB" w14:textId="77777777" w:rsidTr="00DA6C91">
        <w:trPr>
          <w:trHeight w:val="1134"/>
          <w:jc w:val="center"/>
        </w:trPr>
        <w:tc>
          <w:tcPr>
            <w:tcW w:w="2186" w:type="pct"/>
            <w:shd w:val="clear" w:color="auto" w:fill="D9D9D9" w:themeFill="background1" w:themeFillShade="D9"/>
            <w:vAlign w:val="center"/>
            <w:hideMark/>
          </w:tcPr>
          <w:p w14:paraId="0C95F635" w14:textId="34C605A7" w:rsidR="007F0497" w:rsidRPr="00D87AFD" w:rsidRDefault="007F0497" w:rsidP="00D87AFD">
            <w:pPr>
              <w:pStyle w:val="Pta"/>
              <w:rPr>
                <w:rFonts w:asciiTheme="minorHAnsi" w:hAnsiTheme="minorHAnsi" w:cstheme="minorHAnsi"/>
                <w:b/>
                <w:bCs/>
                <w:sz w:val="16"/>
                <w:szCs w:val="16"/>
              </w:rPr>
            </w:pPr>
            <w:r w:rsidRPr="00C971BF">
              <w:rPr>
                <w:rFonts w:asciiTheme="minorHAnsi" w:hAnsiTheme="minorHAnsi" w:cstheme="minorHAnsi"/>
                <w:b/>
                <w:bCs/>
                <w:sz w:val="20"/>
                <w:szCs w:val="20"/>
              </w:rPr>
              <w:t xml:space="preserve">Celková cena za celý predmet zákazky: </w:t>
            </w:r>
          </w:p>
        </w:tc>
        <w:tc>
          <w:tcPr>
            <w:tcW w:w="941" w:type="pct"/>
            <w:shd w:val="clear" w:color="auto" w:fill="auto"/>
            <w:noWrap/>
            <w:vAlign w:val="center"/>
            <w:hideMark/>
          </w:tcPr>
          <w:p w14:paraId="70130DAB" w14:textId="77777777" w:rsidR="007F0497" w:rsidRPr="00D87AFD" w:rsidRDefault="007F0497" w:rsidP="00DA6C91">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706" w:type="pct"/>
            <w:shd w:val="clear" w:color="auto" w:fill="auto"/>
            <w:noWrap/>
            <w:vAlign w:val="center"/>
            <w:hideMark/>
          </w:tcPr>
          <w:p w14:paraId="26003EBA" w14:textId="77777777" w:rsidR="007F0497" w:rsidRPr="00D87AFD" w:rsidRDefault="007F0497" w:rsidP="00DA6C91">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c>
          <w:tcPr>
            <w:tcW w:w="1167" w:type="pct"/>
            <w:shd w:val="clear" w:color="auto" w:fill="auto"/>
            <w:noWrap/>
            <w:vAlign w:val="center"/>
            <w:hideMark/>
          </w:tcPr>
          <w:p w14:paraId="727324BB" w14:textId="77777777" w:rsidR="007F0497" w:rsidRPr="00D87AFD" w:rsidRDefault="007F0497" w:rsidP="00DA6C91">
            <w:pPr>
              <w:jc w:val="center"/>
              <w:rPr>
                <w:rFonts w:asciiTheme="minorHAnsi" w:hAnsiTheme="minorHAnsi" w:cstheme="minorHAnsi"/>
                <w:b/>
                <w:bCs/>
                <w:color w:val="000000"/>
                <w:sz w:val="20"/>
                <w:szCs w:val="20"/>
                <w:lang w:eastAsia="sk-SK"/>
              </w:rPr>
            </w:pPr>
            <w:r w:rsidRPr="00D87AFD">
              <w:rPr>
                <w:rFonts w:asciiTheme="minorHAnsi" w:hAnsiTheme="minorHAnsi" w:cstheme="minorHAnsi"/>
                <w:b/>
                <w:bCs/>
                <w:color w:val="000000"/>
                <w:sz w:val="20"/>
                <w:szCs w:val="20"/>
                <w:lang w:eastAsia="sk-SK"/>
              </w:rPr>
              <w:t>0,00</w:t>
            </w:r>
          </w:p>
        </w:tc>
      </w:tr>
    </w:tbl>
    <w:p w14:paraId="040C015D" w14:textId="77777777" w:rsidR="00D87AFD" w:rsidRDefault="00D87AFD" w:rsidP="00885C30">
      <w:pPr>
        <w:tabs>
          <w:tab w:val="num" w:pos="2280"/>
        </w:tabs>
        <w:autoSpaceDE w:val="0"/>
        <w:autoSpaceDN w:val="0"/>
        <w:adjustRightInd w:val="0"/>
        <w:jc w:val="both"/>
        <w:rPr>
          <w:rFonts w:asciiTheme="minorHAnsi" w:hAnsiTheme="minorHAnsi"/>
          <w:sz w:val="18"/>
          <w:szCs w:val="18"/>
        </w:rPr>
      </w:pPr>
    </w:p>
    <w:p w14:paraId="5A233C56" w14:textId="3B4C9564" w:rsidR="00885C30" w:rsidRPr="008F01EA" w:rsidRDefault="00885C30" w:rsidP="00885C30">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sz w:val="18"/>
          <w:szCs w:val="18"/>
        </w:rPr>
        <w:t xml:space="preserve">* </w:t>
      </w:r>
      <w:r w:rsidRPr="008F01EA">
        <w:rPr>
          <w:rFonts w:asciiTheme="minorHAnsi" w:hAnsiTheme="minorHAnsi"/>
          <w:i/>
          <w:sz w:val="18"/>
          <w:szCs w:val="18"/>
        </w:rPr>
        <w:t xml:space="preserve">V prípade, </w:t>
      </w:r>
      <w:r w:rsidRPr="008F01EA">
        <w:rPr>
          <w:rFonts w:asciiTheme="minorHAnsi" w:hAnsiTheme="minorHAnsi" w:cs="Arial"/>
          <w:i/>
          <w:sz w:val="18"/>
          <w:szCs w:val="18"/>
        </w:rPr>
        <w:t xml:space="preserve">ak uchádzač je zdaniteľnou osobou pre DPH, </w:t>
      </w:r>
      <w:r w:rsidRPr="008F01EA">
        <w:rPr>
          <w:rFonts w:asciiTheme="minorHAnsi" w:hAnsiTheme="minorHAnsi"/>
          <w:i/>
          <w:sz w:val="18"/>
          <w:szCs w:val="18"/>
        </w:rPr>
        <w:t>uvedie v stĺpci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 xml:space="preserve">” </w:t>
      </w:r>
      <w:r w:rsidRPr="008F01EA">
        <w:rPr>
          <w:rFonts w:asciiTheme="minorHAnsi" w:hAnsiTheme="minorHAnsi"/>
          <w:i/>
          <w:sz w:val="18"/>
          <w:szCs w:val="18"/>
        </w:rPr>
        <w:t>sumu zo stĺpca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navýšenú o aktuálne platnú sadzbu DPH.</w:t>
      </w:r>
    </w:p>
    <w:p w14:paraId="14CE894F" w14:textId="77777777" w:rsidR="00885C30" w:rsidRPr="008F01EA" w:rsidRDefault="00885C30" w:rsidP="00885C30">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i/>
          <w:sz w:val="18"/>
          <w:szCs w:val="18"/>
        </w:rPr>
        <w:t xml:space="preserve">V prípade, </w:t>
      </w:r>
      <w:r w:rsidRPr="008F01EA">
        <w:rPr>
          <w:rFonts w:asciiTheme="minorHAnsi" w:hAnsiTheme="minorHAnsi" w:cs="Arial"/>
          <w:i/>
          <w:sz w:val="18"/>
          <w:szCs w:val="18"/>
        </w:rPr>
        <w:t xml:space="preserve">ak uchádzač nie je zdaniteľnou osobou pre DPH, </w:t>
      </w:r>
      <w:r w:rsidRPr="008F01EA">
        <w:rPr>
          <w:rFonts w:asciiTheme="minorHAnsi" w:hAnsiTheme="minorHAnsi"/>
          <w:i/>
          <w:sz w:val="18"/>
          <w:szCs w:val="18"/>
        </w:rPr>
        <w:t>uvedie v stĺpci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 xml:space="preserve">” </w:t>
      </w:r>
      <w:r w:rsidRPr="008F01EA">
        <w:rPr>
          <w:rFonts w:asciiTheme="minorHAnsi" w:hAnsiTheme="minorHAnsi"/>
          <w:i/>
          <w:sz w:val="18"/>
          <w:szCs w:val="18"/>
        </w:rPr>
        <w:t>rovnakú sumu ako uviedol v stĺpci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w:t>
      </w:r>
    </w:p>
    <w:p w14:paraId="7DBE7421" w14:textId="7E8AB519" w:rsidR="00E5007A" w:rsidRPr="007F0497" w:rsidRDefault="00885C30" w:rsidP="007F0497">
      <w:pPr>
        <w:tabs>
          <w:tab w:val="num" w:pos="2280"/>
        </w:tabs>
        <w:autoSpaceDE w:val="0"/>
        <w:autoSpaceDN w:val="0"/>
        <w:adjustRightInd w:val="0"/>
        <w:jc w:val="both"/>
        <w:rPr>
          <w:rFonts w:asciiTheme="minorHAnsi" w:hAnsiTheme="minorHAnsi"/>
          <w:i/>
          <w:sz w:val="18"/>
          <w:szCs w:val="18"/>
        </w:rPr>
      </w:pPr>
      <w:r w:rsidRPr="008F01EA">
        <w:rPr>
          <w:rFonts w:asciiTheme="minorHAnsi" w:hAnsiTheme="minorHAnsi"/>
          <w:i/>
          <w:sz w:val="18"/>
          <w:szCs w:val="18"/>
        </w:rPr>
        <w:t>V prípade, ak je uchádzač zahraničnou osobou, uvedie v stĺpci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 xml:space="preserve">za celý predmet zákazky </w:t>
      </w:r>
      <w:r w:rsidRPr="008F01EA">
        <w:rPr>
          <w:rFonts w:asciiTheme="minorHAnsi" w:hAnsiTheme="minorHAnsi" w:cs="Courier"/>
          <w:sz w:val="18"/>
          <w:szCs w:val="18"/>
          <w:lang w:val="pl-PL" w:eastAsia="en-US"/>
        </w:rPr>
        <w:t>v EUR s DPH</w:t>
      </w:r>
      <w:r w:rsidRPr="008F01EA">
        <w:rPr>
          <w:rFonts w:asciiTheme="minorHAnsi" w:hAnsiTheme="minorHAnsi" w:cs="Courier"/>
          <w:i/>
          <w:sz w:val="18"/>
          <w:szCs w:val="18"/>
          <w:lang w:val="pl-PL"/>
        </w:rPr>
        <w:t>”</w:t>
      </w:r>
      <w:r w:rsidRPr="008F01EA">
        <w:rPr>
          <w:rFonts w:asciiTheme="minorHAnsi" w:hAnsiTheme="minorHAnsi"/>
          <w:i/>
          <w:sz w:val="18"/>
          <w:szCs w:val="18"/>
          <w:lang w:val="pl-PL"/>
        </w:rPr>
        <w:t xml:space="preserve"> </w:t>
      </w:r>
      <w:r w:rsidRPr="008F01EA">
        <w:rPr>
          <w:rFonts w:asciiTheme="minorHAnsi" w:hAnsiTheme="minorHAnsi"/>
          <w:i/>
          <w:sz w:val="18"/>
          <w:szCs w:val="18"/>
        </w:rPr>
        <w:t>sumu zo stĺpca „</w:t>
      </w:r>
      <w:r w:rsidRPr="008F01EA">
        <w:rPr>
          <w:rFonts w:asciiTheme="minorHAnsi" w:hAnsiTheme="minorHAnsi" w:cs="Courier"/>
          <w:sz w:val="18"/>
          <w:szCs w:val="18"/>
          <w:lang w:val="pl-PL" w:eastAsia="en-US"/>
        </w:rPr>
        <w:t xml:space="preserve">Celková cena </w:t>
      </w:r>
      <w:r w:rsidRPr="008F01EA">
        <w:rPr>
          <w:rFonts w:asciiTheme="minorHAnsi" w:hAnsiTheme="minorHAnsi"/>
          <w:bCs/>
          <w:sz w:val="18"/>
          <w:szCs w:val="18"/>
        </w:rPr>
        <w:t>za celý predmet zákazky</w:t>
      </w:r>
      <w:r w:rsidRPr="008F01EA">
        <w:rPr>
          <w:rFonts w:asciiTheme="minorHAnsi" w:hAnsiTheme="minorHAnsi"/>
          <w:i/>
          <w:sz w:val="18"/>
          <w:szCs w:val="18"/>
        </w:rPr>
        <w:t xml:space="preserve"> v EUR bez DPH“ (bez DPH platnej v krajine sídla uchádzača) navýšenú o aktuálne platnú sadzbu DPH v SR (DPH odvádza v prípade úspešnosti jeho ponuky verejný obstarávateľ).</w:t>
      </w:r>
    </w:p>
    <w:p w14:paraId="0E79FF31" w14:textId="77777777" w:rsidR="00E5007A" w:rsidRPr="003D3995" w:rsidRDefault="00E5007A" w:rsidP="00E5007A">
      <w:pPr>
        <w:pStyle w:val="Bulletslevel1"/>
        <w:ind w:left="0" w:firstLine="0"/>
        <w:rPr>
          <w:rFonts w:asciiTheme="minorHAnsi" w:hAnsiTheme="minorHAnsi"/>
          <w:b/>
          <w:i/>
          <w:sz w:val="20"/>
          <w:lang w:val="sk-SK"/>
        </w:rPr>
      </w:pPr>
      <w:r w:rsidRPr="003D3995">
        <w:rPr>
          <w:rFonts w:asciiTheme="minorHAnsi" w:hAnsiTheme="minorHAnsi"/>
          <w:b/>
          <w:sz w:val="20"/>
          <w:lang w:val="sk-SK"/>
        </w:rPr>
        <w:t>Uchádzač vyhlasuje, že * JE / NIE JE platiteľom DPH (uchádzač zakrúžkuje relevantný údaj).</w:t>
      </w:r>
    </w:p>
    <w:p w14:paraId="1CEAD600" w14:textId="77777777" w:rsidR="00E5007A" w:rsidRPr="00B22C04" w:rsidRDefault="00E5007A" w:rsidP="007F0497">
      <w:pPr>
        <w:rPr>
          <w:rFonts w:ascii="Calibri" w:hAnsi="Calibri" w:cs="Calibri"/>
          <w:b/>
          <w:sz w:val="20"/>
          <w:szCs w:val="20"/>
        </w:rPr>
      </w:pPr>
    </w:p>
    <w:p w14:paraId="78207778" w14:textId="77777777" w:rsidR="00E5007A" w:rsidRPr="003D3995" w:rsidRDefault="00E5007A" w:rsidP="00E5007A">
      <w:pPr>
        <w:jc w:val="both"/>
        <w:rPr>
          <w:rFonts w:ascii="Calibri" w:hAnsi="Calibri" w:cs="Calibri"/>
          <w:b/>
          <w:sz w:val="20"/>
          <w:szCs w:val="20"/>
        </w:rPr>
      </w:pPr>
      <w:r w:rsidRPr="003D3995">
        <w:rPr>
          <w:rFonts w:ascii="Calibri" w:hAnsi="Calibri" w:cs="Calibri"/>
          <w:b/>
          <w:sz w:val="20"/>
          <w:szCs w:val="20"/>
        </w:rPr>
        <w:t>Ako uchádzač týmto čestne vyhlasujem, že uvedený návrh na plnenie stanoveného kritéria je v súlade s predloženou ponukou a jej prílohami.</w:t>
      </w:r>
    </w:p>
    <w:p w14:paraId="10941CA6" w14:textId="77777777" w:rsidR="00E5007A" w:rsidRPr="003D3995" w:rsidRDefault="00E5007A" w:rsidP="00E5007A">
      <w:pPr>
        <w:rPr>
          <w:rFonts w:ascii="Calibri" w:hAnsi="Calibri" w:cs="Calibri"/>
          <w:sz w:val="20"/>
          <w:szCs w:val="20"/>
        </w:rPr>
      </w:pPr>
    </w:p>
    <w:p w14:paraId="1D1BCF11" w14:textId="77777777" w:rsidR="00E5007A" w:rsidRDefault="00E5007A" w:rsidP="00E5007A">
      <w:pPr>
        <w:rPr>
          <w:rFonts w:ascii="Calibri" w:hAnsi="Calibri" w:cs="Calibri"/>
          <w:sz w:val="20"/>
          <w:szCs w:val="20"/>
        </w:rPr>
      </w:pPr>
    </w:p>
    <w:p w14:paraId="26CC6270" w14:textId="5FD5E1C9" w:rsidR="00E5007A" w:rsidRDefault="00E5007A" w:rsidP="00E5007A">
      <w:pPr>
        <w:rPr>
          <w:rFonts w:ascii="Calibri" w:hAnsi="Calibri" w:cs="Calibri"/>
          <w:sz w:val="20"/>
          <w:szCs w:val="20"/>
        </w:rPr>
      </w:pPr>
    </w:p>
    <w:p w14:paraId="2B43D375" w14:textId="6413F782" w:rsidR="00D87AFD" w:rsidRDefault="00D87AFD" w:rsidP="00E5007A">
      <w:pPr>
        <w:rPr>
          <w:rFonts w:ascii="Calibri" w:hAnsi="Calibri" w:cs="Calibri"/>
          <w:sz w:val="20"/>
          <w:szCs w:val="20"/>
        </w:rPr>
      </w:pPr>
    </w:p>
    <w:p w14:paraId="40852D4C" w14:textId="59C63E59" w:rsidR="00D87AFD" w:rsidRDefault="00D87AFD" w:rsidP="00E5007A">
      <w:pPr>
        <w:rPr>
          <w:rFonts w:ascii="Calibri" w:hAnsi="Calibri" w:cs="Calibri"/>
          <w:sz w:val="20"/>
          <w:szCs w:val="20"/>
        </w:rPr>
      </w:pPr>
    </w:p>
    <w:p w14:paraId="2552CF6D" w14:textId="6EAF5D54" w:rsidR="00E61B21" w:rsidRDefault="00E61B21" w:rsidP="00E5007A">
      <w:pPr>
        <w:rPr>
          <w:rFonts w:ascii="Calibri" w:hAnsi="Calibri" w:cs="Calibri"/>
          <w:sz w:val="20"/>
          <w:szCs w:val="20"/>
        </w:rPr>
      </w:pPr>
    </w:p>
    <w:p w14:paraId="589C590D" w14:textId="77777777" w:rsidR="00DA6C91" w:rsidRDefault="00DA6C91" w:rsidP="00E5007A">
      <w:pPr>
        <w:rPr>
          <w:rFonts w:ascii="Calibri" w:hAnsi="Calibri" w:cs="Calibri"/>
          <w:sz w:val="20"/>
          <w:szCs w:val="20"/>
        </w:rPr>
      </w:pPr>
    </w:p>
    <w:p w14:paraId="25C97693" w14:textId="77777777" w:rsidR="00E61B21" w:rsidRDefault="00E61B21" w:rsidP="00E5007A">
      <w:pPr>
        <w:rPr>
          <w:rFonts w:ascii="Calibri" w:hAnsi="Calibri" w:cs="Calibri"/>
          <w:sz w:val="20"/>
          <w:szCs w:val="20"/>
        </w:rPr>
      </w:pPr>
    </w:p>
    <w:p w14:paraId="16F7CBA7" w14:textId="77777777" w:rsidR="00D87AFD" w:rsidRDefault="00D87AFD" w:rsidP="00E5007A">
      <w:pPr>
        <w:rPr>
          <w:rFonts w:ascii="Calibri" w:hAnsi="Calibri" w:cs="Calibri"/>
          <w:sz w:val="20"/>
          <w:szCs w:val="20"/>
        </w:rPr>
      </w:pPr>
    </w:p>
    <w:p w14:paraId="78EB529A" w14:textId="77777777" w:rsidR="007F0497" w:rsidRPr="0063584C" w:rsidRDefault="007F0497" w:rsidP="00E5007A">
      <w:pPr>
        <w:rPr>
          <w:rFonts w:ascii="Calibri" w:hAnsi="Calibri" w:cs="Calibri"/>
          <w:sz w:val="20"/>
          <w:szCs w:val="20"/>
        </w:rPr>
      </w:pPr>
    </w:p>
    <w:p w14:paraId="44FC67DC" w14:textId="77777777" w:rsidR="00E5007A" w:rsidRPr="0063584C" w:rsidRDefault="00E5007A" w:rsidP="00E5007A">
      <w:pPr>
        <w:rPr>
          <w:rFonts w:ascii="Calibri" w:hAnsi="Calibri" w:cs="Calibri"/>
          <w:sz w:val="20"/>
          <w:szCs w:val="20"/>
        </w:rPr>
      </w:pPr>
      <w:r w:rsidRPr="0063584C">
        <w:rPr>
          <w:rFonts w:ascii="Calibri" w:hAnsi="Calibri" w:cs="Calibri"/>
          <w:sz w:val="20"/>
          <w:szCs w:val="20"/>
        </w:rPr>
        <w:t>V ...............................dňa.........................</w:t>
      </w:r>
      <w:r>
        <w:rPr>
          <w:rFonts w:ascii="Calibri" w:hAnsi="Calibri" w:cs="Calibri"/>
          <w:sz w:val="20"/>
          <w:szCs w:val="20"/>
        </w:rPr>
        <w:tab/>
        <w:t xml:space="preserve">      </w:t>
      </w:r>
      <w:r>
        <w:rPr>
          <w:rFonts w:ascii="Calibri" w:hAnsi="Calibri" w:cs="Calibri"/>
          <w:sz w:val="20"/>
          <w:szCs w:val="20"/>
        </w:rPr>
        <w:tab/>
      </w:r>
      <w:r w:rsidRPr="0063584C">
        <w:rPr>
          <w:rFonts w:ascii="Calibri" w:hAnsi="Calibri" w:cs="Calibri"/>
          <w:sz w:val="20"/>
          <w:szCs w:val="20"/>
        </w:rPr>
        <w:t>...........................................</w:t>
      </w:r>
      <w:r>
        <w:rPr>
          <w:rFonts w:ascii="Calibri" w:hAnsi="Calibri" w:cs="Calibri"/>
          <w:sz w:val="20"/>
          <w:szCs w:val="20"/>
        </w:rPr>
        <w:t>...........................................</w:t>
      </w:r>
    </w:p>
    <w:p w14:paraId="222935CB" w14:textId="77777777" w:rsidR="00E5007A" w:rsidRPr="0063584C" w:rsidRDefault="00E5007A" w:rsidP="00E5007A">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63584C">
        <w:rPr>
          <w:rFonts w:ascii="Calibri" w:hAnsi="Calibri" w:cs="Calibri"/>
          <w:sz w:val="20"/>
          <w:szCs w:val="20"/>
        </w:rPr>
        <w:t>Potvrdenie štatutárnym orgánom uchádzača:</w:t>
      </w:r>
    </w:p>
    <w:p w14:paraId="0DAA169A" w14:textId="3C0A2B81" w:rsidR="00B14265" w:rsidRPr="007F0497" w:rsidRDefault="00E5007A" w:rsidP="007F0497">
      <w:pPr>
        <w:ind w:left="4254"/>
        <w:rPr>
          <w:rFonts w:ascii="Calibri" w:hAnsi="Calibri" w:cs="Calibri"/>
          <w:sz w:val="20"/>
          <w:szCs w:val="20"/>
        </w:rPr>
      </w:pPr>
      <w:r w:rsidRPr="0063584C">
        <w:rPr>
          <w:rFonts w:ascii="Calibri" w:hAnsi="Calibri" w:cs="Calibri"/>
          <w:sz w:val="20"/>
          <w:szCs w:val="20"/>
        </w:rPr>
        <w:t>titul, meno, priezvisko, funkcia, podpis, pečiatka</w:t>
      </w:r>
      <w:r w:rsidRPr="0063584C">
        <w:rPr>
          <w:rFonts w:ascii="Calibri" w:hAnsi="Calibri" w:cs="Calibri"/>
          <w:sz w:val="20"/>
          <w:szCs w:val="20"/>
        </w:rPr>
        <w:tab/>
      </w:r>
    </w:p>
    <w:p w14:paraId="5131DBE6" w14:textId="77777777" w:rsidR="00B14265" w:rsidRPr="000D1C4F" w:rsidRDefault="00B14265" w:rsidP="00B14265">
      <w:pPr>
        <w:tabs>
          <w:tab w:val="right" w:pos="8364"/>
        </w:tabs>
        <w:autoSpaceDE w:val="0"/>
        <w:autoSpaceDN w:val="0"/>
        <w:adjustRightInd w:val="0"/>
        <w:spacing w:line="264" w:lineRule="auto"/>
        <w:ind w:right="720"/>
        <w:rPr>
          <w:rFonts w:asciiTheme="minorHAnsi" w:hAnsiTheme="minorHAnsi" w:cstheme="minorHAnsi"/>
          <w:i/>
          <w:sz w:val="16"/>
          <w:szCs w:val="16"/>
        </w:rPr>
      </w:pPr>
      <w:r w:rsidRPr="000D1C4F">
        <w:rPr>
          <w:rFonts w:asciiTheme="minorHAnsi" w:hAnsiTheme="minorHAnsi" w:cstheme="minorHAnsi"/>
          <w:i/>
          <w:sz w:val="16"/>
          <w:szCs w:val="16"/>
        </w:rPr>
        <w:t>Poznámka:</w:t>
      </w:r>
    </w:p>
    <w:p w14:paraId="00CDEB1D" w14:textId="17B969C9" w:rsidR="00B14265" w:rsidRDefault="00B14265" w:rsidP="009A4802">
      <w:pPr>
        <w:pStyle w:val="Odsekzoznamu"/>
        <w:numPr>
          <w:ilvl w:val="0"/>
          <w:numId w:val="7"/>
        </w:numPr>
        <w:spacing w:line="264" w:lineRule="auto"/>
        <w:ind w:left="993" w:hanging="142"/>
        <w:contextualSpacing/>
        <w:rPr>
          <w:rFonts w:asciiTheme="minorHAnsi" w:hAnsiTheme="minorHAnsi" w:cstheme="minorHAnsi"/>
          <w:i/>
          <w:sz w:val="16"/>
          <w:szCs w:val="16"/>
        </w:rPr>
      </w:pPr>
      <w:r w:rsidRPr="000D1C4F">
        <w:rPr>
          <w:rFonts w:asciiTheme="minorHAnsi" w:hAnsiTheme="minorHAnsi" w:cstheme="minorHAnsi"/>
          <w:i/>
          <w:sz w:val="16"/>
          <w:szCs w:val="16"/>
        </w:rPr>
        <w:t>dátum musí byť aktuálny vo vzťahu ku dňu uplynutia lehoty na predkladanie ponúk,</w:t>
      </w:r>
    </w:p>
    <w:p w14:paraId="76C161DE" w14:textId="18FC0786" w:rsidR="00B14265" w:rsidRPr="00791F05" w:rsidRDefault="00B14265" w:rsidP="000D1C4F">
      <w:pPr>
        <w:pStyle w:val="Odsekzoznamu"/>
        <w:numPr>
          <w:ilvl w:val="0"/>
          <w:numId w:val="7"/>
        </w:numPr>
        <w:spacing w:line="264" w:lineRule="auto"/>
        <w:ind w:left="993" w:hanging="142"/>
        <w:contextualSpacing/>
        <w:rPr>
          <w:rFonts w:asciiTheme="minorHAnsi" w:hAnsiTheme="minorHAnsi" w:cstheme="minorHAnsi"/>
          <w:i/>
          <w:sz w:val="16"/>
          <w:szCs w:val="16"/>
        </w:rPr>
      </w:pPr>
      <w:r w:rsidRPr="000D1C4F">
        <w:rPr>
          <w:rFonts w:asciiTheme="minorHAnsi" w:hAnsiTheme="minorHAnsi" w:cstheme="minorHAnsi"/>
          <w:i/>
          <w:sz w:val="16"/>
          <w:szCs w:val="16"/>
        </w:rPr>
        <w:t xml:space="preserve">návrh uchádzača na plnenie kritérií musí byť v zmysle SP </w:t>
      </w:r>
      <w:r w:rsidRPr="00791F05">
        <w:rPr>
          <w:rFonts w:asciiTheme="minorHAnsi" w:hAnsiTheme="minorHAnsi" w:cstheme="minorHAnsi"/>
          <w:i/>
          <w:sz w:val="16"/>
          <w:szCs w:val="16"/>
          <w:u w:val="single"/>
        </w:rPr>
        <w:t>vložený do systému JOSEPHINE vo formáte .</w:t>
      </w:r>
      <w:proofErr w:type="spellStart"/>
      <w:r w:rsidRPr="00791F05">
        <w:rPr>
          <w:rFonts w:asciiTheme="minorHAnsi" w:hAnsiTheme="minorHAnsi" w:cstheme="minorHAnsi"/>
          <w:i/>
          <w:sz w:val="16"/>
          <w:szCs w:val="16"/>
          <w:u w:val="single"/>
        </w:rPr>
        <w:t>pdf</w:t>
      </w:r>
      <w:proofErr w:type="spellEnd"/>
      <w:r w:rsidR="000D1C4F" w:rsidRPr="00791F05">
        <w:rPr>
          <w:rFonts w:asciiTheme="minorHAnsi" w:hAnsiTheme="minorHAnsi" w:cstheme="minorHAnsi"/>
          <w:i/>
          <w:sz w:val="16"/>
          <w:szCs w:val="16"/>
          <w:u w:val="single"/>
        </w:rPr>
        <w:t xml:space="preserve"> a </w:t>
      </w:r>
      <w:r w:rsidR="000D1C4F" w:rsidRPr="00791F05">
        <w:rPr>
          <w:rFonts w:asciiTheme="minorHAnsi" w:hAnsiTheme="minorHAnsi" w:cstheme="minorHAnsi"/>
          <w:i/>
          <w:sz w:val="18"/>
          <w:szCs w:val="18"/>
          <w:u w:val="single"/>
        </w:rPr>
        <w:t xml:space="preserve">vo formáte </w:t>
      </w:r>
      <w:proofErr w:type="spellStart"/>
      <w:r w:rsidR="000D1C4F" w:rsidRPr="00791F05">
        <w:rPr>
          <w:rFonts w:asciiTheme="minorHAnsi" w:hAnsiTheme="minorHAnsi" w:cstheme="minorHAnsi"/>
          <w:i/>
          <w:sz w:val="18"/>
          <w:szCs w:val="18"/>
          <w:u w:val="single"/>
        </w:rPr>
        <w:t>docx</w:t>
      </w:r>
      <w:proofErr w:type="spellEnd"/>
      <w:r w:rsidR="000D1C4F" w:rsidRPr="00791F05">
        <w:rPr>
          <w:rFonts w:asciiTheme="minorHAnsi" w:hAnsiTheme="minorHAnsi" w:cstheme="minorHAnsi"/>
          <w:i/>
          <w:sz w:val="18"/>
          <w:szCs w:val="18"/>
          <w:u w:val="single"/>
        </w:rPr>
        <w:t>/.doc</w:t>
      </w:r>
      <w:r w:rsidR="000D1C4F" w:rsidRPr="00791F05">
        <w:rPr>
          <w:rFonts w:asciiTheme="minorHAnsi" w:hAnsiTheme="minorHAnsi" w:cstheme="minorHAnsi"/>
          <w:i/>
          <w:sz w:val="16"/>
          <w:szCs w:val="16"/>
          <w:u w:val="single"/>
        </w:rPr>
        <w:t>.</w:t>
      </w:r>
      <w:r w:rsidRPr="00791F05">
        <w:rPr>
          <w:rFonts w:asciiTheme="minorHAnsi" w:hAnsiTheme="minorHAnsi" w:cstheme="minorHAnsi"/>
          <w:i/>
          <w:sz w:val="16"/>
          <w:szCs w:val="16"/>
        </w:rPr>
        <w:t>“,</w:t>
      </w:r>
    </w:p>
    <w:p w14:paraId="0E8973EB" w14:textId="77777777" w:rsidR="000D1C4F" w:rsidRDefault="00B14265" w:rsidP="009A4802">
      <w:pPr>
        <w:pStyle w:val="Odsekzoznamu"/>
        <w:numPr>
          <w:ilvl w:val="0"/>
          <w:numId w:val="7"/>
        </w:numPr>
        <w:tabs>
          <w:tab w:val="left" w:pos="2160"/>
          <w:tab w:val="left" w:pos="2880"/>
          <w:tab w:val="left" w:pos="4500"/>
          <w:tab w:val="left" w:leader="dot" w:pos="10034"/>
        </w:tabs>
        <w:spacing w:line="264" w:lineRule="auto"/>
        <w:ind w:left="993" w:hanging="142"/>
        <w:rPr>
          <w:rFonts w:ascii="Arial Narrow" w:hAnsi="Arial Narrow" w:cs="Adobe Devanagari"/>
          <w:i/>
          <w:sz w:val="16"/>
          <w:szCs w:val="16"/>
        </w:rPr>
        <w:sectPr w:rsidR="000D1C4F">
          <w:headerReference w:type="default" r:id="rId19"/>
          <w:pgSz w:w="11906" w:h="16838"/>
          <w:pgMar w:top="1417" w:right="1417" w:bottom="1417" w:left="1417" w:header="708" w:footer="708" w:gutter="0"/>
          <w:cols w:space="708"/>
          <w:docGrid w:linePitch="360"/>
        </w:sectPr>
      </w:pPr>
      <w:r w:rsidRPr="000D1C4F">
        <w:rPr>
          <w:rFonts w:asciiTheme="minorHAnsi" w:hAnsiTheme="minorHAnsi" w:cstheme="minorHAnsi"/>
          <w:i/>
          <w:sz w:val="16"/>
          <w:szCs w:val="16"/>
        </w:rPr>
        <w:t>uchádzač zaokrúhli svoje návrhy v zmysle matematických pravidiel na 2 desatinné miesta.</w:t>
      </w:r>
    </w:p>
    <w:p w14:paraId="62E074B9" w14:textId="61423444" w:rsidR="00885C30" w:rsidRPr="007F0497" w:rsidRDefault="00885C30" w:rsidP="009A4802">
      <w:pPr>
        <w:pStyle w:val="Odsekzoznamu"/>
        <w:numPr>
          <w:ilvl w:val="0"/>
          <w:numId w:val="7"/>
        </w:numPr>
        <w:tabs>
          <w:tab w:val="left" w:pos="2160"/>
          <w:tab w:val="left" w:pos="2880"/>
          <w:tab w:val="left" w:pos="4500"/>
          <w:tab w:val="left" w:leader="dot" w:pos="10034"/>
        </w:tabs>
        <w:spacing w:line="264" w:lineRule="auto"/>
        <w:ind w:left="993" w:hanging="142"/>
        <w:rPr>
          <w:rFonts w:ascii="Arial Narrow" w:hAnsi="Arial Narrow" w:cs="Adobe Devanagari"/>
          <w:i/>
          <w:sz w:val="16"/>
          <w:szCs w:val="16"/>
        </w:rPr>
      </w:pPr>
    </w:p>
    <w:p w14:paraId="74E32194" w14:textId="720D4766" w:rsidR="00E5007A" w:rsidRPr="0063584C" w:rsidRDefault="00E5007A" w:rsidP="0064099E">
      <w:pPr>
        <w:pStyle w:val="tl1"/>
        <w:tabs>
          <w:tab w:val="left" w:pos="567"/>
        </w:tabs>
        <w:jc w:val="left"/>
        <w:rPr>
          <w:rFonts w:ascii="Calibri" w:hAnsi="Calibri" w:cs="Calibri"/>
          <w:b/>
          <w:bCs/>
          <w:iCs/>
          <w:sz w:val="24"/>
          <w:szCs w:val="20"/>
        </w:rPr>
      </w:pPr>
      <w:r>
        <w:rPr>
          <w:rFonts w:ascii="Calibri" w:hAnsi="Calibri" w:cs="Calibri"/>
          <w:b/>
          <w:bCs/>
          <w:iCs/>
          <w:sz w:val="24"/>
          <w:szCs w:val="20"/>
        </w:rPr>
        <w:t>H</w:t>
      </w:r>
      <w:r w:rsidRPr="0063584C">
        <w:rPr>
          <w:rFonts w:ascii="Calibri" w:hAnsi="Calibri" w:cs="Calibri"/>
          <w:b/>
          <w:bCs/>
          <w:iCs/>
          <w:sz w:val="24"/>
          <w:szCs w:val="20"/>
        </w:rPr>
        <w:t>.</w:t>
      </w:r>
      <w:r w:rsidR="0064099E">
        <w:rPr>
          <w:rFonts w:ascii="Calibri" w:hAnsi="Calibri" w:cs="Calibri"/>
          <w:b/>
          <w:bCs/>
          <w:iCs/>
          <w:sz w:val="24"/>
          <w:szCs w:val="20"/>
        </w:rPr>
        <w:tab/>
      </w:r>
      <w:r>
        <w:rPr>
          <w:rFonts w:ascii="Calibri" w:hAnsi="Calibri" w:cs="Calibri"/>
          <w:b/>
          <w:bCs/>
          <w:iCs/>
          <w:sz w:val="24"/>
          <w:szCs w:val="20"/>
        </w:rPr>
        <w:t>ČESTNÉ VYHLÁSENIE K PREUKÁZANIU PODMIENOK ÚČASTI</w:t>
      </w:r>
      <w:r w:rsidR="007915E1">
        <w:rPr>
          <w:rFonts w:ascii="Calibri" w:hAnsi="Calibri" w:cs="Calibri"/>
          <w:b/>
          <w:bCs/>
          <w:iCs/>
          <w:sz w:val="24"/>
          <w:szCs w:val="20"/>
        </w:rPr>
        <w:t>.</w:t>
      </w:r>
    </w:p>
    <w:p w14:paraId="488C1B3C" w14:textId="77777777" w:rsidR="00E5007A" w:rsidRDefault="00E5007A" w:rsidP="00E5007A">
      <w:pPr>
        <w:ind w:left="4254"/>
        <w:rPr>
          <w:rFonts w:ascii="Calibri" w:hAnsi="Calibri" w:cs="Calibri"/>
          <w:sz w:val="20"/>
          <w:szCs w:val="20"/>
        </w:rPr>
      </w:pPr>
    </w:p>
    <w:p w14:paraId="41FD9900" w14:textId="77777777" w:rsidR="00E5007A" w:rsidRPr="00225447" w:rsidRDefault="00E5007A" w:rsidP="00E5007A">
      <w:pPr>
        <w:pStyle w:val="Zkladntext10"/>
        <w:shd w:val="clear" w:color="auto" w:fill="auto"/>
        <w:spacing w:after="240"/>
        <w:rPr>
          <w:b/>
          <w:bCs/>
          <w:sz w:val="20"/>
          <w:szCs w:val="20"/>
        </w:rPr>
      </w:pPr>
      <w:r w:rsidRPr="00225447">
        <w:rPr>
          <w:b/>
          <w:bCs/>
          <w:sz w:val="20"/>
          <w:szCs w:val="20"/>
        </w:rPr>
        <w:t>podľa ust. §114 ods. 1 zákona č. 343/2015 Z. z. o verejnom obstarávaní a o zmene a doplnení niektorých zákonov v znení neskorších predpisov (ďalej len „ZVO“)</w:t>
      </w:r>
    </w:p>
    <w:p w14:paraId="724B32E3" w14:textId="77777777" w:rsidR="00791F05" w:rsidRPr="00AE6B85" w:rsidRDefault="00791F05" w:rsidP="00791F05">
      <w:pPr>
        <w:tabs>
          <w:tab w:val="left" w:pos="2268"/>
        </w:tabs>
        <w:jc w:val="both"/>
        <w:rPr>
          <w:rFonts w:ascii="Calibri" w:hAnsi="Calibri" w:cs="Calibri"/>
          <w:sz w:val="20"/>
          <w:szCs w:val="20"/>
        </w:rPr>
      </w:pPr>
      <w:r w:rsidRPr="00AE6B85">
        <w:rPr>
          <w:rFonts w:ascii="Calibri" w:hAnsi="Calibri" w:cs="Calibri"/>
          <w:b/>
          <w:sz w:val="20"/>
          <w:szCs w:val="20"/>
        </w:rPr>
        <w:t>Postup verejného obstarávania:</w:t>
      </w:r>
      <w:r w:rsidRPr="00AE6B85">
        <w:rPr>
          <w:rFonts w:ascii="Calibri" w:hAnsi="Calibri" w:cs="Calibri"/>
          <w:sz w:val="20"/>
          <w:szCs w:val="20"/>
        </w:rPr>
        <w:t xml:space="preserve"> </w:t>
      </w:r>
      <w:r w:rsidRPr="00AE6B85">
        <w:rPr>
          <w:rFonts w:ascii="Calibri" w:hAnsi="Calibri" w:cs="Calibri"/>
          <w:sz w:val="20"/>
          <w:szCs w:val="20"/>
        </w:rPr>
        <w:tab/>
      </w:r>
      <w:r>
        <w:rPr>
          <w:rFonts w:ascii="Calibri" w:hAnsi="Calibri" w:cs="Calibri"/>
          <w:sz w:val="20"/>
          <w:szCs w:val="20"/>
        </w:rPr>
        <w:t>p</w:t>
      </w:r>
      <w:r w:rsidRPr="00AE6B85">
        <w:rPr>
          <w:rFonts w:ascii="Calibri" w:hAnsi="Calibri" w:cs="Calibri"/>
          <w:sz w:val="20"/>
          <w:szCs w:val="20"/>
        </w:rPr>
        <w:t>odlimitná zákazka bez využitia elektronického trhoviska</w:t>
      </w:r>
    </w:p>
    <w:p w14:paraId="49EC139E" w14:textId="77777777" w:rsidR="00791F05" w:rsidRPr="00AE6B85" w:rsidRDefault="00791F05" w:rsidP="00791F05">
      <w:pPr>
        <w:jc w:val="both"/>
        <w:rPr>
          <w:rFonts w:ascii="Calibri" w:hAnsi="Calibri" w:cs="Calibri"/>
          <w:sz w:val="20"/>
          <w:szCs w:val="20"/>
        </w:rPr>
      </w:pPr>
      <w:r w:rsidRPr="00AE6B85">
        <w:rPr>
          <w:rFonts w:ascii="Calibri" w:hAnsi="Calibri" w:cs="Calibri"/>
          <w:b/>
          <w:sz w:val="20"/>
          <w:szCs w:val="20"/>
        </w:rPr>
        <w:t>Druh zákazky:</w:t>
      </w:r>
      <w:r w:rsidRPr="00AE6B85">
        <w:rPr>
          <w:rFonts w:ascii="Calibri" w:hAnsi="Calibri" w:cs="Calibri"/>
          <w:sz w:val="20"/>
          <w:szCs w:val="20"/>
        </w:rPr>
        <w:tab/>
      </w:r>
      <w:r w:rsidRPr="00AE6B85">
        <w:rPr>
          <w:rFonts w:ascii="Calibri" w:hAnsi="Calibri" w:cs="Calibri"/>
          <w:sz w:val="20"/>
          <w:szCs w:val="20"/>
        </w:rPr>
        <w:tab/>
      </w:r>
      <w:r w:rsidRPr="00AE6B85">
        <w:rPr>
          <w:rFonts w:ascii="Calibri" w:hAnsi="Calibri" w:cs="Calibri"/>
          <w:sz w:val="20"/>
          <w:szCs w:val="20"/>
        </w:rPr>
        <w:tab/>
      </w:r>
      <w:r>
        <w:rPr>
          <w:rFonts w:ascii="Calibri" w:hAnsi="Calibri" w:cs="Calibri"/>
          <w:sz w:val="20"/>
          <w:szCs w:val="20"/>
        </w:rPr>
        <w:t>stavebné práce</w:t>
      </w:r>
    </w:p>
    <w:p w14:paraId="00B976A2" w14:textId="77777777" w:rsidR="00791F05" w:rsidRDefault="00791F05" w:rsidP="00791F05">
      <w:pPr>
        <w:ind w:left="2835" w:hanging="2835"/>
        <w:jc w:val="both"/>
        <w:rPr>
          <w:rFonts w:ascii="Calibri" w:hAnsi="Calibri" w:cs="Calibri"/>
          <w:sz w:val="20"/>
          <w:szCs w:val="20"/>
        </w:rPr>
      </w:pPr>
      <w:r w:rsidRPr="00AE6B85">
        <w:rPr>
          <w:rFonts w:ascii="Calibri" w:hAnsi="Calibri" w:cs="Calibri"/>
          <w:b/>
          <w:sz w:val="20"/>
          <w:szCs w:val="20"/>
        </w:rPr>
        <w:t>Predmet zákazky:</w:t>
      </w:r>
      <w:r w:rsidRPr="00AE6B85">
        <w:rPr>
          <w:rFonts w:ascii="Calibri" w:hAnsi="Calibri" w:cs="Calibri"/>
          <w:sz w:val="20"/>
          <w:szCs w:val="20"/>
        </w:rPr>
        <w:t xml:space="preserve"> </w:t>
      </w:r>
      <w:r>
        <w:rPr>
          <w:rFonts w:ascii="Calibri" w:hAnsi="Calibri" w:cs="Calibri"/>
          <w:sz w:val="20"/>
          <w:szCs w:val="20"/>
        </w:rPr>
        <w:tab/>
      </w:r>
      <w:r w:rsidRPr="0086639C">
        <w:rPr>
          <w:rFonts w:asciiTheme="minorHAnsi" w:hAnsiTheme="minorHAnsi" w:cstheme="minorHAnsi"/>
          <w:b/>
          <w:sz w:val="20"/>
          <w:szCs w:val="20"/>
        </w:rPr>
        <w:t>Sanácia obvodových múrov a rekonštrukcia anglických dvorcov na objekte Školského internátu, ul. J. Švermu 1736/14, 960 78 Zvolen</w:t>
      </w:r>
      <w:r w:rsidRPr="00AE6B85">
        <w:rPr>
          <w:rFonts w:ascii="Calibri" w:hAnsi="Calibri" w:cs="Calibri"/>
          <w:sz w:val="20"/>
          <w:szCs w:val="20"/>
        </w:rPr>
        <w:t xml:space="preserve">            </w:t>
      </w:r>
    </w:p>
    <w:p w14:paraId="6608DD58" w14:textId="77777777" w:rsidR="00791F05" w:rsidRDefault="00791F05" w:rsidP="00791F05">
      <w:pPr>
        <w:ind w:left="2835" w:hanging="2835"/>
        <w:rPr>
          <w:rFonts w:ascii="Calibri" w:hAnsi="Calibri" w:cs="Calibri"/>
          <w:sz w:val="20"/>
          <w:szCs w:val="20"/>
        </w:rPr>
      </w:pPr>
      <w:r w:rsidRPr="00AE6B85">
        <w:rPr>
          <w:rFonts w:ascii="Calibri" w:hAnsi="Calibri" w:cs="Calibri"/>
          <w:b/>
          <w:sz w:val="20"/>
          <w:szCs w:val="20"/>
        </w:rPr>
        <w:t xml:space="preserve">Verejný obstarávateľ: </w:t>
      </w:r>
      <w:r w:rsidRPr="00AE6B85">
        <w:rPr>
          <w:rFonts w:ascii="Calibri" w:hAnsi="Calibri" w:cs="Calibri"/>
          <w:b/>
          <w:sz w:val="20"/>
          <w:szCs w:val="20"/>
        </w:rPr>
        <w:tab/>
      </w:r>
      <w:r>
        <w:rPr>
          <w:rFonts w:ascii="Calibri" w:hAnsi="Calibri" w:cs="Calibri"/>
          <w:sz w:val="20"/>
          <w:szCs w:val="20"/>
        </w:rPr>
        <w:t>Školský internát, ul. J. Švermu 1736/14, 960 78 Zvolen</w:t>
      </w:r>
    </w:p>
    <w:p w14:paraId="5586D799" w14:textId="77777777" w:rsidR="00E61B21" w:rsidRPr="00AE6B85" w:rsidRDefault="00E61B21" w:rsidP="00E61B21">
      <w:pPr>
        <w:ind w:left="3540" w:hanging="3540"/>
        <w:rPr>
          <w:rFonts w:ascii="Calibri" w:hAnsi="Calibri" w:cs="Calibri"/>
          <w:b/>
          <w:sz w:val="20"/>
          <w:szCs w:val="20"/>
        </w:rPr>
      </w:pPr>
      <w:r w:rsidRPr="00AE6B85">
        <w:rPr>
          <w:rFonts w:ascii="Calibri" w:hAnsi="Calibri" w:cs="Calibri"/>
          <w:sz w:val="20"/>
          <w:szCs w:val="20"/>
        </w:rPr>
        <w:t xml:space="preserve"> </w:t>
      </w:r>
    </w:p>
    <w:p w14:paraId="3109F741" w14:textId="77777777" w:rsidR="00E61B21" w:rsidRPr="00AE6B85" w:rsidRDefault="00E61B21" w:rsidP="00E61B21">
      <w:pPr>
        <w:tabs>
          <w:tab w:val="left" w:pos="2268"/>
        </w:tabs>
        <w:rPr>
          <w:rFonts w:ascii="Calibri" w:hAnsi="Calibri" w:cs="Calibri"/>
          <w:sz w:val="20"/>
          <w:szCs w:val="20"/>
        </w:rPr>
      </w:pPr>
      <w:r w:rsidRPr="00AE6B85">
        <w:rPr>
          <w:rFonts w:ascii="Calibri" w:hAnsi="Calibri" w:cs="Calibri"/>
          <w:b/>
          <w:sz w:val="20"/>
          <w:szCs w:val="20"/>
        </w:rPr>
        <w:t>Obchodné meno uchádzača:</w:t>
      </w:r>
      <w:r>
        <w:rPr>
          <w:rFonts w:ascii="Calibri" w:hAnsi="Calibri" w:cs="Calibri"/>
          <w:sz w:val="20"/>
          <w:szCs w:val="20"/>
        </w:rPr>
        <w:tab/>
      </w:r>
      <w:r w:rsidRPr="00AE6B85">
        <w:rPr>
          <w:rFonts w:ascii="Calibri" w:hAnsi="Calibri" w:cs="Calibri"/>
          <w:i/>
          <w:sz w:val="20"/>
          <w:szCs w:val="20"/>
        </w:rPr>
        <w:t>(vyplní uchádzač)</w:t>
      </w:r>
    </w:p>
    <w:p w14:paraId="665F36F4" w14:textId="77777777" w:rsidR="00E61B21" w:rsidRPr="00AE6B85" w:rsidRDefault="00E61B21" w:rsidP="00E61B21">
      <w:pPr>
        <w:rPr>
          <w:rFonts w:ascii="Calibri" w:hAnsi="Calibri" w:cs="Calibri"/>
          <w:sz w:val="20"/>
          <w:szCs w:val="20"/>
        </w:rPr>
      </w:pPr>
      <w:r w:rsidRPr="00AE6B85">
        <w:rPr>
          <w:rFonts w:ascii="Calibri" w:hAnsi="Calibri" w:cs="Calibri"/>
          <w:b/>
          <w:sz w:val="20"/>
          <w:szCs w:val="20"/>
        </w:rPr>
        <w:t>Sídlo alebo miesto podnikania:</w:t>
      </w:r>
      <w:r w:rsidRPr="00AE6B85">
        <w:rPr>
          <w:rFonts w:ascii="Calibri" w:hAnsi="Calibri" w:cs="Calibri"/>
          <w:b/>
          <w:sz w:val="20"/>
          <w:szCs w:val="20"/>
        </w:rPr>
        <w:tab/>
      </w:r>
      <w:r w:rsidRPr="00AE6B85">
        <w:rPr>
          <w:rFonts w:ascii="Calibri" w:hAnsi="Calibri" w:cs="Calibri"/>
          <w:i/>
          <w:sz w:val="20"/>
          <w:szCs w:val="20"/>
        </w:rPr>
        <w:t>(vyplní uchádzač)</w:t>
      </w:r>
    </w:p>
    <w:p w14:paraId="6DCC0D46" w14:textId="77777777" w:rsidR="00E61B21" w:rsidRPr="00AE6B85" w:rsidRDefault="00E61B21" w:rsidP="00E61B21">
      <w:pPr>
        <w:rPr>
          <w:rFonts w:ascii="Calibri" w:hAnsi="Calibri" w:cs="Calibri"/>
          <w:sz w:val="20"/>
          <w:szCs w:val="20"/>
        </w:rPr>
      </w:pPr>
      <w:r w:rsidRPr="00AE6B85">
        <w:rPr>
          <w:rFonts w:ascii="Calibri" w:hAnsi="Calibri" w:cs="Calibri"/>
          <w:b/>
          <w:sz w:val="20"/>
          <w:szCs w:val="20"/>
        </w:rPr>
        <w:t>IČO uchádzača:</w:t>
      </w:r>
      <w:r>
        <w:rPr>
          <w:rFonts w:ascii="Calibri" w:hAnsi="Calibri" w:cs="Calibri"/>
          <w:sz w:val="20"/>
          <w:szCs w:val="20"/>
        </w:rPr>
        <w:tab/>
      </w:r>
      <w:r>
        <w:rPr>
          <w:rFonts w:ascii="Calibri" w:hAnsi="Calibri" w:cs="Calibri"/>
          <w:sz w:val="20"/>
          <w:szCs w:val="20"/>
        </w:rPr>
        <w:tab/>
      </w:r>
      <w:r w:rsidRPr="00AE6B85">
        <w:rPr>
          <w:rFonts w:ascii="Calibri" w:hAnsi="Calibri" w:cs="Calibri"/>
          <w:sz w:val="20"/>
          <w:szCs w:val="20"/>
        </w:rPr>
        <w:tab/>
      </w:r>
      <w:r w:rsidRPr="00AE6B85">
        <w:rPr>
          <w:rFonts w:ascii="Calibri" w:hAnsi="Calibri" w:cs="Calibri"/>
          <w:i/>
          <w:sz w:val="20"/>
          <w:szCs w:val="20"/>
        </w:rPr>
        <w:t>(vyplní uchádzač)</w:t>
      </w:r>
    </w:p>
    <w:p w14:paraId="48262014" w14:textId="77777777" w:rsidR="00E61B21" w:rsidRDefault="00E61B21" w:rsidP="00E61B21">
      <w:pPr>
        <w:rPr>
          <w:rFonts w:ascii="Calibri" w:hAnsi="Calibri" w:cs="Calibri"/>
          <w:i/>
          <w:sz w:val="20"/>
          <w:szCs w:val="20"/>
        </w:rPr>
      </w:pPr>
      <w:r w:rsidRPr="00AE6B85">
        <w:rPr>
          <w:rFonts w:ascii="Calibri" w:hAnsi="Calibri" w:cs="Calibri"/>
          <w:b/>
          <w:sz w:val="20"/>
          <w:szCs w:val="20"/>
        </w:rPr>
        <w:t>Kontaktná osoba uchádzača:</w:t>
      </w:r>
      <w:r>
        <w:rPr>
          <w:rFonts w:ascii="Calibri" w:hAnsi="Calibri" w:cs="Calibri"/>
          <w:sz w:val="20"/>
          <w:szCs w:val="20"/>
        </w:rPr>
        <w:tab/>
      </w:r>
      <w:r w:rsidRPr="00AE6B85">
        <w:rPr>
          <w:rFonts w:ascii="Calibri" w:hAnsi="Calibri" w:cs="Calibri"/>
          <w:i/>
          <w:sz w:val="20"/>
          <w:szCs w:val="20"/>
        </w:rPr>
        <w:t>(vyplní uchádzač)</w:t>
      </w:r>
    </w:p>
    <w:p w14:paraId="79A97D99" w14:textId="77777777" w:rsidR="00E61B21" w:rsidRPr="007F0497" w:rsidRDefault="00E61B21" w:rsidP="00E61B21">
      <w:pPr>
        <w:rPr>
          <w:rFonts w:ascii="Calibri" w:hAnsi="Calibri" w:cs="Calibri"/>
          <w:sz w:val="20"/>
          <w:szCs w:val="20"/>
        </w:rPr>
      </w:pPr>
      <w:r>
        <w:rPr>
          <w:rFonts w:ascii="Calibri" w:hAnsi="Calibri" w:cs="Calibri"/>
          <w:b/>
          <w:sz w:val="20"/>
          <w:szCs w:val="20"/>
        </w:rPr>
        <w:t>Tel. a E-mail</w:t>
      </w:r>
      <w:r w:rsidRPr="00AE6B85">
        <w:rPr>
          <w:rFonts w:ascii="Calibri" w:hAnsi="Calibri" w:cs="Calibri"/>
          <w:b/>
          <w:sz w:val="20"/>
          <w:szCs w:val="20"/>
        </w:rPr>
        <w:t>:</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AE6B85">
        <w:rPr>
          <w:rFonts w:ascii="Calibri" w:hAnsi="Calibri" w:cs="Calibri"/>
          <w:i/>
          <w:sz w:val="20"/>
          <w:szCs w:val="20"/>
        </w:rPr>
        <w:t>(vyplní uchádzač)</w:t>
      </w:r>
    </w:p>
    <w:p w14:paraId="23E31176" w14:textId="77777777" w:rsidR="00E5007A" w:rsidRPr="00225447" w:rsidRDefault="00E5007A" w:rsidP="00E5007A">
      <w:pPr>
        <w:rPr>
          <w:rFonts w:asciiTheme="minorHAnsi" w:hAnsiTheme="minorHAnsi"/>
          <w:sz w:val="20"/>
          <w:szCs w:val="20"/>
        </w:rPr>
      </w:pPr>
    </w:p>
    <w:p w14:paraId="5921B328" w14:textId="77777777" w:rsidR="00E5007A" w:rsidRPr="00225447" w:rsidRDefault="00E5007A" w:rsidP="00E5007A">
      <w:pPr>
        <w:autoSpaceDE w:val="0"/>
        <w:autoSpaceDN w:val="0"/>
        <w:adjustRightInd w:val="0"/>
        <w:jc w:val="both"/>
        <w:rPr>
          <w:rFonts w:asciiTheme="minorHAnsi" w:hAnsiTheme="minorHAnsi"/>
          <w:sz w:val="20"/>
          <w:szCs w:val="20"/>
        </w:rPr>
      </w:pPr>
      <w:r w:rsidRPr="00225447">
        <w:rPr>
          <w:rFonts w:asciiTheme="minorHAnsi" w:hAnsiTheme="minorHAnsi"/>
          <w:sz w:val="20"/>
          <w:szCs w:val="20"/>
        </w:rPr>
        <w:t>Dolu podpísaný zástupca uchádzača týmto čestne vyhlasujeme, že spĺňame všetky podmienky účasti osobného postavenia ako aj technickej a odbornej spôsobilosti uvedené vo výzve ako aj v súťažných podkladoch určených verejným obstarávateľom.</w:t>
      </w:r>
    </w:p>
    <w:p w14:paraId="7CE2F6D2" w14:textId="77777777" w:rsidR="00E5007A" w:rsidRPr="00225447" w:rsidRDefault="00E5007A" w:rsidP="00E5007A">
      <w:pPr>
        <w:autoSpaceDE w:val="0"/>
        <w:autoSpaceDN w:val="0"/>
        <w:adjustRightInd w:val="0"/>
        <w:jc w:val="both"/>
        <w:rPr>
          <w:rFonts w:asciiTheme="minorHAnsi" w:hAnsiTheme="minorHAnsi"/>
          <w:sz w:val="20"/>
          <w:szCs w:val="20"/>
        </w:rPr>
      </w:pPr>
      <w:r w:rsidRPr="00225447">
        <w:rPr>
          <w:rFonts w:asciiTheme="minorHAnsi" w:hAnsiTheme="minorHAnsi"/>
          <w:sz w:val="20"/>
          <w:szCs w:val="20"/>
        </w:rPr>
        <w:t>Na požiadanie verejného obstarávateľa poskytneme požadované doklady, ktoré čestným vyhlásením nahrádzame.</w:t>
      </w:r>
    </w:p>
    <w:p w14:paraId="2A23C8B5" w14:textId="77777777" w:rsidR="00E5007A" w:rsidRPr="00225447" w:rsidRDefault="00E5007A" w:rsidP="00E5007A">
      <w:pPr>
        <w:autoSpaceDE w:val="0"/>
        <w:autoSpaceDN w:val="0"/>
        <w:adjustRightInd w:val="0"/>
        <w:jc w:val="both"/>
        <w:rPr>
          <w:rFonts w:asciiTheme="minorHAnsi" w:hAnsiTheme="minorHAnsi"/>
          <w:sz w:val="20"/>
          <w:szCs w:val="20"/>
        </w:rPr>
      </w:pPr>
    </w:p>
    <w:p w14:paraId="39D78951" w14:textId="77777777" w:rsidR="00E5007A" w:rsidRPr="00225447" w:rsidRDefault="00E5007A" w:rsidP="00E5007A">
      <w:pPr>
        <w:autoSpaceDE w:val="0"/>
        <w:autoSpaceDN w:val="0"/>
        <w:adjustRightInd w:val="0"/>
        <w:jc w:val="both"/>
        <w:rPr>
          <w:rFonts w:asciiTheme="minorHAnsi" w:hAnsiTheme="minorHAnsi"/>
          <w:sz w:val="20"/>
          <w:szCs w:val="20"/>
        </w:rPr>
      </w:pPr>
      <w:r w:rsidRPr="00225447">
        <w:rPr>
          <w:rFonts w:asciiTheme="minorHAnsi" w:hAnsiTheme="minorHAnsi"/>
          <w:sz w:val="20"/>
          <w:szCs w:val="20"/>
        </w:rPr>
        <w:t xml:space="preserve">Ako uchádzač </w:t>
      </w:r>
      <w:r w:rsidRPr="00225447">
        <w:rPr>
          <w:rFonts w:asciiTheme="minorHAnsi" w:hAnsiTheme="minorHAnsi"/>
          <w:b/>
          <w:sz w:val="20"/>
          <w:szCs w:val="20"/>
        </w:rPr>
        <w:t>môžeme</w:t>
      </w:r>
      <w:r w:rsidRPr="00225447">
        <w:rPr>
          <w:rFonts w:asciiTheme="minorHAnsi" w:hAnsiTheme="minorHAnsi"/>
          <w:sz w:val="20"/>
          <w:szCs w:val="20"/>
        </w:rPr>
        <w:t xml:space="preserve"> podľa ust. § 114 ods. 1 veta druhá ZVO uviesť aj informácie o dokladoch, ktoré sú priamo a bezodplatne prístupné v elektronických databázach: https://...........................</w:t>
      </w:r>
    </w:p>
    <w:p w14:paraId="1CBBBFCB" w14:textId="77777777" w:rsidR="00E5007A" w:rsidRPr="00225447" w:rsidRDefault="00E5007A" w:rsidP="00E5007A">
      <w:pPr>
        <w:autoSpaceDE w:val="0"/>
        <w:autoSpaceDN w:val="0"/>
        <w:adjustRightInd w:val="0"/>
        <w:rPr>
          <w:rFonts w:asciiTheme="minorHAnsi" w:hAnsiTheme="minorHAnsi"/>
          <w:sz w:val="20"/>
          <w:szCs w:val="20"/>
        </w:rPr>
      </w:pPr>
    </w:p>
    <w:p w14:paraId="69B9A0A4" w14:textId="77777777" w:rsidR="00E5007A" w:rsidRPr="00225447" w:rsidRDefault="00E5007A" w:rsidP="00E5007A">
      <w:pPr>
        <w:autoSpaceDE w:val="0"/>
        <w:autoSpaceDN w:val="0"/>
        <w:adjustRightInd w:val="0"/>
        <w:rPr>
          <w:rFonts w:asciiTheme="minorHAnsi" w:hAnsiTheme="minorHAnsi"/>
          <w:sz w:val="20"/>
          <w:szCs w:val="20"/>
        </w:rPr>
      </w:pPr>
    </w:p>
    <w:p w14:paraId="1154A1E0" w14:textId="77777777" w:rsidR="00E5007A" w:rsidRPr="00225447" w:rsidRDefault="00E5007A" w:rsidP="00E5007A">
      <w:pPr>
        <w:autoSpaceDE w:val="0"/>
        <w:autoSpaceDN w:val="0"/>
        <w:adjustRightInd w:val="0"/>
        <w:rPr>
          <w:rFonts w:asciiTheme="minorHAnsi" w:hAnsiTheme="minorHAnsi"/>
          <w:sz w:val="20"/>
          <w:szCs w:val="20"/>
        </w:rPr>
      </w:pPr>
    </w:p>
    <w:p w14:paraId="76D2D03C" w14:textId="77777777" w:rsidR="00E5007A" w:rsidRDefault="00E5007A" w:rsidP="00CC1B95">
      <w:pPr>
        <w:rPr>
          <w:rFonts w:asciiTheme="minorHAnsi" w:hAnsiTheme="minorHAnsi" w:cs="Calibri"/>
          <w:sz w:val="20"/>
          <w:szCs w:val="20"/>
        </w:rPr>
      </w:pPr>
    </w:p>
    <w:p w14:paraId="108B810A" w14:textId="77777777" w:rsidR="00E5007A" w:rsidRDefault="00E5007A" w:rsidP="00CC1B95">
      <w:pPr>
        <w:rPr>
          <w:rFonts w:asciiTheme="minorHAnsi" w:hAnsiTheme="minorHAnsi" w:cs="Calibri"/>
          <w:sz w:val="20"/>
          <w:szCs w:val="20"/>
        </w:rPr>
      </w:pPr>
    </w:p>
    <w:p w14:paraId="52E21E32" w14:textId="77777777" w:rsidR="00E5007A" w:rsidRDefault="00E5007A" w:rsidP="00E5007A">
      <w:pPr>
        <w:rPr>
          <w:rFonts w:ascii="Calibri" w:hAnsi="Calibri" w:cs="Calibri"/>
          <w:sz w:val="20"/>
          <w:szCs w:val="20"/>
        </w:rPr>
      </w:pPr>
    </w:p>
    <w:p w14:paraId="47AD3B88" w14:textId="77777777" w:rsidR="00E5007A" w:rsidRDefault="00E5007A" w:rsidP="00E5007A">
      <w:pPr>
        <w:rPr>
          <w:rFonts w:ascii="Calibri" w:hAnsi="Calibri" w:cs="Calibri"/>
          <w:sz w:val="20"/>
          <w:szCs w:val="20"/>
        </w:rPr>
      </w:pPr>
    </w:p>
    <w:p w14:paraId="5BD1A24D" w14:textId="77777777" w:rsidR="00E5007A" w:rsidRDefault="00E5007A" w:rsidP="00E5007A">
      <w:pPr>
        <w:rPr>
          <w:rFonts w:ascii="Calibri" w:hAnsi="Calibri" w:cs="Calibri"/>
          <w:sz w:val="20"/>
          <w:szCs w:val="20"/>
        </w:rPr>
      </w:pPr>
    </w:p>
    <w:p w14:paraId="144C5245" w14:textId="77777777" w:rsidR="00E5007A" w:rsidRDefault="00E5007A" w:rsidP="00E5007A">
      <w:pPr>
        <w:rPr>
          <w:rFonts w:ascii="Calibri" w:hAnsi="Calibri" w:cs="Calibri"/>
          <w:sz w:val="20"/>
          <w:szCs w:val="20"/>
        </w:rPr>
      </w:pPr>
    </w:p>
    <w:p w14:paraId="4EFCE2EE" w14:textId="77777777" w:rsidR="00E5007A" w:rsidRDefault="00E5007A" w:rsidP="00E5007A">
      <w:pPr>
        <w:rPr>
          <w:rFonts w:ascii="Calibri" w:hAnsi="Calibri" w:cs="Calibri"/>
          <w:sz w:val="20"/>
          <w:szCs w:val="20"/>
        </w:rPr>
      </w:pPr>
    </w:p>
    <w:p w14:paraId="569A9156" w14:textId="77777777" w:rsidR="00E5007A" w:rsidRDefault="00E5007A" w:rsidP="00E5007A">
      <w:pPr>
        <w:rPr>
          <w:rFonts w:ascii="Calibri" w:hAnsi="Calibri" w:cs="Calibri"/>
          <w:sz w:val="20"/>
          <w:szCs w:val="20"/>
        </w:rPr>
      </w:pPr>
    </w:p>
    <w:p w14:paraId="02C67806" w14:textId="77777777" w:rsidR="00E5007A" w:rsidRDefault="00E5007A" w:rsidP="00E5007A">
      <w:pPr>
        <w:rPr>
          <w:rFonts w:ascii="Calibri" w:hAnsi="Calibri" w:cs="Calibri"/>
          <w:sz w:val="20"/>
          <w:szCs w:val="20"/>
        </w:rPr>
      </w:pPr>
    </w:p>
    <w:p w14:paraId="12F72140" w14:textId="77777777" w:rsidR="00E5007A" w:rsidRDefault="00E5007A" w:rsidP="00E5007A">
      <w:pPr>
        <w:rPr>
          <w:rFonts w:ascii="Calibri" w:hAnsi="Calibri" w:cs="Calibri"/>
          <w:sz w:val="20"/>
          <w:szCs w:val="20"/>
        </w:rPr>
      </w:pPr>
    </w:p>
    <w:p w14:paraId="2DC34807" w14:textId="77777777" w:rsidR="00E5007A" w:rsidRDefault="00E5007A" w:rsidP="00E5007A">
      <w:pPr>
        <w:rPr>
          <w:rFonts w:ascii="Calibri" w:hAnsi="Calibri" w:cs="Calibri"/>
          <w:sz w:val="20"/>
          <w:szCs w:val="20"/>
        </w:rPr>
      </w:pPr>
    </w:p>
    <w:p w14:paraId="41C7A3A9" w14:textId="22DE6309" w:rsidR="00885C30" w:rsidRDefault="00885C30" w:rsidP="00E5007A">
      <w:pPr>
        <w:rPr>
          <w:rFonts w:ascii="Calibri" w:hAnsi="Calibri" w:cs="Calibri"/>
          <w:sz w:val="20"/>
          <w:szCs w:val="20"/>
        </w:rPr>
      </w:pPr>
    </w:p>
    <w:p w14:paraId="488A258A" w14:textId="77777777" w:rsidR="00885C30" w:rsidRDefault="00885C30" w:rsidP="00E5007A">
      <w:pPr>
        <w:rPr>
          <w:rFonts w:ascii="Calibri" w:hAnsi="Calibri" w:cs="Calibri"/>
          <w:sz w:val="20"/>
          <w:szCs w:val="20"/>
        </w:rPr>
      </w:pPr>
    </w:p>
    <w:p w14:paraId="61E53F46" w14:textId="76444AB8" w:rsidR="00E5007A" w:rsidRDefault="00E5007A" w:rsidP="00E5007A">
      <w:pPr>
        <w:rPr>
          <w:rFonts w:ascii="Calibri" w:hAnsi="Calibri" w:cs="Calibri"/>
          <w:sz w:val="20"/>
          <w:szCs w:val="20"/>
        </w:rPr>
      </w:pPr>
    </w:p>
    <w:p w14:paraId="34F363AA" w14:textId="78433D1B" w:rsidR="00E61B21" w:rsidRDefault="00E61B21" w:rsidP="00E5007A">
      <w:pPr>
        <w:rPr>
          <w:rFonts w:ascii="Calibri" w:hAnsi="Calibri" w:cs="Calibri"/>
          <w:sz w:val="20"/>
          <w:szCs w:val="20"/>
        </w:rPr>
      </w:pPr>
    </w:p>
    <w:p w14:paraId="468C3888" w14:textId="77777777" w:rsidR="00E61B21" w:rsidRPr="0063584C" w:rsidRDefault="00E61B21" w:rsidP="00E5007A">
      <w:pPr>
        <w:rPr>
          <w:rFonts w:ascii="Calibri" w:hAnsi="Calibri" w:cs="Calibri"/>
          <w:sz w:val="20"/>
          <w:szCs w:val="20"/>
        </w:rPr>
      </w:pPr>
    </w:p>
    <w:p w14:paraId="32B94642" w14:textId="77777777" w:rsidR="00E5007A" w:rsidRPr="0063584C" w:rsidRDefault="00E5007A" w:rsidP="00E5007A">
      <w:pPr>
        <w:rPr>
          <w:rFonts w:ascii="Calibri" w:hAnsi="Calibri" w:cs="Calibri"/>
          <w:sz w:val="20"/>
          <w:szCs w:val="20"/>
        </w:rPr>
      </w:pPr>
    </w:p>
    <w:p w14:paraId="08C9260D" w14:textId="77777777" w:rsidR="00E5007A" w:rsidRPr="0063584C" w:rsidRDefault="00E5007A" w:rsidP="00E5007A">
      <w:pPr>
        <w:rPr>
          <w:rFonts w:ascii="Calibri" w:hAnsi="Calibri" w:cs="Calibri"/>
          <w:sz w:val="20"/>
          <w:szCs w:val="20"/>
        </w:rPr>
      </w:pPr>
      <w:r w:rsidRPr="0063584C">
        <w:rPr>
          <w:rFonts w:ascii="Calibri" w:hAnsi="Calibri" w:cs="Calibri"/>
          <w:sz w:val="20"/>
          <w:szCs w:val="20"/>
        </w:rPr>
        <w:t>V ...............................dňa.........................</w:t>
      </w:r>
      <w:r>
        <w:rPr>
          <w:rFonts w:ascii="Calibri" w:hAnsi="Calibri" w:cs="Calibri"/>
          <w:sz w:val="20"/>
          <w:szCs w:val="20"/>
        </w:rPr>
        <w:tab/>
        <w:t xml:space="preserve">      </w:t>
      </w:r>
      <w:r>
        <w:rPr>
          <w:rFonts w:ascii="Calibri" w:hAnsi="Calibri" w:cs="Calibri"/>
          <w:sz w:val="20"/>
          <w:szCs w:val="20"/>
        </w:rPr>
        <w:tab/>
      </w:r>
      <w:r w:rsidRPr="0063584C">
        <w:rPr>
          <w:rFonts w:ascii="Calibri" w:hAnsi="Calibri" w:cs="Calibri"/>
          <w:sz w:val="20"/>
          <w:szCs w:val="20"/>
        </w:rPr>
        <w:t>...........................................</w:t>
      </w:r>
      <w:r>
        <w:rPr>
          <w:rFonts w:ascii="Calibri" w:hAnsi="Calibri" w:cs="Calibri"/>
          <w:sz w:val="20"/>
          <w:szCs w:val="20"/>
        </w:rPr>
        <w:t>...........................................</w:t>
      </w:r>
    </w:p>
    <w:p w14:paraId="27C56C8F" w14:textId="77777777" w:rsidR="00E5007A" w:rsidRPr="0063584C" w:rsidRDefault="00E5007A" w:rsidP="00E5007A">
      <w:pPr>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63584C">
        <w:rPr>
          <w:rFonts w:ascii="Calibri" w:hAnsi="Calibri" w:cs="Calibri"/>
          <w:sz w:val="20"/>
          <w:szCs w:val="20"/>
        </w:rPr>
        <w:t>Potvrdenie štatutárnym orgánom uchádzača:</w:t>
      </w:r>
    </w:p>
    <w:p w14:paraId="5BE26764" w14:textId="77777777" w:rsidR="00E5007A" w:rsidRDefault="00E5007A" w:rsidP="00E5007A">
      <w:pPr>
        <w:ind w:left="4254"/>
        <w:rPr>
          <w:rFonts w:ascii="Calibri" w:hAnsi="Calibri" w:cs="Calibri"/>
          <w:sz w:val="20"/>
          <w:szCs w:val="20"/>
        </w:rPr>
      </w:pPr>
      <w:r w:rsidRPr="0063584C">
        <w:rPr>
          <w:rFonts w:ascii="Calibri" w:hAnsi="Calibri" w:cs="Calibri"/>
          <w:sz w:val="20"/>
          <w:szCs w:val="20"/>
        </w:rPr>
        <w:t>titul, meno, priezvisko, funkcia, podpis, pečiatka</w:t>
      </w:r>
      <w:r w:rsidRPr="0063584C">
        <w:rPr>
          <w:rFonts w:ascii="Calibri" w:hAnsi="Calibri" w:cs="Calibri"/>
          <w:sz w:val="20"/>
          <w:szCs w:val="20"/>
        </w:rPr>
        <w:tab/>
      </w:r>
    </w:p>
    <w:p w14:paraId="3B41B23B" w14:textId="77777777" w:rsidR="00C23024" w:rsidRDefault="00C23024"/>
    <w:p w14:paraId="75CB909E" w14:textId="77777777" w:rsidR="0064099E" w:rsidRDefault="0064099E"/>
    <w:p w14:paraId="1CFB09A2" w14:textId="77777777" w:rsidR="00B14265" w:rsidRPr="00904CED" w:rsidRDefault="00B14265" w:rsidP="00B14265">
      <w:pPr>
        <w:tabs>
          <w:tab w:val="left" w:pos="344"/>
        </w:tabs>
        <w:autoSpaceDE w:val="0"/>
        <w:spacing w:line="251" w:lineRule="exact"/>
        <w:ind w:left="705" w:hanging="705"/>
        <w:jc w:val="both"/>
        <w:rPr>
          <w:rFonts w:ascii="Arial Narrow" w:hAnsi="Arial Narrow" w:cs="Adobe Devanagari"/>
          <w:i/>
          <w:sz w:val="18"/>
          <w:szCs w:val="18"/>
          <w:lang w:eastAsia="sk-SK"/>
        </w:rPr>
      </w:pPr>
      <w:r w:rsidRPr="00904CED">
        <w:rPr>
          <w:rFonts w:ascii="Arial Narrow" w:hAnsi="Arial Narrow" w:cs="Adobe Devanagari"/>
          <w:i/>
          <w:sz w:val="18"/>
          <w:szCs w:val="18"/>
          <w:lang w:eastAsia="sk-SK"/>
        </w:rPr>
        <w:t>Poznámka:</w:t>
      </w:r>
    </w:p>
    <w:p w14:paraId="018374E9" w14:textId="5CF97760" w:rsidR="00791F05" w:rsidRDefault="00B14265" w:rsidP="009A4802">
      <w:pPr>
        <w:pStyle w:val="Odsekzoznamu"/>
        <w:numPr>
          <w:ilvl w:val="0"/>
          <w:numId w:val="7"/>
        </w:numPr>
        <w:tabs>
          <w:tab w:val="left" w:pos="344"/>
        </w:tabs>
        <w:autoSpaceDE w:val="0"/>
        <w:spacing w:line="251" w:lineRule="exact"/>
        <w:ind w:left="1276" w:hanging="425"/>
        <w:jc w:val="both"/>
        <w:rPr>
          <w:rFonts w:ascii="Arial Narrow" w:hAnsi="Arial Narrow" w:cs="Adobe Devanagari"/>
          <w:i/>
          <w:sz w:val="18"/>
          <w:szCs w:val="18"/>
          <w:lang w:eastAsia="sk-SK"/>
        </w:rPr>
        <w:sectPr w:rsidR="00791F05">
          <w:pgSz w:w="11906" w:h="16838"/>
          <w:pgMar w:top="1417" w:right="1417" w:bottom="1417" w:left="1417" w:header="708" w:footer="708" w:gutter="0"/>
          <w:cols w:space="708"/>
          <w:docGrid w:linePitch="360"/>
        </w:sectPr>
      </w:pPr>
      <w:r w:rsidRPr="00904CED">
        <w:rPr>
          <w:rFonts w:ascii="Arial Narrow" w:hAnsi="Arial Narrow" w:cs="Adobe Devanagari"/>
          <w:i/>
          <w:sz w:val="18"/>
          <w:szCs w:val="18"/>
          <w:lang w:eastAsia="sk-SK"/>
        </w:rPr>
        <w:t>dátum musí byť aktuálny vo vzťahu ku dňu uplynutia lehoty na predkladanie ponúk</w:t>
      </w:r>
    </w:p>
    <w:p w14:paraId="463F9A57" w14:textId="77777777" w:rsidR="002562F3" w:rsidRDefault="002562F3" w:rsidP="00CB66AB">
      <w:pPr>
        <w:pStyle w:val="tl1"/>
        <w:jc w:val="left"/>
        <w:rPr>
          <w:rFonts w:ascii="Times New Roman" w:hAnsi="Times New Roman" w:cs="Times New Roman"/>
          <w:sz w:val="24"/>
          <w:szCs w:val="24"/>
          <w:lang w:eastAsia="cs-CZ"/>
        </w:rPr>
      </w:pPr>
    </w:p>
    <w:p w14:paraId="06B65DCE" w14:textId="6AAABF0E" w:rsidR="00CB66AB" w:rsidRPr="0063584C" w:rsidRDefault="00CB66AB" w:rsidP="009A4802">
      <w:pPr>
        <w:pStyle w:val="tl1"/>
        <w:numPr>
          <w:ilvl w:val="0"/>
          <w:numId w:val="27"/>
        </w:numPr>
        <w:tabs>
          <w:tab w:val="left" w:pos="567"/>
        </w:tabs>
        <w:ind w:left="0" w:firstLine="0"/>
        <w:jc w:val="left"/>
        <w:rPr>
          <w:rFonts w:ascii="Calibri" w:hAnsi="Calibri" w:cs="Calibri"/>
          <w:b/>
          <w:bCs/>
          <w:iCs/>
          <w:sz w:val="24"/>
          <w:szCs w:val="20"/>
        </w:rPr>
      </w:pPr>
      <w:r>
        <w:rPr>
          <w:rFonts w:ascii="Calibri" w:hAnsi="Calibri" w:cs="Calibri"/>
          <w:b/>
          <w:bCs/>
          <w:iCs/>
          <w:sz w:val="24"/>
          <w:szCs w:val="20"/>
        </w:rPr>
        <w:t>VYHLÁSENIE K VYPRACOVANIU PONUKY.</w:t>
      </w:r>
    </w:p>
    <w:p w14:paraId="1D3969A0" w14:textId="77777777" w:rsidR="00CB66AB" w:rsidRDefault="00CB66AB" w:rsidP="00CB66AB">
      <w:pPr>
        <w:ind w:left="4254"/>
        <w:rPr>
          <w:rFonts w:ascii="Calibri" w:hAnsi="Calibri" w:cs="Calibri"/>
          <w:sz w:val="20"/>
          <w:szCs w:val="20"/>
        </w:rPr>
      </w:pPr>
    </w:p>
    <w:p w14:paraId="3E95E509" w14:textId="6A501898" w:rsidR="00CB66AB" w:rsidRPr="00225447" w:rsidRDefault="00CB66AB" w:rsidP="00CB66AB">
      <w:pPr>
        <w:pStyle w:val="Zkladntext10"/>
        <w:shd w:val="clear" w:color="auto" w:fill="auto"/>
        <w:spacing w:after="240"/>
        <w:rPr>
          <w:b/>
          <w:bCs/>
          <w:sz w:val="20"/>
          <w:szCs w:val="20"/>
        </w:rPr>
      </w:pPr>
      <w:r w:rsidRPr="00225447">
        <w:rPr>
          <w:b/>
          <w:bCs/>
          <w:sz w:val="20"/>
          <w:szCs w:val="20"/>
        </w:rPr>
        <w:t>po</w:t>
      </w:r>
      <w:r>
        <w:rPr>
          <w:b/>
          <w:bCs/>
          <w:sz w:val="20"/>
          <w:szCs w:val="20"/>
        </w:rPr>
        <w:t>dľa ust. §49 ods. 5</w:t>
      </w:r>
      <w:r w:rsidRPr="00225447">
        <w:rPr>
          <w:b/>
          <w:bCs/>
          <w:sz w:val="20"/>
          <w:szCs w:val="20"/>
        </w:rPr>
        <w:t xml:space="preserve"> zákona č. 343/2015 Z. z. o verejnom obstarávaní a o zmene a doplnení niektorých zákonov v znení neskorších predpisov (ďalej len „ZVO“)</w:t>
      </w:r>
    </w:p>
    <w:p w14:paraId="7D207785" w14:textId="77777777" w:rsidR="00791F05" w:rsidRPr="00AE6B85" w:rsidRDefault="00791F05" w:rsidP="00791F05">
      <w:pPr>
        <w:tabs>
          <w:tab w:val="left" w:pos="2268"/>
        </w:tabs>
        <w:jc w:val="both"/>
        <w:rPr>
          <w:rFonts w:ascii="Calibri" w:hAnsi="Calibri" w:cs="Calibri"/>
          <w:sz w:val="20"/>
          <w:szCs w:val="20"/>
        </w:rPr>
      </w:pPr>
      <w:r w:rsidRPr="00AE6B85">
        <w:rPr>
          <w:rFonts w:ascii="Calibri" w:hAnsi="Calibri" w:cs="Calibri"/>
          <w:b/>
          <w:sz w:val="20"/>
          <w:szCs w:val="20"/>
        </w:rPr>
        <w:t>Postup verejného obstarávania:</w:t>
      </w:r>
      <w:r w:rsidRPr="00AE6B85">
        <w:rPr>
          <w:rFonts w:ascii="Calibri" w:hAnsi="Calibri" w:cs="Calibri"/>
          <w:sz w:val="20"/>
          <w:szCs w:val="20"/>
        </w:rPr>
        <w:t xml:space="preserve"> </w:t>
      </w:r>
      <w:r w:rsidRPr="00AE6B85">
        <w:rPr>
          <w:rFonts w:ascii="Calibri" w:hAnsi="Calibri" w:cs="Calibri"/>
          <w:sz w:val="20"/>
          <w:szCs w:val="20"/>
        </w:rPr>
        <w:tab/>
      </w:r>
      <w:r>
        <w:rPr>
          <w:rFonts w:ascii="Calibri" w:hAnsi="Calibri" w:cs="Calibri"/>
          <w:sz w:val="20"/>
          <w:szCs w:val="20"/>
        </w:rPr>
        <w:t>p</w:t>
      </w:r>
      <w:r w:rsidRPr="00AE6B85">
        <w:rPr>
          <w:rFonts w:ascii="Calibri" w:hAnsi="Calibri" w:cs="Calibri"/>
          <w:sz w:val="20"/>
          <w:szCs w:val="20"/>
        </w:rPr>
        <w:t>odlimitná zákazka bez využitia elektronického trhoviska</w:t>
      </w:r>
    </w:p>
    <w:p w14:paraId="61962CF7" w14:textId="77777777" w:rsidR="00791F05" w:rsidRPr="00AE6B85" w:rsidRDefault="00791F05" w:rsidP="00791F05">
      <w:pPr>
        <w:jc w:val="both"/>
        <w:rPr>
          <w:rFonts w:ascii="Calibri" w:hAnsi="Calibri" w:cs="Calibri"/>
          <w:sz w:val="20"/>
          <w:szCs w:val="20"/>
        </w:rPr>
      </w:pPr>
      <w:r w:rsidRPr="00AE6B85">
        <w:rPr>
          <w:rFonts w:ascii="Calibri" w:hAnsi="Calibri" w:cs="Calibri"/>
          <w:b/>
          <w:sz w:val="20"/>
          <w:szCs w:val="20"/>
        </w:rPr>
        <w:t>Druh zákazky:</w:t>
      </w:r>
      <w:r w:rsidRPr="00AE6B85">
        <w:rPr>
          <w:rFonts w:ascii="Calibri" w:hAnsi="Calibri" w:cs="Calibri"/>
          <w:sz w:val="20"/>
          <w:szCs w:val="20"/>
        </w:rPr>
        <w:tab/>
      </w:r>
      <w:r w:rsidRPr="00AE6B85">
        <w:rPr>
          <w:rFonts w:ascii="Calibri" w:hAnsi="Calibri" w:cs="Calibri"/>
          <w:sz w:val="20"/>
          <w:szCs w:val="20"/>
        </w:rPr>
        <w:tab/>
      </w:r>
      <w:r w:rsidRPr="00AE6B85">
        <w:rPr>
          <w:rFonts w:ascii="Calibri" w:hAnsi="Calibri" w:cs="Calibri"/>
          <w:sz w:val="20"/>
          <w:szCs w:val="20"/>
        </w:rPr>
        <w:tab/>
      </w:r>
      <w:r>
        <w:rPr>
          <w:rFonts w:ascii="Calibri" w:hAnsi="Calibri" w:cs="Calibri"/>
          <w:sz w:val="20"/>
          <w:szCs w:val="20"/>
        </w:rPr>
        <w:t>stavebné práce</w:t>
      </w:r>
    </w:p>
    <w:p w14:paraId="5947DF1D" w14:textId="77777777" w:rsidR="00791F05" w:rsidRDefault="00791F05" w:rsidP="00791F05">
      <w:pPr>
        <w:ind w:left="2835" w:hanging="2835"/>
        <w:jc w:val="both"/>
        <w:rPr>
          <w:rFonts w:ascii="Calibri" w:hAnsi="Calibri" w:cs="Calibri"/>
          <w:sz w:val="20"/>
          <w:szCs w:val="20"/>
        </w:rPr>
      </w:pPr>
      <w:r w:rsidRPr="00AE6B85">
        <w:rPr>
          <w:rFonts w:ascii="Calibri" w:hAnsi="Calibri" w:cs="Calibri"/>
          <w:b/>
          <w:sz w:val="20"/>
          <w:szCs w:val="20"/>
        </w:rPr>
        <w:t>Predmet zákazky:</w:t>
      </w:r>
      <w:r w:rsidRPr="00AE6B85">
        <w:rPr>
          <w:rFonts w:ascii="Calibri" w:hAnsi="Calibri" w:cs="Calibri"/>
          <w:sz w:val="20"/>
          <w:szCs w:val="20"/>
        </w:rPr>
        <w:t xml:space="preserve"> </w:t>
      </w:r>
      <w:r>
        <w:rPr>
          <w:rFonts w:ascii="Calibri" w:hAnsi="Calibri" w:cs="Calibri"/>
          <w:sz w:val="20"/>
          <w:szCs w:val="20"/>
        </w:rPr>
        <w:tab/>
      </w:r>
      <w:r w:rsidRPr="0086639C">
        <w:rPr>
          <w:rFonts w:asciiTheme="minorHAnsi" w:hAnsiTheme="minorHAnsi" w:cstheme="minorHAnsi"/>
          <w:b/>
          <w:sz w:val="20"/>
          <w:szCs w:val="20"/>
        </w:rPr>
        <w:t>Sanácia obvodových múrov a rekonštrukcia anglických dvorcov na objekte Školského internátu, ul. J. Švermu 1736/14, 960 78 Zvolen</w:t>
      </w:r>
      <w:r w:rsidRPr="00AE6B85">
        <w:rPr>
          <w:rFonts w:ascii="Calibri" w:hAnsi="Calibri" w:cs="Calibri"/>
          <w:sz w:val="20"/>
          <w:szCs w:val="20"/>
        </w:rPr>
        <w:t xml:space="preserve">            </w:t>
      </w:r>
    </w:p>
    <w:p w14:paraId="35473E24" w14:textId="77777777" w:rsidR="00791F05" w:rsidRDefault="00791F05" w:rsidP="00791F05">
      <w:pPr>
        <w:ind w:left="2835" w:hanging="2835"/>
        <w:rPr>
          <w:rFonts w:ascii="Calibri" w:hAnsi="Calibri" w:cs="Calibri"/>
          <w:sz w:val="20"/>
          <w:szCs w:val="20"/>
        </w:rPr>
      </w:pPr>
      <w:r w:rsidRPr="00AE6B85">
        <w:rPr>
          <w:rFonts w:ascii="Calibri" w:hAnsi="Calibri" w:cs="Calibri"/>
          <w:b/>
          <w:sz w:val="20"/>
          <w:szCs w:val="20"/>
        </w:rPr>
        <w:t xml:space="preserve">Verejný obstarávateľ: </w:t>
      </w:r>
      <w:r w:rsidRPr="00AE6B85">
        <w:rPr>
          <w:rFonts w:ascii="Calibri" w:hAnsi="Calibri" w:cs="Calibri"/>
          <w:b/>
          <w:sz w:val="20"/>
          <w:szCs w:val="20"/>
        </w:rPr>
        <w:tab/>
      </w:r>
      <w:r>
        <w:rPr>
          <w:rFonts w:ascii="Calibri" w:hAnsi="Calibri" w:cs="Calibri"/>
          <w:sz w:val="20"/>
          <w:szCs w:val="20"/>
        </w:rPr>
        <w:t>Školský internát, ul. J. Švermu 1736/14, 960 78 Zvolen</w:t>
      </w:r>
    </w:p>
    <w:p w14:paraId="4729341F" w14:textId="77777777" w:rsidR="00E61B21" w:rsidRPr="00AE6B85" w:rsidRDefault="00E61B21" w:rsidP="00E61B21">
      <w:pPr>
        <w:ind w:left="3540" w:hanging="3540"/>
        <w:rPr>
          <w:rFonts w:ascii="Calibri" w:hAnsi="Calibri" w:cs="Calibri"/>
          <w:b/>
          <w:sz w:val="20"/>
          <w:szCs w:val="20"/>
        </w:rPr>
      </w:pPr>
      <w:r w:rsidRPr="00AE6B85">
        <w:rPr>
          <w:rFonts w:ascii="Calibri" w:hAnsi="Calibri" w:cs="Calibri"/>
          <w:sz w:val="20"/>
          <w:szCs w:val="20"/>
        </w:rPr>
        <w:t xml:space="preserve"> </w:t>
      </w:r>
    </w:p>
    <w:p w14:paraId="12C1729D" w14:textId="77777777" w:rsidR="00E61B21" w:rsidRPr="00AE6B85" w:rsidRDefault="00E61B21" w:rsidP="00E61B21">
      <w:pPr>
        <w:tabs>
          <w:tab w:val="left" w:pos="2268"/>
        </w:tabs>
        <w:rPr>
          <w:rFonts w:ascii="Calibri" w:hAnsi="Calibri" w:cs="Calibri"/>
          <w:sz w:val="20"/>
          <w:szCs w:val="20"/>
        </w:rPr>
      </w:pPr>
      <w:r w:rsidRPr="00AE6B85">
        <w:rPr>
          <w:rFonts w:ascii="Calibri" w:hAnsi="Calibri" w:cs="Calibri"/>
          <w:b/>
          <w:sz w:val="20"/>
          <w:szCs w:val="20"/>
        </w:rPr>
        <w:t>Obchodné meno uchádzača:</w:t>
      </w:r>
      <w:r>
        <w:rPr>
          <w:rFonts w:ascii="Calibri" w:hAnsi="Calibri" w:cs="Calibri"/>
          <w:sz w:val="20"/>
          <w:szCs w:val="20"/>
        </w:rPr>
        <w:tab/>
      </w:r>
      <w:r w:rsidRPr="00AE6B85">
        <w:rPr>
          <w:rFonts w:ascii="Calibri" w:hAnsi="Calibri" w:cs="Calibri"/>
          <w:i/>
          <w:sz w:val="20"/>
          <w:szCs w:val="20"/>
        </w:rPr>
        <w:t>(vyplní uchádzač)</w:t>
      </w:r>
    </w:p>
    <w:p w14:paraId="2256B359" w14:textId="77777777" w:rsidR="00E61B21" w:rsidRPr="00AE6B85" w:rsidRDefault="00E61B21" w:rsidP="00E61B21">
      <w:pPr>
        <w:rPr>
          <w:rFonts w:ascii="Calibri" w:hAnsi="Calibri" w:cs="Calibri"/>
          <w:sz w:val="20"/>
          <w:szCs w:val="20"/>
        </w:rPr>
      </w:pPr>
      <w:r w:rsidRPr="00AE6B85">
        <w:rPr>
          <w:rFonts w:ascii="Calibri" w:hAnsi="Calibri" w:cs="Calibri"/>
          <w:b/>
          <w:sz w:val="20"/>
          <w:szCs w:val="20"/>
        </w:rPr>
        <w:t>Sídlo alebo miesto podnikania:</w:t>
      </w:r>
      <w:r w:rsidRPr="00AE6B85">
        <w:rPr>
          <w:rFonts w:ascii="Calibri" w:hAnsi="Calibri" w:cs="Calibri"/>
          <w:b/>
          <w:sz w:val="20"/>
          <w:szCs w:val="20"/>
        </w:rPr>
        <w:tab/>
      </w:r>
      <w:r w:rsidRPr="00AE6B85">
        <w:rPr>
          <w:rFonts w:ascii="Calibri" w:hAnsi="Calibri" w:cs="Calibri"/>
          <w:i/>
          <w:sz w:val="20"/>
          <w:szCs w:val="20"/>
        </w:rPr>
        <w:t>(vyplní uchádzač)</w:t>
      </w:r>
    </w:p>
    <w:p w14:paraId="732B2DA7" w14:textId="77777777" w:rsidR="00E61B21" w:rsidRPr="00AE6B85" w:rsidRDefault="00E61B21" w:rsidP="00E61B21">
      <w:pPr>
        <w:rPr>
          <w:rFonts w:ascii="Calibri" w:hAnsi="Calibri" w:cs="Calibri"/>
          <w:sz w:val="20"/>
          <w:szCs w:val="20"/>
        </w:rPr>
      </w:pPr>
      <w:r w:rsidRPr="00AE6B85">
        <w:rPr>
          <w:rFonts w:ascii="Calibri" w:hAnsi="Calibri" w:cs="Calibri"/>
          <w:b/>
          <w:sz w:val="20"/>
          <w:szCs w:val="20"/>
        </w:rPr>
        <w:t>IČO uchádzača:</w:t>
      </w:r>
      <w:r>
        <w:rPr>
          <w:rFonts w:ascii="Calibri" w:hAnsi="Calibri" w:cs="Calibri"/>
          <w:sz w:val="20"/>
          <w:szCs w:val="20"/>
        </w:rPr>
        <w:tab/>
      </w:r>
      <w:r>
        <w:rPr>
          <w:rFonts w:ascii="Calibri" w:hAnsi="Calibri" w:cs="Calibri"/>
          <w:sz w:val="20"/>
          <w:szCs w:val="20"/>
        </w:rPr>
        <w:tab/>
      </w:r>
      <w:r w:rsidRPr="00AE6B85">
        <w:rPr>
          <w:rFonts w:ascii="Calibri" w:hAnsi="Calibri" w:cs="Calibri"/>
          <w:sz w:val="20"/>
          <w:szCs w:val="20"/>
        </w:rPr>
        <w:tab/>
      </w:r>
      <w:r w:rsidRPr="00AE6B85">
        <w:rPr>
          <w:rFonts w:ascii="Calibri" w:hAnsi="Calibri" w:cs="Calibri"/>
          <w:i/>
          <w:sz w:val="20"/>
          <w:szCs w:val="20"/>
        </w:rPr>
        <w:t>(vyplní uchádzač)</w:t>
      </w:r>
    </w:p>
    <w:p w14:paraId="5A835514" w14:textId="77777777" w:rsidR="00E61B21" w:rsidRDefault="00E61B21" w:rsidP="00E61B21">
      <w:pPr>
        <w:rPr>
          <w:rFonts w:ascii="Calibri" w:hAnsi="Calibri" w:cs="Calibri"/>
          <w:i/>
          <w:sz w:val="20"/>
          <w:szCs w:val="20"/>
        </w:rPr>
      </w:pPr>
      <w:r w:rsidRPr="00AE6B85">
        <w:rPr>
          <w:rFonts w:ascii="Calibri" w:hAnsi="Calibri" w:cs="Calibri"/>
          <w:b/>
          <w:sz w:val="20"/>
          <w:szCs w:val="20"/>
        </w:rPr>
        <w:t>Kontaktná osoba uchádzača:</w:t>
      </w:r>
      <w:r>
        <w:rPr>
          <w:rFonts w:ascii="Calibri" w:hAnsi="Calibri" w:cs="Calibri"/>
          <w:sz w:val="20"/>
          <w:szCs w:val="20"/>
        </w:rPr>
        <w:tab/>
      </w:r>
      <w:r w:rsidRPr="00AE6B85">
        <w:rPr>
          <w:rFonts w:ascii="Calibri" w:hAnsi="Calibri" w:cs="Calibri"/>
          <w:i/>
          <w:sz w:val="20"/>
          <w:szCs w:val="20"/>
        </w:rPr>
        <w:t>(vyplní uchádzač)</w:t>
      </w:r>
    </w:p>
    <w:p w14:paraId="7B63D261" w14:textId="77777777" w:rsidR="00E61B21" w:rsidRPr="007F0497" w:rsidRDefault="00E61B21" w:rsidP="00E61B21">
      <w:pPr>
        <w:rPr>
          <w:rFonts w:ascii="Calibri" w:hAnsi="Calibri" w:cs="Calibri"/>
          <w:sz w:val="20"/>
          <w:szCs w:val="20"/>
        </w:rPr>
      </w:pPr>
      <w:r>
        <w:rPr>
          <w:rFonts w:ascii="Calibri" w:hAnsi="Calibri" w:cs="Calibri"/>
          <w:b/>
          <w:sz w:val="20"/>
          <w:szCs w:val="20"/>
        </w:rPr>
        <w:t>Tel. a E-mail</w:t>
      </w:r>
      <w:r w:rsidRPr="00AE6B85">
        <w:rPr>
          <w:rFonts w:ascii="Calibri" w:hAnsi="Calibri" w:cs="Calibri"/>
          <w:b/>
          <w:sz w:val="20"/>
          <w:szCs w:val="20"/>
        </w:rPr>
        <w:t>:</w:t>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AE6B85">
        <w:rPr>
          <w:rFonts w:ascii="Calibri" w:hAnsi="Calibri" w:cs="Calibri"/>
          <w:i/>
          <w:sz w:val="20"/>
          <w:szCs w:val="20"/>
        </w:rPr>
        <w:t>(vyplní uchádzač)</w:t>
      </w:r>
    </w:p>
    <w:p w14:paraId="19ADD366" w14:textId="7C9EE926" w:rsidR="00CB66AB" w:rsidRPr="00CB66AB" w:rsidRDefault="00CB66AB" w:rsidP="00CB66AB">
      <w:pPr>
        <w:rPr>
          <w:rFonts w:asciiTheme="minorHAnsi" w:hAnsiTheme="minorHAnsi" w:cstheme="minorHAnsi"/>
          <w:sz w:val="20"/>
          <w:szCs w:val="20"/>
        </w:rPr>
      </w:pPr>
    </w:p>
    <w:p w14:paraId="41D7297B" w14:textId="77777777" w:rsidR="00CB66AB" w:rsidRPr="00CB66AB" w:rsidRDefault="00CB66AB" w:rsidP="00CB66AB">
      <w:pPr>
        <w:pStyle w:val="Zkladntext10"/>
        <w:shd w:val="clear" w:color="auto" w:fill="auto"/>
        <w:spacing w:after="240"/>
        <w:rPr>
          <w:rFonts w:cstheme="minorHAnsi"/>
          <w:sz w:val="20"/>
          <w:szCs w:val="20"/>
        </w:rPr>
      </w:pPr>
      <w:r w:rsidRPr="00CB66AB">
        <w:rPr>
          <w:rFonts w:cstheme="minorHAnsi"/>
          <w:sz w:val="20"/>
          <w:szCs w:val="20"/>
        </w:rPr>
        <w:t>týmto čestne vyhlasujem, že pri vypracovaní ponuky som</w:t>
      </w:r>
    </w:p>
    <w:p w14:paraId="765F3CBB" w14:textId="77777777" w:rsidR="00CB66AB" w:rsidRPr="00CB66AB" w:rsidRDefault="00CB66AB" w:rsidP="00CB66AB">
      <w:pPr>
        <w:pStyle w:val="Zkladntext10"/>
        <w:shd w:val="clear" w:color="auto" w:fill="auto"/>
        <w:spacing w:line="360" w:lineRule="auto"/>
        <w:rPr>
          <w:rFonts w:cstheme="minorHAnsi"/>
          <w:bCs/>
          <w:sz w:val="20"/>
          <w:szCs w:val="20"/>
        </w:rPr>
      </w:pPr>
      <w:r w:rsidRPr="00CB66AB">
        <w:rPr>
          <w:rFonts w:cstheme="minorHAnsi"/>
          <w:b/>
          <w:sz w:val="20"/>
          <w:szCs w:val="20"/>
        </w:rPr>
        <w:t>využil služby osoby podľa ustanovenia §49 ods. 5 ZVO</w:t>
      </w:r>
      <w:r w:rsidRPr="00CB66AB">
        <w:rPr>
          <w:rStyle w:val="Odkaznapoznmkupodiarou"/>
          <w:rFonts w:cstheme="minorHAnsi"/>
          <w:bCs/>
          <w:sz w:val="20"/>
          <w:szCs w:val="20"/>
        </w:rPr>
        <w:footnoteReference w:id="1"/>
      </w:r>
    </w:p>
    <w:p w14:paraId="3EA9C519"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Meno a priezvisko:</w:t>
      </w:r>
    </w:p>
    <w:p w14:paraId="11FB30F8"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Obchodné meno alebo názov:</w:t>
      </w:r>
    </w:p>
    <w:p w14:paraId="6C92483F"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Sídlo alebo miesto podnikania:</w:t>
      </w:r>
    </w:p>
    <w:p w14:paraId="42EA94E5" w14:textId="77777777" w:rsidR="00CB66AB" w:rsidRPr="00CB66AB" w:rsidRDefault="00CB66AB" w:rsidP="00CB66AB">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Adresa pobytu:</w:t>
      </w:r>
    </w:p>
    <w:p w14:paraId="1ED170EE" w14:textId="01B8011C" w:rsidR="00CB66AB" w:rsidRPr="00B22C04" w:rsidRDefault="00CB66AB" w:rsidP="00B22C04">
      <w:pPr>
        <w:spacing w:line="360" w:lineRule="auto"/>
        <w:jc w:val="both"/>
        <w:rPr>
          <w:rFonts w:asciiTheme="minorHAnsi" w:hAnsiTheme="minorHAnsi" w:cstheme="minorHAnsi"/>
          <w:sz w:val="20"/>
          <w:szCs w:val="20"/>
        </w:rPr>
      </w:pPr>
      <w:r w:rsidRPr="00CB66AB">
        <w:rPr>
          <w:rFonts w:asciiTheme="minorHAnsi" w:hAnsiTheme="minorHAnsi" w:cstheme="minorHAnsi"/>
          <w:sz w:val="20"/>
          <w:szCs w:val="20"/>
        </w:rPr>
        <w:t>Identifikačné číslo, ak bolo pridelené:</w:t>
      </w:r>
    </w:p>
    <w:p w14:paraId="63E60F95" w14:textId="77777777" w:rsidR="00CB66AB" w:rsidRPr="00CB66AB" w:rsidRDefault="00CB66AB" w:rsidP="00CB66AB">
      <w:pPr>
        <w:pStyle w:val="Zkladntext10"/>
        <w:shd w:val="clear" w:color="auto" w:fill="auto"/>
        <w:spacing w:after="240"/>
        <w:ind w:right="1080"/>
        <w:rPr>
          <w:rFonts w:cstheme="minorHAnsi"/>
          <w:b/>
          <w:i/>
          <w:sz w:val="20"/>
          <w:szCs w:val="20"/>
        </w:rPr>
      </w:pPr>
      <w:r w:rsidRPr="00CB66AB">
        <w:rPr>
          <w:rFonts w:cstheme="minorHAnsi"/>
          <w:b/>
          <w:i/>
          <w:sz w:val="20"/>
          <w:szCs w:val="20"/>
        </w:rPr>
        <w:t>UPOZORNENIE</w:t>
      </w:r>
    </w:p>
    <w:p w14:paraId="0BF0BF05" w14:textId="77777777" w:rsidR="00CB66AB" w:rsidRPr="00CB66AB" w:rsidRDefault="00CB66AB" w:rsidP="00CB66AB">
      <w:pPr>
        <w:pStyle w:val="Zkladntext10"/>
        <w:shd w:val="clear" w:color="auto" w:fill="auto"/>
        <w:spacing w:after="240"/>
        <w:rPr>
          <w:rFonts w:cstheme="minorHAnsi"/>
          <w:b/>
          <w:i/>
          <w:sz w:val="20"/>
          <w:szCs w:val="20"/>
        </w:rPr>
      </w:pPr>
      <w:r w:rsidRPr="00CB66AB">
        <w:rPr>
          <w:rFonts w:cstheme="minorHAnsi"/>
          <w:b/>
          <w:i/>
          <w:sz w:val="20"/>
          <w:szCs w:val="20"/>
        </w:rPr>
        <w:t>V prípade, ak uchádzač nevyužil služby osoby podľa ustanovenia §49 ods. 5 ZVO, uchádzač nevyplní údaje tejto osoby a svojím podpisom potvrdzuje, že ponuku vypracoval sám.</w:t>
      </w:r>
    </w:p>
    <w:p w14:paraId="2DDCC7E8" w14:textId="77777777" w:rsidR="00CB66AB" w:rsidRPr="00CB66AB" w:rsidRDefault="00CB66AB" w:rsidP="00CB66AB">
      <w:pPr>
        <w:pStyle w:val="Zhlavie30"/>
        <w:keepNext/>
        <w:keepLines/>
        <w:shd w:val="clear" w:color="auto" w:fill="auto"/>
        <w:spacing w:after="240"/>
        <w:ind w:left="0" w:firstLine="0"/>
        <w:rPr>
          <w:rFonts w:asciiTheme="minorHAnsi" w:hAnsiTheme="minorHAnsi" w:cstheme="minorHAnsi"/>
          <w:b w:val="0"/>
          <w:sz w:val="20"/>
          <w:szCs w:val="20"/>
        </w:rPr>
      </w:pPr>
      <w:bookmarkStart w:id="23" w:name="bookmark90"/>
      <w:r w:rsidRPr="00CB66AB">
        <w:rPr>
          <w:rFonts w:asciiTheme="minorHAnsi" w:hAnsiTheme="minorHAnsi" w:cstheme="minorHAnsi"/>
          <w:b w:val="0"/>
          <w:bCs w:val="0"/>
          <w:sz w:val="20"/>
          <w:szCs w:val="20"/>
        </w:rPr>
        <w:t xml:space="preserve">Uchádzač ďalej </w:t>
      </w:r>
      <w:r w:rsidRPr="00CB66AB">
        <w:rPr>
          <w:rFonts w:asciiTheme="minorHAnsi" w:hAnsiTheme="minorHAnsi" w:cstheme="minorHAnsi"/>
          <w:b w:val="0"/>
          <w:sz w:val="20"/>
          <w:szCs w:val="20"/>
        </w:rPr>
        <w:t>vyhlasuje, že</w:t>
      </w:r>
      <w:bookmarkEnd w:id="23"/>
      <w:r w:rsidRPr="00CB66AB">
        <w:rPr>
          <w:rFonts w:asciiTheme="minorHAnsi" w:hAnsiTheme="minorHAnsi" w:cstheme="minorHAnsi"/>
          <w:b w:val="0"/>
          <w:sz w:val="20"/>
          <w:szCs w:val="20"/>
        </w:rPr>
        <w:t xml:space="preserve"> si je vedomý právnych následkov uvedenia nepravdivých informácií v tomto vyhlásení.</w:t>
      </w:r>
    </w:p>
    <w:p w14:paraId="60F4637D" w14:textId="200B382E" w:rsidR="00CB66AB" w:rsidRDefault="00CB66AB" w:rsidP="00CB66AB">
      <w:pPr>
        <w:rPr>
          <w:rFonts w:ascii="Calibri" w:hAnsi="Calibri" w:cs="Calibri"/>
          <w:sz w:val="20"/>
          <w:szCs w:val="20"/>
        </w:rPr>
      </w:pPr>
    </w:p>
    <w:p w14:paraId="1A99AA39" w14:textId="77777777" w:rsidR="00CB66AB" w:rsidRPr="00472C17" w:rsidRDefault="00CB66AB" w:rsidP="00CB66AB">
      <w:pPr>
        <w:rPr>
          <w:rFonts w:asciiTheme="minorHAnsi" w:hAnsiTheme="minorHAnsi" w:cstheme="minorHAnsi"/>
          <w:sz w:val="20"/>
          <w:szCs w:val="20"/>
        </w:rPr>
      </w:pPr>
    </w:p>
    <w:p w14:paraId="52865812" w14:textId="6E025983" w:rsidR="00472C17" w:rsidRDefault="00472C17" w:rsidP="00472C17">
      <w:pPr>
        <w:rPr>
          <w:rFonts w:asciiTheme="minorHAnsi" w:hAnsiTheme="minorHAnsi" w:cstheme="minorHAnsi"/>
          <w:sz w:val="20"/>
          <w:szCs w:val="20"/>
        </w:rPr>
      </w:pPr>
    </w:p>
    <w:p w14:paraId="6B30F2BE" w14:textId="4FDD627A" w:rsidR="0064099E" w:rsidRDefault="0064099E" w:rsidP="00472C17">
      <w:pPr>
        <w:rPr>
          <w:rFonts w:asciiTheme="minorHAnsi" w:hAnsiTheme="minorHAnsi" w:cstheme="minorHAnsi"/>
          <w:sz w:val="20"/>
          <w:szCs w:val="20"/>
        </w:rPr>
      </w:pPr>
    </w:p>
    <w:p w14:paraId="7B17BB1B" w14:textId="4867FD33" w:rsidR="0064099E" w:rsidRDefault="0064099E" w:rsidP="00472C17">
      <w:pPr>
        <w:rPr>
          <w:rFonts w:asciiTheme="minorHAnsi" w:hAnsiTheme="minorHAnsi" w:cstheme="minorHAnsi"/>
          <w:sz w:val="20"/>
          <w:szCs w:val="20"/>
        </w:rPr>
      </w:pPr>
    </w:p>
    <w:p w14:paraId="58695C47" w14:textId="77777777" w:rsidR="001911CF" w:rsidRDefault="001911CF" w:rsidP="00472C17">
      <w:pPr>
        <w:rPr>
          <w:rFonts w:asciiTheme="minorHAnsi" w:hAnsiTheme="minorHAnsi" w:cstheme="minorHAnsi"/>
          <w:sz w:val="20"/>
          <w:szCs w:val="20"/>
        </w:rPr>
      </w:pPr>
    </w:p>
    <w:p w14:paraId="49CA9FCC" w14:textId="77777777" w:rsidR="00E61B21" w:rsidRDefault="00E61B21" w:rsidP="00472C17">
      <w:pPr>
        <w:rPr>
          <w:rFonts w:asciiTheme="minorHAnsi" w:hAnsiTheme="minorHAnsi" w:cstheme="minorHAnsi"/>
          <w:sz w:val="20"/>
          <w:szCs w:val="20"/>
        </w:rPr>
      </w:pPr>
    </w:p>
    <w:p w14:paraId="30FC123D" w14:textId="77777777" w:rsidR="00472C17" w:rsidRPr="00472C17" w:rsidRDefault="00472C17" w:rsidP="00472C17">
      <w:pPr>
        <w:rPr>
          <w:rFonts w:asciiTheme="minorHAnsi" w:hAnsiTheme="minorHAnsi" w:cstheme="minorHAnsi"/>
          <w:sz w:val="20"/>
          <w:szCs w:val="20"/>
        </w:rPr>
      </w:pPr>
    </w:p>
    <w:p w14:paraId="463D5454" w14:textId="77777777" w:rsidR="007F0497" w:rsidRPr="0021102E" w:rsidRDefault="007F0497" w:rsidP="007F0497">
      <w:pPr>
        <w:rPr>
          <w:rFonts w:ascii="Calibri" w:hAnsi="Calibri" w:cs="Calibri"/>
          <w:sz w:val="20"/>
          <w:szCs w:val="20"/>
        </w:rPr>
      </w:pPr>
      <w:r w:rsidRPr="0021102E">
        <w:rPr>
          <w:rFonts w:ascii="Calibri" w:hAnsi="Calibri" w:cs="Calibri"/>
          <w:sz w:val="20"/>
          <w:szCs w:val="20"/>
        </w:rPr>
        <w:t>V ...............................dňa.........................</w:t>
      </w:r>
      <w:r w:rsidRPr="0021102E">
        <w:rPr>
          <w:rFonts w:ascii="Calibri" w:hAnsi="Calibri" w:cs="Calibri"/>
          <w:sz w:val="20"/>
          <w:szCs w:val="20"/>
        </w:rPr>
        <w:tab/>
        <w:t xml:space="preserve">      </w:t>
      </w:r>
      <w:r w:rsidRPr="0021102E">
        <w:rPr>
          <w:rFonts w:ascii="Calibri" w:hAnsi="Calibri" w:cs="Calibri"/>
          <w:sz w:val="20"/>
          <w:szCs w:val="20"/>
        </w:rPr>
        <w:tab/>
        <w:t>......................................................................................</w:t>
      </w:r>
    </w:p>
    <w:p w14:paraId="39D8F9C0" w14:textId="77777777" w:rsidR="007F0497" w:rsidRPr="0021102E" w:rsidRDefault="007F0497" w:rsidP="007F0497">
      <w:pPr>
        <w:rPr>
          <w:rFonts w:ascii="Calibri" w:hAnsi="Calibri" w:cs="Calibri"/>
          <w:sz w:val="20"/>
          <w:szCs w:val="20"/>
        </w:rPr>
      </w:pP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r>
      <w:r w:rsidRPr="0021102E">
        <w:rPr>
          <w:rFonts w:ascii="Calibri" w:hAnsi="Calibri" w:cs="Calibri"/>
          <w:sz w:val="20"/>
          <w:szCs w:val="20"/>
        </w:rPr>
        <w:tab/>
        <w:t>Potvrdenie štatutárnym orgánom uchádzača:</w:t>
      </w:r>
    </w:p>
    <w:p w14:paraId="38BB4A35" w14:textId="6AFB6748" w:rsidR="00472C17" w:rsidRDefault="007F0497" w:rsidP="007F0497">
      <w:pPr>
        <w:tabs>
          <w:tab w:val="left" w:pos="344"/>
        </w:tabs>
        <w:autoSpaceDE w:val="0"/>
        <w:spacing w:line="251" w:lineRule="exact"/>
        <w:jc w:val="both"/>
        <w:rPr>
          <w:rFonts w:ascii="Calibri" w:hAnsi="Calibri" w:cs="Calibri"/>
          <w:sz w:val="20"/>
          <w:szCs w:val="20"/>
        </w:rPr>
      </w:pP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Pr>
          <w:rFonts w:ascii="Calibri" w:hAnsi="Calibri" w:cs="Calibri"/>
          <w:sz w:val="20"/>
          <w:szCs w:val="20"/>
        </w:rPr>
        <w:tab/>
      </w:r>
      <w:r w:rsidRPr="0021102E">
        <w:rPr>
          <w:rFonts w:ascii="Calibri" w:hAnsi="Calibri" w:cs="Calibri"/>
          <w:sz w:val="20"/>
          <w:szCs w:val="20"/>
        </w:rPr>
        <w:t>titul, meno, priezvisko, funkcia, podpis, pečiatka</w:t>
      </w:r>
    </w:p>
    <w:p w14:paraId="4C45D284" w14:textId="77777777" w:rsidR="007F0497" w:rsidRPr="00472C17" w:rsidRDefault="007F0497" w:rsidP="007F0497">
      <w:pPr>
        <w:tabs>
          <w:tab w:val="left" w:pos="344"/>
        </w:tabs>
        <w:autoSpaceDE w:val="0"/>
        <w:spacing w:line="251" w:lineRule="exact"/>
        <w:jc w:val="both"/>
        <w:rPr>
          <w:rFonts w:asciiTheme="minorHAnsi" w:hAnsiTheme="minorHAnsi" w:cstheme="minorHAnsi"/>
          <w:sz w:val="20"/>
          <w:szCs w:val="20"/>
          <w:lang w:eastAsia="sk-SK"/>
        </w:rPr>
      </w:pPr>
    </w:p>
    <w:p w14:paraId="041AA2AF" w14:textId="77777777" w:rsidR="00472C17" w:rsidRPr="00472C17" w:rsidRDefault="00472C17" w:rsidP="00472C17">
      <w:pPr>
        <w:tabs>
          <w:tab w:val="left" w:pos="344"/>
        </w:tabs>
        <w:autoSpaceDE w:val="0"/>
        <w:spacing w:line="251" w:lineRule="exact"/>
        <w:ind w:left="705" w:hanging="705"/>
        <w:jc w:val="both"/>
        <w:rPr>
          <w:rFonts w:asciiTheme="minorHAnsi" w:hAnsiTheme="minorHAnsi" w:cstheme="minorHAnsi"/>
          <w:i/>
          <w:sz w:val="18"/>
          <w:szCs w:val="18"/>
          <w:lang w:eastAsia="sk-SK"/>
        </w:rPr>
      </w:pPr>
      <w:r w:rsidRPr="00472C17">
        <w:rPr>
          <w:rFonts w:asciiTheme="minorHAnsi" w:hAnsiTheme="minorHAnsi" w:cstheme="minorHAnsi"/>
          <w:i/>
          <w:sz w:val="18"/>
          <w:szCs w:val="18"/>
          <w:lang w:eastAsia="sk-SK"/>
        </w:rPr>
        <w:t>Poznámka:</w:t>
      </w:r>
    </w:p>
    <w:p w14:paraId="3833DBDF" w14:textId="77777777" w:rsidR="001911CF" w:rsidRDefault="00472C17" w:rsidP="001911CF">
      <w:pPr>
        <w:pStyle w:val="Odsekzoznamu"/>
        <w:numPr>
          <w:ilvl w:val="0"/>
          <w:numId w:val="7"/>
        </w:numPr>
        <w:tabs>
          <w:tab w:val="left" w:pos="344"/>
        </w:tabs>
        <w:autoSpaceDE w:val="0"/>
        <w:spacing w:line="251" w:lineRule="exact"/>
        <w:ind w:left="1276" w:hanging="425"/>
        <w:jc w:val="both"/>
        <w:rPr>
          <w:rFonts w:asciiTheme="minorHAnsi" w:hAnsiTheme="minorHAnsi" w:cstheme="minorHAnsi"/>
          <w:i/>
          <w:sz w:val="18"/>
          <w:szCs w:val="18"/>
          <w:lang w:eastAsia="sk-SK"/>
        </w:rPr>
      </w:pPr>
      <w:r w:rsidRPr="001911CF">
        <w:rPr>
          <w:rFonts w:asciiTheme="minorHAnsi" w:hAnsiTheme="minorHAnsi" w:cstheme="minorHAnsi"/>
          <w:i/>
          <w:sz w:val="18"/>
          <w:szCs w:val="18"/>
          <w:lang w:eastAsia="sk-SK"/>
        </w:rPr>
        <w:t>dátum musí byť aktuálny vo vzťahu ku dňu uplynutia lehoty na predkladanie ponúk;</w:t>
      </w:r>
    </w:p>
    <w:p w14:paraId="025FD987" w14:textId="753E28F8" w:rsidR="00420230" w:rsidRPr="00B22C04" w:rsidRDefault="00420230" w:rsidP="001911CF">
      <w:pPr>
        <w:tabs>
          <w:tab w:val="left" w:pos="344"/>
        </w:tabs>
        <w:autoSpaceDE w:val="0"/>
        <w:spacing w:line="251" w:lineRule="exact"/>
        <w:jc w:val="both"/>
        <w:rPr>
          <w:rFonts w:asciiTheme="minorHAnsi" w:hAnsiTheme="minorHAnsi" w:cstheme="minorHAnsi"/>
          <w:i/>
          <w:sz w:val="18"/>
          <w:szCs w:val="18"/>
          <w:lang w:eastAsia="sk-SK"/>
        </w:rPr>
      </w:pPr>
    </w:p>
    <w:sectPr w:rsidR="00420230" w:rsidRPr="00B22C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F3968" w14:textId="77777777" w:rsidR="001A6260" w:rsidRDefault="001A6260" w:rsidP="00E5007A">
      <w:r>
        <w:separator/>
      </w:r>
    </w:p>
  </w:endnote>
  <w:endnote w:type="continuationSeparator" w:id="0">
    <w:p w14:paraId="4CD6972E" w14:textId="77777777" w:rsidR="001A6260" w:rsidRDefault="001A6260" w:rsidP="00E50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Segoe UI Symbol"/>
    <w:charset w:val="02"/>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altName w:val="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Arial-BoldMT">
    <w:charset w:val="EE"/>
    <w:family w:val="swiss"/>
    <w:pitch w:val="default"/>
  </w:font>
  <w:font w:name="TimesNewRoman">
    <w:altName w:val="Yu Gothic"/>
    <w:charset w:val="80"/>
    <w:family w:val="roman"/>
    <w:pitch w:val="default"/>
  </w:font>
  <w:font w:name="Courier">
    <w:panose1 w:val="02070309020205020404"/>
    <w:charset w:val="00"/>
    <w:family w:val="modern"/>
    <w:pitch w:val="fixed"/>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dobe Devanagari">
    <w:panose1 w:val="00000000000000000000"/>
    <w:charset w:val="00"/>
    <w:family w:val="roman"/>
    <w:notTrueType/>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B00DF" w14:textId="77777777" w:rsidR="008412DF" w:rsidRPr="0032309D" w:rsidRDefault="008412DF" w:rsidP="008412DF">
    <w:pPr>
      <w:pStyle w:val="Pta"/>
      <w:rPr>
        <w:rFonts w:ascii="Cambria" w:hAnsi="Cambria" w:cs="Cambria"/>
        <w:sz w:val="12"/>
        <w:szCs w:val="12"/>
      </w:rPr>
    </w:pPr>
    <w:r>
      <w:rPr>
        <w:noProof/>
        <w:lang w:eastAsia="sk-SK"/>
      </w:rPr>
      <mc:AlternateContent>
        <mc:Choice Requires="wps">
          <w:drawing>
            <wp:anchor distT="0" distB="0" distL="114300" distR="114300" simplePos="0" relativeHeight="251662336" behindDoc="0" locked="0" layoutInCell="1" allowOverlap="1" wp14:anchorId="45BBABD9" wp14:editId="4BBC8B3C">
              <wp:simplePos x="0" y="0"/>
              <wp:positionH relativeFrom="margin">
                <wp:posOffset>0</wp:posOffset>
              </wp:positionH>
              <wp:positionV relativeFrom="paragraph">
                <wp:posOffset>0</wp:posOffset>
              </wp:positionV>
              <wp:extent cx="6211570" cy="0"/>
              <wp:effectExtent l="0" t="0" r="0" b="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08F81D" id="Rovná spojnica 4"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489.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" strokecolor="#bfbfbf [2412]" strokeweight=".25pt">
              <w10:wrap anchorx="margin"/>
            </v:line>
          </w:pict>
        </mc:Fallback>
      </mc:AlternateContent>
    </w:r>
  </w:p>
  <w:p w14:paraId="3A6D3950" w14:textId="77777777" w:rsidR="008412DF" w:rsidRDefault="008412DF" w:rsidP="008412DF">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0B3C84C9" w14:textId="2E0FED86" w:rsidR="008412DF" w:rsidRPr="00330952" w:rsidRDefault="008412DF" w:rsidP="008412DF">
    <w:pPr>
      <w:rPr>
        <w:rFonts w:asciiTheme="minorHAnsi" w:hAnsiTheme="minorHAnsi" w:cs="Arial"/>
        <w:b/>
        <w:sz w:val="18"/>
        <w:szCs w:val="18"/>
      </w:rPr>
    </w:pPr>
    <w:r w:rsidRPr="00330952">
      <w:rPr>
        <w:rFonts w:asciiTheme="minorHAnsi" w:hAnsiTheme="minorHAnsi" w:cs="Arial"/>
        <w:b/>
        <w:sz w:val="18"/>
        <w:szCs w:val="18"/>
      </w:rPr>
      <w:t xml:space="preserve">Sanácia obvodových múrov a rekonštrukcia anglických dvorcov na objekte Školského internátu, ul. J. Švermu 1736/14, 960 </w:t>
    </w:r>
    <w:r w:rsidR="002C0F5E">
      <w:rPr>
        <w:rFonts w:asciiTheme="minorHAnsi" w:hAnsiTheme="minorHAnsi" w:cs="Arial"/>
        <w:b/>
        <w:sz w:val="18"/>
        <w:szCs w:val="18"/>
      </w:rPr>
      <w:t>78</w:t>
    </w:r>
    <w:r w:rsidRPr="00330952">
      <w:rPr>
        <w:rFonts w:asciiTheme="minorHAnsi" w:hAnsiTheme="minorHAnsi" w:cs="Arial"/>
        <w:b/>
        <w:sz w:val="18"/>
        <w:szCs w:val="18"/>
      </w:rPr>
      <w:t xml:space="preserve"> Zvolen.</w:t>
    </w:r>
  </w:p>
  <w:p w14:paraId="2BBEDAE1" w14:textId="77777777" w:rsidR="008412DF" w:rsidRDefault="008412DF" w:rsidP="008412DF">
    <w:pPr>
      <w:pStyle w:val="Pta"/>
      <w:rPr>
        <w:rFonts w:asciiTheme="minorHAnsi" w:hAnsiTheme="minorHAnsi" w:cstheme="minorHAnsi"/>
        <w:b/>
        <w:bCs/>
        <w:sz w:val="16"/>
        <w:szCs w:val="16"/>
      </w:rPr>
    </w:pPr>
  </w:p>
  <w:p w14:paraId="65170970" w14:textId="0CC2C4AA" w:rsidR="008412DF" w:rsidRDefault="008412DF">
    <w:pPr>
      <w:pStyle w:val="Pta"/>
    </w:pPr>
    <w:r>
      <w:rPr>
        <w:rFonts w:asciiTheme="minorHAnsi" w:hAnsiTheme="minorHAnsi" w:cstheme="minorHAnsi"/>
        <w:sz w:val="16"/>
        <w:szCs w:val="16"/>
      </w:rPr>
      <w:tab/>
    </w:r>
    <w:r>
      <w:rPr>
        <w:rFonts w:asciiTheme="minorHAnsi" w:hAnsiTheme="minorHAnsi" w:cstheme="minorHAnsi"/>
        <w:sz w:val="16"/>
        <w:szCs w:val="16"/>
      </w:rPr>
      <w:tab/>
    </w:r>
    <w:r w:rsidRPr="00C000EA">
      <w:rPr>
        <w:rFonts w:asciiTheme="minorHAnsi" w:hAnsiTheme="minorHAnsi" w:cstheme="minorHAnsi"/>
        <w:sz w:val="16"/>
        <w:szCs w:val="16"/>
      </w:rPr>
      <w:t xml:space="preserve">Strana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PAGE</w:instrText>
    </w:r>
    <w:r w:rsidRPr="00C000EA">
      <w:rPr>
        <w:rFonts w:asciiTheme="minorHAnsi" w:hAnsiTheme="minorHAnsi" w:cstheme="minorHAnsi"/>
        <w:b/>
        <w:bCs/>
        <w:sz w:val="16"/>
        <w:szCs w:val="16"/>
      </w:rPr>
      <w:fldChar w:fldCharType="separate"/>
    </w:r>
    <w:r>
      <w:rPr>
        <w:rFonts w:cstheme="minorHAnsi"/>
        <w:b/>
        <w:bCs/>
        <w:sz w:val="16"/>
        <w:szCs w:val="16"/>
      </w:rPr>
      <w:t>1</w:t>
    </w:r>
    <w:r w:rsidRPr="00C000EA">
      <w:rPr>
        <w:rFonts w:asciiTheme="minorHAnsi" w:hAnsiTheme="minorHAnsi" w:cstheme="minorHAnsi"/>
        <w:b/>
        <w:bCs/>
        <w:sz w:val="16"/>
        <w:szCs w:val="16"/>
      </w:rPr>
      <w:fldChar w:fldCharType="end"/>
    </w:r>
    <w:r w:rsidRPr="00C000EA">
      <w:rPr>
        <w:rFonts w:asciiTheme="minorHAnsi" w:hAnsiTheme="minorHAnsi" w:cstheme="minorHAnsi"/>
        <w:sz w:val="16"/>
        <w:szCs w:val="16"/>
      </w:rPr>
      <w:t xml:space="preserve"> z </w:t>
    </w:r>
    <w:r w:rsidRPr="00C000EA">
      <w:rPr>
        <w:rFonts w:asciiTheme="minorHAnsi" w:hAnsiTheme="minorHAnsi" w:cstheme="minorHAnsi"/>
        <w:b/>
        <w:bCs/>
        <w:sz w:val="16"/>
        <w:szCs w:val="16"/>
      </w:rPr>
      <w:fldChar w:fldCharType="begin"/>
    </w:r>
    <w:r w:rsidRPr="00C000EA">
      <w:rPr>
        <w:rFonts w:asciiTheme="minorHAnsi" w:hAnsiTheme="minorHAnsi" w:cstheme="minorHAnsi"/>
        <w:b/>
        <w:bCs/>
        <w:sz w:val="16"/>
        <w:szCs w:val="16"/>
      </w:rPr>
      <w:instrText>NUMPAGES</w:instrText>
    </w:r>
    <w:r w:rsidRPr="00C000EA">
      <w:rPr>
        <w:rFonts w:asciiTheme="minorHAnsi" w:hAnsiTheme="minorHAnsi" w:cstheme="minorHAnsi"/>
        <w:b/>
        <w:bCs/>
        <w:sz w:val="16"/>
        <w:szCs w:val="16"/>
      </w:rPr>
      <w:fldChar w:fldCharType="separate"/>
    </w:r>
    <w:r>
      <w:rPr>
        <w:rFonts w:cstheme="minorHAnsi"/>
        <w:b/>
        <w:bCs/>
        <w:sz w:val="16"/>
        <w:szCs w:val="16"/>
      </w:rPr>
      <w:t>1</w:t>
    </w:r>
    <w:r w:rsidRPr="00C000EA">
      <w:rPr>
        <w:rFonts w:asciiTheme="minorHAnsi" w:hAnsiTheme="minorHAnsi" w:cstheme="minorHAnsi"/>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9D1A" w14:textId="77777777" w:rsidR="00CF14FB" w:rsidRPr="0032309D" w:rsidRDefault="00CF14FB" w:rsidP="00CF14FB">
    <w:pPr>
      <w:pStyle w:val="Pta"/>
      <w:rPr>
        <w:rFonts w:ascii="Cambria" w:hAnsi="Cambria" w:cs="Cambria"/>
        <w:sz w:val="12"/>
        <w:szCs w:val="12"/>
      </w:rPr>
    </w:pPr>
    <w:r>
      <w:rPr>
        <w:noProof/>
        <w:lang w:eastAsia="sk-SK"/>
      </w:rPr>
      <mc:AlternateContent>
        <mc:Choice Requires="wps">
          <w:drawing>
            <wp:anchor distT="0" distB="0" distL="114300" distR="114300" simplePos="0" relativeHeight="251666432" behindDoc="0" locked="0" layoutInCell="1" allowOverlap="1" wp14:anchorId="7BC10410" wp14:editId="36C5E5B4">
              <wp:simplePos x="0" y="0"/>
              <wp:positionH relativeFrom="margin">
                <wp:posOffset>0</wp:posOffset>
              </wp:positionH>
              <wp:positionV relativeFrom="paragraph">
                <wp:posOffset>0</wp:posOffset>
              </wp:positionV>
              <wp:extent cx="6211570" cy="0"/>
              <wp:effectExtent l="0" t="0" r="0" b="0"/>
              <wp:wrapNone/>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1570" cy="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CF1671" id="Rovná spojnica 3" o:spid="_x0000_s1026" style="position:absolute;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489.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" strokecolor="#bfbfbf [2412]" strokeweight=".25pt">
              <w10:wrap anchorx="margin"/>
            </v:line>
          </w:pict>
        </mc:Fallback>
      </mc:AlternateContent>
    </w:r>
  </w:p>
  <w:p w14:paraId="7BDBE295" w14:textId="77777777" w:rsidR="00CF14FB" w:rsidRDefault="00CF14FB" w:rsidP="00CF14FB">
    <w:pPr>
      <w:pStyle w:val="Pta"/>
      <w:rPr>
        <w:rFonts w:asciiTheme="minorHAnsi" w:hAnsiTheme="minorHAnsi" w:cstheme="minorHAnsi"/>
        <w:sz w:val="16"/>
        <w:szCs w:val="16"/>
      </w:rPr>
    </w:pPr>
    <w:r>
      <w:rPr>
        <w:rFonts w:asciiTheme="minorHAnsi" w:hAnsiTheme="minorHAnsi" w:cstheme="minorHAnsi"/>
        <w:sz w:val="16"/>
        <w:szCs w:val="16"/>
      </w:rPr>
      <w:t>Súťažné podklady:</w:t>
    </w:r>
  </w:p>
  <w:p w14:paraId="3D905CCC" w14:textId="77777777" w:rsidR="00CF14FB" w:rsidRPr="00330952" w:rsidRDefault="00CF14FB" w:rsidP="00CF14FB">
    <w:pPr>
      <w:rPr>
        <w:rFonts w:asciiTheme="minorHAnsi" w:hAnsiTheme="minorHAnsi" w:cs="Arial"/>
        <w:b/>
        <w:sz w:val="18"/>
        <w:szCs w:val="18"/>
      </w:rPr>
    </w:pPr>
    <w:r w:rsidRPr="00330952">
      <w:rPr>
        <w:rFonts w:asciiTheme="minorHAnsi" w:hAnsiTheme="minorHAnsi" w:cs="Arial"/>
        <w:b/>
        <w:sz w:val="18"/>
        <w:szCs w:val="18"/>
      </w:rPr>
      <w:t xml:space="preserve">Sanácia obvodových múrov a rekonštrukcia anglických dvorcov na objekte Školského internátu, ul. J. Švermu 1736/14, 960 </w:t>
    </w:r>
    <w:r>
      <w:rPr>
        <w:rFonts w:asciiTheme="minorHAnsi" w:hAnsiTheme="minorHAnsi" w:cs="Arial"/>
        <w:b/>
        <w:sz w:val="18"/>
        <w:szCs w:val="18"/>
      </w:rPr>
      <w:t>78</w:t>
    </w:r>
    <w:r w:rsidRPr="00330952">
      <w:rPr>
        <w:rFonts w:asciiTheme="minorHAnsi" w:hAnsiTheme="minorHAnsi" w:cs="Arial"/>
        <w:b/>
        <w:sz w:val="18"/>
        <w:szCs w:val="18"/>
      </w:rPr>
      <w:t xml:space="preserve"> Zvolen.</w:t>
    </w:r>
  </w:p>
  <w:p w14:paraId="6644E2E3" w14:textId="77777777" w:rsidR="00CF14FB" w:rsidRDefault="00CF14F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26702" w14:textId="77777777" w:rsidR="001A6260" w:rsidRDefault="001A6260" w:rsidP="00E5007A">
      <w:r>
        <w:separator/>
      </w:r>
    </w:p>
  </w:footnote>
  <w:footnote w:type="continuationSeparator" w:id="0">
    <w:p w14:paraId="5CDE7AA4" w14:textId="77777777" w:rsidR="001A6260" w:rsidRDefault="001A6260" w:rsidP="00E5007A">
      <w:r>
        <w:continuationSeparator/>
      </w:r>
    </w:p>
  </w:footnote>
  <w:footnote w:id="1">
    <w:p w14:paraId="0693C1C2" w14:textId="77777777" w:rsidR="00AF6C64" w:rsidRPr="00225447" w:rsidRDefault="00AF6C64" w:rsidP="00CB66AB">
      <w:pPr>
        <w:pStyle w:val="Textpoznmkypodiarou"/>
        <w:rPr>
          <w:sz w:val="14"/>
          <w:szCs w:val="14"/>
        </w:rPr>
      </w:pPr>
      <w:r w:rsidRPr="00225447">
        <w:rPr>
          <w:rStyle w:val="Odkaznapoznmkupodiarou"/>
          <w:sz w:val="14"/>
          <w:szCs w:val="14"/>
        </w:rPr>
        <w:footnoteRef/>
      </w:r>
      <w:r w:rsidRPr="00225447">
        <w:rPr>
          <w:sz w:val="14"/>
          <w:szCs w:val="14"/>
        </w:rPr>
        <w:t xml:space="preserve"> Ak uchádzač využije služby viacerých osôb, tak doplní údaje týchto osôb v predmetnom formulári, resp. vyplní predmetný formulár podľa počtu osôb</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76590" w14:textId="77777777" w:rsidR="008412DF" w:rsidRDefault="008412DF" w:rsidP="008412DF">
    <w:pPr>
      <w:pStyle w:val="Hlavika"/>
      <w:tabs>
        <w:tab w:val="right" w:pos="9354"/>
      </w:tabs>
    </w:pPr>
    <w:r>
      <w:rPr>
        <w:rFonts w:ascii="Calibri" w:hAnsi="Calibri"/>
        <w:noProof/>
        <w:sz w:val="22"/>
        <w:szCs w:val="22"/>
      </w:rPr>
      <mc:AlternateContent>
        <mc:Choice Requires="wps">
          <w:drawing>
            <wp:anchor distT="0" distB="0" distL="114300" distR="114300" simplePos="0" relativeHeight="251659264" behindDoc="0" locked="0" layoutInCell="1" allowOverlap="1" wp14:anchorId="04E591AC" wp14:editId="76122B14">
              <wp:simplePos x="0" y="0"/>
              <wp:positionH relativeFrom="column">
                <wp:posOffset>534667</wp:posOffset>
              </wp:positionH>
              <wp:positionV relativeFrom="paragraph">
                <wp:posOffset>-78738</wp:posOffset>
              </wp:positionV>
              <wp:extent cx="2631442" cy="661038"/>
              <wp:effectExtent l="0" t="0" r="0" b="5712"/>
              <wp:wrapNone/>
              <wp:docPr id="2" name="Textové pole 2"/>
              <wp:cNvGraphicFramePr/>
              <a:graphic xmlns:a="http://schemas.openxmlformats.org/drawingml/2006/main">
                <a:graphicData uri="http://schemas.microsoft.com/office/word/2010/wordprocessingShape">
                  <wps:wsp>
                    <wps:cNvSpPr txBox="1"/>
                    <wps:spPr>
                      <a:xfrm>
                        <a:off x="0" y="0"/>
                        <a:ext cx="2631442" cy="661038"/>
                      </a:xfrm>
                      <a:prstGeom prst="rect">
                        <a:avLst/>
                      </a:prstGeom>
                      <a:noFill/>
                      <a:ln>
                        <a:noFill/>
                        <a:prstDash/>
                      </a:ln>
                    </wps:spPr>
                    <wps:txbx>
                      <w:txbxContent>
                        <w:p w14:paraId="09C7BB20" w14:textId="77777777" w:rsidR="008412DF" w:rsidRDefault="008412DF" w:rsidP="008412DF">
                          <w:r>
                            <w:rPr>
                              <w:rFonts w:ascii="Calibri" w:hAnsi="Calibri"/>
                              <w:b/>
                              <w:spacing w:val="6"/>
                            </w:rPr>
                            <w:t xml:space="preserve">BANSKOBYSTRICKÝ </w:t>
                          </w:r>
                          <w:r>
                            <w:rPr>
                              <w:rFonts w:ascii="Calibri" w:hAnsi="Calibri"/>
                            </w:rPr>
                            <w:t>SAMOSPRÁVNY KRAJ</w:t>
                          </w:r>
                        </w:p>
                        <w:p w14:paraId="4E625FF0" w14:textId="77777777" w:rsidR="008412DF" w:rsidRDefault="008412DF" w:rsidP="008412DF">
                          <w:pPr>
                            <w:pStyle w:val="Hlavika"/>
                            <w:rPr>
                              <w:b/>
                            </w:rPr>
                          </w:pPr>
                        </w:p>
                      </w:txbxContent>
                    </wps:txbx>
                    <wps:bodyPr vert="horz" wrap="square" lIns="91440" tIns="45720" rIns="91440" bIns="45720" anchor="t" anchorCtr="0" compatLnSpc="0">
                      <a:noAutofit/>
                    </wps:bodyPr>
                  </wps:wsp>
                </a:graphicData>
              </a:graphic>
            </wp:anchor>
          </w:drawing>
        </mc:Choice>
        <mc:Fallback>
          <w:pict>
            <v:shapetype w14:anchorId="04E591AC" id="_x0000_t202" coordsize="21600,21600" o:spt="202" path="m,l,21600r21600,l21600,xe">
              <v:stroke joinstyle="miter"/>
              <v:path gradientshapeok="t" o:connecttype="rect"/>
            </v:shapetype>
            <v:shape id="Textové pole 2" o:spid="_x0000_s1026" type="#_x0000_t202" style="position:absolute;margin-left:42.1pt;margin-top:-6.2pt;width:207.2pt;height:52.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" filled="f" stroked="f">
              <v:textbox>
                <w:txbxContent>
                  <w:p w14:paraId="09C7BB20" w14:textId="77777777" w:rsidR="008412DF" w:rsidRDefault="008412DF" w:rsidP="008412DF">
                    <w:r>
                      <w:rPr>
                        <w:rFonts w:ascii="Calibri" w:hAnsi="Calibri"/>
                        <w:b/>
                        <w:spacing w:val="6"/>
                      </w:rPr>
                      <w:t xml:space="preserve">BANSKOBYSTRICKÝ </w:t>
                    </w:r>
                    <w:r>
                      <w:rPr>
                        <w:rFonts w:ascii="Calibri" w:hAnsi="Calibri"/>
                      </w:rPr>
                      <w:t>SAMOSPRÁVNY KRAJ</w:t>
                    </w:r>
                  </w:p>
                  <w:p w14:paraId="4E625FF0" w14:textId="77777777" w:rsidR="008412DF" w:rsidRDefault="008412DF" w:rsidP="008412DF">
                    <w:pPr>
                      <w:pStyle w:val="Hlavika"/>
                      <w:rPr>
                        <w:b/>
                      </w:rPr>
                    </w:pPr>
                  </w:p>
                </w:txbxContent>
              </v:textbox>
            </v:shape>
          </w:pict>
        </mc:Fallback>
      </mc:AlternateContent>
    </w:r>
    <w:r>
      <w:rPr>
        <w:rFonts w:ascii="Calibri" w:hAnsi="Calibri"/>
        <w:noProof/>
        <w:sz w:val="22"/>
        <w:szCs w:val="22"/>
      </w:rPr>
      <w:drawing>
        <wp:anchor distT="0" distB="0" distL="114300" distR="114300" simplePos="0" relativeHeight="251660288" behindDoc="0" locked="0" layoutInCell="1" allowOverlap="1" wp14:anchorId="320B95ED" wp14:editId="01838216">
          <wp:simplePos x="0" y="0"/>
          <wp:positionH relativeFrom="column">
            <wp:posOffset>57780</wp:posOffset>
          </wp:positionH>
          <wp:positionV relativeFrom="paragraph">
            <wp:posOffset>-1901</wp:posOffset>
          </wp:positionV>
          <wp:extent cx="476887" cy="506733"/>
          <wp:effectExtent l="0" t="0" r="0" b="7617"/>
          <wp:wrapTight wrapText="bothSides">
            <wp:wrapPolygon edited="0">
              <wp:start x="0" y="0"/>
              <wp:lineTo x="0" y="21113"/>
              <wp:lineTo x="20708" y="21113"/>
              <wp:lineTo x="20708" y="0"/>
              <wp:lineTo x="0" y="0"/>
            </wp:wrapPolygon>
          </wp:wrapTight>
          <wp:docPr id="12" name="Obrázok 1" descr="ERBVucBB"/>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476887" cy="506733"/>
                  </a:xfrm>
                  <a:prstGeom prst="rect">
                    <a:avLst/>
                  </a:prstGeom>
                  <a:noFill/>
                  <a:ln>
                    <a:noFill/>
                    <a:prstDash/>
                  </a:ln>
                </pic:spPr>
              </pic:pic>
            </a:graphicData>
          </a:graphic>
        </wp:anchor>
      </w:drawing>
    </w:r>
  </w:p>
  <w:p w14:paraId="49D003F4" w14:textId="45964951" w:rsidR="008412DF" w:rsidRPr="00330952" w:rsidRDefault="00F00C63" w:rsidP="008412DF">
    <w:pPr>
      <w:pStyle w:val="Hlavika"/>
      <w:tabs>
        <w:tab w:val="right" w:pos="9354"/>
      </w:tabs>
      <w:jc w:val="right"/>
      <w:rPr>
        <w:rFonts w:ascii="Calibri" w:hAnsi="Calibri" w:cs="Arial"/>
        <w:b/>
        <w:bCs/>
        <w:sz w:val="22"/>
        <w:szCs w:val="22"/>
      </w:rPr>
    </w:pPr>
    <w:r w:rsidRPr="00330952">
      <w:rPr>
        <w:rFonts w:ascii="Calibri" w:hAnsi="Calibri" w:cs="Arial"/>
        <w:b/>
        <w:bCs/>
        <w:sz w:val="22"/>
        <w:szCs w:val="22"/>
      </w:rPr>
      <w:t xml:space="preserve">ŠKOLSKÝ INTERNÁT </w:t>
    </w:r>
  </w:p>
  <w:p w14:paraId="4C347BC9" w14:textId="2F83826C" w:rsidR="008412DF" w:rsidRDefault="008356E2" w:rsidP="008412DF">
    <w:pPr>
      <w:pStyle w:val="Hlavika"/>
      <w:tabs>
        <w:tab w:val="right" w:pos="9354"/>
      </w:tabs>
      <w:jc w:val="right"/>
      <w:rPr>
        <w:rFonts w:ascii="Calibri" w:hAnsi="Calibri" w:cs="Arial"/>
        <w:sz w:val="22"/>
        <w:szCs w:val="22"/>
      </w:rPr>
    </w:pPr>
    <w:r>
      <w:rPr>
        <w:rFonts w:ascii="Calibri" w:hAnsi="Calibri" w:cs="Arial"/>
        <w:sz w:val="22"/>
        <w:szCs w:val="22"/>
      </w:rPr>
      <w:t>u</w:t>
    </w:r>
    <w:r w:rsidR="008412DF">
      <w:rPr>
        <w:rFonts w:ascii="Calibri" w:hAnsi="Calibri" w:cs="Arial"/>
        <w:sz w:val="22"/>
        <w:szCs w:val="22"/>
      </w:rPr>
      <w:t>l. J. Švermu 1736/14</w:t>
    </w:r>
  </w:p>
  <w:p w14:paraId="147DA730" w14:textId="77777777" w:rsidR="008412DF" w:rsidRDefault="008412DF" w:rsidP="008412DF">
    <w:pPr>
      <w:pStyle w:val="Hlavika"/>
      <w:tabs>
        <w:tab w:val="right" w:pos="9354"/>
      </w:tabs>
      <w:jc w:val="right"/>
    </w:pPr>
    <w:r>
      <w:rPr>
        <w:rFonts w:ascii="Calibri" w:hAnsi="Calibri" w:cs="Arial"/>
        <w:sz w:val="22"/>
        <w:szCs w:val="22"/>
      </w:rPr>
      <w:t>960 78 Zvolen</w:t>
    </w:r>
  </w:p>
  <w:p w14:paraId="338395C2" w14:textId="77777777" w:rsidR="008412DF" w:rsidRDefault="008412DF" w:rsidP="008412DF">
    <w:pPr>
      <w:pStyle w:val="Hlavika"/>
    </w:pPr>
  </w:p>
  <w:tbl>
    <w:tblPr>
      <w:tblW w:w="9403" w:type="dxa"/>
      <w:tblCellMar>
        <w:left w:w="10" w:type="dxa"/>
        <w:right w:w="10" w:type="dxa"/>
      </w:tblCellMar>
      <w:tblLook w:val="0000" w:firstRow="0" w:lastRow="0" w:firstColumn="0" w:lastColumn="0" w:noHBand="0" w:noVBand="0"/>
    </w:tblPr>
    <w:tblGrid>
      <w:gridCol w:w="9403"/>
    </w:tblGrid>
    <w:tr w:rsidR="008412DF" w14:paraId="746A9112" w14:textId="77777777" w:rsidTr="00C571B2">
      <w:trPr>
        <w:trHeight w:val="142"/>
      </w:trPr>
      <w:tc>
        <w:tcPr>
          <w:tcW w:w="9403" w:type="dxa"/>
          <w:tcBorders>
            <w:top w:val="single" w:sz="4" w:space="0" w:color="000000"/>
          </w:tcBorders>
          <w:shd w:val="clear" w:color="auto" w:fill="auto"/>
          <w:tcMar>
            <w:top w:w="0" w:type="dxa"/>
            <w:left w:w="70" w:type="dxa"/>
            <w:bottom w:w="0" w:type="dxa"/>
            <w:right w:w="70" w:type="dxa"/>
          </w:tcMar>
        </w:tcPr>
        <w:p w14:paraId="5A150B97" w14:textId="77777777" w:rsidR="008412DF" w:rsidRDefault="008412DF" w:rsidP="008412DF">
          <w:pPr>
            <w:pStyle w:val="Hlavika"/>
          </w:pPr>
        </w:p>
      </w:tc>
    </w:tr>
  </w:tbl>
  <w:p w14:paraId="3A05FF91" w14:textId="77777777" w:rsidR="008412DF" w:rsidRDefault="008412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F09CD" w14:textId="77777777" w:rsidR="008412DF" w:rsidRDefault="008412D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29235" w14:textId="77777777" w:rsidR="00AF6C64" w:rsidRDefault="00AF6C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8Num3"/>
    <w:lvl w:ilvl="0">
      <w:start w:val="2"/>
      <w:numFmt w:val="decimal"/>
      <w:lvlText w:val="%1."/>
      <w:lvlJc w:val="left"/>
      <w:pPr>
        <w:tabs>
          <w:tab w:val="num" w:pos="360"/>
        </w:tabs>
        <w:ind w:left="360" w:hanging="360"/>
      </w:pPr>
      <w:rPr>
        <w:rFonts w:ascii="Times New Roman" w:hAnsi="Times New Roman" w:cs="Times New Roman"/>
      </w:rPr>
    </w:lvl>
    <w:lvl w:ilvl="1">
      <w:start w:val="1"/>
      <w:numFmt w:val="decimal"/>
      <w:lvlText w:val="%1.%2"/>
      <w:lvlJc w:val="left"/>
      <w:pPr>
        <w:tabs>
          <w:tab w:val="num" w:pos="772"/>
        </w:tabs>
        <w:ind w:left="772" w:hanging="360"/>
      </w:pPr>
      <w:rPr>
        <w:b w:val="0"/>
        <w:bCs w:val="0"/>
        <w:i w:val="0"/>
        <w:iCs w:val="0"/>
        <w:strike w:val="0"/>
        <w:dstrike w:val="0"/>
        <w:sz w:val="22"/>
        <w:szCs w:val="22"/>
        <w:u w:val="none"/>
      </w:rPr>
    </w:lvl>
    <w:lvl w:ilvl="2">
      <w:start w:val="1"/>
      <w:numFmt w:val="decimal"/>
      <w:lvlText w:val="%1.%2.%3."/>
      <w:lvlJc w:val="left"/>
      <w:pPr>
        <w:tabs>
          <w:tab w:val="num" w:pos="1184"/>
        </w:tabs>
        <w:ind w:left="1184" w:hanging="360"/>
      </w:pPr>
    </w:lvl>
    <w:lvl w:ilvl="3">
      <w:start w:val="1"/>
      <w:numFmt w:val="decimal"/>
      <w:lvlText w:val="%1.%2.%3.%4."/>
      <w:lvlJc w:val="left"/>
      <w:pPr>
        <w:tabs>
          <w:tab w:val="num" w:pos="1596"/>
        </w:tabs>
        <w:ind w:left="1596" w:hanging="360"/>
      </w:pPr>
    </w:lvl>
    <w:lvl w:ilvl="4">
      <w:start w:val="1"/>
      <w:numFmt w:val="decimal"/>
      <w:lvlText w:val="%1.%2.%3.%4.%5."/>
      <w:lvlJc w:val="left"/>
      <w:pPr>
        <w:tabs>
          <w:tab w:val="num" w:pos="2008"/>
        </w:tabs>
        <w:ind w:left="2008" w:hanging="360"/>
      </w:pPr>
    </w:lvl>
    <w:lvl w:ilvl="5">
      <w:start w:val="1"/>
      <w:numFmt w:val="decimal"/>
      <w:lvlText w:val="%1.%2.%3.%4.%5.%6."/>
      <w:lvlJc w:val="left"/>
      <w:pPr>
        <w:tabs>
          <w:tab w:val="num" w:pos="2420"/>
        </w:tabs>
        <w:ind w:left="2420" w:hanging="360"/>
      </w:pPr>
    </w:lvl>
    <w:lvl w:ilvl="6">
      <w:start w:val="1"/>
      <w:numFmt w:val="decimal"/>
      <w:lvlText w:val="%1.%2.%3.%4.%5.%6.%7."/>
      <w:lvlJc w:val="left"/>
      <w:pPr>
        <w:tabs>
          <w:tab w:val="num" w:pos="2832"/>
        </w:tabs>
        <w:ind w:left="2832" w:hanging="360"/>
      </w:pPr>
    </w:lvl>
    <w:lvl w:ilvl="7">
      <w:start w:val="1"/>
      <w:numFmt w:val="decimal"/>
      <w:lvlText w:val="%1.%2.%3.%4.%5.%6.%7.%8."/>
      <w:lvlJc w:val="left"/>
      <w:pPr>
        <w:tabs>
          <w:tab w:val="num" w:pos="3244"/>
        </w:tabs>
        <w:ind w:left="3244" w:hanging="360"/>
      </w:pPr>
    </w:lvl>
    <w:lvl w:ilvl="8">
      <w:start w:val="1"/>
      <w:numFmt w:val="decimal"/>
      <w:lvlText w:val="%1.%2.%3.%4.%5.%6.%7.%8.%9."/>
      <w:lvlJc w:val="left"/>
      <w:pPr>
        <w:tabs>
          <w:tab w:val="num" w:pos="3656"/>
        </w:tabs>
        <w:ind w:left="3656" w:hanging="360"/>
      </w:pPr>
    </w:lvl>
  </w:abstractNum>
  <w:abstractNum w:abstractNumId="1" w15:restartNumberingAfterBreak="0">
    <w:nsid w:val="00000006"/>
    <w:multiLevelType w:val="multilevel"/>
    <w:tmpl w:val="00000006"/>
    <w:name w:val="WW8Num6"/>
    <w:lvl w:ilvl="0">
      <w:start w:val="6"/>
      <w:numFmt w:val="decimal"/>
      <w:lvlText w:val="%1."/>
      <w:lvlJc w:val="left"/>
      <w:pPr>
        <w:tabs>
          <w:tab w:val="num" w:pos="720"/>
        </w:tabs>
        <w:ind w:left="720" w:hanging="360"/>
      </w:pPr>
      <w:rPr>
        <w:rFonts w:ascii="Calibri" w:hAnsi="Calibri" w:cs="StarSymbol"/>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D614B5"/>
    <w:multiLevelType w:val="hybridMultilevel"/>
    <w:tmpl w:val="54966C3C"/>
    <w:lvl w:ilvl="0" w:tplc="00000002">
      <w:start w:val="4"/>
      <w:numFmt w:val="bullet"/>
      <w:lvlText w:val="-"/>
      <w:lvlJc w:val="left"/>
      <w:pPr>
        <w:ind w:left="720" w:hanging="360"/>
      </w:pPr>
      <w:rPr>
        <w:rFonts w:ascii="Calibri"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AF756E"/>
    <w:multiLevelType w:val="hybridMultilevel"/>
    <w:tmpl w:val="C13C9A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E5F76EA"/>
    <w:multiLevelType w:val="multilevel"/>
    <w:tmpl w:val="92D2065C"/>
    <w:lvl w:ilvl="0">
      <w:start w:val="4"/>
      <w:numFmt w:val="decimal"/>
      <w:lvlText w:val="%1."/>
      <w:lvlJc w:val="left"/>
      <w:pPr>
        <w:ind w:left="468" w:hanging="468"/>
      </w:pPr>
      <w:rPr>
        <w:rFonts w:hint="default"/>
      </w:rPr>
    </w:lvl>
    <w:lvl w:ilvl="1">
      <w:start w:val="1"/>
      <w:numFmt w:val="decimal"/>
      <w:lvlText w:val="%1.%2."/>
      <w:lvlJc w:val="left"/>
      <w:pPr>
        <w:ind w:left="648" w:hanging="468"/>
      </w:pPr>
      <w:rPr>
        <w:rFonts w:hint="default"/>
        <w:b w:val="0"/>
        <w:bCs w:val="0"/>
        <w:color w:val="auto"/>
      </w:rPr>
    </w:lvl>
    <w:lvl w:ilvl="2">
      <w:start w:val="1"/>
      <w:numFmt w:val="decimal"/>
      <w:lvlText w:val="%1.%2.%3."/>
      <w:lvlJc w:val="left"/>
      <w:pPr>
        <w:ind w:left="1080" w:hanging="720"/>
      </w:pPr>
      <w:rPr>
        <w:rFonts w:hint="default"/>
        <w:sz w:val="20"/>
        <w:szCs w:val="20"/>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6" w15:restartNumberingAfterBreak="0">
    <w:nsid w:val="0FD51E5F"/>
    <w:multiLevelType w:val="multilevel"/>
    <w:tmpl w:val="9D184C2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E36BBC"/>
    <w:multiLevelType w:val="hybridMultilevel"/>
    <w:tmpl w:val="ACF258A0"/>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91B47B6"/>
    <w:multiLevelType w:val="multilevel"/>
    <w:tmpl w:val="26E8EBE8"/>
    <w:lvl w:ilvl="0">
      <w:start w:val="1"/>
      <w:numFmt w:val="decimal"/>
      <w:lvlText w:val="%1."/>
      <w:lvlJc w:val="left"/>
      <w:pPr>
        <w:ind w:left="360" w:hanging="360"/>
      </w:pPr>
      <w:rPr>
        <w:rFonts w:ascii="Calibri" w:hAnsi="Calibri" w:cs="Calibri" w:hint="default"/>
        <w:b/>
        <w:bCs/>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BAB21C9"/>
    <w:multiLevelType w:val="multilevel"/>
    <w:tmpl w:val="FA16C49C"/>
    <w:lvl w:ilvl="0">
      <w:start w:val="2"/>
      <w:numFmt w:val="decimal"/>
      <w:lvlText w:val="%1."/>
      <w:lvlJc w:val="left"/>
      <w:pPr>
        <w:ind w:left="660" w:hanging="660"/>
      </w:pPr>
      <w:rPr>
        <w:rFonts w:cs="Times New Roman" w:hint="default"/>
        <w:b/>
      </w:rPr>
    </w:lvl>
    <w:lvl w:ilvl="1">
      <w:start w:val="6"/>
      <w:numFmt w:val="decimal"/>
      <w:lvlText w:val="%1.%2."/>
      <w:lvlJc w:val="left"/>
      <w:pPr>
        <w:ind w:left="660" w:hanging="660"/>
      </w:pPr>
      <w:rPr>
        <w:rFonts w:cs="Times New Roman" w:hint="default"/>
        <w:b w:val="0"/>
        <w:bCs/>
      </w:rPr>
    </w:lvl>
    <w:lvl w:ilvl="2">
      <w:start w:val="1"/>
      <w:numFmt w:val="decimal"/>
      <w:lvlText w:val="%1.%2.%3."/>
      <w:lvlJc w:val="left"/>
      <w:pPr>
        <w:ind w:left="720" w:hanging="720"/>
      </w:pPr>
      <w:rPr>
        <w:rFonts w:cs="Times New Roman" w:hint="default"/>
        <w:b/>
      </w:rPr>
    </w:lvl>
    <w:lvl w:ilvl="3">
      <w:start w:val="2"/>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080" w:hanging="108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10" w15:restartNumberingAfterBreak="0">
    <w:nsid w:val="1C3B2AD9"/>
    <w:multiLevelType w:val="hybridMultilevel"/>
    <w:tmpl w:val="E8084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3" w15:restartNumberingAfterBreak="0">
    <w:nsid w:val="298E6A6E"/>
    <w:multiLevelType w:val="hybridMultilevel"/>
    <w:tmpl w:val="725EDAB2"/>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AFE16F1"/>
    <w:multiLevelType w:val="multilevel"/>
    <w:tmpl w:val="16168D5A"/>
    <w:lvl w:ilvl="0">
      <w:start w:val="3"/>
      <w:numFmt w:val="decimal"/>
      <w:lvlText w:val="%1."/>
      <w:lvlJc w:val="left"/>
      <w:pPr>
        <w:ind w:left="468" w:hanging="468"/>
      </w:pPr>
      <w:rPr>
        <w:rFonts w:hint="default"/>
      </w:rPr>
    </w:lvl>
    <w:lvl w:ilvl="1">
      <w:start w:val="1"/>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C43526A"/>
    <w:multiLevelType w:val="multilevel"/>
    <w:tmpl w:val="C7A20BDC"/>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927CFF"/>
    <w:multiLevelType w:val="hybridMultilevel"/>
    <w:tmpl w:val="A69C1CE8"/>
    <w:lvl w:ilvl="0" w:tplc="041B000B">
      <w:start w:val="1"/>
      <w:numFmt w:val="bullet"/>
      <w:lvlText w:val=""/>
      <w:lvlJc w:val="left"/>
      <w:pPr>
        <w:ind w:left="770" w:hanging="360"/>
      </w:pPr>
      <w:rPr>
        <w:rFonts w:ascii="Wingdings" w:hAnsi="Wingdings"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17" w15:restartNumberingAfterBreak="0">
    <w:nsid w:val="2DAB3183"/>
    <w:multiLevelType w:val="multilevel"/>
    <w:tmpl w:val="E01E96B0"/>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2DF01656"/>
    <w:multiLevelType w:val="hybridMultilevel"/>
    <w:tmpl w:val="5D226FDE"/>
    <w:lvl w:ilvl="0" w:tplc="FF6C9A94">
      <w:start w:val="1"/>
      <w:numFmt w:val="lowerLetter"/>
      <w:lvlText w:val="%1)"/>
      <w:lvlJc w:val="left"/>
      <w:pPr>
        <w:ind w:left="861" w:hanging="435"/>
      </w:pPr>
      <w:rPr>
        <w:rFonts w:hint="default"/>
        <w:b w:val="0"/>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33707AFD"/>
    <w:multiLevelType w:val="hybridMultilevel"/>
    <w:tmpl w:val="6B76EDB4"/>
    <w:lvl w:ilvl="0" w:tplc="11BE18A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6DE1BEE"/>
    <w:multiLevelType w:val="hybridMultilevel"/>
    <w:tmpl w:val="A7260754"/>
    <w:lvl w:ilvl="0" w:tplc="FFFFFFFF">
      <w:start w:val="1"/>
      <w:numFmt w:val="decimal"/>
      <w:lvlText w:val="%1."/>
      <w:lvlJc w:val="left"/>
      <w:pPr>
        <w:ind w:left="720" w:hanging="360"/>
      </w:pPr>
      <w:rPr>
        <w:rFonts w:hint="default"/>
        <w:b w:val="0"/>
        <w:bCs w:val="0"/>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82765AD"/>
    <w:multiLevelType w:val="hybridMultilevel"/>
    <w:tmpl w:val="4D9A5D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B660560"/>
    <w:multiLevelType w:val="hybridMultilevel"/>
    <w:tmpl w:val="A43C1ADA"/>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43B7019C"/>
    <w:multiLevelType w:val="hybridMultilevel"/>
    <w:tmpl w:val="DF765294"/>
    <w:lvl w:ilvl="0" w:tplc="71E86BE6">
      <w:start w:val="2"/>
      <w:numFmt w:val="bullet"/>
      <w:lvlText w:val="-"/>
      <w:lvlJc w:val="left"/>
      <w:pPr>
        <w:ind w:left="1290" w:hanging="360"/>
      </w:pPr>
      <w:rPr>
        <w:rFonts w:ascii="Cambria" w:eastAsia="Times New Roman" w:hAnsi="Cambria" w:cs="Calibri" w:hint="default"/>
      </w:rPr>
    </w:lvl>
    <w:lvl w:ilvl="1" w:tplc="041B0003" w:tentative="1">
      <w:start w:val="1"/>
      <w:numFmt w:val="bullet"/>
      <w:lvlText w:val="o"/>
      <w:lvlJc w:val="left"/>
      <w:pPr>
        <w:ind w:left="2010" w:hanging="360"/>
      </w:pPr>
      <w:rPr>
        <w:rFonts w:ascii="Courier New" w:hAnsi="Courier New" w:cs="Courier New" w:hint="default"/>
      </w:rPr>
    </w:lvl>
    <w:lvl w:ilvl="2" w:tplc="041B0005" w:tentative="1">
      <w:start w:val="1"/>
      <w:numFmt w:val="bullet"/>
      <w:lvlText w:val=""/>
      <w:lvlJc w:val="left"/>
      <w:pPr>
        <w:ind w:left="2730" w:hanging="360"/>
      </w:pPr>
      <w:rPr>
        <w:rFonts w:ascii="Wingdings" w:hAnsi="Wingdings" w:hint="default"/>
      </w:rPr>
    </w:lvl>
    <w:lvl w:ilvl="3" w:tplc="041B0001" w:tentative="1">
      <w:start w:val="1"/>
      <w:numFmt w:val="bullet"/>
      <w:lvlText w:val=""/>
      <w:lvlJc w:val="left"/>
      <w:pPr>
        <w:ind w:left="3450" w:hanging="360"/>
      </w:pPr>
      <w:rPr>
        <w:rFonts w:ascii="Symbol" w:hAnsi="Symbol" w:hint="default"/>
      </w:rPr>
    </w:lvl>
    <w:lvl w:ilvl="4" w:tplc="041B0003" w:tentative="1">
      <w:start w:val="1"/>
      <w:numFmt w:val="bullet"/>
      <w:lvlText w:val="o"/>
      <w:lvlJc w:val="left"/>
      <w:pPr>
        <w:ind w:left="4170" w:hanging="360"/>
      </w:pPr>
      <w:rPr>
        <w:rFonts w:ascii="Courier New" w:hAnsi="Courier New" w:cs="Courier New" w:hint="default"/>
      </w:rPr>
    </w:lvl>
    <w:lvl w:ilvl="5" w:tplc="041B0005" w:tentative="1">
      <w:start w:val="1"/>
      <w:numFmt w:val="bullet"/>
      <w:lvlText w:val=""/>
      <w:lvlJc w:val="left"/>
      <w:pPr>
        <w:ind w:left="4890" w:hanging="360"/>
      </w:pPr>
      <w:rPr>
        <w:rFonts w:ascii="Wingdings" w:hAnsi="Wingdings" w:hint="default"/>
      </w:rPr>
    </w:lvl>
    <w:lvl w:ilvl="6" w:tplc="041B0001" w:tentative="1">
      <w:start w:val="1"/>
      <w:numFmt w:val="bullet"/>
      <w:lvlText w:val=""/>
      <w:lvlJc w:val="left"/>
      <w:pPr>
        <w:ind w:left="5610" w:hanging="360"/>
      </w:pPr>
      <w:rPr>
        <w:rFonts w:ascii="Symbol" w:hAnsi="Symbol" w:hint="default"/>
      </w:rPr>
    </w:lvl>
    <w:lvl w:ilvl="7" w:tplc="041B0003" w:tentative="1">
      <w:start w:val="1"/>
      <w:numFmt w:val="bullet"/>
      <w:lvlText w:val="o"/>
      <w:lvlJc w:val="left"/>
      <w:pPr>
        <w:ind w:left="6330" w:hanging="360"/>
      </w:pPr>
      <w:rPr>
        <w:rFonts w:ascii="Courier New" w:hAnsi="Courier New" w:cs="Courier New" w:hint="default"/>
      </w:rPr>
    </w:lvl>
    <w:lvl w:ilvl="8" w:tplc="041B0005" w:tentative="1">
      <w:start w:val="1"/>
      <w:numFmt w:val="bullet"/>
      <w:lvlText w:val=""/>
      <w:lvlJc w:val="left"/>
      <w:pPr>
        <w:ind w:left="7050" w:hanging="360"/>
      </w:pPr>
      <w:rPr>
        <w:rFonts w:ascii="Wingdings" w:hAnsi="Wingdings" w:hint="default"/>
      </w:rPr>
    </w:lvl>
  </w:abstractNum>
  <w:abstractNum w:abstractNumId="25" w15:restartNumberingAfterBreak="0">
    <w:nsid w:val="464F78DD"/>
    <w:multiLevelType w:val="hybridMultilevel"/>
    <w:tmpl w:val="E80842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BF53720"/>
    <w:multiLevelType w:val="hybridMultilevel"/>
    <w:tmpl w:val="186E92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E7404CB"/>
    <w:multiLevelType w:val="hybridMultilevel"/>
    <w:tmpl w:val="260AB092"/>
    <w:lvl w:ilvl="0" w:tplc="F766CE5C">
      <w:start w:val="1"/>
      <w:numFmt w:val="bullet"/>
      <w:lvlText w:val="-"/>
      <w:lvlJc w:val="left"/>
      <w:pPr>
        <w:ind w:left="927" w:hanging="360"/>
      </w:pPr>
      <w:rPr>
        <w:rFonts w:ascii="Times New Roman" w:eastAsia="Times New Roman" w:hAnsi="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8"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0867366"/>
    <w:multiLevelType w:val="hybridMultilevel"/>
    <w:tmpl w:val="C5E0CA74"/>
    <w:lvl w:ilvl="0" w:tplc="041B0001">
      <w:start w:val="1"/>
      <w:numFmt w:val="bullet"/>
      <w:lvlText w:val=""/>
      <w:lvlJc w:val="left"/>
      <w:pPr>
        <w:ind w:left="1427" w:hanging="360"/>
      </w:pPr>
      <w:rPr>
        <w:rFonts w:ascii="Symbol" w:hAnsi="Symbol"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0" w15:restartNumberingAfterBreak="0">
    <w:nsid w:val="52886114"/>
    <w:multiLevelType w:val="multilevel"/>
    <w:tmpl w:val="DFC8B868"/>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cstheme="minorHAnsi" w:hint="default"/>
        <w:b w:val="0"/>
        <w:bCs w:val="0"/>
        <w:sz w:val="20"/>
        <w:szCs w:val="2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392DC6"/>
    <w:multiLevelType w:val="hybridMultilevel"/>
    <w:tmpl w:val="E808428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3"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34" w15:restartNumberingAfterBreak="0">
    <w:nsid w:val="5EC97F7D"/>
    <w:multiLevelType w:val="multilevel"/>
    <w:tmpl w:val="B9EAC9A6"/>
    <w:lvl w:ilvl="0">
      <w:start w:val="1"/>
      <w:numFmt w:val="decimal"/>
      <w:lvlText w:val="%1."/>
      <w:lvlJc w:val="left"/>
      <w:pPr>
        <w:ind w:left="468" w:hanging="468"/>
      </w:pPr>
      <w:rPr>
        <w:rFonts w:hint="default"/>
      </w:rPr>
    </w:lvl>
    <w:lvl w:ilvl="1">
      <w:start w:val="2"/>
      <w:numFmt w:val="decimal"/>
      <w:lvlText w:val="%1.%2."/>
      <w:lvlJc w:val="left"/>
      <w:pPr>
        <w:ind w:left="468" w:hanging="468"/>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3754CAA"/>
    <w:multiLevelType w:val="hybridMultilevel"/>
    <w:tmpl w:val="A8844EEE"/>
    <w:lvl w:ilvl="0" w:tplc="B498CC3A">
      <w:start w:val="7"/>
      <w:numFmt w:val="bullet"/>
      <w:lvlText w:val="-"/>
      <w:lvlJc w:val="left"/>
      <w:pPr>
        <w:ind w:left="2992" w:hanging="360"/>
      </w:pPr>
      <w:rPr>
        <w:rFonts w:ascii="Arial" w:eastAsia="Times New Roman" w:hAnsi="Arial" w:cs="Aria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36" w15:restartNumberingAfterBreak="0">
    <w:nsid w:val="63BC7072"/>
    <w:multiLevelType w:val="hybridMultilevel"/>
    <w:tmpl w:val="49105D2C"/>
    <w:lvl w:ilvl="0" w:tplc="041B0017">
      <w:start w:val="1"/>
      <w:numFmt w:val="lowerLetter"/>
      <w:lvlText w:val="%1)"/>
      <w:lvlJc w:val="left"/>
      <w:pPr>
        <w:ind w:left="720" w:hanging="360"/>
      </w:pPr>
      <w:rPr>
        <w:rFonts w:hint="default"/>
        <w:b w:val="0"/>
        <w:bCs w:val="0"/>
        <w:u w:val="none"/>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6A7647E"/>
    <w:multiLevelType w:val="hybridMultilevel"/>
    <w:tmpl w:val="A7260754"/>
    <w:lvl w:ilvl="0" w:tplc="5CA0DCE4">
      <w:start w:val="1"/>
      <w:numFmt w:val="decimal"/>
      <w:lvlText w:val="%1."/>
      <w:lvlJc w:val="left"/>
      <w:pPr>
        <w:ind w:left="720" w:hanging="360"/>
      </w:pPr>
      <w:rPr>
        <w:rFonts w:hint="default"/>
        <w:b w:val="0"/>
        <w:bCs w:val="0"/>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86D6920"/>
    <w:multiLevelType w:val="multilevel"/>
    <w:tmpl w:val="63EE278C"/>
    <w:lvl w:ilvl="0">
      <w:start w:val="2"/>
      <w:numFmt w:val="decimal"/>
      <w:lvlText w:val="%1."/>
      <w:lvlJc w:val="left"/>
      <w:pPr>
        <w:ind w:left="360" w:hanging="360"/>
      </w:pPr>
      <w:rPr>
        <w:rFonts w:hint="default"/>
        <w:sz w:val="20"/>
      </w:rPr>
    </w:lvl>
    <w:lvl w:ilvl="1">
      <w:start w:val="1"/>
      <w:numFmt w:val="decimal"/>
      <w:lvlText w:val="%1.%2."/>
      <w:lvlJc w:val="left"/>
      <w:pPr>
        <w:ind w:left="720" w:hanging="360"/>
      </w:pPr>
      <w:rPr>
        <w:rFonts w:hint="default"/>
        <w:sz w:val="20"/>
      </w:rPr>
    </w:lvl>
    <w:lvl w:ilvl="2">
      <w:start w:val="1"/>
      <w:numFmt w:val="decimal"/>
      <w:lvlText w:val="%1.%2.%3."/>
      <w:lvlJc w:val="left"/>
      <w:pPr>
        <w:ind w:left="1440" w:hanging="720"/>
      </w:pPr>
      <w:rPr>
        <w:rFonts w:hint="default"/>
        <w:b w:val="0"/>
        <w:bCs w:val="0"/>
        <w:sz w:val="20"/>
      </w:rPr>
    </w:lvl>
    <w:lvl w:ilvl="3">
      <w:start w:val="1"/>
      <w:numFmt w:val="decimal"/>
      <w:lvlText w:val="%1.%2.%3.%4."/>
      <w:lvlJc w:val="left"/>
      <w:pPr>
        <w:ind w:left="1800" w:hanging="720"/>
      </w:pPr>
      <w:rPr>
        <w:rFonts w:hint="default"/>
        <w:sz w:val="20"/>
      </w:rPr>
    </w:lvl>
    <w:lvl w:ilvl="4">
      <w:start w:val="1"/>
      <w:numFmt w:val="decimal"/>
      <w:lvlText w:val="%1.%2.%3.%4.%5."/>
      <w:lvlJc w:val="left"/>
      <w:pPr>
        <w:ind w:left="2520" w:hanging="1080"/>
      </w:pPr>
      <w:rPr>
        <w:rFonts w:hint="default"/>
        <w:sz w:val="20"/>
      </w:rPr>
    </w:lvl>
    <w:lvl w:ilvl="5">
      <w:start w:val="1"/>
      <w:numFmt w:val="decimal"/>
      <w:lvlText w:val="%1.%2.%3.%4.%5.%6."/>
      <w:lvlJc w:val="left"/>
      <w:pPr>
        <w:ind w:left="2880" w:hanging="1080"/>
      </w:pPr>
      <w:rPr>
        <w:rFonts w:hint="default"/>
        <w:sz w:val="20"/>
      </w:rPr>
    </w:lvl>
    <w:lvl w:ilvl="6">
      <w:start w:val="1"/>
      <w:numFmt w:val="decimal"/>
      <w:lvlText w:val="%1.%2.%3.%4.%5.%6.%7."/>
      <w:lvlJc w:val="left"/>
      <w:pPr>
        <w:ind w:left="3600" w:hanging="1440"/>
      </w:pPr>
      <w:rPr>
        <w:rFonts w:hint="default"/>
        <w:sz w:val="20"/>
      </w:rPr>
    </w:lvl>
    <w:lvl w:ilvl="7">
      <w:start w:val="1"/>
      <w:numFmt w:val="decimal"/>
      <w:lvlText w:val="%1.%2.%3.%4.%5.%6.%7.%8."/>
      <w:lvlJc w:val="left"/>
      <w:pPr>
        <w:ind w:left="3960" w:hanging="1440"/>
      </w:pPr>
      <w:rPr>
        <w:rFonts w:hint="default"/>
        <w:sz w:val="20"/>
      </w:rPr>
    </w:lvl>
    <w:lvl w:ilvl="8">
      <w:start w:val="1"/>
      <w:numFmt w:val="decimal"/>
      <w:lvlText w:val="%1.%2.%3.%4.%5.%6.%7.%8.%9."/>
      <w:lvlJc w:val="left"/>
      <w:pPr>
        <w:ind w:left="4680" w:hanging="1800"/>
      </w:pPr>
      <w:rPr>
        <w:rFonts w:hint="default"/>
        <w:sz w:val="20"/>
      </w:rPr>
    </w:lvl>
  </w:abstractNum>
  <w:abstractNum w:abstractNumId="39" w15:restartNumberingAfterBreak="0">
    <w:nsid w:val="699D721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132C5A"/>
    <w:multiLevelType w:val="multilevel"/>
    <w:tmpl w:val="C9D8DDB0"/>
    <w:styleLink w:val="tl2"/>
    <w:lvl w:ilvl="0">
      <w:start w:val="5"/>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1" w15:restartNumberingAfterBreak="0">
    <w:nsid w:val="6E9935E6"/>
    <w:multiLevelType w:val="hybridMultilevel"/>
    <w:tmpl w:val="EDDA615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3" w15:restartNumberingAfterBreak="0">
    <w:nsid w:val="714B0CEB"/>
    <w:multiLevelType w:val="hybridMultilevel"/>
    <w:tmpl w:val="770696B4"/>
    <w:lvl w:ilvl="0" w:tplc="107A9204">
      <w:start w:val="1"/>
      <w:numFmt w:val="lowerLetter"/>
      <w:lvlText w:val="%1)"/>
      <w:lvlJc w:val="left"/>
      <w:pPr>
        <w:ind w:left="720" w:hanging="360"/>
      </w:pPr>
      <w:rPr>
        <w:rFonts w:asciiTheme="minorHAnsi" w:hAnsiTheme="minorHAnsi" w:cstheme="minorHAnsi" w:hint="default"/>
        <w:b w:val="0"/>
        <w:bCs/>
        <w:sz w:val="20"/>
        <w:szCs w:val="2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3014ADE"/>
    <w:multiLevelType w:val="multilevel"/>
    <w:tmpl w:val="F25C5B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786C0FEC"/>
    <w:multiLevelType w:val="hybridMultilevel"/>
    <w:tmpl w:val="292014CC"/>
    <w:lvl w:ilvl="0" w:tplc="041B0001">
      <w:start w:val="1"/>
      <w:numFmt w:val="bullet"/>
      <w:lvlText w:val=""/>
      <w:lvlJc w:val="left"/>
      <w:pPr>
        <w:ind w:left="2992" w:hanging="360"/>
      </w:pPr>
      <w:rPr>
        <w:rFonts w:ascii="Symbol" w:hAnsi="Symbol" w:hint="default"/>
      </w:rPr>
    </w:lvl>
    <w:lvl w:ilvl="1" w:tplc="041B0003" w:tentative="1">
      <w:start w:val="1"/>
      <w:numFmt w:val="bullet"/>
      <w:lvlText w:val="o"/>
      <w:lvlJc w:val="left"/>
      <w:pPr>
        <w:ind w:left="3712" w:hanging="360"/>
      </w:pPr>
      <w:rPr>
        <w:rFonts w:ascii="Courier New" w:hAnsi="Courier New" w:cs="Courier New" w:hint="default"/>
      </w:rPr>
    </w:lvl>
    <w:lvl w:ilvl="2" w:tplc="041B0005" w:tentative="1">
      <w:start w:val="1"/>
      <w:numFmt w:val="bullet"/>
      <w:lvlText w:val=""/>
      <w:lvlJc w:val="left"/>
      <w:pPr>
        <w:ind w:left="4432" w:hanging="360"/>
      </w:pPr>
      <w:rPr>
        <w:rFonts w:ascii="Wingdings" w:hAnsi="Wingdings" w:hint="default"/>
      </w:rPr>
    </w:lvl>
    <w:lvl w:ilvl="3" w:tplc="041B0001" w:tentative="1">
      <w:start w:val="1"/>
      <w:numFmt w:val="bullet"/>
      <w:lvlText w:val=""/>
      <w:lvlJc w:val="left"/>
      <w:pPr>
        <w:ind w:left="5152" w:hanging="360"/>
      </w:pPr>
      <w:rPr>
        <w:rFonts w:ascii="Symbol" w:hAnsi="Symbol" w:hint="default"/>
      </w:rPr>
    </w:lvl>
    <w:lvl w:ilvl="4" w:tplc="041B0003" w:tentative="1">
      <w:start w:val="1"/>
      <w:numFmt w:val="bullet"/>
      <w:lvlText w:val="o"/>
      <w:lvlJc w:val="left"/>
      <w:pPr>
        <w:ind w:left="5872" w:hanging="360"/>
      </w:pPr>
      <w:rPr>
        <w:rFonts w:ascii="Courier New" w:hAnsi="Courier New" w:cs="Courier New" w:hint="default"/>
      </w:rPr>
    </w:lvl>
    <w:lvl w:ilvl="5" w:tplc="041B0005" w:tentative="1">
      <w:start w:val="1"/>
      <w:numFmt w:val="bullet"/>
      <w:lvlText w:val=""/>
      <w:lvlJc w:val="left"/>
      <w:pPr>
        <w:ind w:left="6592" w:hanging="360"/>
      </w:pPr>
      <w:rPr>
        <w:rFonts w:ascii="Wingdings" w:hAnsi="Wingdings" w:hint="default"/>
      </w:rPr>
    </w:lvl>
    <w:lvl w:ilvl="6" w:tplc="041B0001" w:tentative="1">
      <w:start w:val="1"/>
      <w:numFmt w:val="bullet"/>
      <w:lvlText w:val=""/>
      <w:lvlJc w:val="left"/>
      <w:pPr>
        <w:ind w:left="7312" w:hanging="360"/>
      </w:pPr>
      <w:rPr>
        <w:rFonts w:ascii="Symbol" w:hAnsi="Symbol" w:hint="default"/>
      </w:rPr>
    </w:lvl>
    <w:lvl w:ilvl="7" w:tplc="041B0003" w:tentative="1">
      <w:start w:val="1"/>
      <w:numFmt w:val="bullet"/>
      <w:lvlText w:val="o"/>
      <w:lvlJc w:val="left"/>
      <w:pPr>
        <w:ind w:left="8032" w:hanging="360"/>
      </w:pPr>
      <w:rPr>
        <w:rFonts w:ascii="Courier New" w:hAnsi="Courier New" w:cs="Courier New" w:hint="default"/>
      </w:rPr>
    </w:lvl>
    <w:lvl w:ilvl="8" w:tplc="041B0005" w:tentative="1">
      <w:start w:val="1"/>
      <w:numFmt w:val="bullet"/>
      <w:lvlText w:val=""/>
      <w:lvlJc w:val="left"/>
      <w:pPr>
        <w:ind w:left="8752" w:hanging="360"/>
      </w:pPr>
      <w:rPr>
        <w:rFonts w:ascii="Wingdings" w:hAnsi="Wingdings" w:hint="default"/>
      </w:rPr>
    </w:lvl>
  </w:abstractNum>
  <w:abstractNum w:abstractNumId="46" w15:restartNumberingAfterBreak="0">
    <w:nsid w:val="7BB070BE"/>
    <w:multiLevelType w:val="hybridMultilevel"/>
    <w:tmpl w:val="FEB03DFE"/>
    <w:lvl w:ilvl="0" w:tplc="0B7299F6">
      <w:start w:val="3"/>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2"/>
  </w:num>
  <w:num w:numId="2">
    <w:abstractNumId w:val="22"/>
  </w:num>
  <w:num w:numId="3">
    <w:abstractNumId w:val="32"/>
  </w:num>
  <w:num w:numId="4">
    <w:abstractNumId w:val="4"/>
  </w:num>
  <w:num w:numId="5">
    <w:abstractNumId w:val="27"/>
  </w:num>
  <w:num w:numId="6">
    <w:abstractNumId w:val="11"/>
  </w:num>
  <w:num w:numId="7">
    <w:abstractNumId w:val="35"/>
  </w:num>
  <w:num w:numId="8">
    <w:abstractNumId w:val="8"/>
  </w:num>
  <w:num w:numId="9">
    <w:abstractNumId w:val="33"/>
  </w:num>
  <w:num w:numId="10">
    <w:abstractNumId w:val="24"/>
  </w:num>
  <w:num w:numId="11">
    <w:abstractNumId w:val="16"/>
  </w:num>
  <w:num w:numId="12">
    <w:abstractNumId w:val="40"/>
  </w:num>
  <w:num w:numId="13">
    <w:abstractNumId w:val="28"/>
  </w:num>
  <w:num w:numId="14">
    <w:abstractNumId w:val="26"/>
  </w:num>
  <w:num w:numId="15">
    <w:abstractNumId w:val="21"/>
  </w:num>
  <w:num w:numId="16">
    <w:abstractNumId w:val="45"/>
  </w:num>
  <w:num w:numId="17">
    <w:abstractNumId w:val="13"/>
  </w:num>
  <w:num w:numId="18">
    <w:abstractNumId w:val="7"/>
  </w:num>
  <w:num w:numId="19">
    <w:abstractNumId w:val="18"/>
  </w:num>
  <w:num w:numId="20">
    <w:abstractNumId w:val="5"/>
  </w:num>
  <w:num w:numId="21">
    <w:abstractNumId w:val="38"/>
  </w:num>
  <w:num w:numId="22">
    <w:abstractNumId w:val="30"/>
  </w:num>
  <w:num w:numId="23">
    <w:abstractNumId w:val="37"/>
  </w:num>
  <w:num w:numId="24">
    <w:abstractNumId w:val="39"/>
  </w:num>
  <w:num w:numId="25">
    <w:abstractNumId w:val="41"/>
  </w:num>
  <w:num w:numId="26">
    <w:abstractNumId w:val="6"/>
  </w:num>
  <w:num w:numId="27">
    <w:abstractNumId w:val="19"/>
  </w:num>
  <w:num w:numId="28">
    <w:abstractNumId w:val="43"/>
  </w:num>
  <w:num w:numId="29">
    <w:abstractNumId w:val="46"/>
  </w:num>
  <w:num w:numId="30">
    <w:abstractNumId w:val="9"/>
  </w:num>
  <w:num w:numId="31">
    <w:abstractNumId w:val="29"/>
  </w:num>
  <w:num w:numId="32">
    <w:abstractNumId w:val="10"/>
  </w:num>
  <w:num w:numId="33">
    <w:abstractNumId w:val="34"/>
  </w:num>
  <w:num w:numId="34">
    <w:abstractNumId w:val="14"/>
  </w:num>
  <w:num w:numId="35">
    <w:abstractNumId w:val="31"/>
  </w:num>
  <w:num w:numId="36">
    <w:abstractNumId w:val="25"/>
  </w:num>
  <w:num w:numId="37">
    <w:abstractNumId w:val="17"/>
  </w:num>
  <w:num w:numId="38">
    <w:abstractNumId w:val="23"/>
  </w:num>
  <w:num w:numId="39">
    <w:abstractNumId w:val="20"/>
  </w:num>
  <w:num w:numId="40">
    <w:abstractNumId w:val="36"/>
  </w:num>
  <w:num w:numId="41">
    <w:abstractNumId w:val="2"/>
  </w:num>
  <w:num w:numId="42">
    <w:abstractNumId w:val="12"/>
  </w:num>
  <w:num w:numId="43">
    <w:abstractNumId w:val="15"/>
  </w:num>
  <w:num w:numId="44">
    <w:abstractNumId w:val="44"/>
  </w:num>
  <w:num w:numId="45">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07A"/>
    <w:rsid w:val="00002979"/>
    <w:rsid w:val="00002A6C"/>
    <w:rsid w:val="000072F8"/>
    <w:rsid w:val="000265E6"/>
    <w:rsid w:val="00033BC0"/>
    <w:rsid w:val="00034AF7"/>
    <w:rsid w:val="000408DC"/>
    <w:rsid w:val="000409C1"/>
    <w:rsid w:val="0004114D"/>
    <w:rsid w:val="0004305F"/>
    <w:rsid w:val="00045EA9"/>
    <w:rsid w:val="00060EF9"/>
    <w:rsid w:val="00071C4A"/>
    <w:rsid w:val="0008185D"/>
    <w:rsid w:val="00083696"/>
    <w:rsid w:val="00084969"/>
    <w:rsid w:val="00084A64"/>
    <w:rsid w:val="00090665"/>
    <w:rsid w:val="00091437"/>
    <w:rsid w:val="00095E91"/>
    <w:rsid w:val="00096C23"/>
    <w:rsid w:val="000A2F64"/>
    <w:rsid w:val="000A551F"/>
    <w:rsid w:val="000B0EA6"/>
    <w:rsid w:val="000B27AA"/>
    <w:rsid w:val="000B61FF"/>
    <w:rsid w:val="000D1971"/>
    <w:rsid w:val="000D1C4F"/>
    <w:rsid w:val="000D5C5A"/>
    <w:rsid w:val="000E1C9F"/>
    <w:rsid w:val="000E2165"/>
    <w:rsid w:val="000E7D08"/>
    <w:rsid w:val="000F2CAB"/>
    <w:rsid w:val="00102501"/>
    <w:rsid w:val="00103F91"/>
    <w:rsid w:val="001100BE"/>
    <w:rsid w:val="00111B28"/>
    <w:rsid w:val="001120EA"/>
    <w:rsid w:val="00116313"/>
    <w:rsid w:val="00122B8D"/>
    <w:rsid w:val="001237A3"/>
    <w:rsid w:val="00130117"/>
    <w:rsid w:val="0013141F"/>
    <w:rsid w:val="00132645"/>
    <w:rsid w:val="001334CE"/>
    <w:rsid w:val="00134B04"/>
    <w:rsid w:val="00135580"/>
    <w:rsid w:val="00137532"/>
    <w:rsid w:val="00137B61"/>
    <w:rsid w:val="0014244F"/>
    <w:rsid w:val="00142BC1"/>
    <w:rsid w:val="00144443"/>
    <w:rsid w:val="00147D1F"/>
    <w:rsid w:val="00150C64"/>
    <w:rsid w:val="00153252"/>
    <w:rsid w:val="001568F1"/>
    <w:rsid w:val="00156C47"/>
    <w:rsid w:val="00157AAE"/>
    <w:rsid w:val="00161D37"/>
    <w:rsid w:val="00162E1C"/>
    <w:rsid w:val="001645AE"/>
    <w:rsid w:val="00166FB0"/>
    <w:rsid w:val="001728FC"/>
    <w:rsid w:val="001729EC"/>
    <w:rsid w:val="00172B93"/>
    <w:rsid w:val="00186745"/>
    <w:rsid w:val="001911CF"/>
    <w:rsid w:val="00194939"/>
    <w:rsid w:val="00197392"/>
    <w:rsid w:val="001A35B9"/>
    <w:rsid w:val="001A3967"/>
    <w:rsid w:val="001A5498"/>
    <w:rsid w:val="001A6260"/>
    <w:rsid w:val="001B6EBB"/>
    <w:rsid w:val="001C27E8"/>
    <w:rsid w:val="001C2AB5"/>
    <w:rsid w:val="001C3884"/>
    <w:rsid w:val="001C70DC"/>
    <w:rsid w:val="001D38F7"/>
    <w:rsid w:val="001D3A2C"/>
    <w:rsid w:val="001D4A30"/>
    <w:rsid w:val="001D5316"/>
    <w:rsid w:val="001D766A"/>
    <w:rsid w:val="001E20DF"/>
    <w:rsid w:val="001F0543"/>
    <w:rsid w:val="001F0E61"/>
    <w:rsid w:val="001F5BB7"/>
    <w:rsid w:val="001F5DE8"/>
    <w:rsid w:val="00207E0B"/>
    <w:rsid w:val="00221464"/>
    <w:rsid w:val="00221991"/>
    <w:rsid w:val="00221D4C"/>
    <w:rsid w:val="00222A2A"/>
    <w:rsid w:val="0022309D"/>
    <w:rsid w:val="002325D2"/>
    <w:rsid w:val="00237550"/>
    <w:rsid w:val="002416A0"/>
    <w:rsid w:val="00241F75"/>
    <w:rsid w:val="0024210B"/>
    <w:rsid w:val="00242368"/>
    <w:rsid w:val="002562F3"/>
    <w:rsid w:val="00264F6F"/>
    <w:rsid w:val="002700CD"/>
    <w:rsid w:val="0027401A"/>
    <w:rsid w:val="002774B7"/>
    <w:rsid w:val="0028219B"/>
    <w:rsid w:val="00283F79"/>
    <w:rsid w:val="002852F7"/>
    <w:rsid w:val="002866D8"/>
    <w:rsid w:val="002903FC"/>
    <w:rsid w:val="002968F7"/>
    <w:rsid w:val="0029792D"/>
    <w:rsid w:val="00297D3D"/>
    <w:rsid w:val="002A03D7"/>
    <w:rsid w:val="002A726E"/>
    <w:rsid w:val="002B00C0"/>
    <w:rsid w:val="002C06A7"/>
    <w:rsid w:val="002C0F5E"/>
    <w:rsid w:val="002D330F"/>
    <w:rsid w:val="002D5FBF"/>
    <w:rsid w:val="002E78BB"/>
    <w:rsid w:val="002F05FE"/>
    <w:rsid w:val="002F0C3D"/>
    <w:rsid w:val="0030573F"/>
    <w:rsid w:val="00306F3A"/>
    <w:rsid w:val="0031153D"/>
    <w:rsid w:val="0031203A"/>
    <w:rsid w:val="003143BB"/>
    <w:rsid w:val="0031554B"/>
    <w:rsid w:val="00316B7D"/>
    <w:rsid w:val="003222A0"/>
    <w:rsid w:val="0032309D"/>
    <w:rsid w:val="003245F2"/>
    <w:rsid w:val="00324BAD"/>
    <w:rsid w:val="00330952"/>
    <w:rsid w:val="00332596"/>
    <w:rsid w:val="003333FD"/>
    <w:rsid w:val="003433AA"/>
    <w:rsid w:val="00345ACA"/>
    <w:rsid w:val="003469B3"/>
    <w:rsid w:val="00347C21"/>
    <w:rsid w:val="00352AEF"/>
    <w:rsid w:val="0035358F"/>
    <w:rsid w:val="00353D32"/>
    <w:rsid w:val="0035647C"/>
    <w:rsid w:val="00357DF1"/>
    <w:rsid w:val="003613C5"/>
    <w:rsid w:val="00362032"/>
    <w:rsid w:val="003630AF"/>
    <w:rsid w:val="00365D2E"/>
    <w:rsid w:val="003703F6"/>
    <w:rsid w:val="003710FC"/>
    <w:rsid w:val="00375379"/>
    <w:rsid w:val="00380226"/>
    <w:rsid w:val="00382183"/>
    <w:rsid w:val="0038224D"/>
    <w:rsid w:val="003A407D"/>
    <w:rsid w:val="003B4ADC"/>
    <w:rsid w:val="003B6DCA"/>
    <w:rsid w:val="003C2FA6"/>
    <w:rsid w:val="003C70A4"/>
    <w:rsid w:val="003D2060"/>
    <w:rsid w:val="003D2827"/>
    <w:rsid w:val="003D3331"/>
    <w:rsid w:val="003D40B3"/>
    <w:rsid w:val="003E2380"/>
    <w:rsid w:val="003E3706"/>
    <w:rsid w:val="00401EB2"/>
    <w:rsid w:val="00402DBF"/>
    <w:rsid w:val="00414479"/>
    <w:rsid w:val="00414EDB"/>
    <w:rsid w:val="00420230"/>
    <w:rsid w:val="00425F7D"/>
    <w:rsid w:val="004277F0"/>
    <w:rsid w:val="00431C70"/>
    <w:rsid w:val="00433F5C"/>
    <w:rsid w:val="004349F1"/>
    <w:rsid w:val="00440EB0"/>
    <w:rsid w:val="004432F9"/>
    <w:rsid w:val="0044532E"/>
    <w:rsid w:val="00450EC1"/>
    <w:rsid w:val="004562C1"/>
    <w:rsid w:val="00462EA5"/>
    <w:rsid w:val="00465F48"/>
    <w:rsid w:val="00472C17"/>
    <w:rsid w:val="004768B4"/>
    <w:rsid w:val="004835D3"/>
    <w:rsid w:val="004A0404"/>
    <w:rsid w:val="004A1407"/>
    <w:rsid w:val="004A1E52"/>
    <w:rsid w:val="004A3B84"/>
    <w:rsid w:val="004A46E2"/>
    <w:rsid w:val="004A7D03"/>
    <w:rsid w:val="004B1E93"/>
    <w:rsid w:val="004B260F"/>
    <w:rsid w:val="004B7547"/>
    <w:rsid w:val="004C1E51"/>
    <w:rsid w:val="004C2581"/>
    <w:rsid w:val="004C3817"/>
    <w:rsid w:val="004C4C24"/>
    <w:rsid w:val="004C7EF0"/>
    <w:rsid w:val="004D256D"/>
    <w:rsid w:val="004D786E"/>
    <w:rsid w:val="004E1CC8"/>
    <w:rsid w:val="004E6668"/>
    <w:rsid w:val="004F0A6A"/>
    <w:rsid w:val="004F52EE"/>
    <w:rsid w:val="004F6B8B"/>
    <w:rsid w:val="005030FE"/>
    <w:rsid w:val="00507E42"/>
    <w:rsid w:val="00521D68"/>
    <w:rsid w:val="00523583"/>
    <w:rsid w:val="00524EBC"/>
    <w:rsid w:val="00531C3A"/>
    <w:rsid w:val="00532F0E"/>
    <w:rsid w:val="0053454D"/>
    <w:rsid w:val="00542BA4"/>
    <w:rsid w:val="005438C3"/>
    <w:rsid w:val="00551E67"/>
    <w:rsid w:val="0056005C"/>
    <w:rsid w:val="0056394D"/>
    <w:rsid w:val="00564598"/>
    <w:rsid w:val="0056477A"/>
    <w:rsid w:val="00567F38"/>
    <w:rsid w:val="005808B5"/>
    <w:rsid w:val="00581662"/>
    <w:rsid w:val="0058633B"/>
    <w:rsid w:val="0058664A"/>
    <w:rsid w:val="005870E7"/>
    <w:rsid w:val="005A03BD"/>
    <w:rsid w:val="005A1F10"/>
    <w:rsid w:val="005A6578"/>
    <w:rsid w:val="005B2A70"/>
    <w:rsid w:val="005B38A6"/>
    <w:rsid w:val="005B6807"/>
    <w:rsid w:val="005C3FDA"/>
    <w:rsid w:val="005D0320"/>
    <w:rsid w:val="005D14D8"/>
    <w:rsid w:val="005D47AA"/>
    <w:rsid w:val="005D7C6F"/>
    <w:rsid w:val="005E464F"/>
    <w:rsid w:val="005E566F"/>
    <w:rsid w:val="005E649C"/>
    <w:rsid w:val="005F2416"/>
    <w:rsid w:val="005F27A0"/>
    <w:rsid w:val="005F37AB"/>
    <w:rsid w:val="005F3E1B"/>
    <w:rsid w:val="0061341E"/>
    <w:rsid w:val="00613D43"/>
    <w:rsid w:val="0061578E"/>
    <w:rsid w:val="006232DA"/>
    <w:rsid w:val="0063008B"/>
    <w:rsid w:val="00633773"/>
    <w:rsid w:val="0064099E"/>
    <w:rsid w:val="00644B40"/>
    <w:rsid w:val="00660A96"/>
    <w:rsid w:val="00663A69"/>
    <w:rsid w:val="00684997"/>
    <w:rsid w:val="00692AB6"/>
    <w:rsid w:val="0069397F"/>
    <w:rsid w:val="006A5535"/>
    <w:rsid w:val="006B1851"/>
    <w:rsid w:val="006B1C82"/>
    <w:rsid w:val="006B5170"/>
    <w:rsid w:val="006B639D"/>
    <w:rsid w:val="006C26E0"/>
    <w:rsid w:val="006D2B63"/>
    <w:rsid w:val="006D2E16"/>
    <w:rsid w:val="006E07C4"/>
    <w:rsid w:val="006E55EE"/>
    <w:rsid w:val="006E56D5"/>
    <w:rsid w:val="006F13F9"/>
    <w:rsid w:val="006F166B"/>
    <w:rsid w:val="006F1D1C"/>
    <w:rsid w:val="006F2518"/>
    <w:rsid w:val="006F7939"/>
    <w:rsid w:val="00701EFB"/>
    <w:rsid w:val="00705467"/>
    <w:rsid w:val="00711118"/>
    <w:rsid w:val="007143D2"/>
    <w:rsid w:val="00717423"/>
    <w:rsid w:val="00726167"/>
    <w:rsid w:val="007276B4"/>
    <w:rsid w:val="00731A2C"/>
    <w:rsid w:val="007361A5"/>
    <w:rsid w:val="00740894"/>
    <w:rsid w:val="00753BBB"/>
    <w:rsid w:val="00762F97"/>
    <w:rsid w:val="0077356F"/>
    <w:rsid w:val="00775B33"/>
    <w:rsid w:val="0077748F"/>
    <w:rsid w:val="007777D7"/>
    <w:rsid w:val="007778BD"/>
    <w:rsid w:val="00786197"/>
    <w:rsid w:val="007900DF"/>
    <w:rsid w:val="007915E1"/>
    <w:rsid w:val="00791F05"/>
    <w:rsid w:val="00795006"/>
    <w:rsid w:val="007A3A0B"/>
    <w:rsid w:val="007C105B"/>
    <w:rsid w:val="007C4AFE"/>
    <w:rsid w:val="007C4E62"/>
    <w:rsid w:val="007C56E5"/>
    <w:rsid w:val="007D021A"/>
    <w:rsid w:val="007D2F00"/>
    <w:rsid w:val="007D5406"/>
    <w:rsid w:val="007D67AB"/>
    <w:rsid w:val="007E0BA4"/>
    <w:rsid w:val="007E2378"/>
    <w:rsid w:val="007E2A4B"/>
    <w:rsid w:val="007F0497"/>
    <w:rsid w:val="007F7556"/>
    <w:rsid w:val="00803BD0"/>
    <w:rsid w:val="008075C1"/>
    <w:rsid w:val="00810480"/>
    <w:rsid w:val="008112C8"/>
    <w:rsid w:val="00812746"/>
    <w:rsid w:val="00823138"/>
    <w:rsid w:val="00823190"/>
    <w:rsid w:val="008238C6"/>
    <w:rsid w:val="00825A35"/>
    <w:rsid w:val="008356E2"/>
    <w:rsid w:val="00837D02"/>
    <w:rsid w:val="008412DF"/>
    <w:rsid w:val="00844746"/>
    <w:rsid w:val="00846279"/>
    <w:rsid w:val="00850EE0"/>
    <w:rsid w:val="008602CA"/>
    <w:rsid w:val="00863FBC"/>
    <w:rsid w:val="00865D02"/>
    <w:rsid w:val="00865FEE"/>
    <w:rsid w:val="0086639C"/>
    <w:rsid w:val="00880570"/>
    <w:rsid w:val="00881BD7"/>
    <w:rsid w:val="00882AC9"/>
    <w:rsid w:val="0088434D"/>
    <w:rsid w:val="00885C30"/>
    <w:rsid w:val="00886637"/>
    <w:rsid w:val="0089072F"/>
    <w:rsid w:val="008A00BA"/>
    <w:rsid w:val="008A0864"/>
    <w:rsid w:val="008B06C8"/>
    <w:rsid w:val="008B41C1"/>
    <w:rsid w:val="008C13FB"/>
    <w:rsid w:val="008D3133"/>
    <w:rsid w:val="008D5686"/>
    <w:rsid w:val="008E16C0"/>
    <w:rsid w:val="008E1B1F"/>
    <w:rsid w:val="008F40C4"/>
    <w:rsid w:val="008F44D0"/>
    <w:rsid w:val="008F5446"/>
    <w:rsid w:val="00904ED9"/>
    <w:rsid w:val="00911098"/>
    <w:rsid w:val="00914A8D"/>
    <w:rsid w:val="00914F7F"/>
    <w:rsid w:val="00916631"/>
    <w:rsid w:val="00916D25"/>
    <w:rsid w:val="0091704C"/>
    <w:rsid w:val="0092050C"/>
    <w:rsid w:val="009221AC"/>
    <w:rsid w:val="00930918"/>
    <w:rsid w:val="00937E59"/>
    <w:rsid w:val="00945738"/>
    <w:rsid w:val="00947A36"/>
    <w:rsid w:val="0095015D"/>
    <w:rsid w:val="009575E0"/>
    <w:rsid w:val="00960787"/>
    <w:rsid w:val="00960BC2"/>
    <w:rsid w:val="0096133E"/>
    <w:rsid w:val="00963E3D"/>
    <w:rsid w:val="00964470"/>
    <w:rsid w:val="00966B51"/>
    <w:rsid w:val="009676B0"/>
    <w:rsid w:val="009909CB"/>
    <w:rsid w:val="009A4802"/>
    <w:rsid w:val="009B6A8A"/>
    <w:rsid w:val="009C03CB"/>
    <w:rsid w:val="009C0B4F"/>
    <w:rsid w:val="009C4CA7"/>
    <w:rsid w:val="009C7E4E"/>
    <w:rsid w:val="009D1182"/>
    <w:rsid w:val="009D50FF"/>
    <w:rsid w:val="009E1519"/>
    <w:rsid w:val="009E316F"/>
    <w:rsid w:val="009F4519"/>
    <w:rsid w:val="00A05004"/>
    <w:rsid w:val="00A07003"/>
    <w:rsid w:val="00A1444B"/>
    <w:rsid w:val="00A160B9"/>
    <w:rsid w:val="00A2287F"/>
    <w:rsid w:val="00A22EA0"/>
    <w:rsid w:val="00A26C67"/>
    <w:rsid w:val="00A331B5"/>
    <w:rsid w:val="00A402DA"/>
    <w:rsid w:val="00A4090A"/>
    <w:rsid w:val="00A501A1"/>
    <w:rsid w:val="00A50BA4"/>
    <w:rsid w:val="00A54570"/>
    <w:rsid w:val="00A62B07"/>
    <w:rsid w:val="00A649E8"/>
    <w:rsid w:val="00A64D1A"/>
    <w:rsid w:val="00A65EF6"/>
    <w:rsid w:val="00A70AB0"/>
    <w:rsid w:val="00A7161B"/>
    <w:rsid w:val="00A72DD6"/>
    <w:rsid w:val="00A75CD7"/>
    <w:rsid w:val="00A77D95"/>
    <w:rsid w:val="00A85D4C"/>
    <w:rsid w:val="00A876BD"/>
    <w:rsid w:val="00A92346"/>
    <w:rsid w:val="00A92BA1"/>
    <w:rsid w:val="00A96472"/>
    <w:rsid w:val="00A9722D"/>
    <w:rsid w:val="00A97FA1"/>
    <w:rsid w:val="00AA25CD"/>
    <w:rsid w:val="00AC0E39"/>
    <w:rsid w:val="00AC4592"/>
    <w:rsid w:val="00AC4DAB"/>
    <w:rsid w:val="00AC5CC9"/>
    <w:rsid w:val="00AC5F9E"/>
    <w:rsid w:val="00AD10F6"/>
    <w:rsid w:val="00AD456A"/>
    <w:rsid w:val="00AD70A7"/>
    <w:rsid w:val="00AE1B7E"/>
    <w:rsid w:val="00AE60AE"/>
    <w:rsid w:val="00AF6A9E"/>
    <w:rsid w:val="00AF6C64"/>
    <w:rsid w:val="00B0467D"/>
    <w:rsid w:val="00B12D77"/>
    <w:rsid w:val="00B14265"/>
    <w:rsid w:val="00B177EA"/>
    <w:rsid w:val="00B17B4E"/>
    <w:rsid w:val="00B22C04"/>
    <w:rsid w:val="00B2640B"/>
    <w:rsid w:val="00B31557"/>
    <w:rsid w:val="00B36823"/>
    <w:rsid w:val="00B4162D"/>
    <w:rsid w:val="00B602DD"/>
    <w:rsid w:val="00B60C34"/>
    <w:rsid w:val="00B67BCC"/>
    <w:rsid w:val="00B714B3"/>
    <w:rsid w:val="00B7298B"/>
    <w:rsid w:val="00B75C06"/>
    <w:rsid w:val="00B860D5"/>
    <w:rsid w:val="00BA3B13"/>
    <w:rsid w:val="00BB1341"/>
    <w:rsid w:val="00BB1D19"/>
    <w:rsid w:val="00BB2E5B"/>
    <w:rsid w:val="00BC0361"/>
    <w:rsid w:val="00BC3C49"/>
    <w:rsid w:val="00BC4E72"/>
    <w:rsid w:val="00BC52ED"/>
    <w:rsid w:val="00BC7D0D"/>
    <w:rsid w:val="00BD1C86"/>
    <w:rsid w:val="00BE39C8"/>
    <w:rsid w:val="00BE5FA4"/>
    <w:rsid w:val="00BE731A"/>
    <w:rsid w:val="00BF34BA"/>
    <w:rsid w:val="00BF6D9D"/>
    <w:rsid w:val="00C000EA"/>
    <w:rsid w:val="00C0150E"/>
    <w:rsid w:val="00C13F5E"/>
    <w:rsid w:val="00C14358"/>
    <w:rsid w:val="00C1724D"/>
    <w:rsid w:val="00C22ABE"/>
    <w:rsid w:val="00C23024"/>
    <w:rsid w:val="00C2672B"/>
    <w:rsid w:val="00C30DC2"/>
    <w:rsid w:val="00C30F10"/>
    <w:rsid w:val="00C31DA5"/>
    <w:rsid w:val="00C3515C"/>
    <w:rsid w:val="00C373F2"/>
    <w:rsid w:val="00C41D68"/>
    <w:rsid w:val="00C4478D"/>
    <w:rsid w:val="00C501A5"/>
    <w:rsid w:val="00C50E7A"/>
    <w:rsid w:val="00C51BEB"/>
    <w:rsid w:val="00C558D5"/>
    <w:rsid w:val="00C87AB7"/>
    <w:rsid w:val="00C92081"/>
    <w:rsid w:val="00C936CB"/>
    <w:rsid w:val="00C94B70"/>
    <w:rsid w:val="00CA1C3B"/>
    <w:rsid w:val="00CA7015"/>
    <w:rsid w:val="00CA7745"/>
    <w:rsid w:val="00CB4FC8"/>
    <w:rsid w:val="00CB66AB"/>
    <w:rsid w:val="00CB76EB"/>
    <w:rsid w:val="00CC1B95"/>
    <w:rsid w:val="00CC68B0"/>
    <w:rsid w:val="00CD0AC3"/>
    <w:rsid w:val="00CD69AB"/>
    <w:rsid w:val="00CE0477"/>
    <w:rsid w:val="00CE169D"/>
    <w:rsid w:val="00CF14FB"/>
    <w:rsid w:val="00D0057A"/>
    <w:rsid w:val="00D07525"/>
    <w:rsid w:val="00D0762B"/>
    <w:rsid w:val="00D132B8"/>
    <w:rsid w:val="00D1340E"/>
    <w:rsid w:val="00D161CC"/>
    <w:rsid w:val="00D1789A"/>
    <w:rsid w:val="00D17D0C"/>
    <w:rsid w:val="00D22906"/>
    <w:rsid w:val="00D24C50"/>
    <w:rsid w:val="00D26E2D"/>
    <w:rsid w:val="00D31E19"/>
    <w:rsid w:val="00D54F99"/>
    <w:rsid w:val="00D55CD6"/>
    <w:rsid w:val="00D70301"/>
    <w:rsid w:val="00D73389"/>
    <w:rsid w:val="00D73491"/>
    <w:rsid w:val="00D87AFD"/>
    <w:rsid w:val="00D92A8D"/>
    <w:rsid w:val="00D92EEF"/>
    <w:rsid w:val="00DA1FFC"/>
    <w:rsid w:val="00DA3825"/>
    <w:rsid w:val="00DA5702"/>
    <w:rsid w:val="00DA5F33"/>
    <w:rsid w:val="00DA636C"/>
    <w:rsid w:val="00DA6B36"/>
    <w:rsid w:val="00DA6C91"/>
    <w:rsid w:val="00DB1B8A"/>
    <w:rsid w:val="00DB3C5E"/>
    <w:rsid w:val="00DB59E8"/>
    <w:rsid w:val="00DC3C16"/>
    <w:rsid w:val="00DC7640"/>
    <w:rsid w:val="00DD4508"/>
    <w:rsid w:val="00DE344F"/>
    <w:rsid w:val="00E00DC0"/>
    <w:rsid w:val="00E0347E"/>
    <w:rsid w:val="00E11F9E"/>
    <w:rsid w:val="00E1688F"/>
    <w:rsid w:val="00E179BC"/>
    <w:rsid w:val="00E2136F"/>
    <w:rsid w:val="00E2382F"/>
    <w:rsid w:val="00E26476"/>
    <w:rsid w:val="00E2728C"/>
    <w:rsid w:val="00E3516A"/>
    <w:rsid w:val="00E36021"/>
    <w:rsid w:val="00E42047"/>
    <w:rsid w:val="00E47B14"/>
    <w:rsid w:val="00E5007A"/>
    <w:rsid w:val="00E52CF2"/>
    <w:rsid w:val="00E61B21"/>
    <w:rsid w:val="00E719A4"/>
    <w:rsid w:val="00E76495"/>
    <w:rsid w:val="00E76D5C"/>
    <w:rsid w:val="00E8055B"/>
    <w:rsid w:val="00E91BE7"/>
    <w:rsid w:val="00EB1529"/>
    <w:rsid w:val="00EB33CB"/>
    <w:rsid w:val="00EB3C01"/>
    <w:rsid w:val="00EB3FA1"/>
    <w:rsid w:val="00EB5E8F"/>
    <w:rsid w:val="00EB67A8"/>
    <w:rsid w:val="00EB6BD9"/>
    <w:rsid w:val="00EB7503"/>
    <w:rsid w:val="00ED200B"/>
    <w:rsid w:val="00ED46D1"/>
    <w:rsid w:val="00ED46FA"/>
    <w:rsid w:val="00ED73AE"/>
    <w:rsid w:val="00EE51F6"/>
    <w:rsid w:val="00EF335A"/>
    <w:rsid w:val="00EF3D88"/>
    <w:rsid w:val="00EF3D92"/>
    <w:rsid w:val="00F00C63"/>
    <w:rsid w:val="00F015C1"/>
    <w:rsid w:val="00F01B95"/>
    <w:rsid w:val="00F020B0"/>
    <w:rsid w:val="00F02126"/>
    <w:rsid w:val="00F03D3A"/>
    <w:rsid w:val="00F05044"/>
    <w:rsid w:val="00F13C2D"/>
    <w:rsid w:val="00F30236"/>
    <w:rsid w:val="00F3060D"/>
    <w:rsid w:val="00F316FA"/>
    <w:rsid w:val="00F37B52"/>
    <w:rsid w:val="00F4292B"/>
    <w:rsid w:val="00F45D3D"/>
    <w:rsid w:val="00F466CE"/>
    <w:rsid w:val="00F468A7"/>
    <w:rsid w:val="00F52FCD"/>
    <w:rsid w:val="00F57CD0"/>
    <w:rsid w:val="00F70CE2"/>
    <w:rsid w:val="00F71852"/>
    <w:rsid w:val="00F7262F"/>
    <w:rsid w:val="00F72FF9"/>
    <w:rsid w:val="00F74092"/>
    <w:rsid w:val="00F771BA"/>
    <w:rsid w:val="00F82EDC"/>
    <w:rsid w:val="00F91B04"/>
    <w:rsid w:val="00F91B1C"/>
    <w:rsid w:val="00F93D22"/>
    <w:rsid w:val="00FB4B41"/>
    <w:rsid w:val="00FB5863"/>
    <w:rsid w:val="00FB5C2D"/>
    <w:rsid w:val="00FB6A43"/>
    <w:rsid w:val="00FC09B8"/>
    <w:rsid w:val="00FC0DDD"/>
    <w:rsid w:val="00FC1D9D"/>
    <w:rsid w:val="00FC2E15"/>
    <w:rsid w:val="00FD0E2E"/>
    <w:rsid w:val="00FD4951"/>
    <w:rsid w:val="00FD7E9B"/>
    <w:rsid w:val="00FE60E9"/>
    <w:rsid w:val="00FF2D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78752"/>
  <w15:docId w15:val="{4E8DCE45-0690-413C-9264-B6F74CF67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007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E5007A"/>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E5007A"/>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E5007A"/>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E5007A"/>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E5007A"/>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E5007A"/>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E5007A"/>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E5007A"/>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5007A"/>
    <w:pPr>
      <w:tabs>
        <w:tab w:val="center" w:pos="4536"/>
        <w:tab w:val="right" w:pos="9072"/>
      </w:tabs>
    </w:pPr>
  </w:style>
  <w:style w:type="character" w:customStyle="1" w:styleId="HlavikaChar">
    <w:name w:val="Hlavička Char"/>
    <w:basedOn w:val="Predvolenpsmoodseku"/>
    <w:link w:val="Hlavika"/>
    <w:rsid w:val="00E5007A"/>
  </w:style>
  <w:style w:type="paragraph" w:styleId="Pta">
    <w:name w:val="footer"/>
    <w:basedOn w:val="Normlny"/>
    <w:link w:val="PtaChar"/>
    <w:uiPriority w:val="99"/>
    <w:unhideWhenUsed/>
    <w:rsid w:val="00E5007A"/>
    <w:pPr>
      <w:tabs>
        <w:tab w:val="center" w:pos="4536"/>
        <w:tab w:val="right" w:pos="9072"/>
      </w:tabs>
    </w:pPr>
  </w:style>
  <w:style w:type="character" w:customStyle="1" w:styleId="PtaChar">
    <w:name w:val="Päta Char"/>
    <w:basedOn w:val="Predvolenpsmoodseku"/>
    <w:link w:val="Pta"/>
    <w:uiPriority w:val="99"/>
    <w:rsid w:val="00E5007A"/>
  </w:style>
  <w:style w:type="character" w:customStyle="1" w:styleId="Nadpis1Char">
    <w:name w:val="Nadpis 1 Char"/>
    <w:basedOn w:val="Predvolenpsmoodseku"/>
    <w:link w:val="Nadpis1"/>
    <w:rsid w:val="00E5007A"/>
    <w:rPr>
      <w:rFonts w:ascii="Times New Roman" w:eastAsia="Times New Roman" w:hAnsi="Times New Roman" w:cs="Times New Roman"/>
      <w:sz w:val="28"/>
      <w:szCs w:val="28"/>
      <w:lang w:val="x-none" w:eastAsia="x-none"/>
    </w:rPr>
  </w:style>
  <w:style w:type="character" w:customStyle="1" w:styleId="Nadpis2Char">
    <w:name w:val="Nadpis 2 Char"/>
    <w:basedOn w:val="Predvolenpsmoodseku"/>
    <w:link w:val="Nadpis2"/>
    <w:uiPriority w:val="9"/>
    <w:rsid w:val="00E5007A"/>
    <w:rPr>
      <w:rFonts w:ascii="Cambria" w:eastAsia="Times New Roman" w:hAnsi="Cambria" w:cs="Times New Roman"/>
      <w:b/>
      <w:bCs/>
      <w:i/>
      <w:iCs/>
      <w:sz w:val="28"/>
      <w:szCs w:val="28"/>
      <w:lang w:val="x-none" w:eastAsia="cs-CZ"/>
    </w:rPr>
  </w:style>
  <w:style w:type="character" w:customStyle="1" w:styleId="Nadpis3Char">
    <w:name w:val="Nadpis 3 Char"/>
    <w:basedOn w:val="Predvolenpsmoodseku"/>
    <w:link w:val="Nadpis3"/>
    <w:uiPriority w:val="99"/>
    <w:rsid w:val="00E5007A"/>
    <w:rPr>
      <w:rFonts w:ascii="Cambria" w:eastAsia="Times New Roman" w:hAnsi="Cambria" w:cs="Times New Roman"/>
      <w:b/>
      <w:bCs/>
      <w:sz w:val="26"/>
      <w:szCs w:val="26"/>
      <w:lang w:val="x-none" w:eastAsia="cs-CZ"/>
    </w:rPr>
  </w:style>
  <w:style w:type="character" w:customStyle="1" w:styleId="Nadpis4Char">
    <w:name w:val="Nadpis 4 Char"/>
    <w:basedOn w:val="Predvolenpsmoodseku"/>
    <w:link w:val="Nadpis4"/>
    <w:uiPriority w:val="99"/>
    <w:rsid w:val="00E5007A"/>
    <w:rPr>
      <w:rFonts w:ascii="Calibri" w:eastAsia="Times New Roman" w:hAnsi="Calibri" w:cs="Times New Roman"/>
      <w:b/>
      <w:bCs/>
      <w:sz w:val="28"/>
      <w:szCs w:val="28"/>
      <w:lang w:val="x-none" w:eastAsia="cs-CZ"/>
    </w:rPr>
  </w:style>
  <w:style w:type="character" w:customStyle="1" w:styleId="Nadpis5Char">
    <w:name w:val="Nadpis 5 Char"/>
    <w:basedOn w:val="Predvolenpsmoodseku"/>
    <w:link w:val="Nadpis5"/>
    <w:uiPriority w:val="99"/>
    <w:rsid w:val="00E5007A"/>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uiPriority w:val="99"/>
    <w:rsid w:val="00E5007A"/>
    <w:rPr>
      <w:rFonts w:ascii="Calibri" w:eastAsia="Times New Roman" w:hAnsi="Calibri" w:cs="Times New Roman"/>
      <w:b/>
      <w:bCs/>
      <w:sz w:val="20"/>
      <w:szCs w:val="20"/>
      <w:lang w:val="x-none" w:eastAsia="cs-CZ"/>
    </w:rPr>
  </w:style>
  <w:style w:type="character" w:customStyle="1" w:styleId="Nadpis7Char">
    <w:name w:val="Nadpis 7 Char"/>
    <w:basedOn w:val="Predvolenpsmoodseku"/>
    <w:link w:val="Nadpis7"/>
    <w:uiPriority w:val="99"/>
    <w:rsid w:val="00E5007A"/>
    <w:rPr>
      <w:rFonts w:ascii="Calibri" w:eastAsia="Times New Roman" w:hAnsi="Calibri" w:cs="Times New Roman"/>
      <w:sz w:val="24"/>
      <w:szCs w:val="24"/>
      <w:lang w:val="x-none" w:eastAsia="cs-CZ"/>
    </w:rPr>
  </w:style>
  <w:style w:type="character" w:customStyle="1" w:styleId="Nadpis8Char">
    <w:name w:val="Nadpis 8 Char"/>
    <w:basedOn w:val="Predvolenpsmoodseku"/>
    <w:link w:val="Nadpis8"/>
    <w:uiPriority w:val="99"/>
    <w:rsid w:val="00E5007A"/>
    <w:rPr>
      <w:rFonts w:ascii="Century Gothic" w:eastAsia="Times New Roman" w:hAnsi="Century Gothic" w:cs="Times New Roman"/>
      <w:b/>
      <w:sz w:val="20"/>
      <w:szCs w:val="20"/>
      <w:lang w:val="x-none" w:eastAsia="cs-CZ"/>
    </w:rPr>
  </w:style>
  <w:style w:type="paragraph" w:customStyle="1" w:styleId="tl1">
    <w:name w:val="Štýl1"/>
    <w:basedOn w:val="Normlny"/>
    <w:rsid w:val="00E5007A"/>
    <w:pPr>
      <w:jc w:val="both"/>
    </w:pPr>
    <w:rPr>
      <w:rFonts w:ascii="Tahoma" w:hAnsi="Tahoma" w:cs="Tahoma"/>
      <w:sz w:val="18"/>
      <w:szCs w:val="18"/>
      <w:lang w:eastAsia="sk-SK"/>
    </w:rPr>
  </w:style>
  <w:style w:type="paragraph" w:styleId="Zkladntext3">
    <w:name w:val="Body Text 3"/>
    <w:basedOn w:val="Normlny"/>
    <w:link w:val="Zkladntext3Char"/>
    <w:uiPriority w:val="99"/>
    <w:rsid w:val="00E5007A"/>
    <w:pPr>
      <w:jc w:val="center"/>
    </w:pPr>
    <w:rPr>
      <w:sz w:val="16"/>
      <w:szCs w:val="16"/>
      <w:lang w:val="x-none"/>
    </w:rPr>
  </w:style>
  <w:style w:type="character" w:customStyle="1" w:styleId="Zkladntext3Char">
    <w:name w:val="Základný text 3 Char"/>
    <w:basedOn w:val="Predvolenpsmoodseku"/>
    <w:link w:val="Zkladntext3"/>
    <w:uiPriority w:val="99"/>
    <w:rsid w:val="00E5007A"/>
    <w:rPr>
      <w:rFonts w:ascii="Times New Roman" w:eastAsia="Times New Roman" w:hAnsi="Times New Roman" w:cs="Times New Roman"/>
      <w:sz w:val="16"/>
      <w:szCs w:val="16"/>
      <w:lang w:val="x-none" w:eastAsia="cs-CZ"/>
    </w:rPr>
  </w:style>
  <w:style w:type="paragraph" w:styleId="Zoznam">
    <w:name w:val="List"/>
    <w:basedOn w:val="Normlny"/>
    <w:uiPriority w:val="99"/>
    <w:rsid w:val="00E5007A"/>
    <w:pPr>
      <w:ind w:left="283" w:hanging="283"/>
    </w:pPr>
    <w:rPr>
      <w:lang w:eastAsia="sk-SK"/>
    </w:rPr>
  </w:style>
  <w:style w:type="paragraph" w:styleId="Zkladntext">
    <w:name w:val="Body Text"/>
    <w:basedOn w:val="Normlny"/>
    <w:link w:val="ZkladntextChar"/>
    <w:rsid w:val="00E5007A"/>
    <w:pPr>
      <w:jc w:val="both"/>
    </w:pPr>
    <w:rPr>
      <w:b/>
      <w:szCs w:val="20"/>
      <w:lang w:val="x-none" w:eastAsia="x-none"/>
    </w:rPr>
  </w:style>
  <w:style w:type="character" w:customStyle="1" w:styleId="ZkladntextChar">
    <w:name w:val="Základný text Char"/>
    <w:basedOn w:val="Predvolenpsmoodseku"/>
    <w:link w:val="Zkladntext"/>
    <w:rsid w:val="00E5007A"/>
    <w:rPr>
      <w:rFonts w:ascii="Times New Roman" w:eastAsia="Times New Roman" w:hAnsi="Times New Roman" w:cs="Times New Roman"/>
      <w:b/>
      <w:sz w:val="24"/>
      <w:szCs w:val="20"/>
      <w:lang w:val="x-none" w:eastAsia="x-none"/>
    </w:rPr>
  </w:style>
  <w:style w:type="paragraph" w:styleId="Zoznam2">
    <w:name w:val="List 2"/>
    <w:basedOn w:val="Normlny"/>
    <w:uiPriority w:val="99"/>
    <w:rsid w:val="00E5007A"/>
    <w:pPr>
      <w:ind w:left="566" w:hanging="283"/>
    </w:pPr>
    <w:rPr>
      <w:lang w:eastAsia="sk-SK"/>
    </w:rPr>
  </w:style>
  <w:style w:type="paragraph" w:styleId="Nzov">
    <w:name w:val="Title"/>
    <w:basedOn w:val="Normlny"/>
    <w:link w:val="NzovChar"/>
    <w:qFormat/>
    <w:rsid w:val="00E5007A"/>
    <w:pPr>
      <w:jc w:val="center"/>
    </w:pPr>
    <w:rPr>
      <w:rFonts w:ascii="Tahoma" w:hAnsi="Tahoma"/>
      <w:sz w:val="36"/>
      <w:szCs w:val="20"/>
      <w:lang w:val="x-none"/>
    </w:rPr>
  </w:style>
  <w:style w:type="character" w:customStyle="1" w:styleId="NzovChar">
    <w:name w:val="Názov Char"/>
    <w:basedOn w:val="Predvolenpsmoodseku"/>
    <w:link w:val="Nzov"/>
    <w:rsid w:val="00E5007A"/>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uiPriority w:val="99"/>
    <w:rsid w:val="00E5007A"/>
    <w:pPr>
      <w:ind w:left="708"/>
      <w:jc w:val="both"/>
    </w:pPr>
    <w:rPr>
      <w:sz w:val="16"/>
      <w:szCs w:val="16"/>
      <w:lang w:val="x-none"/>
    </w:rPr>
  </w:style>
  <w:style w:type="character" w:customStyle="1" w:styleId="Zarkazkladnhotextu3Char">
    <w:name w:val="Zarážka základného textu 3 Char"/>
    <w:basedOn w:val="Predvolenpsmoodseku"/>
    <w:link w:val="Zarkazkladnhotextu3"/>
    <w:uiPriority w:val="99"/>
    <w:rsid w:val="00E5007A"/>
    <w:rPr>
      <w:rFonts w:ascii="Times New Roman" w:eastAsia="Times New Roman" w:hAnsi="Times New Roman" w:cs="Times New Roman"/>
      <w:sz w:val="16"/>
      <w:szCs w:val="16"/>
      <w:lang w:val="x-none" w:eastAsia="cs-CZ"/>
    </w:rPr>
  </w:style>
  <w:style w:type="paragraph" w:styleId="Zarkazkladnhotextu">
    <w:name w:val="Body Text Indent"/>
    <w:basedOn w:val="Normlny"/>
    <w:link w:val="ZarkazkladnhotextuChar"/>
    <w:uiPriority w:val="99"/>
    <w:rsid w:val="00E5007A"/>
    <w:pPr>
      <w:ind w:left="840"/>
      <w:jc w:val="both"/>
    </w:pPr>
    <w:rPr>
      <w:lang w:val="x-none"/>
    </w:rPr>
  </w:style>
  <w:style w:type="character" w:customStyle="1" w:styleId="ZarkazkladnhotextuChar">
    <w:name w:val="Zarážka základného textu Char"/>
    <w:basedOn w:val="Predvolenpsmoodseku"/>
    <w:link w:val="Zarkazkladnhotextu"/>
    <w:uiPriority w:val="99"/>
    <w:rsid w:val="00E5007A"/>
    <w:rPr>
      <w:rFonts w:ascii="Times New Roman" w:eastAsia="Times New Roman" w:hAnsi="Times New Roman" w:cs="Times New Roman"/>
      <w:sz w:val="24"/>
      <w:szCs w:val="24"/>
      <w:lang w:val="x-none" w:eastAsia="cs-CZ"/>
    </w:rPr>
  </w:style>
  <w:style w:type="paragraph" w:styleId="Obsah1">
    <w:name w:val="toc 1"/>
    <w:basedOn w:val="Normlny"/>
    <w:next w:val="Normlny"/>
    <w:autoRedefine/>
    <w:uiPriority w:val="99"/>
    <w:semiHidden/>
    <w:rsid w:val="00E5007A"/>
    <w:pPr>
      <w:tabs>
        <w:tab w:val="left" w:pos="720"/>
      </w:tabs>
    </w:pPr>
    <w:rPr>
      <w:rFonts w:ascii="Tahoma" w:hAnsi="Tahoma" w:cs="Tahoma"/>
    </w:rPr>
  </w:style>
  <w:style w:type="character" w:styleId="slostrany">
    <w:name w:val="page number"/>
    <w:uiPriority w:val="99"/>
    <w:rsid w:val="00E5007A"/>
    <w:rPr>
      <w:rFonts w:cs="Times New Roman"/>
    </w:rPr>
  </w:style>
  <w:style w:type="character" w:styleId="PsacstrojHTML">
    <w:name w:val="HTML Typewriter"/>
    <w:uiPriority w:val="99"/>
    <w:rsid w:val="00E5007A"/>
    <w:rPr>
      <w:rFonts w:ascii="Courier New" w:hAnsi="Courier New" w:cs="Times New Roman"/>
      <w:sz w:val="20"/>
    </w:rPr>
  </w:style>
  <w:style w:type="paragraph" w:customStyle="1" w:styleId="Nzov1">
    <w:name w:val="Názov1"/>
    <w:basedOn w:val="Nadpis2"/>
    <w:uiPriority w:val="99"/>
    <w:rsid w:val="00E5007A"/>
  </w:style>
  <w:style w:type="paragraph" w:customStyle="1" w:styleId="tl3">
    <w:name w:val="Štýl3"/>
    <w:basedOn w:val="Normlny"/>
    <w:uiPriority w:val="99"/>
    <w:rsid w:val="00E5007A"/>
    <w:pPr>
      <w:tabs>
        <w:tab w:val="num" w:pos="360"/>
      </w:tabs>
      <w:ind w:left="360" w:hanging="360"/>
    </w:pPr>
  </w:style>
  <w:style w:type="paragraph" w:styleId="Zarkazkladnhotextu2">
    <w:name w:val="Body Text Indent 2"/>
    <w:basedOn w:val="Normlny"/>
    <w:link w:val="Zarkazkladnhotextu2Char"/>
    <w:rsid w:val="00E5007A"/>
    <w:pPr>
      <w:ind w:left="720" w:hanging="360"/>
      <w:jc w:val="both"/>
    </w:pPr>
    <w:rPr>
      <w:lang w:val="x-none"/>
    </w:rPr>
  </w:style>
  <w:style w:type="character" w:customStyle="1" w:styleId="Zarkazkladnhotextu2Char">
    <w:name w:val="Zarážka základného textu 2 Char"/>
    <w:basedOn w:val="Predvolenpsmoodseku"/>
    <w:link w:val="Zarkazkladnhotextu2"/>
    <w:rsid w:val="00E5007A"/>
    <w:rPr>
      <w:rFonts w:ascii="Times New Roman" w:eastAsia="Times New Roman" w:hAnsi="Times New Roman" w:cs="Times New Roman"/>
      <w:sz w:val="24"/>
      <w:szCs w:val="24"/>
      <w:lang w:val="x-none" w:eastAsia="cs-CZ"/>
    </w:rPr>
  </w:style>
  <w:style w:type="character" w:styleId="Hypertextovprepojenie">
    <w:name w:val="Hyperlink"/>
    <w:rsid w:val="00E5007A"/>
    <w:rPr>
      <w:rFonts w:cs="Times New Roman"/>
      <w:color w:val="0000FF"/>
      <w:u w:val="single"/>
    </w:rPr>
  </w:style>
  <w:style w:type="paragraph" w:customStyle="1" w:styleId="Odrazkaseda">
    <w:name w:val="Odrazka seda"/>
    <w:basedOn w:val="Normlny"/>
    <w:uiPriority w:val="99"/>
    <w:rsid w:val="00E5007A"/>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E5007A"/>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E5007A"/>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E5007A"/>
    <w:pPr>
      <w:numPr>
        <w:ilvl w:val="2"/>
      </w:numPr>
      <w:tabs>
        <w:tab w:val="num" w:pos="1440"/>
      </w:tabs>
      <w:ind w:left="1224" w:hanging="504"/>
    </w:pPr>
  </w:style>
  <w:style w:type="paragraph" w:customStyle="1" w:styleId="Zoznamslo4Char">
    <w:name w:val="Zoznam číslo 4 Char"/>
    <w:basedOn w:val="Zoznamslo2"/>
    <w:uiPriority w:val="99"/>
    <w:rsid w:val="00E5007A"/>
    <w:pPr>
      <w:numPr>
        <w:ilvl w:val="3"/>
      </w:numPr>
      <w:tabs>
        <w:tab w:val="num" w:pos="1800"/>
      </w:tabs>
      <w:ind w:left="1728" w:hanging="648"/>
    </w:pPr>
  </w:style>
  <w:style w:type="paragraph" w:customStyle="1" w:styleId="Nadpisodsek">
    <w:name w:val="Nadpis odsek"/>
    <w:basedOn w:val="Normlny"/>
    <w:uiPriority w:val="99"/>
    <w:rsid w:val="00E5007A"/>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E5007A"/>
    <w:rPr>
      <w:rFonts w:cs="Times New Roman"/>
      <w:color w:val="800080"/>
      <w:u w:val="single"/>
    </w:rPr>
  </w:style>
  <w:style w:type="paragraph" w:customStyle="1" w:styleId="xnormal">
    <w:name w:val="x normal"/>
    <w:basedOn w:val="Normlny"/>
    <w:uiPriority w:val="99"/>
    <w:rsid w:val="00E5007A"/>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E5007A"/>
    <w:pPr>
      <w:jc w:val="center"/>
    </w:pPr>
  </w:style>
  <w:style w:type="paragraph" w:customStyle="1" w:styleId="xnormalB">
    <w:name w:val="x normal B"/>
    <w:basedOn w:val="xnormal"/>
    <w:uiPriority w:val="99"/>
    <w:rsid w:val="00E5007A"/>
    <w:pPr>
      <w:spacing w:before="0"/>
    </w:pPr>
  </w:style>
  <w:style w:type="paragraph" w:styleId="Normlnywebov">
    <w:name w:val="Normal (Web)"/>
    <w:basedOn w:val="Normlny"/>
    <w:uiPriority w:val="99"/>
    <w:rsid w:val="00E5007A"/>
    <w:pPr>
      <w:spacing w:before="167" w:after="84" w:line="251" w:lineRule="atLeast"/>
    </w:pPr>
    <w:rPr>
      <w:lang w:eastAsia="sk-SK"/>
    </w:rPr>
  </w:style>
  <w:style w:type="paragraph" w:styleId="Zkladntext2">
    <w:name w:val="Body Text 2"/>
    <w:basedOn w:val="Normlny"/>
    <w:link w:val="Zkladntext2Char"/>
    <w:uiPriority w:val="99"/>
    <w:rsid w:val="00E5007A"/>
    <w:pPr>
      <w:spacing w:after="120" w:line="480" w:lineRule="auto"/>
    </w:pPr>
    <w:rPr>
      <w:lang w:val="x-none"/>
    </w:rPr>
  </w:style>
  <w:style w:type="character" w:customStyle="1" w:styleId="Zkladntext2Char">
    <w:name w:val="Základný text 2 Char"/>
    <w:basedOn w:val="Predvolenpsmoodseku"/>
    <w:link w:val="Zkladntext2"/>
    <w:uiPriority w:val="99"/>
    <w:rsid w:val="00E5007A"/>
    <w:rPr>
      <w:rFonts w:ascii="Times New Roman" w:eastAsia="Times New Roman" w:hAnsi="Times New Roman" w:cs="Times New Roman"/>
      <w:sz w:val="24"/>
      <w:szCs w:val="24"/>
      <w:lang w:val="x-none" w:eastAsia="cs-CZ"/>
    </w:rPr>
  </w:style>
  <w:style w:type="paragraph" w:customStyle="1" w:styleId="tl10">
    <w:name w:val="tl1"/>
    <w:basedOn w:val="Normlny"/>
    <w:uiPriority w:val="99"/>
    <w:rsid w:val="00E5007A"/>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E5007A"/>
    <w:rPr>
      <w:sz w:val="20"/>
      <w:szCs w:val="20"/>
      <w:lang w:val="x-none"/>
    </w:rPr>
  </w:style>
  <w:style w:type="character" w:customStyle="1" w:styleId="TextbublinyChar">
    <w:name w:val="Text bubliny Char"/>
    <w:basedOn w:val="Predvolenpsmoodseku"/>
    <w:link w:val="Textbubliny"/>
    <w:uiPriority w:val="99"/>
    <w:semiHidden/>
    <w:rsid w:val="00E5007A"/>
    <w:rPr>
      <w:rFonts w:ascii="Times New Roman" w:eastAsia="Times New Roman" w:hAnsi="Times New Roman" w:cs="Times New Roman"/>
      <w:sz w:val="20"/>
      <w:szCs w:val="20"/>
      <w:lang w:val="x-none" w:eastAsia="cs-CZ"/>
    </w:rPr>
  </w:style>
  <w:style w:type="table" w:styleId="Mriekatabuky">
    <w:name w:val="Table Grid"/>
    <w:basedOn w:val="Normlnatabuka"/>
    <w:rsid w:val="00E5007A"/>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E5007A"/>
    <w:rPr>
      <w:rFonts w:ascii="Times New Roman" w:hAnsi="Times New Roman" w:cs="Times New Roman"/>
      <w:sz w:val="20"/>
    </w:rPr>
  </w:style>
  <w:style w:type="paragraph" w:styleId="Textkomentra">
    <w:name w:val="annotation text"/>
    <w:basedOn w:val="Normlny"/>
    <w:link w:val="TextkomentraChar"/>
    <w:uiPriority w:val="99"/>
    <w:rsid w:val="00E5007A"/>
    <w:rPr>
      <w:sz w:val="20"/>
      <w:szCs w:val="20"/>
      <w:lang w:val="x-none"/>
    </w:rPr>
  </w:style>
  <w:style w:type="character" w:customStyle="1" w:styleId="TextkomentraChar">
    <w:name w:val="Text komentára Char"/>
    <w:basedOn w:val="Predvolenpsmoodseku"/>
    <w:link w:val="Textkomentra"/>
    <w:uiPriority w:val="99"/>
    <w:rsid w:val="00E5007A"/>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uiPriority w:val="99"/>
    <w:rsid w:val="00E5007A"/>
    <w:rPr>
      <w:b/>
      <w:bCs/>
    </w:rPr>
  </w:style>
  <w:style w:type="character" w:customStyle="1" w:styleId="PredmetkomentraChar">
    <w:name w:val="Predmet komentára Char"/>
    <w:basedOn w:val="TextkomentraChar"/>
    <w:link w:val="Predmetkomentra"/>
    <w:uiPriority w:val="99"/>
    <w:rsid w:val="00E5007A"/>
    <w:rPr>
      <w:rFonts w:ascii="Times New Roman" w:eastAsia="Times New Roman" w:hAnsi="Times New Roman" w:cs="Times New Roman"/>
      <w:b/>
      <w:bCs/>
      <w:sz w:val="20"/>
      <w:szCs w:val="20"/>
      <w:lang w:val="x-none" w:eastAsia="cs-CZ"/>
    </w:rPr>
  </w:style>
  <w:style w:type="paragraph" w:customStyle="1" w:styleId="Farebnzoznamzvraznenie11">
    <w:name w:val="Farebný zoznam – zvýraznenie 11"/>
    <w:basedOn w:val="Normlny"/>
    <w:uiPriority w:val="99"/>
    <w:rsid w:val="00E5007A"/>
    <w:pPr>
      <w:ind w:left="708"/>
    </w:pPr>
  </w:style>
  <w:style w:type="character" w:styleId="Zvraznenie">
    <w:name w:val="Emphasis"/>
    <w:uiPriority w:val="99"/>
    <w:qFormat/>
    <w:rsid w:val="00E5007A"/>
    <w:rPr>
      <w:rFonts w:cs="Times New Roman"/>
      <w:i/>
    </w:rPr>
  </w:style>
  <w:style w:type="character" w:customStyle="1" w:styleId="apple-style-span">
    <w:name w:val="apple-style-span"/>
    <w:uiPriority w:val="99"/>
    <w:rsid w:val="00E5007A"/>
    <w:rPr>
      <w:rFonts w:cs="Times New Roman"/>
    </w:rPr>
  </w:style>
  <w:style w:type="paragraph" w:customStyle="1" w:styleId="charchar2">
    <w:name w:val="charchar2"/>
    <w:basedOn w:val="Normlny"/>
    <w:uiPriority w:val="99"/>
    <w:rsid w:val="00E5007A"/>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E5007A"/>
    <w:pPr>
      <w:spacing w:after="160" w:line="240" w:lineRule="exact"/>
    </w:pPr>
    <w:rPr>
      <w:rFonts w:ascii="Tahoma" w:hAnsi="Tahoma" w:cs="Tahoma"/>
      <w:sz w:val="20"/>
      <w:szCs w:val="20"/>
      <w:lang w:eastAsia="en-US"/>
    </w:rPr>
  </w:style>
  <w:style w:type="paragraph" w:customStyle="1" w:styleId="Zkladntext1">
    <w:name w:val="Základní text1"/>
    <w:uiPriority w:val="99"/>
    <w:rsid w:val="00E5007A"/>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qFormat/>
    <w:rsid w:val="00E5007A"/>
    <w:rPr>
      <w:rFonts w:cs="Times New Roman"/>
      <w:b/>
    </w:rPr>
  </w:style>
  <w:style w:type="character" w:customStyle="1" w:styleId="FontStyle66">
    <w:name w:val="Font Style66"/>
    <w:uiPriority w:val="99"/>
    <w:rsid w:val="00E5007A"/>
    <w:rPr>
      <w:rFonts w:ascii="Times New Roman" w:hAnsi="Times New Roman"/>
      <w:sz w:val="22"/>
    </w:rPr>
  </w:style>
  <w:style w:type="character" w:customStyle="1" w:styleId="FontStyle63">
    <w:name w:val="Font Style63"/>
    <w:uiPriority w:val="99"/>
    <w:rsid w:val="00E5007A"/>
    <w:rPr>
      <w:rFonts w:ascii="Times New Roman" w:hAnsi="Times New Roman"/>
      <w:b/>
      <w:sz w:val="14"/>
    </w:rPr>
  </w:style>
  <w:style w:type="paragraph" w:customStyle="1" w:styleId="Style22">
    <w:name w:val="Style22"/>
    <w:basedOn w:val="Normlny"/>
    <w:uiPriority w:val="99"/>
    <w:rsid w:val="00E5007A"/>
    <w:pPr>
      <w:widowControl w:val="0"/>
      <w:autoSpaceDE w:val="0"/>
      <w:autoSpaceDN w:val="0"/>
      <w:adjustRightInd w:val="0"/>
      <w:jc w:val="both"/>
    </w:pPr>
    <w:rPr>
      <w:lang w:eastAsia="sk-SK"/>
    </w:rPr>
  </w:style>
  <w:style w:type="character" w:customStyle="1" w:styleId="pre">
    <w:name w:val="pre"/>
    <w:uiPriority w:val="99"/>
    <w:rsid w:val="00E5007A"/>
    <w:rPr>
      <w:rFonts w:cs="Times New Roman"/>
    </w:rPr>
  </w:style>
  <w:style w:type="paragraph" w:customStyle="1" w:styleId="ListParagraph1">
    <w:name w:val="List Paragraph1"/>
    <w:basedOn w:val="Normlny"/>
    <w:uiPriority w:val="99"/>
    <w:rsid w:val="00E5007A"/>
    <w:pPr>
      <w:suppressAutoHyphens/>
      <w:spacing w:line="100" w:lineRule="atLeast"/>
    </w:pPr>
    <w:rPr>
      <w:kern w:val="1"/>
      <w:lang w:eastAsia="ar-SA"/>
    </w:rPr>
  </w:style>
  <w:style w:type="paragraph" w:customStyle="1" w:styleId="Strednmrieka21">
    <w:name w:val="Stredná mriežka 21"/>
    <w:uiPriority w:val="99"/>
    <w:rsid w:val="00E5007A"/>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uiPriority w:val="99"/>
    <w:rsid w:val="00E5007A"/>
  </w:style>
  <w:style w:type="paragraph" w:customStyle="1" w:styleId="Nadpis">
    <w:name w:val="Nadpis"/>
    <w:basedOn w:val="Normlny"/>
    <w:next w:val="Zkladntext"/>
    <w:uiPriority w:val="99"/>
    <w:rsid w:val="00E5007A"/>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E5007A"/>
    <w:pPr>
      <w:jc w:val="center"/>
    </w:pPr>
    <w:rPr>
      <w:rFonts w:cs="Times New Roman"/>
      <w:i/>
      <w:szCs w:val="20"/>
    </w:rPr>
  </w:style>
  <w:style w:type="character" w:customStyle="1" w:styleId="PodtitulChar">
    <w:name w:val="Podtitul Char"/>
    <w:basedOn w:val="Predvolenpsmoodseku"/>
    <w:link w:val="Podtitul"/>
    <w:uiPriority w:val="99"/>
    <w:rsid w:val="00E5007A"/>
    <w:rPr>
      <w:rFonts w:ascii="Arial" w:eastAsia="SimSun" w:hAnsi="Arial" w:cs="Times New Roman"/>
      <w:i/>
      <w:sz w:val="28"/>
      <w:szCs w:val="20"/>
      <w:lang w:val="cs-CZ" w:eastAsia="ar-SA"/>
    </w:rPr>
  </w:style>
  <w:style w:type="paragraph" w:customStyle="1" w:styleId="Normlny1">
    <w:name w:val="Normálny1"/>
    <w:basedOn w:val="Normlny"/>
    <w:uiPriority w:val="99"/>
    <w:rsid w:val="00E5007A"/>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E5007A"/>
    <w:pPr>
      <w:suppressAutoHyphens/>
    </w:pPr>
    <w:rPr>
      <w:rFonts w:ascii="Courier New" w:eastAsia="NSimSun" w:hAnsi="Courier New" w:cs="Courier New"/>
      <w:sz w:val="20"/>
      <w:szCs w:val="20"/>
      <w:lang w:val="cs-CZ" w:eastAsia="ar-SA"/>
    </w:rPr>
  </w:style>
  <w:style w:type="character" w:customStyle="1" w:styleId="nazov">
    <w:name w:val="nazov"/>
    <w:uiPriority w:val="99"/>
    <w:rsid w:val="00E5007A"/>
    <w:rPr>
      <w:b/>
    </w:rPr>
  </w:style>
  <w:style w:type="character" w:customStyle="1" w:styleId="podnazov">
    <w:name w:val="podnazov"/>
    <w:uiPriority w:val="99"/>
    <w:rsid w:val="00E5007A"/>
    <w:rPr>
      <w:rFonts w:cs="Times New Roman"/>
    </w:rPr>
  </w:style>
  <w:style w:type="paragraph" w:customStyle="1" w:styleId="Text">
    <w:name w:val="Text"/>
    <w:basedOn w:val="Normlny"/>
    <w:uiPriority w:val="99"/>
    <w:rsid w:val="00E5007A"/>
    <w:pPr>
      <w:widowControl w:val="0"/>
      <w:autoSpaceDE w:val="0"/>
      <w:autoSpaceDN w:val="0"/>
      <w:adjustRightInd w:val="0"/>
      <w:spacing w:after="240"/>
    </w:pPr>
    <w:rPr>
      <w:lang w:eastAsia="sk-SK"/>
    </w:rPr>
  </w:style>
  <w:style w:type="character" w:customStyle="1" w:styleId="DeltaViewInsertion">
    <w:name w:val="DeltaView Insertion"/>
    <w:uiPriority w:val="99"/>
    <w:rsid w:val="00E5007A"/>
    <w:rPr>
      <w:color w:val="0000FF"/>
      <w:spacing w:val="0"/>
      <w:u w:val="double"/>
    </w:rPr>
  </w:style>
  <w:style w:type="paragraph" w:customStyle="1" w:styleId="Cislovanie2">
    <w:name w:val="Cislovanie2"/>
    <w:basedOn w:val="Normlny"/>
    <w:rsid w:val="00E5007A"/>
    <w:pPr>
      <w:numPr>
        <w:ilvl w:val="1"/>
        <w:numId w:val="4"/>
      </w:numPr>
      <w:spacing w:after="120"/>
      <w:jc w:val="both"/>
    </w:pPr>
  </w:style>
  <w:style w:type="paragraph" w:customStyle="1" w:styleId="msolistparagraph0">
    <w:name w:val="msolistparagraph"/>
    <w:basedOn w:val="Normlny"/>
    <w:uiPriority w:val="99"/>
    <w:rsid w:val="00E5007A"/>
    <w:pPr>
      <w:spacing w:before="100" w:beforeAutospacing="1" w:after="100" w:afterAutospacing="1"/>
    </w:pPr>
    <w:rPr>
      <w:lang w:val="cs-CZ"/>
    </w:rPr>
  </w:style>
  <w:style w:type="paragraph" w:customStyle="1" w:styleId="ListParagraph2">
    <w:name w:val="List Paragraph2"/>
    <w:basedOn w:val="Normlny"/>
    <w:uiPriority w:val="99"/>
    <w:rsid w:val="00E5007A"/>
    <w:pPr>
      <w:ind w:left="720"/>
      <w:contextualSpacing/>
    </w:pPr>
    <w:rPr>
      <w:rFonts w:ascii="Calibri" w:hAnsi="Calibri"/>
      <w:sz w:val="22"/>
      <w:szCs w:val="22"/>
      <w:lang w:eastAsia="en-US"/>
    </w:rPr>
  </w:style>
  <w:style w:type="paragraph" w:customStyle="1" w:styleId="Text2a">
    <w:name w:val="Text2a"/>
    <w:basedOn w:val="Normlny"/>
    <w:uiPriority w:val="99"/>
    <w:rsid w:val="00E5007A"/>
    <w:pPr>
      <w:spacing w:before="240"/>
      <w:ind w:left="720"/>
      <w:jc w:val="both"/>
    </w:pPr>
  </w:style>
  <w:style w:type="character" w:customStyle="1" w:styleId="Bodytext">
    <w:name w:val="Body text_"/>
    <w:link w:val="Zkladntext10"/>
    <w:uiPriority w:val="99"/>
    <w:locked/>
    <w:rsid w:val="00E5007A"/>
    <w:rPr>
      <w:sz w:val="25"/>
      <w:shd w:val="clear" w:color="auto" w:fill="FFFFFF"/>
    </w:rPr>
  </w:style>
  <w:style w:type="paragraph" w:customStyle="1" w:styleId="Zkladntext10">
    <w:name w:val="Základný text1"/>
    <w:basedOn w:val="Normlny"/>
    <w:link w:val="Bodytext"/>
    <w:uiPriority w:val="99"/>
    <w:rsid w:val="00E5007A"/>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uiPriority w:val="99"/>
    <w:rsid w:val="00E5007A"/>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E5007A"/>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E5007A"/>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E5007A"/>
  </w:style>
  <w:style w:type="character" w:customStyle="1" w:styleId="ZkladntextKurzva">
    <w:name w:val="Základný text + Kurzíva"/>
    <w:uiPriority w:val="99"/>
    <w:rsid w:val="00E5007A"/>
    <w:rPr>
      <w:rFonts w:ascii="Arial" w:hAnsi="Arial"/>
      <w:i/>
      <w:spacing w:val="0"/>
      <w:sz w:val="19"/>
    </w:rPr>
  </w:style>
  <w:style w:type="paragraph" w:styleId="Odsekzoznamu">
    <w:name w:val="List Paragraph"/>
    <w:aliases w:val="body,Odsek zoznamu2,Odsek,List Paragraph,Bullet Number,lp1,lp11,List Paragraph11,Bullet 1,Use Case List Paragraph,Nad,Odstavec cíl se seznamem,Odstavec_muj,cislovanie,Bullet List,FooterText,numbered,Paragraphe de liste1,Odsek 1.,ZOZNAM"/>
    <w:basedOn w:val="Normlny"/>
    <w:link w:val="OdsekzoznamuChar"/>
    <w:qFormat/>
    <w:rsid w:val="00E5007A"/>
    <w:pPr>
      <w:ind w:left="708"/>
    </w:pPr>
  </w:style>
  <w:style w:type="character" w:customStyle="1" w:styleId="OdsekzoznamuChar">
    <w:name w:val="Odsek zoznamu Char"/>
    <w:aliases w:val="body Char,Odsek zoznamu2 Char,Odsek Char,List Paragraph Char,Bullet Number Char,lp1 Char,lp11 Char,List Paragraph11 Char,Bullet 1 Char,Use Case List Paragraph Char,Nad Char,Odstavec cíl se seznamem Char,Odstavec_muj Char,numbered Char"/>
    <w:basedOn w:val="Predvolenpsmoodseku"/>
    <w:link w:val="Odsekzoznamu"/>
    <w:qFormat/>
    <w:rsid w:val="00E5007A"/>
    <w:rPr>
      <w:rFonts w:ascii="Times New Roman" w:eastAsia="Times New Roman" w:hAnsi="Times New Roman" w:cs="Times New Roman"/>
      <w:sz w:val="24"/>
      <w:szCs w:val="24"/>
      <w:lang w:eastAsia="cs-CZ"/>
    </w:rPr>
  </w:style>
  <w:style w:type="character" w:customStyle="1" w:styleId="Zkladntext0">
    <w:name w:val="Základný text_"/>
    <w:link w:val="Zkladntext9"/>
    <w:uiPriority w:val="99"/>
    <w:locked/>
    <w:rsid w:val="00E5007A"/>
    <w:rPr>
      <w:rFonts w:ascii="Arial" w:hAnsi="Arial"/>
      <w:sz w:val="19"/>
      <w:shd w:val="clear" w:color="auto" w:fill="FFFFFF"/>
    </w:rPr>
  </w:style>
  <w:style w:type="paragraph" w:customStyle="1" w:styleId="Zkladntext9">
    <w:name w:val="Základný text9"/>
    <w:basedOn w:val="Normlny"/>
    <w:link w:val="Zkladntext0"/>
    <w:uiPriority w:val="99"/>
    <w:rsid w:val="00E5007A"/>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uiPriority w:val="99"/>
    <w:rsid w:val="00E5007A"/>
  </w:style>
  <w:style w:type="paragraph" w:customStyle="1" w:styleId="tl">
    <w:name w:val="Štýl"/>
    <w:uiPriority w:val="99"/>
    <w:rsid w:val="00E5007A"/>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E5007A"/>
    <w:rPr>
      <w:rFonts w:cs="Times New Roman"/>
      <w:color w:val="808080"/>
    </w:rPr>
  </w:style>
  <w:style w:type="paragraph" w:customStyle="1" w:styleId="Alphapoints">
    <w:name w:val="Alpha points"/>
    <w:basedOn w:val="Zkladntext"/>
    <w:rsid w:val="00E5007A"/>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5007A"/>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E5007A"/>
    <w:pPr>
      <w:suppressAutoHyphens/>
    </w:pPr>
    <w:rPr>
      <w:rFonts w:ascii="Arial" w:hAnsi="Arial" w:cs="Arial"/>
      <w:sz w:val="16"/>
      <w:lang w:eastAsia="ar-SA"/>
    </w:rPr>
  </w:style>
  <w:style w:type="paragraph" w:customStyle="1" w:styleId="default0">
    <w:name w:val="default"/>
    <w:basedOn w:val="Normlny"/>
    <w:rsid w:val="00E5007A"/>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E5007A"/>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E5007A"/>
    <w:rPr>
      <w:lang w:val="en-GB"/>
    </w:rPr>
  </w:style>
  <w:style w:type="paragraph" w:styleId="Textpoznmkypodiarou">
    <w:name w:val="footnote text"/>
    <w:basedOn w:val="Normlny"/>
    <w:link w:val="TextpoznmkypodiarouChar"/>
    <w:uiPriority w:val="99"/>
    <w:semiHidden/>
    <w:unhideWhenUsed/>
    <w:rsid w:val="00E5007A"/>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E5007A"/>
    <w:rPr>
      <w:rFonts w:ascii="Times New Roman" w:eastAsia="Times New Roman" w:hAnsi="Times New Roman" w:cs="Times New Roman"/>
      <w:sz w:val="20"/>
      <w:szCs w:val="20"/>
      <w:lang w:eastAsia="cs-CZ"/>
    </w:rPr>
  </w:style>
  <w:style w:type="character" w:customStyle="1" w:styleId="TextvysvetlivkyChar">
    <w:name w:val="Text vysvetlivky Char"/>
    <w:basedOn w:val="Predvolenpsmoodseku"/>
    <w:link w:val="Textvysvetlivky"/>
    <w:uiPriority w:val="99"/>
    <w:semiHidden/>
    <w:rsid w:val="00E5007A"/>
  </w:style>
  <w:style w:type="paragraph" w:styleId="Textvysvetlivky">
    <w:name w:val="endnote text"/>
    <w:basedOn w:val="Normlny"/>
    <w:link w:val="TextvysvetlivkyChar"/>
    <w:uiPriority w:val="99"/>
    <w:semiHidden/>
    <w:unhideWhenUsed/>
    <w:rsid w:val="00E5007A"/>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E5007A"/>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E5007A"/>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E5007A"/>
    <w:rPr>
      <w:rFonts w:ascii="Cambria" w:hAnsi="Cambria" w:cs="Cambria"/>
      <w:noProof/>
      <w:lang w:val="en-US"/>
    </w:rPr>
  </w:style>
  <w:style w:type="paragraph" w:customStyle="1" w:styleId="Bulleted2">
    <w:name w:val="!Bulleted 2"/>
    <w:basedOn w:val="Normlny"/>
    <w:rsid w:val="00E5007A"/>
    <w:pPr>
      <w:numPr>
        <w:numId w:val="6"/>
      </w:numPr>
      <w:spacing w:after="200" w:line="360" w:lineRule="auto"/>
      <w:contextualSpacing/>
    </w:pPr>
    <w:rPr>
      <w:rFonts w:ascii="Cambria" w:eastAsia="Calibri" w:hAnsi="Cambria"/>
      <w:sz w:val="22"/>
      <w:szCs w:val="22"/>
      <w:lang w:eastAsia="en-US"/>
    </w:rPr>
  </w:style>
  <w:style w:type="paragraph" w:customStyle="1" w:styleId="Bulletslevel1">
    <w:name w:val="Bullets level 1"/>
    <w:basedOn w:val="Normlny"/>
    <w:link w:val="Bulletslevel1Char"/>
    <w:qFormat/>
    <w:rsid w:val="00E5007A"/>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E5007A"/>
    <w:rPr>
      <w:rFonts w:ascii="Arial" w:eastAsia="Times New Roman" w:hAnsi="Arial" w:cs="Times New Roman"/>
      <w:color w:val="000000"/>
      <w:sz w:val="19"/>
      <w:szCs w:val="20"/>
      <w:lang w:val="en-GB"/>
    </w:rPr>
  </w:style>
  <w:style w:type="character" w:customStyle="1" w:styleId="Zhlavie3">
    <w:name w:val="Záhlavie #3_"/>
    <w:basedOn w:val="Predvolenpsmoodseku"/>
    <w:link w:val="Zhlavie30"/>
    <w:rsid w:val="00E5007A"/>
    <w:rPr>
      <w:rFonts w:ascii="Arial" w:eastAsia="Arial" w:hAnsi="Arial" w:cs="Arial"/>
      <w:b/>
      <w:bCs/>
      <w:shd w:val="clear" w:color="auto" w:fill="FFFFFF"/>
    </w:rPr>
  </w:style>
  <w:style w:type="paragraph" w:customStyle="1" w:styleId="Zhlavie30">
    <w:name w:val="Záhlavie #3"/>
    <w:basedOn w:val="Normlny"/>
    <w:link w:val="Zhlavie3"/>
    <w:rsid w:val="00E5007A"/>
    <w:pPr>
      <w:widowControl w:val="0"/>
      <w:shd w:val="clear" w:color="auto" w:fill="FFFFFF"/>
      <w:spacing w:after="140"/>
      <w:ind w:left="560" w:hanging="420"/>
      <w:jc w:val="both"/>
      <w:outlineLvl w:val="2"/>
    </w:pPr>
    <w:rPr>
      <w:rFonts w:ascii="Arial" w:eastAsia="Arial" w:hAnsi="Arial" w:cs="Arial"/>
      <w:b/>
      <w:bCs/>
      <w:sz w:val="22"/>
      <w:szCs w:val="22"/>
      <w:lang w:eastAsia="en-US"/>
    </w:rPr>
  </w:style>
  <w:style w:type="character" w:styleId="Odkaznapoznmkupodiarou">
    <w:name w:val="footnote reference"/>
    <w:basedOn w:val="Predvolenpsmoodseku"/>
    <w:uiPriority w:val="99"/>
    <w:semiHidden/>
    <w:unhideWhenUsed/>
    <w:rsid w:val="00E5007A"/>
    <w:rPr>
      <w:vertAlign w:val="superscript"/>
    </w:rPr>
  </w:style>
  <w:style w:type="numbering" w:customStyle="1" w:styleId="tl2">
    <w:name w:val="Štýl2"/>
    <w:rsid w:val="00E5007A"/>
    <w:pPr>
      <w:numPr>
        <w:numId w:val="12"/>
      </w:numPr>
    </w:pPr>
  </w:style>
  <w:style w:type="character" w:customStyle="1" w:styleId="WW8Num8z2">
    <w:name w:val="WW8Num8z2"/>
    <w:rsid w:val="00E5007A"/>
  </w:style>
  <w:style w:type="paragraph" w:customStyle="1" w:styleId="Zkladntextodsazen2">
    <w:name w:val="Základní text odsazený 2"/>
    <w:basedOn w:val="Normlny"/>
    <w:rsid w:val="00E5007A"/>
    <w:pPr>
      <w:suppressAutoHyphens/>
      <w:ind w:firstLine="720"/>
      <w:jc w:val="both"/>
    </w:pPr>
    <w:rPr>
      <w:rFonts w:ascii="Arial" w:hAnsi="Arial" w:cs="Arial"/>
      <w:sz w:val="20"/>
      <w:szCs w:val="20"/>
    </w:rPr>
  </w:style>
  <w:style w:type="paragraph" w:customStyle="1" w:styleId="Normlny2">
    <w:name w:val="Normálny2"/>
    <w:rsid w:val="00E5007A"/>
    <w:pPr>
      <w:widowControl w:val="0"/>
      <w:suppressAutoHyphens/>
      <w:spacing w:after="0" w:line="240" w:lineRule="auto"/>
    </w:pPr>
    <w:rPr>
      <w:rFonts w:ascii="Times New Roman" w:eastAsia="Arial" w:hAnsi="Times New Roman" w:cs="Times New Roman"/>
      <w:sz w:val="24"/>
      <w:szCs w:val="20"/>
      <w:lang w:eastAsia="ar-SA"/>
    </w:rPr>
  </w:style>
  <w:style w:type="paragraph" w:styleId="Revzia">
    <w:name w:val="Revision"/>
    <w:hidden/>
    <w:uiPriority w:val="99"/>
    <w:semiHidden/>
    <w:rsid w:val="00172B93"/>
    <w:pPr>
      <w:spacing w:after="0" w:line="240" w:lineRule="auto"/>
    </w:pPr>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0E7D08"/>
    <w:rPr>
      <w:color w:val="605E5C"/>
      <w:shd w:val="clear" w:color="auto" w:fill="E1DFDD"/>
    </w:rPr>
  </w:style>
  <w:style w:type="paragraph" w:styleId="Bezriadkovania">
    <w:name w:val="No Spacing"/>
    <w:uiPriority w:val="1"/>
    <w:qFormat/>
    <w:rsid w:val="007F0497"/>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basedOn w:val="Predvolenpsmoodseku"/>
    <w:link w:val="Style12"/>
    <w:uiPriority w:val="99"/>
    <w:locked/>
    <w:rsid w:val="007F0497"/>
    <w:rPr>
      <w:rFonts w:ascii="Arial" w:hAnsi="Arial" w:cs="Arial"/>
      <w:b/>
      <w:bCs/>
      <w:shd w:val="clear" w:color="auto" w:fill="FFFFFF"/>
    </w:rPr>
  </w:style>
  <w:style w:type="paragraph" w:customStyle="1" w:styleId="Style12">
    <w:name w:val="Style 12"/>
    <w:basedOn w:val="Normlny"/>
    <w:link w:val="CharStyle13"/>
    <w:uiPriority w:val="99"/>
    <w:rsid w:val="007F0497"/>
    <w:pPr>
      <w:widowControl w:val="0"/>
      <w:shd w:val="clear" w:color="auto" w:fill="FFFFFF"/>
      <w:spacing w:after="480" w:line="246" w:lineRule="exact"/>
      <w:jc w:val="center"/>
      <w:outlineLvl w:val="4"/>
    </w:pPr>
    <w:rPr>
      <w:rFonts w:ascii="Arial" w:eastAsiaTheme="minorHAnsi" w:hAnsi="Arial" w:cs="Arial"/>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567194">
      <w:bodyDiv w:val="1"/>
      <w:marLeft w:val="0"/>
      <w:marRight w:val="0"/>
      <w:marTop w:val="0"/>
      <w:marBottom w:val="0"/>
      <w:divBdr>
        <w:top w:val="none" w:sz="0" w:space="0" w:color="auto"/>
        <w:left w:val="none" w:sz="0" w:space="0" w:color="auto"/>
        <w:bottom w:val="none" w:sz="0" w:space="0" w:color="auto"/>
        <w:right w:val="none" w:sz="0" w:space="0" w:color="auto"/>
      </w:divBdr>
    </w:div>
    <w:div w:id="599725440">
      <w:bodyDiv w:val="1"/>
      <w:marLeft w:val="0"/>
      <w:marRight w:val="0"/>
      <w:marTop w:val="0"/>
      <w:marBottom w:val="0"/>
      <w:divBdr>
        <w:top w:val="none" w:sz="0" w:space="0" w:color="auto"/>
        <w:left w:val="none" w:sz="0" w:space="0" w:color="auto"/>
        <w:bottom w:val="none" w:sz="0" w:space="0" w:color="auto"/>
        <w:right w:val="none" w:sz="0" w:space="0" w:color="auto"/>
      </w:divBdr>
    </w:div>
    <w:div w:id="843514183">
      <w:bodyDiv w:val="1"/>
      <w:marLeft w:val="0"/>
      <w:marRight w:val="0"/>
      <w:marTop w:val="0"/>
      <w:marBottom w:val="0"/>
      <w:divBdr>
        <w:top w:val="none" w:sz="0" w:space="0" w:color="auto"/>
        <w:left w:val="none" w:sz="0" w:space="0" w:color="auto"/>
        <w:bottom w:val="none" w:sz="0" w:space="0" w:color="auto"/>
        <w:right w:val="none" w:sz="0" w:space="0" w:color="auto"/>
      </w:divBdr>
    </w:div>
    <w:div w:id="1280141735">
      <w:bodyDiv w:val="1"/>
      <w:marLeft w:val="0"/>
      <w:marRight w:val="0"/>
      <w:marTop w:val="0"/>
      <w:marBottom w:val="0"/>
      <w:divBdr>
        <w:top w:val="none" w:sz="0" w:space="0" w:color="auto"/>
        <w:left w:val="none" w:sz="0" w:space="0" w:color="auto"/>
        <w:bottom w:val="none" w:sz="0" w:space="0" w:color="auto"/>
        <w:right w:val="none" w:sz="0" w:space="0" w:color="auto"/>
      </w:divBdr>
      <w:divsChild>
        <w:div w:id="1427462963">
          <w:marLeft w:val="-12975"/>
          <w:marRight w:val="0"/>
          <w:marTop w:val="0"/>
          <w:marBottom w:val="0"/>
          <w:divBdr>
            <w:top w:val="single" w:sz="6" w:space="0" w:color="80878F"/>
            <w:left w:val="single" w:sz="6" w:space="0" w:color="80878F"/>
            <w:bottom w:val="single" w:sz="6" w:space="0" w:color="80878F"/>
            <w:right w:val="single" w:sz="6" w:space="0" w:color="80878F"/>
          </w:divBdr>
          <w:divsChild>
            <w:div w:id="1258709625">
              <w:marLeft w:val="0"/>
              <w:marRight w:val="0"/>
              <w:marTop w:val="0"/>
              <w:marBottom w:val="0"/>
              <w:divBdr>
                <w:top w:val="none" w:sz="0" w:space="0" w:color="auto"/>
                <w:left w:val="none" w:sz="0" w:space="0" w:color="auto"/>
                <w:bottom w:val="none" w:sz="0" w:space="0" w:color="auto"/>
                <w:right w:val="none" w:sz="0" w:space="0" w:color="auto"/>
              </w:divBdr>
              <w:divsChild>
                <w:div w:id="853958257">
                  <w:marLeft w:val="75"/>
                  <w:marRight w:val="75"/>
                  <w:marTop w:val="240"/>
                  <w:marBottom w:val="75"/>
                  <w:divBdr>
                    <w:top w:val="none" w:sz="0" w:space="0" w:color="auto"/>
                    <w:left w:val="none" w:sz="0" w:space="0" w:color="auto"/>
                    <w:bottom w:val="none" w:sz="0" w:space="0" w:color="auto"/>
                    <w:right w:val="none" w:sz="0" w:space="0" w:color="auto"/>
                  </w:divBdr>
                  <w:divsChild>
                    <w:div w:id="8531689">
                      <w:marLeft w:val="0"/>
                      <w:marRight w:val="0"/>
                      <w:marTop w:val="0"/>
                      <w:marBottom w:val="0"/>
                      <w:divBdr>
                        <w:top w:val="none" w:sz="0" w:space="0" w:color="auto"/>
                        <w:left w:val="single" w:sz="6" w:space="0" w:color="80878F"/>
                        <w:bottom w:val="single" w:sz="6" w:space="0" w:color="80878F"/>
                        <w:right w:val="single" w:sz="6" w:space="0" w:color="80878F"/>
                      </w:divBdr>
                      <w:divsChild>
                        <w:div w:id="718360305">
                          <w:marLeft w:val="0"/>
                          <w:marRight w:val="0"/>
                          <w:marTop w:val="0"/>
                          <w:marBottom w:val="0"/>
                          <w:divBdr>
                            <w:top w:val="none" w:sz="0" w:space="0" w:color="auto"/>
                            <w:left w:val="none" w:sz="0" w:space="0" w:color="auto"/>
                            <w:bottom w:val="none" w:sz="0" w:space="0" w:color="auto"/>
                            <w:right w:val="none" w:sz="0" w:space="0" w:color="auto"/>
                          </w:divBdr>
                          <w:divsChild>
                            <w:div w:id="202455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442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beata.fulneckova@bbsk.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uvo.gov.sk/vyhladavanie-profilov/detail/13056"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eader" Target="head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896FB-8F4C-430F-B50C-88400F69E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36</Pages>
  <Words>17167</Words>
  <Characters>97857</Characters>
  <Application>Microsoft Office Word</Application>
  <DocSecurity>0</DocSecurity>
  <Lines>815</Lines>
  <Paragraphs>229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114795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Fulnečková Beáta</dc:creator>
  <cp:keywords/>
  <dc:description/>
  <cp:lastModifiedBy>Fulnečková Beáta</cp:lastModifiedBy>
  <cp:revision>6</cp:revision>
  <cp:lastPrinted>2021-10-12T10:36:00Z</cp:lastPrinted>
  <dcterms:created xsi:type="dcterms:W3CDTF">2022-03-09T09:28:00Z</dcterms:created>
  <dcterms:modified xsi:type="dcterms:W3CDTF">2022-03-16T08:41:00Z</dcterms:modified>
  <cp:contentStatus/>
</cp:coreProperties>
</file>