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sz w:val="28"/>
          <w:szCs w:val="28"/>
          <w:lang w:eastAsia="sk-SK"/>
        </w:rPr>
      </w:pPr>
      <w:r w:rsidRPr="00006FD1">
        <w:rPr>
          <w:rFonts w:ascii="Arial" w:eastAsia="Times New Roman" w:hAnsi="Arial" w:cs="Arial"/>
          <w:b/>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0952A0A4" w14:textId="4E92B541" w:rsidR="00AE2EE3" w:rsidRDefault="000946DE"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0946DE">
        <w:rPr>
          <w:rFonts w:ascii="Arial" w:eastAsia="Times New Roman" w:hAnsi="Arial" w:cs="Arial"/>
          <w:b/>
          <w:bCs/>
          <w:lang w:eastAsia="sk-SK"/>
        </w:rPr>
        <w:t>Modernizácia obecného domu - zateplenie</w:t>
      </w:r>
      <w:r w:rsidR="00AE2EE3" w:rsidRPr="00AE2EE3">
        <w:rPr>
          <w:rFonts w:ascii="Arial" w:eastAsia="Times New Roman" w:hAnsi="Arial" w:cs="Arial"/>
          <w:b/>
          <w:bCs/>
          <w:lang w:eastAsia="sk-SK"/>
        </w:rPr>
        <w:t xml:space="preserve"> </w:t>
      </w:r>
    </w:p>
    <w:p w14:paraId="097A3C9B" w14:textId="41E96362"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E6544F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52D05017"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1.1. OBJEDNÁVATEĽ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745D96">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 xml:space="preserve">: </w:t>
      </w:r>
      <w:r w:rsidR="000946DE">
        <w:rPr>
          <w:rFonts w:ascii="Arial" w:eastAsia="Times New Roman" w:hAnsi="Arial" w:cs="Arial"/>
          <w:b/>
          <w:bCs/>
          <w:sz w:val="20"/>
          <w:szCs w:val="20"/>
          <w:lang w:eastAsia="sk-SK"/>
        </w:rPr>
        <w:t>Obec Kvetoslavov</w:t>
      </w:r>
    </w:p>
    <w:p w14:paraId="4FD9E975" w14:textId="786B24D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0946DE" w:rsidRPr="000946DE">
        <w:rPr>
          <w:rFonts w:ascii="Arial" w:eastAsia="Times New Roman" w:hAnsi="Arial" w:cs="Arial"/>
          <w:b/>
          <w:bCs/>
          <w:sz w:val="20"/>
          <w:szCs w:val="20"/>
          <w:lang w:eastAsia="sk-SK"/>
        </w:rPr>
        <w:t>Kvetoslavov 258</w:t>
      </w:r>
      <w:r w:rsidRPr="00006FD1">
        <w:rPr>
          <w:rFonts w:ascii="Arial" w:eastAsia="Times New Roman" w:hAnsi="Arial" w:cs="Arial"/>
          <w:b/>
          <w:bCs/>
          <w:sz w:val="20"/>
          <w:szCs w:val="20"/>
          <w:lang w:eastAsia="sk-SK"/>
        </w:rPr>
        <w:tab/>
      </w:r>
    </w:p>
    <w:p w14:paraId="75DE1653" w14:textId="47680A3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0946DE" w:rsidRPr="000946DE">
        <w:rPr>
          <w:rFonts w:ascii="Arial" w:eastAsia="Times New Roman" w:hAnsi="Arial" w:cs="Arial"/>
          <w:b/>
          <w:bCs/>
          <w:sz w:val="20"/>
          <w:szCs w:val="20"/>
          <w:lang w:eastAsia="sk-SK"/>
        </w:rPr>
        <w:t>930 41 Kvetoslavov</w:t>
      </w:r>
    </w:p>
    <w:p w14:paraId="640B72C6" w14:textId="154918B5"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r w:rsidR="000946DE" w:rsidRPr="000946DE">
        <w:rPr>
          <w:rFonts w:ascii="Arial" w:eastAsia="Times New Roman" w:hAnsi="Arial" w:cs="Arial"/>
          <w:sz w:val="20"/>
          <w:szCs w:val="20"/>
          <w:lang w:eastAsia="sk-SK"/>
        </w:rPr>
        <w:t>Zoltán Sojka</w:t>
      </w:r>
      <w:r w:rsidR="00FA068A">
        <w:rPr>
          <w:rFonts w:ascii="Arial" w:eastAsia="Times New Roman" w:hAnsi="Arial" w:cs="Arial"/>
          <w:sz w:val="20"/>
          <w:szCs w:val="20"/>
          <w:lang w:eastAsia="sk-SK"/>
        </w:rPr>
        <w:t xml:space="preserve">, </w:t>
      </w:r>
      <w:r w:rsidR="000946DE">
        <w:rPr>
          <w:rFonts w:ascii="Arial" w:eastAsia="Times New Roman" w:hAnsi="Arial" w:cs="Arial"/>
          <w:sz w:val="20"/>
          <w:szCs w:val="20"/>
          <w:lang w:eastAsia="sk-SK"/>
        </w:rPr>
        <w:t>starosta</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01A0BFB4"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r w:rsidR="000946DE" w:rsidRPr="000946DE">
        <w:rPr>
          <w:rFonts w:ascii="Arial" w:eastAsia="Times New Roman" w:hAnsi="Arial" w:cs="Arial"/>
          <w:sz w:val="20"/>
          <w:szCs w:val="20"/>
          <w:lang w:eastAsia="sk-SK"/>
        </w:rPr>
        <w:t>Zoltán Sojka</w:t>
      </w:r>
      <w:r w:rsidR="00244AA6">
        <w:rPr>
          <w:rFonts w:ascii="Arial" w:eastAsia="Times New Roman" w:hAnsi="Arial" w:cs="Arial"/>
          <w:sz w:val="20"/>
          <w:szCs w:val="20"/>
          <w:lang w:eastAsia="sk-SK"/>
        </w:rPr>
        <w:t xml:space="preserve">, </w:t>
      </w:r>
      <w:r w:rsidR="000946DE">
        <w:rPr>
          <w:rFonts w:ascii="Arial" w:eastAsia="Times New Roman" w:hAnsi="Arial" w:cs="Arial"/>
          <w:sz w:val="20"/>
          <w:szCs w:val="20"/>
          <w:lang w:eastAsia="sk-SK"/>
        </w:rPr>
        <w:t>starosta</w:t>
      </w:r>
    </w:p>
    <w:p w14:paraId="10C1CB20" w14:textId="16275508" w:rsidR="00006FD1" w:rsidRPr="00006FD1" w:rsidRDefault="00006FD1" w:rsidP="005B613D">
      <w:pPr>
        <w:widowControl w:val="0"/>
        <w:tabs>
          <w:tab w:val="left" w:pos="576"/>
          <w:tab w:val="left" w:pos="1152"/>
          <w:tab w:val="left" w:pos="1728"/>
          <w:tab w:val="left" w:pos="2304"/>
          <w:tab w:val="left" w:pos="2880"/>
          <w:tab w:val="left" w:pos="3456"/>
          <w:tab w:val="left" w:pos="4032"/>
          <w:tab w:val="left" w:pos="4608"/>
          <w:tab w:val="left" w:pos="5184"/>
          <w:tab w:val="left" w:pos="6336"/>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r w:rsidR="009A7196">
        <w:rPr>
          <w:rFonts w:ascii="Arial" w:eastAsia="Times New Roman" w:hAnsi="Arial" w:cs="Arial"/>
          <w:sz w:val="20"/>
          <w:szCs w:val="20"/>
          <w:lang w:eastAsia="sk-SK"/>
        </w:rPr>
        <w:t>XXX</w:t>
      </w:r>
      <w:r w:rsidR="005B613D">
        <w:rPr>
          <w:rFonts w:ascii="Arial" w:eastAsia="Times New Roman" w:hAnsi="Arial" w:cs="Arial"/>
          <w:sz w:val="20"/>
          <w:szCs w:val="20"/>
          <w:lang w:eastAsia="sk-SK"/>
        </w:rPr>
        <w:tab/>
      </w:r>
      <w:r w:rsidR="005B613D">
        <w:rPr>
          <w:rFonts w:ascii="Arial" w:eastAsia="Times New Roman" w:hAnsi="Arial" w:cs="Arial"/>
          <w:sz w:val="20"/>
          <w:szCs w:val="20"/>
          <w:lang w:eastAsia="sk-SK"/>
        </w:rPr>
        <w:tab/>
      </w:r>
    </w:p>
    <w:p w14:paraId="3AA90D78" w14:textId="05C157E5"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r w:rsidR="009A7196">
        <w:rPr>
          <w:rFonts w:ascii="Arial" w:eastAsia="Times New Roman" w:hAnsi="Arial" w:cs="Arial"/>
          <w:sz w:val="20"/>
          <w:szCs w:val="20"/>
          <w:lang w:eastAsia="sk-SK"/>
        </w:rPr>
        <w:t>XXX</w:t>
      </w:r>
    </w:p>
    <w:p w14:paraId="02768E2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p>
    <w:p w14:paraId="19378A84"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podľa bodu 1. písm. a), b), c) tohto článku</w:t>
      </w:r>
    </w:p>
    <w:p w14:paraId="02C9AD78"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podľa bodu 1. písm. b), c) tohto článku </w:t>
      </w:r>
    </w:p>
    <w:p w14:paraId="0E1091F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f) rozhodovania o zmenách a prácach navyše,</w:t>
      </w:r>
    </w:p>
    <w:p w14:paraId="2CBC5B2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ktoré majú za následok zvýšenie</w:t>
      </w:r>
    </w:p>
    <w:p w14:paraId="51015D94"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    dohodnutej ceny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podľa bodu 1. písm. a), b) tohto článku</w:t>
      </w:r>
    </w:p>
    <w:p w14:paraId="3C6FC704" w14:textId="1A4FEEEC"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r w:rsidR="000946DE">
        <w:rPr>
          <w:rFonts w:ascii="Arial" w:eastAsia="Times New Roman" w:hAnsi="Arial" w:cs="Arial"/>
          <w:sz w:val="20"/>
          <w:szCs w:val="20"/>
          <w:lang w:eastAsia="sk-SK"/>
        </w:rPr>
        <w:t>XXX</w:t>
      </w:r>
    </w:p>
    <w:p w14:paraId="2732AC89" w14:textId="6FCB1B48"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w:t>
      </w:r>
      <w:r w:rsidR="004972AE">
        <w:rPr>
          <w:rFonts w:ascii="Arial" w:eastAsia="Times New Roman" w:hAnsi="Arial" w:cs="Arial"/>
          <w:sz w:val="20"/>
          <w:szCs w:val="20"/>
          <w:lang w:eastAsia="sk-SK"/>
        </w:rPr>
        <w:t xml:space="preserve"> </w:t>
      </w:r>
      <w:r w:rsidR="009A7196">
        <w:rPr>
          <w:rFonts w:ascii="Arial" w:eastAsia="Times New Roman" w:hAnsi="Arial" w:cs="Arial"/>
          <w:sz w:val="20"/>
          <w:szCs w:val="20"/>
          <w:lang w:eastAsia="sk-SK"/>
        </w:rPr>
        <w:t>XXX</w:t>
      </w:r>
    </w:p>
    <w:p w14:paraId="5E11D391" w14:textId="1EC00F7C" w:rsidR="00006FD1" w:rsidRPr="00006FD1" w:rsidRDefault="00006FD1" w:rsidP="005B613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r w:rsidR="000946DE" w:rsidRPr="000946DE">
        <w:rPr>
          <w:rFonts w:ascii="Arial" w:eastAsia="Times New Roman" w:hAnsi="Arial" w:cs="Arial"/>
          <w:sz w:val="20"/>
          <w:szCs w:val="20"/>
          <w:lang w:eastAsia="sk-SK"/>
        </w:rPr>
        <w:t>00305545</w:t>
      </w:r>
    </w:p>
    <w:p w14:paraId="6CEE4CAC" w14:textId="38B74CE9" w:rsidR="00006FD1" w:rsidRPr="00006FD1" w:rsidRDefault="009A7196"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DIČ</w:t>
      </w: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t xml:space="preserve">: </w:t>
      </w:r>
      <w:r w:rsidR="000946DE" w:rsidRPr="000946DE">
        <w:rPr>
          <w:rFonts w:ascii="Arial" w:eastAsia="Times New Roman" w:hAnsi="Arial" w:cs="Arial"/>
          <w:sz w:val="20"/>
          <w:szCs w:val="20"/>
          <w:lang w:eastAsia="sk-SK"/>
        </w:rPr>
        <w:t>2021151803</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283BC63C"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t xml:space="preserve">: </w:t>
      </w:r>
    </w:p>
    <w:p w14:paraId="576C12DA" w14:textId="1830A844" w:rsidR="00457913" w:rsidRDefault="00457913"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681C27FC" w14:textId="1DB40296" w:rsidR="00457913"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C3DECC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w:t>
      </w:r>
      <w:r w:rsidR="000E7A44" w:rsidRPr="000E7A44">
        <w:t xml:space="preserve"> </w:t>
      </w:r>
      <w:r w:rsidR="000E7A44" w:rsidRPr="000E7A44">
        <w:rPr>
          <w:rFonts w:ascii="Arial" w:eastAsia="Times New Roman" w:hAnsi="Arial" w:cs="Arial"/>
          <w:sz w:val="20"/>
          <w:szCs w:val="20"/>
          <w:lang w:eastAsia="sk-SK"/>
        </w:rPr>
        <w:t xml:space="preserve">OR OS </w:t>
      </w:r>
      <w:r w:rsidR="009A7196">
        <w:rPr>
          <w:rFonts w:ascii="Arial" w:eastAsia="Times New Roman" w:hAnsi="Arial" w:cs="Arial"/>
          <w:sz w:val="20"/>
          <w:szCs w:val="20"/>
          <w:lang w:eastAsia="sk-SK"/>
        </w:rPr>
        <w:t>XXX</w:t>
      </w:r>
      <w:r w:rsidR="000E7A44" w:rsidRPr="000E7A44">
        <w:rPr>
          <w:rFonts w:ascii="Arial" w:eastAsia="Times New Roman" w:hAnsi="Arial" w:cs="Arial"/>
          <w:sz w:val="20"/>
          <w:szCs w:val="20"/>
          <w:lang w:eastAsia="sk-SK"/>
        </w:rPr>
        <w:t xml:space="preserve">, oddiel </w:t>
      </w:r>
      <w:proofErr w:type="spellStart"/>
      <w:r w:rsidR="000E7A44" w:rsidRPr="000E7A44">
        <w:rPr>
          <w:rFonts w:ascii="Arial" w:eastAsia="Times New Roman" w:hAnsi="Arial" w:cs="Arial"/>
          <w:sz w:val="20"/>
          <w:szCs w:val="20"/>
          <w:lang w:eastAsia="sk-SK"/>
        </w:rPr>
        <w:t>sro</w:t>
      </w:r>
      <w:proofErr w:type="spellEnd"/>
      <w:r w:rsidR="000E7A44" w:rsidRPr="000E7A44">
        <w:rPr>
          <w:rFonts w:ascii="Arial" w:eastAsia="Times New Roman" w:hAnsi="Arial" w:cs="Arial"/>
          <w:sz w:val="20"/>
          <w:szCs w:val="20"/>
          <w:lang w:eastAsia="sk-SK"/>
        </w:rPr>
        <w:t xml:space="preserve">, </w:t>
      </w:r>
      <w:proofErr w:type="spellStart"/>
      <w:r w:rsidR="000E7A44" w:rsidRPr="000E7A44">
        <w:rPr>
          <w:rFonts w:ascii="Arial" w:eastAsia="Times New Roman" w:hAnsi="Arial" w:cs="Arial"/>
          <w:sz w:val="20"/>
          <w:szCs w:val="20"/>
          <w:lang w:eastAsia="sk-SK"/>
        </w:rPr>
        <w:t>vl</w:t>
      </w:r>
      <w:proofErr w:type="spellEnd"/>
      <w:r w:rsidR="000E7A44" w:rsidRPr="000E7A44">
        <w:rPr>
          <w:rFonts w:ascii="Arial" w:eastAsia="Times New Roman" w:hAnsi="Arial" w:cs="Arial"/>
          <w:sz w:val="20"/>
          <w:szCs w:val="20"/>
          <w:lang w:eastAsia="sk-SK"/>
        </w:rPr>
        <w:t xml:space="preserve">. č. </w:t>
      </w:r>
      <w:r w:rsidR="009A7196">
        <w:rPr>
          <w:rFonts w:ascii="Arial" w:eastAsia="Times New Roman" w:hAnsi="Arial" w:cs="Arial"/>
          <w:sz w:val="20"/>
          <w:szCs w:val="20"/>
          <w:lang w:eastAsia="sk-SK"/>
        </w:rPr>
        <w:t>XXX</w:t>
      </w:r>
    </w:p>
    <w:p w14:paraId="6527E24C" w14:textId="19FF7EED"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w:t>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D46A39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3872C38F" w14:textId="28D1376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25C51F8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657BBC4" w14:textId="574F78F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3ECAFE62" w14:textId="16B5CB9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0C8DC794" w14:textId="6EB2198F"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362E214E" w14:textId="418B7FD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22C06B14" w14:textId="7533FE2C"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t xml:space="preserve">: </w:t>
      </w:r>
    </w:p>
    <w:p w14:paraId="4AD8AB84" w14:textId="72B3873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6280651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ED88B72"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3B0275BB" w14:textId="77777777" w:rsidR="003B2CE9" w:rsidRDefault="003B2CE9">
      <w:pPr>
        <w:rPr>
          <w:rFonts w:ascii="Arial" w:eastAsia="Times New Roman" w:hAnsi="Arial" w:cs="Arial"/>
          <w:b/>
          <w:bCs/>
          <w:sz w:val="20"/>
          <w:szCs w:val="20"/>
          <w:lang w:eastAsia="sk-SK"/>
        </w:rPr>
      </w:pPr>
      <w:r>
        <w:rPr>
          <w:rFonts w:ascii="Arial" w:eastAsia="Times New Roman" w:hAnsi="Arial" w:cs="Arial"/>
          <w:b/>
          <w:bCs/>
          <w:sz w:val="20"/>
          <w:szCs w:val="20"/>
          <w:lang w:eastAsia="sk-SK"/>
        </w:rPr>
        <w:br w:type="page"/>
      </w:r>
    </w:p>
    <w:p w14:paraId="2CAB039F" w14:textId="36F6F42F"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II. </w:t>
      </w:r>
    </w:p>
    <w:p w14:paraId="37B6BB9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7848292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35EF8EA" w14:textId="33612D0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 </w:t>
      </w:r>
      <w:r w:rsidR="009A7196" w:rsidRPr="009A7196">
        <w:rPr>
          <w:rFonts w:ascii="Arial" w:eastAsia="Times New Roman" w:hAnsi="Arial" w:cs="Arial"/>
          <w:b/>
          <w:sz w:val="20"/>
          <w:szCs w:val="20"/>
          <w:highlight w:val="yellow"/>
          <w:lang w:eastAsia="sk-SK"/>
        </w:rPr>
        <w:t>XXX</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5A82B204" w14:textId="772295D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t xml:space="preserve">Predmetom zmluvy je dodávka stavby: </w:t>
      </w:r>
      <w:r w:rsidRPr="00006FD1">
        <w:rPr>
          <w:rFonts w:ascii="Arial" w:eastAsia="Times New Roman" w:hAnsi="Arial" w:cs="Arial"/>
          <w:b/>
          <w:bCs/>
          <w:sz w:val="20"/>
          <w:szCs w:val="20"/>
          <w:lang w:eastAsia="sk-SK"/>
        </w:rPr>
        <w:t>„</w:t>
      </w:r>
      <w:r w:rsidR="000946DE" w:rsidRPr="000946DE">
        <w:rPr>
          <w:rFonts w:ascii="Arial" w:eastAsia="Times New Roman" w:hAnsi="Arial" w:cs="Arial"/>
          <w:b/>
          <w:bCs/>
          <w:i/>
          <w:sz w:val="20"/>
          <w:szCs w:val="20"/>
          <w:lang w:eastAsia="sk-SK"/>
        </w:rPr>
        <w:t>Modernizácia obecného domu - zateplenie</w:t>
      </w:r>
      <w:r w:rsidRPr="00006FD1">
        <w:rPr>
          <w:rFonts w:ascii="Arial" w:eastAsia="Times New Roman" w:hAnsi="Arial" w:cs="Arial"/>
          <w:b/>
          <w:bCs/>
          <w:sz w:val="20"/>
          <w:szCs w:val="20"/>
          <w:lang w:eastAsia="sk-SK"/>
        </w:rPr>
        <w:t>".</w:t>
      </w:r>
    </w:p>
    <w:p w14:paraId="62F41CB1" w14:textId="456C3647" w:rsidR="00006FD1" w:rsidRPr="00006FD1" w:rsidRDefault="00006FD1" w:rsidP="0011399A">
      <w:pPr>
        <w:spacing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Rozsah zákazky je riešený v projektovej dokumentácii </w:t>
      </w:r>
      <w:r w:rsidR="000946DE">
        <w:rPr>
          <w:rFonts w:ascii="Arial" w:eastAsia="Times New Roman" w:hAnsi="Arial" w:cs="Arial"/>
          <w:b/>
          <w:bCs/>
          <w:sz w:val="20"/>
          <w:szCs w:val="20"/>
          <w:lang w:eastAsia="sk-SK"/>
        </w:rPr>
        <w:t>MODERNIZÁCIA OBECNÉHO ÚRADU</w:t>
      </w:r>
      <w:r w:rsidR="005B613D">
        <w:rPr>
          <w:rFonts w:ascii="Arial" w:eastAsia="Times New Roman" w:hAnsi="Arial" w:cs="Arial"/>
          <w:b/>
          <w:bCs/>
          <w:sz w:val="20"/>
          <w:szCs w:val="20"/>
          <w:lang w:eastAsia="sk-SK"/>
        </w:rPr>
        <w:t xml:space="preserve"> </w:t>
      </w:r>
      <w:r w:rsidRPr="00006FD1">
        <w:rPr>
          <w:rFonts w:ascii="Arial" w:eastAsia="Times New Roman" w:hAnsi="Arial" w:cs="Arial"/>
          <w:sz w:val="20"/>
          <w:szCs w:val="20"/>
          <w:lang w:eastAsia="sk-SK"/>
        </w:rPr>
        <w:t xml:space="preserve">spracovanej </w:t>
      </w:r>
      <w:r w:rsidR="000946DE" w:rsidRPr="000946DE">
        <w:rPr>
          <w:rFonts w:ascii="Arial" w:eastAsia="Times New Roman" w:hAnsi="Arial" w:cs="Arial"/>
          <w:sz w:val="20"/>
          <w:szCs w:val="20"/>
          <w:lang w:eastAsia="sk-SK"/>
        </w:rPr>
        <w:t xml:space="preserve">Ing. Karol Hollý </w:t>
      </w:r>
      <w:r w:rsidRPr="00006FD1">
        <w:rPr>
          <w:rFonts w:ascii="Arial" w:eastAsia="Times New Roman" w:hAnsi="Arial" w:cs="Arial"/>
          <w:sz w:val="20"/>
          <w:szCs w:val="20"/>
          <w:lang w:eastAsia="sk-SK"/>
        </w:rPr>
        <w:t>ktorá je identická s projektovou dokumentáciou predloženou k</w:t>
      </w:r>
      <w:r w:rsidR="00FC766C">
        <w:rPr>
          <w:rFonts w:ascii="Arial" w:eastAsia="Times New Roman" w:hAnsi="Arial" w:cs="Arial"/>
          <w:sz w:val="20"/>
          <w:szCs w:val="20"/>
          <w:lang w:eastAsia="sk-SK"/>
        </w:rPr>
        <w:t> výzve na predloženie ponuky</w:t>
      </w:r>
      <w:r w:rsidR="00F144D3">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a v zm</w:t>
      </w:r>
      <w:r w:rsidR="00FC766C">
        <w:rPr>
          <w:rFonts w:ascii="Arial" w:eastAsia="Times New Roman" w:hAnsi="Arial" w:cs="Arial"/>
          <w:sz w:val="20"/>
          <w:szCs w:val="20"/>
          <w:lang w:eastAsia="sk-SK"/>
        </w:rPr>
        <w:t>ysle požiadaviek objednávateľa.</w:t>
      </w:r>
    </w:p>
    <w:p w14:paraId="49FD98F4" w14:textId="77777777" w:rsidR="00006FD1" w:rsidRPr="00006FD1" w:rsidRDefault="00006FD1" w:rsidP="00FA068A">
      <w:pPr>
        <w:tabs>
          <w:tab w:val="num" w:pos="709"/>
        </w:tabs>
        <w:spacing w:after="0" w:line="240" w:lineRule="auto"/>
        <w:ind w:left="709" w:right="-1" w:hanging="567"/>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projektovej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 </w:t>
      </w:r>
    </w:p>
    <w:p w14:paraId="20E19CA3" w14:textId="77777777" w:rsidR="00006FD1" w:rsidRPr="00006FD1" w:rsidRDefault="00006FD1" w:rsidP="00006FD1">
      <w:pPr>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2.5.    </w:t>
      </w:r>
      <w:r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7777777" w:rsidR="0011399A" w:rsidRDefault="00EA382E"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projektová dokumentácia</w:t>
      </w:r>
    </w:p>
    <w:p w14:paraId="23772A15" w14:textId="099E4E10" w:rsidR="00006FD1"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6A583358" w14:textId="6CA97D12" w:rsidR="00136E07" w:rsidRDefault="00136E07" w:rsidP="00136E07">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w:t>
      </w:r>
      <w:r>
        <w:rPr>
          <w:rFonts w:ascii="Arial" w:eastAsia="Times New Roman" w:hAnsi="Arial" w:cs="Arial"/>
          <w:bCs/>
          <w:sz w:val="20"/>
          <w:szCs w:val="20"/>
          <w:lang w:eastAsia="sk-SK"/>
        </w:rPr>
        <w:t>8</w:t>
      </w:r>
      <w:r w:rsidRPr="00006FD1">
        <w:rPr>
          <w:rFonts w:ascii="Arial" w:eastAsia="Times New Roman" w:hAnsi="Arial" w:cs="Arial"/>
          <w:bCs/>
          <w:sz w:val="20"/>
          <w:szCs w:val="20"/>
          <w:lang w:eastAsia="sk-SK"/>
        </w:rPr>
        <w:t xml:space="preserve">.       </w:t>
      </w:r>
      <w:r>
        <w:rPr>
          <w:rFonts w:ascii="Arial" w:eastAsia="Times New Roman" w:hAnsi="Arial" w:cs="Arial"/>
          <w:bCs/>
          <w:sz w:val="20"/>
          <w:szCs w:val="20"/>
          <w:lang w:eastAsia="sk-SK"/>
        </w:rPr>
        <w:t>Objednávateľ plánuje spolufinancovať predmet zmluvy prostredníctvom zdrojov EÚ. Zhotoviteľ berie predmetnú skutočnosť na vedomie. Objednávateľ má právo realizácie predmetu zmluvy aj v z vlastných prostriedkov v prípade ak nedôjde k financovaniu prostredníctvom zmluvy o nenávratnom finančnom príspevku (v takom prípade má právo odstúpiť od zmluvy).</w:t>
      </w:r>
    </w:p>
    <w:p w14:paraId="19EC1377" w14:textId="77777777" w:rsidR="00136E07" w:rsidRPr="0011399A" w:rsidRDefault="00136E07" w:rsidP="00136E07">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right="32"/>
        <w:rPr>
          <w:rFonts w:ascii="Arial" w:eastAsia="Times New Roman" w:hAnsi="Arial" w:cs="Arial"/>
          <w:bCs/>
          <w:sz w:val="20"/>
          <w:szCs w:val="20"/>
          <w:lang w:eastAsia="sk-SK"/>
        </w:rPr>
      </w:pP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08F53D0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4332D4C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5AF4F599"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A5239A">
        <w:rPr>
          <w:rFonts w:ascii="Arial" w:eastAsia="Times New Roman" w:hAnsi="Arial" w:cs="Arial"/>
          <w:snapToGrid w:val="0"/>
          <w:sz w:val="20"/>
          <w:szCs w:val="20"/>
          <w:lang w:eastAsia="sk-SK"/>
        </w:rPr>
        <w:t xml:space="preserve">projektovej </w:t>
      </w:r>
      <w:r w:rsidRPr="00006FD1">
        <w:rPr>
          <w:rFonts w:ascii="Arial" w:eastAsia="Times New Roman" w:hAnsi="Arial" w:cs="Arial"/>
          <w:snapToGrid w:val="0"/>
          <w:sz w:val="20"/>
          <w:szCs w:val="20"/>
          <w:lang w:eastAsia="sk-SK"/>
        </w:rPr>
        <w:t>dokumentácie</w:t>
      </w:r>
      <w:r w:rsidR="00A5239A">
        <w:rPr>
          <w:rFonts w:ascii="Arial" w:eastAsia="Times New Roman" w:hAnsi="Arial" w:cs="Arial"/>
          <w:snapToGrid w:val="0"/>
          <w:sz w:val="20"/>
          <w:szCs w:val="20"/>
          <w:lang w:eastAsia="sk-SK"/>
        </w:rPr>
        <w:t>,</w:t>
      </w:r>
      <w:r w:rsidR="00051020">
        <w:rPr>
          <w:rFonts w:ascii="Arial" w:eastAsia="Times New Roman" w:hAnsi="Arial" w:cs="Arial"/>
          <w:snapToGrid w:val="0"/>
          <w:sz w:val="20"/>
          <w:szCs w:val="20"/>
          <w:lang w:eastAsia="sk-SK"/>
        </w:rPr>
        <w:t xml:space="preserve"> </w:t>
      </w:r>
      <w:r w:rsidR="00864AF7">
        <w:rPr>
          <w:rFonts w:ascii="Arial" w:eastAsia="Times New Roman" w:hAnsi="Arial" w:cs="Arial"/>
          <w:snapToGrid w:val="0"/>
          <w:sz w:val="20"/>
          <w:szCs w:val="20"/>
          <w:lang w:eastAsia="sk-SK"/>
        </w:rPr>
        <w:t>ak boli objednávateľom schválené</w:t>
      </w:r>
    </w:p>
    <w:p w14:paraId="4128C9E5" w14:textId="11F092FC"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 odchýlok od projektovej dokumentácie</w:t>
      </w:r>
      <w:r w:rsidR="00864AF7">
        <w:rPr>
          <w:rFonts w:ascii="Arial" w:eastAsia="Times New Roman" w:hAnsi="Arial" w:cs="Arial"/>
          <w:snapToGrid w:val="0"/>
          <w:sz w:val="20"/>
          <w:szCs w:val="20"/>
          <w:lang w:eastAsia="sk-SK"/>
        </w:rPr>
        <w:t>, ak boli objednávateľom schválené</w:t>
      </w:r>
      <w:r w:rsidRPr="00006FD1">
        <w:rPr>
          <w:rFonts w:ascii="Arial" w:eastAsia="Times New Roman" w:hAnsi="Arial" w:cs="Arial"/>
          <w:snapToGrid w:val="0"/>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2EFA47D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zabudovaných materiáloch, skúšky predpísané projektovou dokumentáciou 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5A8FDC8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5C0B385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w:eastAsia="Times New Roman" w:hAnsi="Arial" w:cs="Arial"/>
          <w:b/>
          <w:bCs/>
          <w:sz w:val="20"/>
          <w:szCs w:val="20"/>
          <w:lang w:eastAsia="sk-SK"/>
        </w:rPr>
      </w:pPr>
    </w:p>
    <w:p w14:paraId="357E89D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w:eastAsia="Times New Roman" w:hAnsi="Arial" w:cs="Arial"/>
          <w:b/>
          <w:bCs/>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5BA971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0E70ADC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3C75C99" w14:textId="36F6B31A"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 xml:space="preserve">vo výške </w:t>
      </w:r>
      <w:r w:rsidR="009A7196" w:rsidRPr="009A7196">
        <w:rPr>
          <w:rFonts w:ascii="Arial" w:eastAsia="Times New Roman" w:hAnsi="Arial" w:cs="Arial"/>
          <w:b/>
          <w:sz w:val="20"/>
          <w:szCs w:val="20"/>
          <w:highlight w:val="yellow"/>
          <w:lang w:eastAsia="sk-SK"/>
        </w:rPr>
        <w:t>XXX</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A7196" w:rsidRPr="009A7196">
        <w:rPr>
          <w:rFonts w:ascii="Arial" w:eastAsia="Times New Roman" w:hAnsi="Arial" w:cs="Arial"/>
          <w:sz w:val="20"/>
          <w:szCs w:val="20"/>
          <w:highlight w:val="yellow"/>
          <w:lang w:eastAsia="sk-SK"/>
        </w:rPr>
        <w:t>XXX</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77777777"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677A56B8" w:rsidR="006B4956" w:rsidRPr="00BA2D91" w:rsidRDefault="006B4956"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43387201"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3141C53D" w:rsidR="006B4956" w:rsidRPr="006B4956"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a)  vlastných chýb,</w:t>
      </w:r>
    </w:p>
    <w:p w14:paraId="3665D584"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 projektovej dokumentácie,</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77777777" w:rsidR="00006FD1" w:rsidRPr="00006FD1" w:rsidRDefault="00006FD1" w:rsidP="00006FD1">
      <w:pPr>
        <w:numPr>
          <w:ilvl w:val="0"/>
          <w:numId w:val="3"/>
        </w:numPr>
        <w:spacing w:after="0" w:line="240" w:lineRule="auto"/>
        <w:ind w:left="1276" w:hanging="283"/>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kompletná projektová dokumentácia,</w:t>
      </w:r>
    </w:p>
    <w:p w14:paraId="2D632CD2" w14:textId="777777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projektovej dokumentácie, predmetu zákazky a </w:t>
      </w:r>
      <w:r w:rsidR="00A5239A">
        <w:rPr>
          <w:rFonts w:ascii="Arial" w:eastAsia="Calibri" w:hAnsi="Arial" w:cs="Arial"/>
          <w:snapToGrid w:val="0"/>
          <w:sz w:val="20"/>
          <w:szCs w:val="20"/>
        </w:rPr>
        <w:t>charakteru stavebných činností.</w:t>
      </w:r>
    </w:p>
    <w:p w14:paraId="50BB334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t xml:space="preserve">Bez písomného súhlasu projektanta a objednávateľa nemôžu byť na realizáciu diela použité iné materiály a zariadenia, alebo vykonané zmeny oproti projektovej dokumentácii.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projektant a za objednávateľa osoby uvedené v čl. I., bode 1, písm. b) tejto zmluvy, a to písomne zápisom do stavebného denníka.</w:t>
      </w:r>
    </w:p>
    <w:p w14:paraId="38AC07F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t xml:space="preserve">Objednávateľ je oprávnený pred realizáciou diela redukovať rozsah prác, prípadne zámenu materiálov v porovnaní s projektovou dokumentáciou po písomnom odsúhlasení spracovateľom projektovej dokumentácie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odsúhlasené spracovateľom projektovej dokumentácie,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01B8C22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27FDF2A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452638F" w14:textId="7DD68963"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Zhotoviteľ sa zaväzuje zhotoviť dielo: „</w:t>
      </w:r>
      <w:r w:rsidR="000946DE" w:rsidRPr="000946DE">
        <w:rPr>
          <w:rFonts w:ascii="Arial" w:hAnsi="Arial" w:cs="Arial"/>
          <w:b/>
          <w:bCs/>
          <w:sz w:val="20"/>
          <w:szCs w:val="20"/>
        </w:rPr>
        <w:t>Modernizácia obecného domu - zateplenie</w:t>
      </w:r>
      <w:r w:rsidRPr="0011399A">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5DF84021" w14:textId="66672475" w:rsidR="00B92971" w:rsidRPr="00006FD1" w:rsidRDefault="00B9297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objednávateľ vyzve zhotoviteľa na prevzatie staveniska do 10 pracovných dní odo dňa nadobudnutia účinnosti zmluvy</w:t>
      </w:r>
    </w:p>
    <w:p w14:paraId="69EBF1E5" w14:textId="7F049165" w:rsidR="001229BD" w:rsidRDefault="00006FD1"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0946DE">
        <w:rPr>
          <w:rFonts w:ascii="Arial" w:eastAsia="Times New Roman" w:hAnsi="Arial" w:cs="Arial"/>
          <w:sz w:val="20"/>
          <w:szCs w:val="20"/>
          <w:lang w:eastAsia="sk-SK"/>
        </w:rPr>
        <w:t>6</w:t>
      </w:r>
      <w:r w:rsidR="00E64583">
        <w:rPr>
          <w:rFonts w:ascii="Arial" w:eastAsia="Times New Roman" w:hAnsi="Arial" w:cs="Arial"/>
          <w:sz w:val="20"/>
          <w:szCs w:val="20"/>
          <w:lang w:eastAsia="sk-SK"/>
        </w:rPr>
        <w:t xml:space="preserve"> mesiacov odo dňa prevzatia staveniska</w:t>
      </w:r>
    </w:p>
    <w:p w14:paraId="1BABC7D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0D9690F6"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V prípade, že zhotoviteľ bude v omeškaní s plnením pracovných postupov harmonogramu            z dôvodov na jeho strane najmenej o 5 pracovných dní, alebo nedodržiava harmonogram výstavby a</w:t>
      </w:r>
      <w:r w:rsidR="00141224">
        <w:rPr>
          <w:rFonts w:ascii="Arial" w:eastAsia="Times New Roman" w:hAnsi="Arial" w:cs="Arial"/>
          <w:sz w:val="20"/>
          <w:szCs w:val="20"/>
          <w:lang w:eastAsia="sk-SK"/>
        </w:rPr>
        <w:t>lebo</w:t>
      </w:r>
      <w:r w:rsidRPr="00006FD1">
        <w:rPr>
          <w:rFonts w:ascii="Arial" w:eastAsia="Times New Roman" w:hAnsi="Arial" w:cs="Arial"/>
          <w:sz w:val="20"/>
          <w:szCs w:val="20"/>
          <w:lang w:eastAsia="sk-SK"/>
        </w:rPr>
        <w:t xml:space="preserve">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65C70FD" w14:textId="77777777" w:rsidR="005B613D" w:rsidRDefault="005B613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4D1441CB" w:rsidR="00006FD1" w:rsidRPr="00006FD1" w:rsidRDefault="000946DE" w:rsidP="00343350">
      <w:pPr>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br w:type="page"/>
      </w:r>
      <w:r w:rsidR="00006FD1" w:rsidRPr="00006FD1">
        <w:rPr>
          <w:rFonts w:ascii="Arial" w:eastAsia="Times New Roman" w:hAnsi="Arial" w:cs="Arial"/>
          <w:b/>
          <w:bCs/>
          <w:sz w:val="20"/>
          <w:szCs w:val="20"/>
          <w:lang w:eastAsia="sk-SK"/>
        </w:rPr>
        <w:lastRenderedPageBreak/>
        <w:t>Čl. VI.</w:t>
      </w:r>
    </w:p>
    <w:p w14:paraId="3FA9A8C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6ABD78E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1D3BA6B" w14:textId="5F188F7E" w:rsidR="00D126B6" w:rsidRPr="00006FD1" w:rsidRDefault="007E6A04"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 xml:space="preserve">6.1. </w:t>
      </w:r>
      <w:r>
        <w:rPr>
          <w:rFonts w:ascii="Arial" w:eastAsia="Times New Roman" w:hAnsi="Arial" w:cs="Arial"/>
          <w:sz w:val="20"/>
          <w:szCs w:val="20"/>
          <w:lang w:eastAsia="sk-SK"/>
        </w:rPr>
        <w:tab/>
      </w:r>
      <w:r w:rsidR="00D126B6" w:rsidRPr="00006FD1">
        <w:rPr>
          <w:rFonts w:ascii="Arial" w:eastAsia="Times New Roman" w:hAnsi="Arial" w:cs="Arial"/>
          <w:sz w:val="20"/>
          <w:szCs w:val="20"/>
          <w:lang w:eastAsia="sk-SK"/>
        </w:rPr>
        <w:t xml:space="preserve">Zhotoviteľ </w:t>
      </w:r>
      <w:r w:rsidR="00D126B6" w:rsidRPr="00006FD1">
        <w:rPr>
          <w:rFonts w:ascii="Arial" w:eastAsia="Times New Roman" w:hAnsi="Arial" w:cs="Arial"/>
          <w:snapToGrid w:val="0"/>
          <w:sz w:val="20"/>
          <w:szCs w:val="20"/>
          <w:lang w:eastAsia="sk-SK"/>
        </w:rPr>
        <w:t>zostaví súpis vykonaných prác a dodávok, ktoré ocení podľa položiek uvedených v ponukovej cene, podľa prílohy č. 1</w:t>
      </w:r>
      <w:r w:rsidR="007274AF">
        <w:rPr>
          <w:rFonts w:ascii="Arial" w:eastAsia="Times New Roman" w:hAnsi="Arial" w:cs="Arial"/>
          <w:snapToGrid w:val="0"/>
          <w:sz w:val="20"/>
          <w:szCs w:val="20"/>
          <w:lang w:eastAsia="sk-SK"/>
        </w:rPr>
        <w:t xml:space="preserve"> po prestavaní 50% hodnoty diela</w:t>
      </w:r>
      <w:r w:rsidR="00D126B6" w:rsidRPr="00006FD1">
        <w:rPr>
          <w:rFonts w:ascii="Arial" w:eastAsia="Times New Roman" w:hAnsi="Arial" w:cs="Arial"/>
          <w:snapToGrid w:val="0"/>
          <w:sz w:val="20"/>
          <w:szCs w:val="20"/>
          <w:lang w:eastAsia="sk-SK"/>
        </w:rPr>
        <w:t>. K súpisu vykonaných prác a dodávok sa vyjadrí do 5 pracovných dní technický dozor objednávateľa</w:t>
      </w:r>
      <w:r w:rsidR="00141224">
        <w:rPr>
          <w:rFonts w:ascii="Arial" w:eastAsia="Times New Roman" w:hAnsi="Arial" w:cs="Arial"/>
          <w:snapToGrid w:val="0"/>
          <w:sz w:val="20"/>
          <w:szCs w:val="20"/>
          <w:lang w:eastAsia="sk-SK"/>
        </w:rPr>
        <w:t xml:space="preserve"> a odsúhlasí ho objednávateľ.</w:t>
      </w:r>
      <w:r w:rsidR="00D126B6" w:rsidRPr="00006FD1">
        <w:rPr>
          <w:rFonts w:ascii="Arial" w:eastAsia="Times New Roman" w:hAnsi="Arial" w:cs="Arial"/>
          <w:snapToGrid w:val="0"/>
          <w:sz w:val="20"/>
          <w:szCs w:val="20"/>
          <w:lang w:eastAsia="sk-SK"/>
        </w:rPr>
        <w:t xml:space="preserve"> Ak má súpis vady, vráti ho zhotoviteľovi na prepracovanie. Na základe potvrdeného mesačného súpisu technického dozoru investora môže zhotoviteľ vystaviť mesačnú čiastkovú faktúru. </w:t>
      </w:r>
    </w:p>
    <w:p w14:paraId="32A34A74" w14:textId="2A8A54B7"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napToGrid w:val="0"/>
          <w:sz w:val="20"/>
          <w:szCs w:val="20"/>
          <w:lang w:eastAsia="sk-SK"/>
        </w:rPr>
        <w:t xml:space="preserve">6.2.     </w:t>
      </w:r>
      <w:r w:rsidRPr="00006FD1">
        <w:rPr>
          <w:rFonts w:ascii="Arial" w:eastAsia="Times New Roman" w:hAnsi="Arial" w:cs="Arial"/>
          <w:snapToGrid w:val="0"/>
          <w:sz w:val="20"/>
          <w:szCs w:val="20"/>
          <w:lang w:eastAsia="sk-SK"/>
        </w:rPr>
        <w:tab/>
        <w:t xml:space="preserve">Zhotoviteľ má právo na zaplatenie dodávky prác v </w:t>
      </w:r>
      <w:r w:rsidR="007274AF">
        <w:rPr>
          <w:rFonts w:ascii="Arial" w:eastAsia="Times New Roman" w:hAnsi="Arial" w:cs="Arial"/>
          <w:snapToGrid w:val="0"/>
          <w:sz w:val="20"/>
          <w:szCs w:val="20"/>
          <w:lang w:eastAsia="sk-SK"/>
        </w:rPr>
        <w:t>1</w:t>
      </w:r>
      <w:r w:rsidRPr="00006FD1">
        <w:rPr>
          <w:rFonts w:ascii="Arial" w:eastAsia="Times New Roman" w:hAnsi="Arial" w:cs="Arial"/>
          <w:snapToGrid w:val="0"/>
          <w:sz w:val="20"/>
          <w:szCs w:val="20"/>
          <w:lang w:eastAsia="sk-SK"/>
        </w:rPr>
        <w:t xml:space="preserve"> čiastkovej fakturácii so splatnosťou 14 dní od doručenia faktúry v prípade, že faktúra nemá vecné a formálne nedostatky</w:t>
      </w:r>
      <w:r w:rsidR="00B12625">
        <w:rPr>
          <w:rFonts w:ascii="Arial" w:eastAsia="Times New Roman" w:hAnsi="Arial" w:cs="Arial"/>
          <w:snapToGrid w:val="0"/>
          <w:sz w:val="20"/>
          <w:szCs w:val="20"/>
          <w:lang w:eastAsia="sk-SK"/>
        </w:rPr>
        <w:t xml:space="preserve"> a obsahuje náležitosti podľa bodu 6.1 tohto článku zmluvy</w:t>
      </w:r>
      <w:r w:rsidRPr="00006FD1">
        <w:rPr>
          <w:rFonts w:ascii="Arial" w:eastAsia="Times New Roman" w:hAnsi="Arial" w:cs="Arial"/>
          <w:snapToGrid w:val="0"/>
          <w:sz w:val="20"/>
          <w:szCs w:val="20"/>
          <w:lang w:eastAsia="sk-SK"/>
        </w:rPr>
        <w:t xml:space="preserve">. V prípade, že faktúra má vecné a formálne nedostatky, respektíve nespĺňa náležitosti daňového dokladu, </w:t>
      </w:r>
      <w:r w:rsidRPr="00A5239A">
        <w:rPr>
          <w:rFonts w:ascii="Arial" w:eastAsia="Times New Roman" w:hAnsi="Arial" w:cs="Arial"/>
          <w:snapToGrid w:val="0"/>
          <w:sz w:val="20"/>
          <w:szCs w:val="20"/>
          <w:lang w:eastAsia="sk-SK"/>
        </w:rPr>
        <w:t>objednávateľ ju vráti na doplnenie do kalendárnych 7 dní.</w:t>
      </w:r>
      <w:r w:rsidRPr="00006FD1">
        <w:rPr>
          <w:rFonts w:ascii="Arial" w:eastAsia="Times New Roman" w:hAnsi="Arial" w:cs="Arial"/>
          <w:snapToGrid w:val="0"/>
          <w:sz w:val="20"/>
          <w:szCs w:val="20"/>
          <w:lang w:eastAsia="sk-SK"/>
        </w:rPr>
        <w:t xml:space="preserve"> V takomto prípade sa preruší plynutie lehoty splatnosti a nová lehota splatnosti začne plynúť dňom nasledujúcom po dni doručenia opravenej faktúry objednávateľovi.</w:t>
      </w:r>
    </w:p>
    <w:p w14:paraId="3D6C04BB" w14:textId="17E0B32B"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napToGrid w:val="0"/>
          <w:sz w:val="20"/>
          <w:szCs w:val="20"/>
          <w:lang w:eastAsia="sk-SK"/>
        </w:rPr>
        <w:t xml:space="preserve">6.3.      </w:t>
      </w:r>
      <w:r w:rsidRPr="00006FD1">
        <w:rPr>
          <w:rFonts w:ascii="Arial" w:eastAsia="Times New Roman" w:hAnsi="Arial" w:cs="Arial"/>
          <w:snapToGrid w:val="0"/>
          <w:sz w:val="20"/>
          <w:szCs w:val="20"/>
          <w:lang w:eastAsia="sk-SK"/>
        </w:rPr>
        <w:tab/>
        <w:t>Zhotoviteľ sa zaväzuje, že bude svoje práce vyúčtovávať overiteľným spôsobom, faktúry budú zostavené prehľadne na základe súpisov vykonaných prác, písomne potvrdených technickým dozorom objednávateľa. Objednávateľ si vyhradzuje právo uhradiť iba skutočne zrealizované a písomne odsúhlasené stavebné práce, výkony a dodávky.</w:t>
      </w:r>
    </w:p>
    <w:p w14:paraId="73FE5A70" w14:textId="0A1A708D" w:rsidR="00D126B6" w:rsidRPr="00006FD1" w:rsidRDefault="00D126B6" w:rsidP="00D126B6">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6.4.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si </w:t>
      </w:r>
      <w:r w:rsidR="007E6A04">
        <w:rPr>
          <w:rFonts w:ascii="Arial" w:eastAsia="Calibri" w:hAnsi="Arial" w:cs="Arial"/>
          <w:sz w:val="20"/>
          <w:szCs w:val="20"/>
        </w:rPr>
        <w:t>môže uplatniť</w:t>
      </w:r>
      <w:r w:rsidRPr="00006FD1">
        <w:rPr>
          <w:rFonts w:ascii="Arial" w:eastAsia="Calibri" w:hAnsi="Arial" w:cs="Arial"/>
          <w:sz w:val="20"/>
          <w:szCs w:val="20"/>
        </w:rPr>
        <w:t xml:space="preserve"> inštitút zádržného</w:t>
      </w:r>
      <w:r>
        <w:rPr>
          <w:rFonts w:ascii="Arial" w:eastAsia="Calibri" w:hAnsi="Arial" w:cs="Arial"/>
          <w:sz w:val="20"/>
          <w:szCs w:val="20"/>
        </w:rPr>
        <w:t xml:space="preserve"> z  faktúry</w:t>
      </w:r>
      <w:r w:rsidRPr="00006FD1">
        <w:rPr>
          <w:rFonts w:ascii="Arial" w:eastAsia="Calibri" w:hAnsi="Arial" w:cs="Arial"/>
          <w:sz w:val="20"/>
          <w:szCs w:val="20"/>
        </w:rPr>
        <w:t xml:space="preserve">, ktoré tvorí 10% z ceny </w:t>
      </w:r>
      <w:r>
        <w:rPr>
          <w:rFonts w:ascii="Arial" w:eastAsia="Calibri" w:hAnsi="Arial" w:cs="Arial"/>
          <w:sz w:val="20"/>
          <w:szCs w:val="20"/>
        </w:rPr>
        <w:t xml:space="preserve">v danej faktúre vyfakturovaných dodávok </w:t>
      </w:r>
      <w:r w:rsidRPr="00006FD1">
        <w:rPr>
          <w:rFonts w:ascii="Arial" w:eastAsia="Calibri" w:hAnsi="Arial" w:cs="Arial"/>
          <w:sz w:val="20"/>
          <w:szCs w:val="20"/>
        </w:rPr>
        <w:t>diela bez DPH a bude uhradené zhotoviteľovi po odovzdaní stavebného diela bez vád a nedorobkov, resp. po odstránení všetkých prípadných vád a</w:t>
      </w:r>
      <w:r>
        <w:rPr>
          <w:rFonts w:ascii="Arial" w:eastAsia="Calibri" w:hAnsi="Arial" w:cs="Arial"/>
          <w:sz w:val="20"/>
          <w:szCs w:val="20"/>
        </w:rPr>
        <w:t> </w:t>
      </w:r>
      <w:r w:rsidRPr="00006FD1">
        <w:rPr>
          <w:rFonts w:ascii="Arial" w:eastAsia="Calibri" w:hAnsi="Arial" w:cs="Arial"/>
          <w:sz w:val="20"/>
          <w:szCs w:val="20"/>
        </w:rPr>
        <w:t>nedorobkov</w:t>
      </w:r>
      <w:r>
        <w:rPr>
          <w:rFonts w:ascii="Arial" w:eastAsia="Calibri" w:hAnsi="Arial" w:cs="Arial"/>
          <w:sz w:val="20"/>
          <w:szCs w:val="20"/>
        </w:rPr>
        <w:t>, spísaných pri konečnom odovzdávaní diela</w:t>
      </w:r>
      <w:r w:rsidRPr="00006FD1">
        <w:rPr>
          <w:rFonts w:ascii="Arial" w:eastAsia="Calibri" w:hAnsi="Arial" w:cs="Arial"/>
          <w:sz w:val="20"/>
          <w:szCs w:val="20"/>
        </w:rPr>
        <w:t xml:space="preserve">. </w:t>
      </w:r>
      <w:r w:rsidRPr="0061240C">
        <w:rPr>
          <w:rFonts w:ascii="Arial" w:eastAsia="Calibri" w:hAnsi="Arial" w:cs="Arial"/>
          <w:sz w:val="20"/>
          <w:szCs w:val="20"/>
        </w:rPr>
        <w:t xml:space="preserve">Zádržné bude vyplatené na základe výzvy zhotoviteľa, ktorú predloží minimálne </w:t>
      </w:r>
      <w:r w:rsidR="00B42023">
        <w:rPr>
          <w:rFonts w:ascii="Arial" w:eastAsia="Calibri" w:hAnsi="Arial" w:cs="Arial"/>
          <w:sz w:val="20"/>
          <w:szCs w:val="20"/>
        </w:rPr>
        <w:t>90</w:t>
      </w:r>
      <w:r w:rsidR="00B42023" w:rsidRPr="0061240C">
        <w:rPr>
          <w:rFonts w:ascii="Arial" w:eastAsia="Calibri" w:hAnsi="Arial" w:cs="Arial"/>
          <w:sz w:val="20"/>
          <w:szCs w:val="20"/>
        </w:rPr>
        <w:t xml:space="preserve"> </w:t>
      </w:r>
      <w:r w:rsidRPr="0061240C">
        <w:rPr>
          <w:rFonts w:ascii="Arial" w:eastAsia="Calibri" w:hAnsi="Arial" w:cs="Arial"/>
          <w:sz w:val="20"/>
          <w:szCs w:val="20"/>
        </w:rPr>
        <w:t xml:space="preserve">dní po vystavení konečnej faktúry so splatnosťou </w:t>
      </w:r>
      <w:r w:rsidR="00B42023">
        <w:rPr>
          <w:rFonts w:ascii="Arial" w:eastAsia="Calibri" w:hAnsi="Arial" w:cs="Arial"/>
          <w:sz w:val="20"/>
          <w:szCs w:val="20"/>
        </w:rPr>
        <w:t>90</w:t>
      </w:r>
      <w:r w:rsidR="00B42023" w:rsidRPr="0061240C">
        <w:rPr>
          <w:rFonts w:ascii="Arial" w:eastAsia="Calibri" w:hAnsi="Arial" w:cs="Arial"/>
          <w:sz w:val="20"/>
          <w:szCs w:val="20"/>
        </w:rPr>
        <w:t xml:space="preserve"> </w:t>
      </w:r>
      <w:r w:rsidRPr="0061240C">
        <w:rPr>
          <w:rFonts w:ascii="Arial" w:eastAsia="Calibri" w:hAnsi="Arial" w:cs="Arial"/>
          <w:sz w:val="20"/>
          <w:szCs w:val="20"/>
        </w:rPr>
        <w:t>dní.</w:t>
      </w:r>
    </w:p>
    <w:p w14:paraId="7FE07917" w14:textId="1931861C" w:rsidR="00D126B6" w:rsidRPr="00006FD1" w:rsidRDefault="00D126B6" w:rsidP="0093221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6.5.   </w:t>
      </w:r>
      <w:r w:rsidRPr="00006FD1">
        <w:rPr>
          <w:rFonts w:ascii="Arial" w:eastAsia="Times New Roman" w:hAnsi="Arial" w:cs="Arial"/>
          <w:sz w:val="20"/>
          <w:szCs w:val="20"/>
          <w:lang w:eastAsia="sk-SK"/>
        </w:rPr>
        <w:tab/>
        <w:t xml:space="preserve">Zhotoviteľ má právo vystaviť </w:t>
      </w:r>
      <w:r w:rsidRPr="00006FD1">
        <w:rPr>
          <w:rFonts w:ascii="Arial" w:eastAsia="Times New Roman" w:hAnsi="Arial" w:cs="Arial"/>
          <w:b/>
          <w:sz w:val="20"/>
          <w:szCs w:val="20"/>
          <w:lang w:eastAsia="sk-SK"/>
        </w:rPr>
        <w:t xml:space="preserve">konečnú </w:t>
      </w:r>
      <w:r w:rsidRPr="00006FD1">
        <w:rPr>
          <w:rFonts w:ascii="Arial" w:eastAsia="Times New Roman" w:hAnsi="Arial" w:cs="Arial"/>
          <w:b/>
          <w:bCs/>
          <w:sz w:val="20"/>
          <w:szCs w:val="20"/>
          <w:lang w:eastAsia="sk-SK"/>
        </w:rPr>
        <w:t>faktúru</w:t>
      </w:r>
      <w:r w:rsidRPr="006F78D0">
        <w:rPr>
          <w:rFonts w:ascii="Arial" w:eastAsia="Times New Roman" w:hAnsi="Arial" w:cs="Arial"/>
          <w:bCs/>
          <w:sz w:val="20"/>
          <w:szCs w:val="20"/>
          <w:lang w:eastAsia="sk-SK"/>
        </w:rPr>
        <w:t xml:space="preserve"> so splatnosťou 14 dní</w:t>
      </w:r>
      <w:r w:rsidRPr="00006FD1">
        <w:rPr>
          <w:rFonts w:ascii="Arial" w:eastAsia="Times New Roman" w:hAnsi="Arial" w:cs="Arial"/>
          <w:b/>
          <w:bCs/>
          <w:sz w:val="20"/>
          <w:szCs w:val="20"/>
          <w:lang w:eastAsia="sk-SK"/>
        </w:rPr>
        <w:t xml:space="preserve">, </w:t>
      </w:r>
      <w:r w:rsidRPr="00006FD1">
        <w:rPr>
          <w:rFonts w:ascii="Arial" w:eastAsia="Times New Roman" w:hAnsi="Arial" w:cs="Arial"/>
          <w:sz w:val="20"/>
          <w:szCs w:val="20"/>
          <w:lang w:eastAsia="sk-SK"/>
        </w:rPr>
        <w:t>ktorá bude mať náležitosti daňového dokladu, po odovzdaní diela a jeho prevzatí objednávateľom bez vád a</w:t>
      </w:r>
      <w:r>
        <w:rPr>
          <w:rFonts w:ascii="Arial" w:eastAsia="Times New Roman" w:hAnsi="Arial" w:cs="Arial"/>
          <w:sz w:val="20"/>
          <w:szCs w:val="20"/>
          <w:lang w:eastAsia="sk-SK"/>
        </w:rPr>
        <w:t> </w:t>
      </w:r>
      <w:r w:rsidRPr="00006FD1">
        <w:rPr>
          <w:rFonts w:ascii="Arial" w:eastAsia="Times New Roman" w:hAnsi="Arial" w:cs="Arial"/>
          <w:sz w:val="20"/>
          <w:szCs w:val="20"/>
          <w:lang w:eastAsia="sk-SK"/>
        </w:rPr>
        <w:t>nedorobkov</w:t>
      </w:r>
      <w:r>
        <w:rPr>
          <w:rFonts w:ascii="Arial" w:eastAsia="Times New Roman" w:hAnsi="Arial" w:cs="Arial"/>
          <w:sz w:val="20"/>
          <w:szCs w:val="20"/>
          <w:lang w:eastAsia="sk-SK"/>
        </w:rPr>
        <w:t xml:space="preserve">, respektíve po podpise </w:t>
      </w:r>
      <w:r w:rsidRPr="00006FD1">
        <w:rPr>
          <w:rFonts w:ascii="Arial" w:eastAsia="Calibri" w:hAnsi="Arial" w:cs="Arial"/>
          <w:sz w:val="20"/>
          <w:szCs w:val="20"/>
        </w:rPr>
        <w:t>protokolu o odstránení vád a</w:t>
      </w:r>
      <w:r>
        <w:rPr>
          <w:rFonts w:ascii="Arial" w:eastAsia="Calibri" w:hAnsi="Arial" w:cs="Arial"/>
          <w:sz w:val="20"/>
          <w:szCs w:val="20"/>
        </w:rPr>
        <w:t> </w:t>
      </w:r>
      <w:r w:rsidRPr="00006FD1">
        <w:rPr>
          <w:rFonts w:ascii="Arial" w:eastAsia="Calibri" w:hAnsi="Arial" w:cs="Arial"/>
          <w:sz w:val="20"/>
          <w:szCs w:val="20"/>
        </w:rPr>
        <w:t>nedorobkov</w:t>
      </w:r>
      <w:r>
        <w:rPr>
          <w:rFonts w:ascii="Arial" w:eastAsia="Calibri" w:hAnsi="Arial" w:cs="Arial"/>
          <w:sz w:val="20"/>
          <w:szCs w:val="20"/>
        </w:rPr>
        <w:t xml:space="preserve"> </w:t>
      </w:r>
      <w:r w:rsidRPr="0061240C">
        <w:rPr>
          <w:rFonts w:ascii="Arial" w:eastAsia="Calibri" w:hAnsi="Arial" w:cs="Arial"/>
          <w:b/>
          <w:sz w:val="20"/>
          <w:szCs w:val="20"/>
        </w:rPr>
        <w:t>ukončeného diela</w:t>
      </w:r>
      <w:r>
        <w:rPr>
          <w:rFonts w:ascii="Arial" w:eastAsia="Calibri" w:hAnsi="Arial" w:cs="Arial"/>
          <w:sz w:val="20"/>
          <w:szCs w:val="20"/>
        </w:rPr>
        <w:t xml:space="preserve"> (v prípade ak </w:t>
      </w:r>
      <w:r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Pr>
          <w:rFonts w:ascii="Arial" w:eastAsia="Times New Roman" w:hAnsi="Arial" w:cs="Arial"/>
          <w:sz w:val="20"/>
          <w:szCs w:val="20"/>
          <w:lang w:eastAsia="sk-SK"/>
        </w:rPr>
        <w:t xml:space="preserve"> vid. Čl. VIII, bod 8.4 tejto zmluvy)</w:t>
      </w:r>
      <w:r w:rsidRPr="00006FD1">
        <w:rPr>
          <w:rFonts w:ascii="Arial" w:eastAsia="Times New Roman" w:hAnsi="Arial" w:cs="Arial"/>
          <w:sz w:val="20"/>
          <w:szCs w:val="20"/>
          <w:lang w:eastAsia="sk-SK"/>
        </w:rPr>
        <w:t xml:space="preserve">. </w:t>
      </w:r>
      <w:r w:rsidR="0093221B" w:rsidRPr="00006FD1">
        <w:rPr>
          <w:rFonts w:ascii="Arial" w:eastAsia="Calibri" w:hAnsi="Arial" w:cs="Arial"/>
          <w:sz w:val="20"/>
          <w:szCs w:val="20"/>
        </w:rPr>
        <w:t xml:space="preserve">Objednávateľ si </w:t>
      </w:r>
      <w:r w:rsidR="0093221B">
        <w:rPr>
          <w:rFonts w:ascii="Arial" w:eastAsia="Calibri" w:hAnsi="Arial" w:cs="Arial"/>
          <w:sz w:val="20"/>
          <w:szCs w:val="20"/>
        </w:rPr>
        <w:t>môže uplatniť</w:t>
      </w:r>
      <w:r w:rsidR="0093221B" w:rsidRPr="00006FD1">
        <w:rPr>
          <w:rFonts w:ascii="Arial" w:eastAsia="Calibri" w:hAnsi="Arial" w:cs="Arial"/>
          <w:sz w:val="20"/>
          <w:szCs w:val="20"/>
        </w:rPr>
        <w:t xml:space="preserve"> inštitút zádržného</w:t>
      </w:r>
      <w:r w:rsidR="0093221B">
        <w:rPr>
          <w:rFonts w:ascii="Arial" w:eastAsia="Calibri" w:hAnsi="Arial" w:cs="Arial"/>
          <w:sz w:val="20"/>
          <w:szCs w:val="20"/>
        </w:rPr>
        <w:t xml:space="preserve"> z konečnej faktúry</w:t>
      </w:r>
      <w:r w:rsidR="0093221B" w:rsidRPr="00006FD1">
        <w:rPr>
          <w:rFonts w:ascii="Arial" w:eastAsia="Calibri" w:hAnsi="Arial" w:cs="Arial"/>
          <w:sz w:val="20"/>
          <w:szCs w:val="20"/>
        </w:rPr>
        <w:t xml:space="preserve">, ktoré tvorí 10% z ceny </w:t>
      </w:r>
      <w:r w:rsidR="0093221B">
        <w:rPr>
          <w:rFonts w:ascii="Arial" w:eastAsia="Calibri" w:hAnsi="Arial" w:cs="Arial"/>
          <w:sz w:val="20"/>
          <w:szCs w:val="20"/>
        </w:rPr>
        <w:t xml:space="preserve">v tejto faktúre vyfakturovaných dodávok </w:t>
      </w:r>
      <w:r w:rsidR="0093221B" w:rsidRPr="00006FD1">
        <w:rPr>
          <w:rFonts w:ascii="Arial" w:eastAsia="Calibri" w:hAnsi="Arial" w:cs="Arial"/>
          <w:sz w:val="20"/>
          <w:szCs w:val="20"/>
        </w:rPr>
        <w:t>diela bez DPH a bude uhradené zhotoviteľovi po odovzdaní stavebného diela bez vád a nedorobkov, resp. po odstránení všetkých prípadných vád a</w:t>
      </w:r>
      <w:r w:rsidR="0093221B">
        <w:rPr>
          <w:rFonts w:ascii="Arial" w:eastAsia="Calibri" w:hAnsi="Arial" w:cs="Arial"/>
          <w:sz w:val="20"/>
          <w:szCs w:val="20"/>
        </w:rPr>
        <w:t> </w:t>
      </w:r>
      <w:r w:rsidR="0093221B" w:rsidRPr="00006FD1">
        <w:rPr>
          <w:rFonts w:ascii="Arial" w:eastAsia="Calibri" w:hAnsi="Arial" w:cs="Arial"/>
          <w:sz w:val="20"/>
          <w:szCs w:val="20"/>
        </w:rPr>
        <w:t>nedorobkov</w:t>
      </w:r>
      <w:r w:rsidR="0093221B">
        <w:rPr>
          <w:rFonts w:ascii="Arial" w:eastAsia="Calibri" w:hAnsi="Arial" w:cs="Arial"/>
          <w:sz w:val="20"/>
          <w:szCs w:val="20"/>
        </w:rPr>
        <w:t>, spísaných pri konečnom odovzdávaní diela</w:t>
      </w:r>
      <w:r w:rsidR="0093221B" w:rsidRPr="00006FD1">
        <w:rPr>
          <w:rFonts w:ascii="Arial" w:eastAsia="Calibri" w:hAnsi="Arial" w:cs="Arial"/>
          <w:sz w:val="20"/>
          <w:szCs w:val="20"/>
        </w:rPr>
        <w:t xml:space="preserve">. </w:t>
      </w:r>
      <w:r w:rsidR="0093221B" w:rsidRPr="0061240C">
        <w:rPr>
          <w:rFonts w:ascii="Arial" w:eastAsia="Calibri" w:hAnsi="Arial" w:cs="Arial"/>
          <w:sz w:val="20"/>
          <w:szCs w:val="20"/>
        </w:rPr>
        <w:t xml:space="preserve">Zádržné bude vyplatené na základe výzvy zhotoviteľa, ktorú predloží minimálne </w:t>
      </w:r>
      <w:r w:rsidR="0093221B">
        <w:rPr>
          <w:rFonts w:ascii="Arial" w:eastAsia="Calibri" w:hAnsi="Arial" w:cs="Arial"/>
          <w:sz w:val="20"/>
          <w:szCs w:val="20"/>
        </w:rPr>
        <w:t>90</w:t>
      </w:r>
      <w:r w:rsidR="0093221B" w:rsidRPr="0061240C">
        <w:rPr>
          <w:rFonts w:ascii="Arial" w:eastAsia="Calibri" w:hAnsi="Arial" w:cs="Arial"/>
          <w:sz w:val="20"/>
          <w:szCs w:val="20"/>
        </w:rPr>
        <w:t xml:space="preserve"> dní po vystavení konečnej faktúry so splatnosťou </w:t>
      </w:r>
      <w:r w:rsidR="0093221B">
        <w:rPr>
          <w:rFonts w:ascii="Arial" w:eastAsia="Calibri" w:hAnsi="Arial" w:cs="Arial"/>
          <w:sz w:val="20"/>
          <w:szCs w:val="20"/>
        </w:rPr>
        <w:t>90</w:t>
      </w:r>
      <w:r w:rsidR="0093221B" w:rsidRPr="0061240C">
        <w:rPr>
          <w:rFonts w:ascii="Arial" w:eastAsia="Calibri" w:hAnsi="Arial" w:cs="Arial"/>
          <w:sz w:val="20"/>
          <w:szCs w:val="20"/>
        </w:rPr>
        <w:t xml:space="preserve"> dní.</w:t>
      </w:r>
    </w:p>
    <w:p w14:paraId="619251AD" w14:textId="21FAB594"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6.6.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bude uhrádzať zhotoviteľovi cenu diela čiastko</w:t>
      </w:r>
      <w:r w:rsidR="007274AF">
        <w:rPr>
          <w:rFonts w:ascii="Arial" w:eastAsia="Times New Roman" w:hAnsi="Arial" w:cs="Arial"/>
          <w:snapToGrid w:val="0"/>
          <w:sz w:val="20"/>
          <w:szCs w:val="20"/>
          <w:lang w:eastAsia="sk-SK"/>
        </w:rPr>
        <w:t xml:space="preserve">vou </w:t>
      </w:r>
      <w:r w:rsidRPr="00006FD1">
        <w:rPr>
          <w:rFonts w:ascii="Arial" w:eastAsia="Times New Roman" w:hAnsi="Arial" w:cs="Arial"/>
          <w:snapToGrid w:val="0"/>
          <w:sz w:val="20"/>
          <w:szCs w:val="20"/>
          <w:lang w:eastAsia="sk-SK"/>
        </w:rPr>
        <w:t>faktú</w:t>
      </w:r>
      <w:r w:rsidR="007274AF">
        <w:rPr>
          <w:rFonts w:ascii="Arial" w:eastAsia="Times New Roman" w:hAnsi="Arial" w:cs="Arial"/>
          <w:snapToGrid w:val="0"/>
          <w:sz w:val="20"/>
          <w:szCs w:val="20"/>
          <w:lang w:eastAsia="sk-SK"/>
        </w:rPr>
        <w:t>rou</w:t>
      </w:r>
      <w:r w:rsidRPr="00006FD1">
        <w:rPr>
          <w:rFonts w:ascii="Arial" w:eastAsia="Times New Roman" w:hAnsi="Arial" w:cs="Arial"/>
          <w:snapToGrid w:val="0"/>
          <w:sz w:val="20"/>
          <w:szCs w:val="20"/>
          <w:lang w:eastAsia="sk-SK"/>
        </w:rPr>
        <w:t xml:space="preserve"> a konečnou faktúrou. Objednávateľ zaplatí zhotoviteľovi vyúčtovanie dohodnutej ceny diela na základe zhotoviteľom vystavenej faktúry, a to do 14 dní od jej doručenia objednávateľovi. </w:t>
      </w:r>
    </w:p>
    <w:p w14:paraId="45545076" w14:textId="517AF9C4"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6.7.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 čiastková alebo konečná faktúra nebude obsahovať náležitosti</w:t>
      </w:r>
      <w:r w:rsidR="00F500B8">
        <w:rPr>
          <w:rFonts w:ascii="Arial" w:eastAsia="Times New Roman" w:hAnsi="Arial" w:cs="Arial"/>
          <w:snapToGrid w:val="0"/>
          <w:sz w:val="20"/>
          <w:szCs w:val="20"/>
          <w:lang w:eastAsia="sk-SK"/>
        </w:rPr>
        <w:t xml:space="preserve"> alebo prílohy</w:t>
      </w:r>
      <w:r w:rsidRPr="00006FD1">
        <w:rPr>
          <w:rFonts w:ascii="Arial" w:eastAsia="Times New Roman" w:hAnsi="Arial" w:cs="Arial"/>
          <w:snapToGrid w:val="0"/>
          <w:sz w:val="20"/>
          <w:szCs w:val="20"/>
          <w:lang w:eastAsia="sk-SK"/>
        </w:rPr>
        <w:t xml:space="preserve"> určené všeobecne záväzným právnym predpisom alebo dohodnuté touto zmluvou, objednávateľ má právo vrátiť ju do termínu splatnosti (t. j. do 14 dní od jej doručenia) zhotoviteľovi na prepracovanie. Oprávneným vrátením faktúry prestáva platiť pôvodná lehota splatnosti. Nová lehota splatnosti začína plynúť odo dňa doručenia opravenej faktúry objednávateľovi. </w:t>
      </w:r>
    </w:p>
    <w:p w14:paraId="4E9F86F3"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6.8.</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 xml:space="preserve">6.8.1.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konečnej fakturácie všetky zmluvné pokuty, ktoré zhotoviteľovi vzniknú prípadným nedodržaním  zmluvných podmienok tejto zmluvy, </w:t>
      </w:r>
    </w:p>
    <w:p w14:paraId="45BC0BE6" w14:textId="1C55C815"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 xml:space="preserve">6.8.2. - znížiť úhradu konečnej faktúry o zádržné pri dodržaní podmienok uvedených v bode 6.4. </w:t>
      </w:r>
      <w:r w:rsidR="00F500B8">
        <w:rPr>
          <w:rFonts w:ascii="Arial" w:eastAsia="Times New Roman" w:hAnsi="Arial" w:cs="Arial"/>
          <w:snapToGrid w:val="0"/>
          <w:sz w:val="20"/>
          <w:szCs w:val="20"/>
          <w:lang w:eastAsia="sk-SK"/>
        </w:rPr>
        <w:t>a 6.5</w:t>
      </w:r>
      <w:r w:rsidR="00E10800">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tohto článku,</w:t>
      </w:r>
    </w:p>
    <w:p w14:paraId="5A215F14"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6.8.3.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77777777"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 xml:space="preserve">6.9.     </w:t>
      </w:r>
      <w:r w:rsidRPr="00006FD1">
        <w:rPr>
          <w:rFonts w:ascii="Arial" w:eastAsia="Times New Roman" w:hAnsi="Arial" w:cs="Arial"/>
          <w:color w:val="000000"/>
          <w:sz w:val="20"/>
          <w:szCs w:val="20"/>
          <w:lang w:eastAsia="sk-SK"/>
        </w:rPr>
        <w:tab/>
        <w:t>Jednotlivé čiastkové faktúry a konečná faktúra budú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i)    rozpis už fakturovaných čiastok,</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0BB20C90" w14:textId="77777777" w:rsidR="00006FD1" w:rsidRDefault="00006FD1" w:rsidP="00FA068A">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Pr="00006FD1">
        <w:rPr>
          <w:rFonts w:ascii="Arial" w:eastAsia="Times New Roman" w:hAnsi="Arial" w:cs="Arial"/>
          <w:sz w:val="20"/>
          <w:szCs w:val="20"/>
          <w:lang w:eastAsia="sk-SK"/>
        </w:rPr>
        <w:t>10.     Adresa obj</w:t>
      </w:r>
      <w:r w:rsidR="00FA068A">
        <w:rPr>
          <w:rFonts w:ascii="Arial" w:eastAsia="Times New Roman" w:hAnsi="Arial" w:cs="Arial"/>
          <w:sz w:val="20"/>
          <w:szCs w:val="20"/>
          <w:lang w:eastAsia="sk-SK"/>
        </w:rPr>
        <w:t>ednávateľa pre doručenie faktúr je uvedená v bode 1.1</w:t>
      </w:r>
    </w:p>
    <w:p w14:paraId="48989C85" w14:textId="77777777" w:rsidR="00C4521F" w:rsidRDefault="00C4521F" w:rsidP="00FA068A">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p>
    <w:p w14:paraId="21B97A9A" w14:textId="77777777"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6.11.</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598095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4E457F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71E3E66A" w14:textId="77777777" w:rsidR="00006FD1" w:rsidRPr="00006FD1" w:rsidRDefault="00006FD1" w:rsidP="00006FD1">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4F0B676B"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jc w:val="both"/>
        <w:rPr>
          <w:rFonts w:ascii="Arial" w:eastAsia="Times New Roman" w:hAnsi="Arial" w:cs="Arial"/>
          <w:snapToGrid w:val="0"/>
          <w:color w:val="FF0000"/>
          <w:sz w:val="20"/>
          <w:szCs w:val="20"/>
          <w:lang w:eastAsia="sk-SK"/>
        </w:rPr>
      </w:pP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3B7FF3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odovzdá zhotoviteľovi 2 vyhotovenia projektovej dokume</w:t>
      </w:r>
      <w:r w:rsidR="007467BE">
        <w:rPr>
          <w:rFonts w:ascii="Arial" w:eastAsia="Calibri" w:hAnsi="Arial" w:cs="Arial"/>
          <w:sz w:val="20"/>
          <w:szCs w:val="20"/>
        </w:rPr>
        <w:t>ntácie</w:t>
      </w:r>
      <w:r w:rsidR="00F144D3">
        <w:rPr>
          <w:rFonts w:ascii="Arial" w:eastAsia="Calibri" w:hAnsi="Arial" w:cs="Arial"/>
          <w:sz w:val="20"/>
          <w:szCs w:val="20"/>
        </w:rPr>
        <w:t xml:space="preserve"> </w:t>
      </w:r>
      <w:r w:rsidRPr="00006FD1">
        <w:rPr>
          <w:rFonts w:ascii="Arial" w:eastAsia="Calibri" w:hAnsi="Arial" w:cs="Arial"/>
          <w:sz w:val="20"/>
          <w:szCs w:val="20"/>
        </w:rPr>
        <w:t>v tlačenej forme, ktoré sú identické s projekto</w:t>
      </w:r>
      <w:r w:rsidR="00F144D3">
        <w:rPr>
          <w:rFonts w:ascii="Arial" w:eastAsia="Calibri" w:hAnsi="Arial" w:cs="Arial"/>
          <w:sz w:val="20"/>
          <w:szCs w:val="20"/>
        </w:rPr>
        <w:t xml:space="preserve">vou dokumentáciou predloženou </w:t>
      </w:r>
      <w:r w:rsidRPr="00006FD1">
        <w:rPr>
          <w:rFonts w:ascii="Arial" w:eastAsia="Calibri" w:hAnsi="Arial" w:cs="Arial"/>
          <w:sz w:val="20"/>
          <w:szCs w:val="20"/>
        </w:rPr>
        <w:t>v</w:t>
      </w:r>
      <w:r w:rsidR="00FC766C">
        <w:rPr>
          <w:rFonts w:ascii="Arial" w:eastAsia="Calibri" w:hAnsi="Arial" w:cs="Arial"/>
          <w:sz w:val="20"/>
          <w:szCs w:val="20"/>
        </w:rPr>
        <w:t> prílohe výzvy na predloženie ponuky</w:t>
      </w:r>
      <w:r w:rsidRPr="00006FD1">
        <w:rPr>
          <w:rFonts w:ascii="Arial" w:eastAsia="Calibri" w:hAnsi="Arial" w:cs="Arial"/>
          <w:sz w:val="20"/>
          <w:szCs w:val="20"/>
        </w:rPr>
        <w:t xml:space="preserve"> potrebné na zhotovenie diela.</w:t>
      </w:r>
    </w:p>
    <w:p w14:paraId="14C62F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7.2.2.</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 projektanta a zhotoviteľa technický dozor investora vyhotoví záznam, ktorý doručí všetkým účastníkom.</w:t>
      </w:r>
    </w:p>
    <w:p w14:paraId="12288BB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7.2.3.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136E07">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35B426B9"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 </w:t>
      </w:r>
      <w:r w:rsidR="002D690D" w:rsidRPr="002D690D">
        <w:rPr>
          <w:rFonts w:ascii="Arial" w:eastAsia="Times New Roman" w:hAnsi="Arial" w:cs="Arial"/>
          <w:b/>
          <w:sz w:val="20"/>
          <w:szCs w:val="20"/>
          <w:highlight w:val="yellow"/>
          <w:lang w:eastAsia="sk-SK"/>
        </w:rPr>
        <w:t>XXX</w:t>
      </w:r>
      <w:r w:rsidR="0009255F" w:rsidRPr="00CF7D1A">
        <w:rPr>
          <w:rFonts w:ascii="Arial" w:eastAsia="Times New Roman" w:hAnsi="Arial" w:cs="Arial"/>
          <w:b/>
          <w:sz w:val="20"/>
          <w:szCs w:val="20"/>
          <w:lang w:eastAsia="sk-SK"/>
        </w:rPr>
        <w:t xml:space="preserve"> -</w:t>
      </w:r>
      <w:r w:rsidR="0009255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 stavebný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w:t>
      </w:r>
      <w:r w:rsidRPr="00006FD1">
        <w:rPr>
          <w:rFonts w:ascii="Arial" w:eastAsia="Times New Roman" w:hAnsi="Arial" w:cs="Arial"/>
          <w:sz w:val="20"/>
          <w:szCs w:val="20"/>
          <w:lang w:eastAsia="sk-SK"/>
        </w:rPr>
        <w:lastRenderedPageBreak/>
        <w:t xml:space="preserve">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D950B9F"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r w:rsidR="00E10800">
        <w:rPr>
          <w:rFonts w:ascii="Arial" w:eastAsia="Times New Roman" w:hAnsi="Arial" w:cs="Arial"/>
          <w:sz w:val="20"/>
          <w:szCs w:val="20"/>
          <w:lang w:eastAsia="sk-SK"/>
        </w:rPr>
        <w:t xml:space="preserve"> a upozornil na ňu podľa bodu 7.3.6 tohto článku zmluvy.</w:t>
      </w:r>
    </w:p>
    <w:p w14:paraId="11C510C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diela.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1E105291"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Pr="00006FD1">
        <w:rPr>
          <w:rFonts w:ascii="Arial" w:eastAsia="Times New Roman" w:hAnsi="Arial" w:cs="Arial"/>
          <w:sz w:val="20"/>
          <w:szCs w:val="24"/>
          <w:lang w:eastAsia="sk-SK"/>
        </w:rPr>
        <w:tab/>
      </w:r>
      <w:r w:rsidRPr="00006FD1">
        <w:rPr>
          <w:rFonts w:ascii="Arial" w:eastAsia="Times New Roman" w:hAnsi="Arial" w:cs="Arial"/>
          <w:sz w:val="20"/>
          <w:szCs w:val="20"/>
          <w:lang w:eastAsia="sk-SK"/>
        </w:rPr>
        <w:t xml:space="preserve">Prípadnú zmenu subdodávateľa musí v predstihu písomne odsúhlasiť objednávateľ, resp. osoba oprávnená podľa čl. I., bodu 1.1, písm. b) tejto zmluvy o dielo, inak to bude považované za podstatné porušenie zmluvy. Nový subdodávateľ musí spĺňať podmienky v zmysle ustanovenia § 32 ods. 1 písm. e) zákona č. 343/2015 Z. z. o verejnom obstarávaní v znení neskorších predpisov a musí byť zapísaný v registri partnerov verejného sektora v zmysle zákona č. 315/2016 Z. z. </w:t>
      </w:r>
      <w:r w:rsidRPr="00006FD1">
        <w:rPr>
          <w:rFonts w:ascii="Arial" w:eastAsia="Times New Roman" w:hAnsi="Arial" w:cs="Arial"/>
          <w:sz w:val="20"/>
          <w:szCs w:val="16"/>
          <w:lang w:eastAsia="sk-SK"/>
        </w:rPr>
        <w:t xml:space="preserve">o registri partnerov verejného sektora a o zmene a doplnení niektorých </w:t>
      </w:r>
      <w:r w:rsidRPr="00006FD1">
        <w:rPr>
          <w:rFonts w:ascii="Arial" w:eastAsia="Times New Roman" w:hAnsi="Arial" w:cs="Arial"/>
          <w:sz w:val="20"/>
          <w:szCs w:val="16"/>
          <w:lang w:eastAsia="sk-SK"/>
        </w:rPr>
        <w:lastRenderedPageBreak/>
        <w:t xml:space="preserve">zákonov, ak mu takúto povinnosť zákon ukladá. </w:t>
      </w:r>
      <w:r w:rsidRPr="00006FD1">
        <w:rPr>
          <w:rFonts w:ascii="Arial" w:eastAsia="Times New Roman" w:hAnsi="Arial" w:cs="Arial"/>
          <w:sz w:val="20"/>
          <w:szCs w:val="24"/>
          <w:lang w:eastAsia="sk-SK"/>
        </w:rPr>
        <w:t>Neodsúhlasená zmena subdodávateľa bude považovaná za podstatné porušenie zmluvy.</w:t>
      </w:r>
    </w:p>
    <w:p w14:paraId="733C3C32" w14:textId="77777777" w:rsidR="00006FD1" w:rsidRPr="00006FD1" w:rsidRDefault="00006FD1" w:rsidP="00006FD1">
      <w:pPr>
        <w:tabs>
          <w:tab w:val="left" w:pos="709"/>
        </w:tabs>
        <w:spacing w:after="0" w:line="240" w:lineRule="auto"/>
        <w:ind w:left="709" w:hanging="709"/>
        <w:jc w:val="both"/>
        <w:rPr>
          <w:rFonts w:ascii="Arial" w:eastAsia="Times New Roman" w:hAnsi="Arial" w:cs="Arial"/>
          <w:color w:val="000000"/>
          <w:sz w:val="20"/>
          <w:szCs w:val="24"/>
          <w:lang w:eastAsia="sk-SK"/>
        </w:rPr>
      </w:pPr>
      <w:r w:rsidRPr="00006FD1">
        <w:rPr>
          <w:rFonts w:ascii="Arial" w:eastAsia="Times New Roman" w:hAnsi="Arial" w:cs="Arial"/>
          <w:color w:val="000000"/>
          <w:sz w:val="20"/>
          <w:szCs w:val="24"/>
          <w:lang w:eastAsia="sk-SK"/>
        </w:rPr>
        <w:t>7.3.16.</w:t>
      </w:r>
      <w:r w:rsidRPr="00006FD1">
        <w:rPr>
          <w:rFonts w:ascii="Arial" w:eastAsia="Times New Roman" w:hAnsi="Arial" w:cs="Arial"/>
          <w:color w:val="000000"/>
          <w:sz w:val="20"/>
          <w:szCs w:val="24"/>
          <w:lang w:eastAsia="sk-SK"/>
        </w:rPr>
        <w:tab/>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7.3.17.</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77777777"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5E2C47D8"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1C6CB223" w14:textId="39181719" w:rsid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7.3.20</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D8DB723" w:rsidR="00305D42" w:rsidRDefault="009F40BF" w:rsidP="00305D42">
      <w:pPr>
        <w:pStyle w:val="Bezriadkovania"/>
        <w:jc w:val="both"/>
        <w:rPr>
          <w:rFonts w:ascii="Arial" w:hAnsi="Arial" w:cs="Arial"/>
          <w:sz w:val="20"/>
          <w:szCs w:val="20"/>
        </w:rPr>
      </w:pPr>
      <w:r>
        <w:rPr>
          <w:rFonts w:ascii="Arial" w:eastAsia="Times New Roman" w:hAnsi="Arial" w:cs="Arial"/>
          <w:snapToGrid w:val="0"/>
          <w:sz w:val="20"/>
          <w:szCs w:val="20"/>
          <w:lang w:eastAsia="sk-SK"/>
        </w:rPr>
        <w:t>7.3.21</w:t>
      </w:r>
      <w:r w:rsidR="00C4521F" w:rsidRPr="00305D42">
        <w:rPr>
          <w:rFonts w:ascii="Arial" w:eastAsia="Times New Roman" w:hAnsi="Arial" w:cs="Arial"/>
          <w:snapToGrid w:val="0"/>
          <w:sz w:val="20"/>
          <w:szCs w:val="20"/>
          <w:lang w:eastAsia="sk-SK"/>
        </w:rPr>
        <w:t xml:space="preserve">. </w:t>
      </w:r>
      <w:r w:rsidR="00C4521F" w:rsidRPr="00305D42">
        <w:rPr>
          <w:rFonts w:ascii="Arial" w:hAnsi="Arial" w:cs="Arial"/>
          <w:sz w:val="20"/>
          <w:szCs w:val="20"/>
        </w:rPr>
        <w:t>I pri odsúhlasení subdodávateľa zodpovedá zhotoviteľovi rovnako akoby dielo vyhotovil sám.</w:t>
      </w:r>
    </w:p>
    <w:p w14:paraId="705B3902" w14:textId="3F56C1BB" w:rsidR="000A7A57" w:rsidRPr="00900D9C" w:rsidRDefault="00305D42" w:rsidP="00661A1F">
      <w:pPr>
        <w:pStyle w:val="Bezriadkovania"/>
        <w:ind w:left="708" w:hanging="708"/>
        <w:jc w:val="both"/>
        <w:rPr>
          <w:rFonts w:ascii="Arial" w:hAnsi="Arial" w:cs="Arial"/>
          <w:sz w:val="20"/>
          <w:szCs w:val="20"/>
        </w:rPr>
      </w:pPr>
      <w:r w:rsidRPr="00900D9C">
        <w:rPr>
          <w:rFonts w:ascii="Arial" w:hAnsi="Arial" w:cs="Arial"/>
          <w:sz w:val="20"/>
          <w:szCs w:val="20"/>
        </w:rPr>
        <w:t>7.3</w:t>
      </w:r>
      <w:r w:rsidR="009F40BF" w:rsidRPr="00900D9C">
        <w:rPr>
          <w:rFonts w:ascii="Arial" w:hAnsi="Arial" w:cs="Arial"/>
          <w:sz w:val="20"/>
          <w:szCs w:val="20"/>
        </w:rPr>
        <w:t>.22</w:t>
      </w:r>
      <w:r w:rsidRPr="00900D9C">
        <w:rPr>
          <w:rFonts w:ascii="Arial" w:hAnsi="Arial" w:cs="Arial"/>
          <w:sz w:val="20"/>
          <w:szCs w:val="20"/>
        </w:rPr>
        <w:t>.</w:t>
      </w:r>
      <w:r w:rsidRPr="00900D9C">
        <w:rPr>
          <w:rFonts w:ascii="Arial" w:hAnsi="Arial" w:cs="Arial"/>
          <w:sz w:val="20"/>
          <w:szCs w:val="20"/>
        </w:rPr>
        <w:tab/>
      </w:r>
      <w:r w:rsidR="000A7A57" w:rsidRPr="00900D9C">
        <w:rPr>
          <w:rFonts w:ascii="Arial" w:hAnsi="Arial" w:cs="Arial"/>
          <w:sz w:val="20"/>
          <w:szCs w:val="20"/>
        </w:rPr>
        <w:t xml:space="preserve">Zhotoviteľ prehlasuje, že má uzatvorenú stavebno-montážnu poistnú zmluvu č. XXX u poisťovateľa XXX na poistnú čiastku vo výške ceny diela. Zhotoviteľ prehlasuje, že bude udržiavať toto poistenie do odovzdania diela objednávateľovi alebo do uvedenia diela do prevádzky. Kópiu poistnej zmluvy, príp. poistných certifikátov predloží zhotoviteľ objednávateľovi pred podpisom tejto zmluvy. </w:t>
      </w:r>
    </w:p>
    <w:p w14:paraId="559F70E5" w14:textId="7F43B36C" w:rsidR="00136E07" w:rsidRPr="00900D9C" w:rsidRDefault="00136E07" w:rsidP="00136E07">
      <w:pPr>
        <w:pStyle w:val="Bezriadkovania"/>
        <w:ind w:left="708" w:hanging="708"/>
        <w:rPr>
          <w:rFonts w:ascii="Arial" w:hAnsi="Arial" w:cs="Arial"/>
          <w:sz w:val="20"/>
          <w:szCs w:val="20"/>
        </w:rPr>
      </w:pPr>
      <w:r w:rsidRPr="00900D9C">
        <w:rPr>
          <w:rFonts w:ascii="Arial" w:hAnsi="Arial" w:cs="Arial"/>
          <w:sz w:val="20"/>
          <w:szCs w:val="20"/>
        </w:rPr>
        <w:t>7.3.23.</w:t>
      </w:r>
      <w:r w:rsidRPr="00900D9C">
        <w:rPr>
          <w:rFonts w:ascii="Arial" w:hAnsi="Arial" w:cs="Arial"/>
          <w:sz w:val="20"/>
          <w:szCs w:val="20"/>
        </w:rPr>
        <w:tab/>
        <w:t>Zhotoviteľ je povinný strpieť výkon kontroly/auditu súvisiaceho s realizáciou predmetu zmluvy kedykoľvek počas platnosti a účinnosti Zmluvy o nenávratnom finančnom príspevku, a to oprávnenými osobami na výkon tejto kontroly/auditu a poskytnúť im všetku potrebnú súčinnosť.</w:t>
      </w:r>
    </w:p>
    <w:p w14:paraId="07BE4819" w14:textId="6A9E4A90" w:rsidR="00136E07" w:rsidRPr="00900D9C" w:rsidRDefault="00136E07" w:rsidP="00136E07">
      <w:pPr>
        <w:pStyle w:val="Bezriadkovania"/>
        <w:ind w:left="708"/>
        <w:rPr>
          <w:rFonts w:ascii="Arial" w:hAnsi="Arial" w:cs="Arial"/>
          <w:sz w:val="20"/>
          <w:szCs w:val="20"/>
        </w:rPr>
      </w:pPr>
      <w:r w:rsidRPr="00900D9C">
        <w:rPr>
          <w:rFonts w:ascii="Arial" w:hAnsi="Arial" w:cs="Arial"/>
          <w:sz w:val="20"/>
          <w:szCs w:val="20"/>
        </w:rPr>
        <w:t>Oprávnené osoby na výkon kontroly/auditu sú najmä:</w:t>
      </w:r>
    </w:p>
    <w:p w14:paraId="29E09670" w14:textId="60BAE153" w:rsidR="00136E07" w:rsidRPr="00900D9C"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 xml:space="preserve">Poskytovateľ NFP a ním poverené osoby, </w:t>
      </w:r>
    </w:p>
    <w:p w14:paraId="27F818BC" w14:textId="77777777" w:rsidR="00136E07" w:rsidRPr="00900D9C"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Útvar vnútorného auditu Riadiaceho orgánu alebo Sprostredkovateľského orgánu a nimi poverené  osoby,</w:t>
      </w:r>
    </w:p>
    <w:p w14:paraId="73D9BA29" w14:textId="77777777" w:rsidR="00136E07" w:rsidRPr="00900D9C"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Najvyšší kontrolný úrad SR a ním poverené osoby,</w:t>
      </w:r>
    </w:p>
    <w:p w14:paraId="02C7BD3F" w14:textId="77777777" w:rsidR="00136E07" w:rsidRPr="00900D9C"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Orgán auditu, jeho spolupracujúce orgány (Úrad vládneho auditu) a osoby poverené na výkon kontroly/auditu,</w:t>
      </w:r>
    </w:p>
    <w:p w14:paraId="43B3C139" w14:textId="77777777" w:rsidR="00136E07" w:rsidRPr="00900D9C"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Splnomocnení zástupcovia Európskej Komisie a Európskeho dvora audítorov,</w:t>
      </w:r>
    </w:p>
    <w:p w14:paraId="62088F69" w14:textId="77777777" w:rsidR="00136E07" w:rsidRPr="00900D9C"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orgán zabezpečujúci ochranu finančných záujmov EÚ.</w:t>
      </w:r>
    </w:p>
    <w:p w14:paraId="7D72889B" w14:textId="2576A291" w:rsidR="00136E07" w:rsidRDefault="00136E07" w:rsidP="00136E07">
      <w:pPr>
        <w:pStyle w:val="Bezriadkovania"/>
        <w:numPr>
          <w:ilvl w:val="0"/>
          <w:numId w:val="6"/>
        </w:numPr>
        <w:rPr>
          <w:rFonts w:ascii="Arial" w:hAnsi="Arial" w:cs="Arial"/>
          <w:sz w:val="20"/>
          <w:szCs w:val="20"/>
        </w:rPr>
      </w:pPr>
      <w:r w:rsidRPr="00900D9C">
        <w:rPr>
          <w:rFonts w:ascii="Arial" w:hAnsi="Arial" w:cs="Arial"/>
          <w:sz w:val="20"/>
          <w:szCs w:val="20"/>
        </w:rPr>
        <w:t>Osoby prizvané orgánmi uvedenými v písmenách a) až f) v súlade s príslušnými právnymi predpismi SR a právnymi aktmi EÚ.</w:t>
      </w:r>
    </w:p>
    <w:p w14:paraId="53475A35" w14:textId="735C92AB" w:rsidR="00A84BD4" w:rsidRDefault="00A84BD4" w:rsidP="00A84BD4">
      <w:pPr>
        <w:pStyle w:val="Bezriadkovania"/>
        <w:rPr>
          <w:rFonts w:ascii="Arial" w:hAnsi="Arial" w:cs="Arial"/>
          <w:sz w:val="20"/>
          <w:szCs w:val="20"/>
        </w:rPr>
      </w:pPr>
    </w:p>
    <w:p w14:paraId="0CFB4426" w14:textId="2C947237" w:rsidR="00A84BD4" w:rsidRDefault="00A84BD4" w:rsidP="00A84BD4">
      <w:pPr>
        <w:tabs>
          <w:tab w:val="left" w:pos="709"/>
        </w:tabs>
        <w:spacing w:after="0" w:line="240" w:lineRule="auto"/>
        <w:ind w:left="709" w:hanging="709"/>
        <w:jc w:val="both"/>
        <w:rPr>
          <w:rFonts w:ascii="Arial" w:eastAsia="Times New Roman" w:hAnsi="Arial" w:cs="Arial"/>
          <w:sz w:val="20"/>
          <w:szCs w:val="24"/>
          <w:lang w:eastAsia="sk-SK"/>
        </w:rPr>
      </w:pPr>
      <w:r>
        <w:rPr>
          <w:rFonts w:ascii="Arial" w:hAnsi="Arial" w:cs="Arial"/>
          <w:sz w:val="20"/>
          <w:szCs w:val="20"/>
        </w:rPr>
        <w:t>7.3.24.</w:t>
      </w:r>
      <w:r>
        <w:rPr>
          <w:rFonts w:ascii="Arial" w:hAnsi="Arial" w:cs="Arial"/>
          <w:sz w:val="20"/>
          <w:szCs w:val="20"/>
        </w:rPr>
        <w:tab/>
      </w:r>
      <w:r>
        <w:rPr>
          <w:rFonts w:ascii="Arial" w:eastAsia="Times New Roman" w:hAnsi="Arial" w:cs="Arial"/>
          <w:sz w:val="20"/>
          <w:szCs w:val="24"/>
          <w:lang w:eastAsia="sk-SK"/>
        </w:rPr>
        <w:t xml:space="preserve">Zhotoviteľ je povinný najneskôr do 14 kalendárnych dní odo dňa účinnosti zmluvy zložiť na bankový účet Objednávateľa zábezpeku vo výške 10 % zo zmluvnej ceny diela s DPH. Táto zábezpeka slúži na úhradu zmluvných sankcií, náhrady škody a ostatných pohľadávok, ktoré vzniknú Objednávateľovi voči Zhotoviteľovi na základe tejto zmluvy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14 kalendárnych dní po doručení takéhoto oznámenia zaplatiť Objednávateľovi (prevodom na bankový účet) takú sumu, ktorou doplní zloženú zábezpeku na dohodnutú výšku 10% zo zmluvnej ceny. Nedoplnenie sumy zábezpeky podľa predchádzajúcej vety v stanovenej lehote je porušením zmluvnej povinnosti podstatným spôsobom. Po riadnom odovzdaní a prebratí diela Objednávateľom, resp. po odstránení všetkých prípadných vád a nedorobkov uvedených v Preberacom protokole, je Zhotoviteľ oprávnený požiadať Objednávateľa o vrátenie zloženej zábezpeky, resp. jej nevyčerpanej časti a Objednávateľ je v takom prípade povinný vrátiť zábezpeku, resp. jej nevyčerpanú časť Zhotoviteľovi najneskôr do 7 kalendárnych dní od kedy mu Zhotoviteľ svoju žiadosť doručil. </w:t>
      </w:r>
    </w:p>
    <w:p w14:paraId="1E720F8B" w14:textId="77777777" w:rsidR="00A84BD4" w:rsidRDefault="00A84BD4" w:rsidP="00A84BD4">
      <w:pPr>
        <w:pStyle w:val="Bezriadkovania"/>
        <w:rPr>
          <w:rFonts w:ascii="Arial" w:hAnsi="Arial" w:cs="Arial"/>
          <w:sz w:val="20"/>
          <w:szCs w:val="20"/>
        </w:rPr>
      </w:pPr>
    </w:p>
    <w:p w14:paraId="18CB01A5" w14:textId="77777777" w:rsidR="00A84BD4" w:rsidRDefault="00A84BD4" w:rsidP="00A84BD4">
      <w:pPr>
        <w:tabs>
          <w:tab w:val="left" w:pos="709"/>
        </w:tabs>
        <w:spacing w:after="0" w:line="240" w:lineRule="auto"/>
        <w:ind w:left="709" w:hanging="709"/>
        <w:jc w:val="both"/>
        <w:rPr>
          <w:rFonts w:ascii="Arial" w:hAnsi="Arial" w:cs="Arial"/>
          <w:sz w:val="20"/>
          <w:szCs w:val="20"/>
        </w:rPr>
      </w:pPr>
      <w:r>
        <w:rPr>
          <w:rFonts w:ascii="Arial" w:hAnsi="Arial" w:cs="Arial"/>
          <w:sz w:val="20"/>
          <w:szCs w:val="20"/>
        </w:rPr>
        <w:t>7.3.25.</w:t>
      </w:r>
      <w:r>
        <w:rPr>
          <w:rFonts w:ascii="Arial" w:hAnsi="Arial" w:cs="Arial"/>
          <w:sz w:val="20"/>
          <w:szCs w:val="20"/>
        </w:rPr>
        <w:tab/>
        <w:t xml:space="preserve">Zábezpeku podľa predchádzajúceho bodu môže zložiť Zhotoviteľ aj vo forme bankovej záruky bankou s platnou bankovou licenciou Národnej banky Slovenska, ktorá sa neodvolateľne a bez námietok zaviaže uspokojiť Objednávateľa až do záručnej sumy vo výške 10 % zo zmluvnej </w:t>
      </w:r>
      <w:r>
        <w:rPr>
          <w:rFonts w:ascii="Arial" w:hAnsi="Arial" w:cs="Arial"/>
          <w:sz w:val="20"/>
          <w:szCs w:val="20"/>
        </w:rPr>
        <w:lastRenderedPageBreak/>
        <w:t xml:space="preserve">ceny diela s DPH, a to na prvú písomnú výzvu Objednávateľa, pričom banka  umožní Objednávateľovi uplatnenie bankovej záruky  v zmysle predchádzajúceho bodu 7.3.24 tejto zmluvy na uhrádzanie tam uvedených pohľadávok a v tejto bankovej záruke musí byť jedinou podmienkou uhradenia pohľadávky nárok vznesený Objednávateľom bez dodatočných obmedzení stanovených bankou alebo Zhotoviteľom. Banková záruka vinkulovaná v prospech objednávateľa musí platiť na celú dobu záručnej doby v zmysle tejto zmluvy. V prípade čerpania finančných prostriedkov z bankovej záruky je  Zhotoviteľ povinný doplniť výšku bankovej záruky do 7 kalendárnych dní tak, aby zodpovedala požadovanej výške, teda  10 % zo zmluvnej ceny s DPH. Nedoplnenie sumy zábezpeky podľa predchádzajúcej vety v stanovenej lehote je porušením zmluvnej povinnosti podstatným spôsobom. Banková záruka vinkulovaná v prospech Objednávateľa musí platiť na celú dobu vykonávania diela v zmysle tejto zmluvy až do riadneho odovzdania a prebratia diela Objednávateľom, resp. do odstránenia všetkých prípadných vád a nedorobkov uvedených v Preberacom protokole. Po riadnom odovzdaní a prebratí diela Objednávateľom, resp. po odstránení všetkých prípadných vád a nedorobkov uvedených v Preberacom protokole, je Zhotoviteľ oprávnený požiadať Objednávateľa o vrátenie záručnej listiny a Objednávateľ je v takom prípade povinný vrátiť záručnú listinu, ak už nemá žiadne nároky, ktoré by z nej mohol uplatňovať, a to najneskôr do 7 kalendárnych dní od kedy mu Zhotoviteľ svoju žiadosť doručil. </w:t>
      </w:r>
    </w:p>
    <w:p w14:paraId="4173AE25" w14:textId="77777777" w:rsidR="00A84BD4" w:rsidRPr="00900D9C" w:rsidRDefault="00A84BD4" w:rsidP="00A84BD4">
      <w:pPr>
        <w:pStyle w:val="Bezriadkovania"/>
        <w:rPr>
          <w:rFonts w:ascii="Arial" w:hAnsi="Arial" w:cs="Arial"/>
          <w:sz w:val="20"/>
          <w:szCs w:val="20"/>
        </w:rPr>
      </w:pPr>
    </w:p>
    <w:p w14:paraId="7E52F67A" w14:textId="2DEF9DDE" w:rsidR="00136E07" w:rsidRDefault="00136E07" w:rsidP="00661A1F">
      <w:pPr>
        <w:pStyle w:val="Bezriadkovania"/>
        <w:ind w:left="708" w:hanging="708"/>
        <w:jc w:val="both"/>
        <w:rPr>
          <w:rFonts w:ascii="Arial" w:hAnsi="Arial" w:cs="Arial"/>
          <w:sz w:val="20"/>
          <w:szCs w:val="20"/>
          <w:highlight w:val="green"/>
        </w:rPr>
      </w:pPr>
    </w:p>
    <w:p w14:paraId="3267488B" w14:textId="77777777" w:rsidR="00136E07" w:rsidRPr="00661A1F" w:rsidRDefault="00136E07" w:rsidP="00661A1F">
      <w:pPr>
        <w:pStyle w:val="Bezriadkovania"/>
        <w:ind w:left="708" w:hanging="708"/>
        <w:jc w:val="both"/>
        <w:rPr>
          <w:rFonts w:ascii="Arial" w:hAnsi="Arial" w:cs="Arial"/>
          <w:sz w:val="20"/>
          <w:szCs w:val="20"/>
          <w:highlight w:val="green"/>
        </w:rPr>
      </w:pPr>
    </w:p>
    <w:p w14:paraId="46D4E4D2" w14:textId="77777777" w:rsidR="000A7A57" w:rsidRPr="000A7A57" w:rsidRDefault="000A7A57" w:rsidP="00305D42">
      <w:pPr>
        <w:pStyle w:val="Bezriadkovania"/>
        <w:ind w:left="708" w:hanging="708"/>
        <w:jc w:val="both"/>
        <w:rPr>
          <w:rFonts w:ascii="Arial" w:hAnsi="Arial" w:cs="Arial"/>
          <w:sz w:val="20"/>
          <w:szCs w:val="20"/>
          <w:u w:val="single"/>
        </w:rPr>
      </w:pP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0F0C20D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right="113"/>
        <w:jc w:val="both"/>
        <w:rPr>
          <w:rFonts w:ascii="Arial" w:eastAsia="Times New Roman" w:hAnsi="Arial" w:cs="Arial"/>
          <w:snapToGrid w:val="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2656851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603CB43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3D9D123" w14:textId="6D647D5D"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 technické normy alebo projektová dokumentácia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6E5931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6EC7938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9746F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2DCBACD" w14:textId="77777777" w:rsidR="00FA068A" w:rsidRDefault="00FA06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65F3AFC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50AC1D3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b/>
          <w:bCs/>
          <w:sz w:val="20"/>
          <w:szCs w:val="20"/>
          <w:lang w:eastAsia="sk-SK"/>
        </w:rPr>
      </w:pP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 xml:space="preserve">Zhotoviteľ v lehote do 10 pracovných dní odo dňa doručenia požiadavky na zmenu zmluvy, </w:t>
      </w:r>
      <w:r w:rsidRPr="00006FD1">
        <w:rPr>
          <w:rFonts w:ascii="Arial" w:eastAsia="Times New Roman" w:hAnsi="Arial" w:cs="Arial"/>
          <w:sz w:val="20"/>
          <w:szCs w:val="20"/>
          <w:lang w:eastAsia="sk-SK"/>
        </w:rPr>
        <w:lastRenderedPageBreak/>
        <w:t>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4A6A30C4"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r w:rsidR="003F670D">
        <w:rPr>
          <w:rFonts w:ascii="Arial" w:eastAsia="Times New Roman" w:hAnsi="Arial" w:cs="Arial"/>
          <w:sz w:val="20"/>
          <w:szCs w:val="20"/>
          <w:lang w:eastAsia="sk-SK"/>
        </w:rPr>
        <w:t xml:space="preserve"> a pri dodržaní príslušných ustanovení zákona </w:t>
      </w:r>
      <w:r w:rsidR="003F670D" w:rsidRPr="00006FD1">
        <w:rPr>
          <w:rFonts w:ascii="Arial" w:eastAsia="Times New Roman" w:hAnsi="Arial" w:cs="Arial"/>
          <w:bCs/>
          <w:sz w:val="20"/>
          <w:szCs w:val="20"/>
          <w:lang w:eastAsia="sk-SK"/>
        </w:rPr>
        <w:t>č. 343/2015 Z. z. o verejnom obstarávaní v znení neskorších predpisov</w:t>
      </w:r>
      <w:r w:rsidR="003F670D">
        <w:rPr>
          <w:rFonts w:ascii="Arial" w:eastAsia="Times New Roman" w:hAnsi="Arial" w:cs="Arial"/>
          <w:bCs/>
          <w:sz w:val="20"/>
          <w:szCs w:val="20"/>
          <w:lang w:eastAsia="sk-SK"/>
        </w:rPr>
        <w:t xml:space="preserve">. </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65C0D24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314FBF5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6B51E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 z celkovej zmluvnej ceny diela bez DPH za každý deň omeškania s plnením svojej povinnosti dodať dielo riadne a včas.</w:t>
      </w:r>
    </w:p>
    <w:p w14:paraId="3F30FB35"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V prípade omeškania objednávateľa s úhradou čiastkových /mesačných/ platieb alebo vyúčtovania ceny za dielo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            z dlžnej sumy za každý deň omeškania.</w:t>
      </w:r>
    </w:p>
    <w:p w14:paraId="5521EB42" w14:textId="77777777" w:rsidR="00C4521F" w:rsidRPr="00305D42" w:rsidRDefault="00C4521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sidRPr="00305D42">
        <w:rPr>
          <w:rFonts w:ascii="Arial" w:hAnsi="Arial" w:cs="Arial"/>
          <w:sz w:val="20"/>
          <w:szCs w:val="20"/>
        </w:rPr>
        <w:tab/>
        <w:t>Ak nedodrží zhotoviteľ termín odstránenia vady reklamovanej v záručnej dobe, uhradí objednávateľovi zmluvnú pokutu vo výške 50,- Eur za každú vadu a deň omeškania.</w:t>
      </w:r>
    </w:p>
    <w:p w14:paraId="114B1600"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10.4.</w:t>
      </w:r>
      <w:r w:rsidRPr="00305D42">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77777777"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i nesplatné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66DD9EB3"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 bod 7.3.2</w:t>
      </w:r>
      <w:r w:rsidR="00306E02">
        <w:rPr>
          <w:rFonts w:ascii="Arial" w:hAnsi="Arial" w:cs="Arial"/>
          <w:sz w:val="20"/>
          <w:szCs w:val="20"/>
        </w:rPr>
        <w:t>2</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r w:rsidR="00306E02">
        <w:rPr>
          <w:rFonts w:ascii="Arial" w:hAnsi="Arial" w:cs="Arial"/>
          <w:sz w:val="20"/>
          <w:szCs w:val="20"/>
        </w:rPr>
        <w:t xml:space="preserve"> Porušenie povinnosti zhotoviteľa </w:t>
      </w:r>
      <w:r w:rsidR="00306E02" w:rsidRPr="00C91D33">
        <w:rPr>
          <w:rFonts w:ascii="Arial" w:hAnsi="Arial" w:cs="Arial"/>
          <w:sz w:val="20"/>
          <w:szCs w:val="20"/>
        </w:rPr>
        <w:t>byť poistený v zmysle článku VII bod 7.3.2</w:t>
      </w:r>
      <w:r w:rsidR="00306E02">
        <w:rPr>
          <w:rFonts w:ascii="Arial" w:hAnsi="Arial" w:cs="Arial"/>
          <w:sz w:val="20"/>
          <w:szCs w:val="20"/>
        </w:rPr>
        <w:t>2</w:t>
      </w:r>
      <w:r w:rsidR="00306E02" w:rsidRPr="00C91D33">
        <w:rPr>
          <w:rFonts w:ascii="Arial" w:hAnsi="Arial" w:cs="Arial"/>
          <w:sz w:val="20"/>
          <w:szCs w:val="20"/>
        </w:rPr>
        <w:t xml:space="preserve"> tejto zmluvy</w:t>
      </w:r>
      <w:r w:rsidR="00306E02">
        <w:rPr>
          <w:rFonts w:ascii="Arial" w:hAnsi="Arial" w:cs="Arial"/>
          <w:sz w:val="20"/>
          <w:szCs w:val="20"/>
        </w:rPr>
        <w:t xml:space="preserve"> sa považuje za podstatné porušenie zmluvy. </w:t>
      </w:r>
    </w:p>
    <w:p w14:paraId="73C35601" w14:textId="77777777" w:rsidR="00305D42" w:rsidRPr="00006FD1"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27C75A9A" w14:textId="77777777" w:rsidR="00F144D3" w:rsidRPr="00006FD1" w:rsidRDefault="00F144D3" w:rsidP="00006FD1">
      <w:pPr>
        <w:widowControl w:val="0"/>
        <w:tabs>
          <w:tab w:val="left" w:pos="2304"/>
          <w:tab w:val="left" w:pos="3456"/>
          <w:tab w:val="left" w:pos="4608"/>
          <w:tab w:val="left" w:pos="5760"/>
          <w:tab w:val="left" w:pos="6912"/>
          <w:tab w:val="left" w:pos="8064"/>
        </w:tabs>
        <w:autoSpaceDE w:val="0"/>
        <w:autoSpaceDN w:val="0"/>
        <w:adjustRightInd w:val="0"/>
        <w:spacing w:line="240" w:lineRule="auto"/>
        <w:ind w:left="709" w:hanging="709"/>
        <w:jc w:val="both"/>
        <w:rPr>
          <w:rFonts w:ascii="Arial" w:eastAsia="Times New Roman" w:hAnsi="Arial" w:cs="Arial"/>
          <w:sz w:val="20"/>
          <w:szCs w:val="20"/>
          <w:lang w:eastAsia="sk-SK"/>
        </w:rPr>
      </w:pPr>
    </w:p>
    <w:p w14:paraId="0FAF5F75"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5EDC26D"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0A0F771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Záručná lehota na dielo, ktoré je predmetom tejto zmluvy, je 60 mesiacov.</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61B102" w14:textId="77777777" w:rsidR="000946DE" w:rsidRDefault="000946DE">
      <w:pPr>
        <w:rPr>
          <w:rFonts w:ascii="Arial" w:eastAsia="Times New Roman" w:hAnsi="Arial" w:cs="Arial"/>
          <w:b/>
          <w:bCs/>
          <w:sz w:val="20"/>
          <w:szCs w:val="20"/>
          <w:lang w:eastAsia="sk-SK"/>
        </w:rPr>
      </w:pPr>
      <w:r>
        <w:rPr>
          <w:rFonts w:ascii="Arial" w:eastAsia="Times New Roman" w:hAnsi="Arial" w:cs="Arial"/>
          <w:b/>
          <w:bCs/>
          <w:sz w:val="20"/>
          <w:szCs w:val="20"/>
          <w:lang w:eastAsia="sk-SK"/>
        </w:rPr>
        <w:br w:type="page"/>
      </w:r>
    </w:p>
    <w:p w14:paraId="03439A9E" w14:textId="2EE3633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XII. </w:t>
      </w:r>
    </w:p>
    <w:p w14:paraId="538F4F0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3BD893A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DC7E2F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185B8B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AF16F3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13.1.    </w:t>
      </w:r>
      <w:r w:rsidRPr="00006FD1">
        <w:rPr>
          <w:rFonts w:ascii="Arial" w:eastAsia="Times New Roman" w:hAnsi="Arial" w:cs="Arial"/>
          <w:sz w:val="20"/>
          <w:szCs w:val="20"/>
          <w:lang w:eastAsia="sk-SK"/>
        </w:rPr>
        <w:tab/>
        <w:t>Vlastníkom diela počas jeho realizácie je objednávateľ.</w:t>
      </w:r>
    </w:p>
    <w:p w14:paraId="6B43C154"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13.2.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215CB080" w14:textId="77777777" w:rsidR="008C1C28" w:rsidRPr="00006FD1" w:rsidRDefault="008C1C2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7BEBD113" w14:textId="25F8055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13.3.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w:t>
      </w:r>
      <w:r w:rsidR="0033542A">
        <w:rPr>
          <w:rFonts w:ascii="Arial" w:eastAsia="Times New Roman" w:hAnsi="Arial" w:cs="Arial"/>
          <w:sz w:val="20"/>
          <w:szCs w:val="20"/>
          <w:lang w:eastAsia="sk-SK"/>
        </w:rPr>
        <w:t xml:space="preserve"> celého</w:t>
      </w:r>
      <w:r w:rsidRPr="00006FD1">
        <w:rPr>
          <w:rFonts w:ascii="Arial" w:eastAsia="Times New Roman" w:hAnsi="Arial" w:cs="Arial"/>
          <w:sz w:val="20"/>
          <w:szCs w:val="20"/>
          <w:lang w:eastAsia="sk-SK"/>
        </w:rPr>
        <w:t xml:space="preserve"> diela zhotoviteľom a prevzatia </w:t>
      </w:r>
      <w:r w:rsidR="00DD309F">
        <w:rPr>
          <w:rFonts w:ascii="Arial" w:eastAsia="Times New Roman" w:hAnsi="Arial" w:cs="Arial"/>
          <w:sz w:val="20"/>
          <w:szCs w:val="20"/>
          <w:lang w:eastAsia="sk-SK"/>
        </w:rPr>
        <w:t xml:space="preserve">celého </w:t>
      </w:r>
      <w:r w:rsidRPr="00006FD1">
        <w:rPr>
          <w:rFonts w:ascii="Arial" w:eastAsia="Times New Roman" w:hAnsi="Arial" w:cs="Arial"/>
          <w:sz w:val="20"/>
          <w:szCs w:val="20"/>
          <w:lang w:eastAsia="sk-SK"/>
        </w:rPr>
        <w:t>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D64EEDA" w14:textId="77777777" w:rsidR="002D1339" w:rsidRDefault="002D1339"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006FD1">
      <w:pPr>
        <w:keepLines/>
        <w:tabs>
          <w:tab w:val="left" w:pos="810"/>
        </w:tabs>
        <w:autoSpaceDE w:val="0"/>
        <w:autoSpaceDN w:val="0"/>
        <w:adjustRightInd w:val="0"/>
        <w:spacing w:before="240" w:after="6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77777777" w:rsidR="00006FD1" w:rsidRPr="00006FD1" w:rsidRDefault="00006FD1" w:rsidP="00006FD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D24F7A6"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p>
    <w:p w14:paraId="6E3D7D8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21FB2B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3BCD43C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 xml:space="preserve">Objednávateľ môže odstúpiť od zmluvy uzavretej so zhotoviteľom, ktorý bol vymazaný z registra partnerov verejného sektora, ak mal zákonnú povinnosť byť zapísaný v tomto registri v zmysle zákona č. 315/2016 Z. </w:t>
      </w:r>
      <w:proofErr w:type="spellStart"/>
      <w:r w:rsidRPr="00006FD1">
        <w:rPr>
          <w:rFonts w:ascii="Arial" w:eastAsia="Times New Roman" w:hAnsi="Arial" w:cs="Arial"/>
          <w:sz w:val="20"/>
          <w:szCs w:val="16"/>
          <w:lang w:eastAsia="sk-SK"/>
        </w:rPr>
        <w:t>z.o</w:t>
      </w:r>
      <w:proofErr w:type="spellEnd"/>
      <w:r w:rsidRPr="00006FD1">
        <w:rPr>
          <w:rFonts w:ascii="Arial" w:eastAsia="Times New Roman" w:hAnsi="Arial" w:cs="Arial"/>
          <w:sz w:val="20"/>
          <w:szCs w:val="16"/>
          <w:lang w:eastAsia="sk-SK"/>
        </w:rPr>
        <w:t xml:space="preserve">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 xml:space="preserve">Odstúpením od zmluvy zanikajú všetky práva a povinnosti strán zo zmluvy, okrem nárokov na náhradu škody, nárokov na dovtedy uplatnené zmluvné, resp. zákonné sankcie a nárokov </w:t>
      </w:r>
      <w:r w:rsidRPr="00006FD1">
        <w:rPr>
          <w:rFonts w:ascii="Arial" w:eastAsia="Times New Roman" w:hAnsi="Arial" w:cs="Arial"/>
          <w:sz w:val="20"/>
          <w:szCs w:val="20"/>
          <w:lang w:eastAsia="sk-SK"/>
        </w:rPr>
        <w:lastRenderedPageBreak/>
        <w:t>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konečnou faktúrou, ktorá bude mať náležitosti daňového dokladu, do 14 dní od odstúpenia od zmluvy, pričom pre fakturáciu platia ustanovenia čl. VI. tejto zmluvy,</w:t>
      </w:r>
    </w:p>
    <w:p w14:paraId="78842D10" w14:textId="40253FCF" w:rsid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konečnej faktúry objednávateľovi.</w:t>
      </w:r>
    </w:p>
    <w:p w14:paraId="15C0A664" w14:textId="1ABC096C" w:rsidR="00136E07" w:rsidRDefault="00136E07" w:rsidP="00136E07">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52406AB" w14:textId="5160CCD1" w:rsidR="00136E07" w:rsidRPr="00006FD1" w:rsidRDefault="00136E07" w:rsidP="00136E0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w:t>
      </w:r>
      <w:r>
        <w:rPr>
          <w:rFonts w:ascii="Arial" w:eastAsia="Times New Roman" w:hAnsi="Arial" w:cs="Arial"/>
          <w:sz w:val="20"/>
          <w:szCs w:val="20"/>
          <w:lang w:eastAsia="sk-SK"/>
        </w:rPr>
        <w:t>9</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Pr>
          <w:rFonts w:ascii="Arial" w:eastAsia="Times New Roman" w:hAnsi="Arial" w:cs="Arial"/>
          <w:sz w:val="20"/>
          <w:szCs w:val="20"/>
          <w:lang w:eastAsia="sk-SK"/>
        </w:rPr>
        <w:t xml:space="preserve">Objednávateľ si vyhradzuje právo na odstúpenie </w:t>
      </w:r>
      <w:r w:rsidRPr="00136E07">
        <w:rPr>
          <w:rFonts w:ascii="Arial" w:eastAsia="Times New Roman" w:hAnsi="Arial" w:cs="Arial"/>
          <w:sz w:val="20"/>
          <w:szCs w:val="20"/>
          <w:lang w:eastAsia="sk-SK"/>
        </w:rPr>
        <w:t>od zmluvy v prípade, kedy ešte nedošlo k</w:t>
      </w:r>
      <w:r>
        <w:rPr>
          <w:rFonts w:ascii="Arial" w:eastAsia="Times New Roman" w:hAnsi="Arial" w:cs="Arial"/>
          <w:sz w:val="20"/>
          <w:szCs w:val="20"/>
          <w:lang w:eastAsia="sk-SK"/>
        </w:rPr>
        <w:t> </w:t>
      </w:r>
      <w:r w:rsidRPr="00136E07">
        <w:rPr>
          <w:rFonts w:ascii="Arial" w:eastAsia="Times New Roman" w:hAnsi="Arial" w:cs="Arial"/>
          <w:sz w:val="20"/>
          <w:szCs w:val="20"/>
          <w:lang w:eastAsia="sk-SK"/>
        </w:rPr>
        <w:t>plneniu</w:t>
      </w:r>
      <w:r>
        <w:rPr>
          <w:rFonts w:ascii="Arial" w:eastAsia="Times New Roman" w:hAnsi="Arial" w:cs="Arial"/>
          <w:sz w:val="20"/>
          <w:szCs w:val="20"/>
          <w:lang w:eastAsia="sk-SK"/>
        </w:rPr>
        <w:t xml:space="preserve"> </w:t>
      </w:r>
      <w:r w:rsidRPr="00136E07">
        <w:rPr>
          <w:rFonts w:ascii="Arial" w:eastAsia="Times New Roman" w:hAnsi="Arial" w:cs="Arial"/>
          <w:sz w:val="20"/>
          <w:szCs w:val="20"/>
          <w:lang w:eastAsia="sk-SK"/>
        </w:rPr>
        <w:t xml:space="preserve">zo zmluvy medzi objednávateľom a </w:t>
      </w:r>
      <w:r>
        <w:rPr>
          <w:rFonts w:ascii="Arial" w:eastAsia="Times New Roman" w:hAnsi="Arial" w:cs="Arial"/>
          <w:sz w:val="20"/>
          <w:szCs w:val="20"/>
          <w:lang w:eastAsia="sk-SK"/>
        </w:rPr>
        <w:t>zhotoviteľom</w:t>
      </w:r>
      <w:r w:rsidRPr="00136E07">
        <w:rPr>
          <w:rFonts w:ascii="Arial" w:eastAsia="Times New Roman" w:hAnsi="Arial" w:cs="Arial"/>
          <w:sz w:val="20"/>
          <w:szCs w:val="20"/>
          <w:lang w:eastAsia="sk-SK"/>
        </w:rPr>
        <w:t>, a výsledky administratívnej finančnej kontroly verejného obstarávania zo strany poskytovateľa NFP neumožňujú financovanie tovaru tvoriaceho predmetu kúpy podľa tejto zmluvy.</w:t>
      </w:r>
    </w:p>
    <w:p w14:paraId="3AC22577" w14:textId="77777777" w:rsidR="00136E07" w:rsidRPr="00006FD1" w:rsidRDefault="00136E07" w:rsidP="00136E07">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01FD607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70697D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77777777"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 2</w:t>
      </w:r>
    </w:p>
    <w:p w14:paraId="54F06601" w14:textId="7777777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Pr="006E4E08">
        <w:rPr>
          <w:rFonts w:ascii="Arial" w:eastAsia="Times New Roman" w:hAnsi="Arial" w:cs="Arial"/>
          <w:sz w:val="20"/>
          <w:szCs w:val="20"/>
          <w:lang w:eastAsia="sk-SK"/>
        </w:rPr>
        <w:t>1. Cenová kalkulácia, ponukový rozpočet stavby,</w:t>
      </w:r>
    </w:p>
    <w:p w14:paraId="25860A9C" w14:textId="1720C92C"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w:t>
      </w:r>
      <w:r w:rsidR="00113974">
        <w:rPr>
          <w:rFonts w:ascii="Arial" w:eastAsia="Times New Roman" w:hAnsi="Arial" w:cs="Arial"/>
          <w:sz w:val="20"/>
          <w:szCs w:val="20"/>
          <w:lang w:eastAsia="sk-SK"/>
        </w:rPr>
        <w:tab/>
      </w:r>
      <w:r w:rsidRPr="006E4E08">
        <w:rPr>
          <w:rFonts w:ascii="Arial" w:eastAsia="Times New Roman" w:hAnsi="Arial" w:cs="Arial"/>
          <w:sz w:val="20"/>
          <w:szCs w:val="20"/>
          <w:lang w:eastAsia="sk-SK"/>
        </w:rPr>
        <w:t>č.2. Harmonogram prác</w:t>
      </w:r>
    </w:p>
    <w:p w14:paraId="0126157F" w14:textId="4B97BC54" w:rsidR="00113974" w:rsidRPr="006E4E08" w:rsidRDefault="00113974"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č.3. Zoznam subdodávateľov</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0A9A3F6A" w14:textId="1DEE9B6F" w:rsidR="000946DE" w:rsidRDefault="000946DE" w:rsidP="000946D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w:t>
      </w:r>
      <w:r>
        <w:rPr>
          <w:rFonts w:ascii="Arial" w:eastAsia="Times New Roman" w:hAnsi="Arial" w:cs="Arial"/>
          <w:sz w:val="20"/>
          <w:szCs w:val="20"/>
          <w:lang w:eastAsia="sk-SK"/>
        </w:rPr>
        <w:t xml:space="preserve">dňom účinnosti zmluvy o Nenávratnom finančnom príspevku prostredníctvom ktorého zamýšľa Objednávateľ financovať časť diela a zároveň </w:t>
      </w:r>
      <w:r w:rsidRPr="00006FD1">
        <w:rPr>
          <w:rFonts w:ascii="Arial" w:eastAsia="Times New Roman" w:hAnsi="Arial" w:cs="Arial"/>
          <w:sz w:val="20"/>
          <w:szCs w:val="20"/>
          <w:lang w:eastAsia="sk-SK"/>
        </w:rPr>
        <w:t xml:space="preserve">dňom nasledujúcim po zverejnení na webovom sídle </w:t>
      </w:r>
      <w:r>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65CDBF9F" w14:textId="1353A1ED" w:rsidR="00B92971" w:rsidRDefault="00B92971" w:rsidP="000946D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Objednávateľ je povinný informovať zhotoviteľa najneskôr v deň  podpisu zmluvy o Nenávratnom finančnom príspevku prostredníctvom emailu.</w:t>
      </w:r>
    </w:p>
    <w:p w14:paraId="5A7F6D4B" w14:textId="4FF6103C" w:rsidR="000946DE" w:rsidRDefault="000946DE" w:rsidP="000946D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w:t>
      </w:r>
      <w:r>
        <w:rPr>
          <w:rFonts w:ascii="Arial" w:eastAsia="Times New Roman" w:hAnsi="Arial" w:cs="Arial"/>
          <w:sz w:val="20"/>
          <w:szCs w:val="20"/>
          <w:lang w:eastAsia="sk-SK"/>
        </w:rPr>
        <w:t>8</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Pr>
          <w:rFonts w:ascii="Arial" w:eastAsia="Times New Roman" w:hAnsi="Arial" w:cs="Arial"/>
          <w:sz w:val="20"/>
          <w:szCs w:val="20"/>
          <w:lang w:eastAsia="sk-SK"/>
        </w:rPr>
        <w:t>V prípade, že táto zmluvy nenadobudne účinnosť do</w:t>
      </w:r>
      <w:r w:rsidR="00FF1BB6">
        <w:rPr>
          <w:rFonts w:ascii="Arial" w:eastAsia="Times New Roman" w:hAnsi="Arial" w:cs="Arial"/>
          <w:sz w:val="20"/>
          <w:szCs w:val="20"/>
          <w:lang w:eastAsia="sk-SK"/>
        </w:rPr>
        <w:t xml:space="preserve"> 9</w:t>
      </w:r>
      <w:r>
        <w:rPr>
          <w:rFonts w:ascii="Arial" w:eastAsia="Times New Roman" w:hAnsi="Arial" w:cs="Arial"/>
          <w:sz w:val="20"/>
          <w:szCs w:val="20"/>
          <w:lang w:eastAsia="sk-SK"/>
        </w:rPr>
        <w:t xml:space="preserve"> mesiacov odo dňa jej platnosti automaticky zaniká.</w:t>
      </w:r>
    </w:p>
    <w:p w14:paraId="57C7F40C" w14:textId="77777777" w:rsidR="006171D2" w:rsidRPr="00006FD1" w:rsidRDefault="006171D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5510BF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7E94A3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3AE56B9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0946DE">
        <w:rPr>
          <w:rFonts w:ascii="Arial" w:eastAsia="Times New Roman" w:hAnsi="Arial" w:cs="Arial"/>
          <w:sz w:val="20"/>
          <w:szCs w:val="20"/>
          <w:lang w:eastAsia="sk-SK"/>
        </w:rPr>
        <w:t>XXX</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0946DE">
        <w:rPr>
          <w:rFonts w:ascii="Arial" w:eastAsia="Times New Roman" w:hAnsi="Arial" w:cs="Arial"/>
          <w:sz w:val="20"/>
          <w:szCs w:val="20"/>
          <w:lang w:eastAsia="sk-SK"/>
        </w:rPr>
        <w:t>XXX</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3707CD3F" w14:textId="77777777" w:rsidR="00006FD1" w:rsidRPr="00006FD1" w:rsidRDefault="00006FD1" w:rsidP="00006FD1">
      <w:pPr>
        <w:spacing w:after="0" w:line="240" w:lineRule="auto"/>
        <w:rPr>
          <w:rFonts w:ascii="Arial" w:eastAsia="Times New Roman" w:hAnsi="Arial" w:cs="Arial"/>
          <w:sz w:val="18"/>
          <w:szCs w:val="18"/>
          <w:lang w:eastAsia="sk-SK"/>
        </w:rPr>
      </w:pPr>
    </w:p>
    <w:p w14:paraId="4159C9DF" w14:textId="77777777" w:rsidR="00006FD1" w:rsidRPr="00006FD1" w:rsidRDefault="00006FD1" w:rsidP="00006FD1">
      <w:pPr>
        <w:spacing w:after="0" w:line="240" w:lineRule="auto"/>
        <w:rPr>
          <w:rFonts w:ascii="Arial" w:eastAsia="Times New Roman" w:hAnsi="Arial" w:cs="Arial"/>
          <w:sz w:val="18"/>
          <w:szCs w:val="18"/>
          <w:lang w:eastAsia="sk-SK"/>
        </w:rPr>
      </w:pP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240F67D3"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494F1D28" w:rsidR="00006FD1" w:rsidRPr="00006FD1" w:rsidRDefault="000946DE" w:rsidP="00006FD1">
      <w:pPr>
        <w:spacing w:after="0" w:line="240" w:lineRule="auto"/>
        <w:rPr>
          <w:rFonts w:ascii="Arial" w:eastAsia="Times New Roman" w:hAnsi="Arial" w:cs="Arial"/>
          <w:sz w:val="16"/>
          <w:szCs w:val="16"/>
          <w:lang w:eastAsia="sk-SK"/>
        </w:rPr>
      </w:pPr>
      <w:r w:rsidRPr="000946DE">
        <w:rPr>
          <w:rFonts w:ascii="Arial" w:eastAsia="Times New Roman" w:hAnsi="Arial" w:cs="Arial"/>
          <w:sz w:val="20"/>
          <w:szCs w:val="20"/>
          <w:lang w:eastAsia="sk-SK"/>
        </w:rPr>
        <w:t>Zoltán Sojka</w:t>
      </w:r>
      <w:r w:rsidR="00006FD1">
        <w:rPr>
          <w:rFonts w:ascii="Arial" w:eastAsia="Times New Roman" w:hAnsi="Arial" w:cs="Arial"/>
          <w:sz w:val="20"/>
          <w:szCs w:val="20"/>
          <w:lang w:eastAsia="sk-SK"/>
        </w:rPr>
        <w:tab/>
      </w:r>
      <w:r w:rsidR="00006FD1">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1A20A2A2" w14:textId="77777777" w:rsidR="00006FD1" w:rsidRPr="00006FD1" w:rsidRDefault="00006FD1" w:rsidP="00006FD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______________________________________</w:t>
      </w:r>
      <w:r w:rsidRPr="00006FD1">
        <w:rPr>
          <w:rFonts w:ascii="Times New Roman" w:eastAsia="Times New Roman" w:hAnsi="Times New Roman" w:cs="Times New Roman"/>
          <w:sz w:val="20"/>
          <w:szCs w:val="20"/>
          <w:lang w:eastAsia="sk-SK"/>
        </w:rPr>
        <w:tab/>
      </w:r>
    </w:p>
    <w:p w14:paraId="710BD752" w14:textId="0A77CDD4" w:rsidR="00006FD1" w:rsidRPr="00006FD1" w:rsidRDefault="00006FD1" w:rsidP="00006FD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 xml:space="preserve">Objednávateľ                                                                </w:t>
      </w:r>
      <w:r w:rsidRPr="00006FD1">
        <w:rPr>
          <w:rFonts w:ascii="Arial" w:eastAsia="Times New Roman" w:hAnsi="Arial" w:cs="Arial"/>
          <w:sz w:val="20"/>
          <w:szCs w:val="18"/>
          <w:lang w:eastAsia="sk-SK"/>
        </w:rPr>
        <w:tab/>
        <w:t xml:space="preserve">Zhotoviteľ </w:t>
      </w:r>
    </w:p>
    <w:p w14:paraId="6E506703" w14:textId="77777777" w:rsidR="00C67762" w:rsidRDefault="00C67762"/>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2EC1" w14:textId="77777777" w:rsidR="00251D32" w:rsidRDefault="00251D32" w:rsidP="00006FD1">
      <w:pPr>
        <w:spacing w:after="0" w:line="240" w:lineRule="auto"/>
      </w:pPr>
      <w:r>
        <w:separator/>
      </w:r>
    </w:p>
  </w:endnote>
  <w:endnote w:type="continuationSeparator" w:id="0">
    <w:p w14:paraId="25A5EF3F" w14:textId="77777777" w:rsidR="00251D32" w:rsidRDefault="00251D32"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837B9" w14:textId="77777777" w:rsidR="00251D32" w:rsidRDefault="00251D32" w:rsidP="00006FD1">
      <w:pPr>
        <w:spacing w:after="0" w:line="240" w:lineRule="auto"/>
      </w:pPr>
      <w:r>
        <w:separator/>
      </w:r>
    </w:p>
  </w:footnote>
  <w:footnote w:type="continuationSeparator" w:id="0">
    <w:p w14:paraId="7BEAEA67" w14:textId="77777777" w:rsidR="00251D32" w:rsidRDefault="00251D32"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 w15:restartNumberingAfterBreak="0">
    <w:nsid w:val="32FD4647"/>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FC04657"/>
    <w:multiLevelType w:val="multilevel"/>
    <w:tmpl w:val="5B147278"/>
    <w:lvl w:ilvl="0">
      <w:start w:val="1"/>
      <w:numFmt w:val="lowerLetter"/>
      <w:lvlText w:val="%1)"/>
      <w:lvlJc w:val="left"/>
      <w:pPr>
        <w:ind w:left="708"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708" w:firstLine="0"/>
      </w:pPr>
    </w:lvl>
    <w:lvl w:ilvl="2">
      <w:start w:val="1"/>
      <w:numFmt w:val="decimal"/>
      <w:lvlText w:val=""/>
      <w:lvlJc w:val="left"/>
      <w:pPr>
        <w:ind w:left="708" w:firstLine="0"/>
      </w:pPr>
    </w:lvl>
    <w:lvl w:ilvl="3">
      <w:start w:val="1"/>
      <w:numFmt w:val="decimal"/>
      <w:lvlText w:val=""/>
      <w:lvlJc w:val="left"/>
      <w:pPr>
        <w:ind w:left="708" w:firstLine="0"/>
      </w:pPr>
    </w:lvl>
    <w:lvl w:ilvl="4">
      <w:start w:val="1"/>
      <w:numFmt w:val="decimal"/>
      <w:lvlText w:val=""/>
      <w:lvlJc w:val="left"/>
      <w:pPr>
        <w:ind w:left="708" w:firstLine="0"/>
      </w:pPr>
    </w:lvl>
    <w:lvl w:ilvl="5">
      <w:start w:val="1"/>
      <w:numFmt w:val="decimal"/>
      <w:lvlText w:val=""/>
      <w:lvlJc w:val="left"/>
      <w:pPr>
        <w:ind w:left="708" w:firstLine="0"/>
      </w:pPr>
    </w:lvl>
    <w:lvl w:ilvl="6">
      <w:start w:val="1"/>
      <w:numFmt w:val="decimal"/>
      <w:lvlText w:val=""/>
      <w:lvlJc w:val="left"/>
      <w:pPr>
        <w:ind w:left="708" w:firstLine="0"/>
      </w:pPr>
    </w:lvl>
    <w:lvl w:ilvl="7">
      <w:start w:val="1"/>
      <w:numFmt w:val="decimal"/>
      <w:lvlText w:val=""/>
      <w:lvlJc w:val="left"/>
      <w:pPr>
        <w:ind w:left="708" w:firstLine="0"/>
      </w:pPr>
    </w:lvl>
    <w:lvl w:ilvl="8">
      <w:start w:val="1"/>
      <w:numFmt w:val="decimal"/>
      <w:lvlText w:val=""/>
      <w:lvlJc w:val="left"/>
      <w:pPr>
        <w:ind w:left="708" w:firstLine="0"/>
      </w:pPr>
    </w:lvl>
  </w:abstractNum>
  <w:abstractNum w:abstractNumId="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24291"/>
    <w:rsid w:val="00024A18"/>
    <w:rsid w:val="00025158"/>
    <w:rsid w:val="0003186A"/>
    <w:rsid w:val="00031C28"/>
    <w:rsid w:val="00046B97"/>
    <w:rsid w:val="00051020"/>
    <w:rsid w:val="00056FDD"/>
    <w:rsid w:val="0009255F"/>
    <w:rsid w:val="000946DE"/>
    <w:rsid w:val="000A7A57"/>
    <w:rsid w:val="000E55D3"/>
    <w:rsid w:val="000E7A44"/>
    <w:rsid w:val="000F0C77"/>
    <w:rsid w:val="00113974"/>
    <w:rsid w:val="0011399A"/>
    <w:rsid w:val="001229BD"/>
    <w:rsid w:val="00136E07"/>
    <w:rsid w:val="00141224"/>
    <w:rsid w:val="001B47B6"/>
    <w:rsid w:val="001B5F0A"/>
    <w:rsid w:val="001F3C0F"/>
    <w:rsid w:val="00203315"/>
    <w:rsid w:val="00244AA6"/>
    <w:rsid w:val="00251D32"/>
    <w:rsid w:val="0025342C"/>
    <w:rsid w:val="00255BCC"/>
    <w:rsid w:val="002562B0"/>
    <w:rsid w:val="002668EB"/>
    <w:rsid w:val="002C320A"/>
    <w:rsid w:val="002D1339"/>
    <w:rsid w:val="002D690D"/>
    <w:rsid w:val="002F0B36"/>
    <w:rsid w:val="002F7D30"/>
    <w:rsid w:val="00305D42"/>
    <w:rsid w:val="00306E02"/>
    <w:rsid w:val="00324C89"/>
    <w:rsid w:val="0033542A"/>
    <w:rsid w:val="00343350"/>
    <w:rsid w:val="00383EE0"/>
    <w:rsid w:val="00387CCA"/>
    <w:rsid w:val="003919AE"/>
    <w:rsid w:val="003B2CE9"/>
    <w:rsid w:val="003F670D"/>
    <w:rsid w:val="00446EBB"/>
    <w:rsid w:val="00451981"/>
    <w:rsid w:val="00457913"/>
    <w:rsid w:val="00466488"/>
    <w:rsid w:val="004749F9"/>
    <w:rsid w:val="0048507D"/>
    <w:rsid w:val="0049670A"/>
    <w:rsid w:val="004972AE"/>
    <w:rsid w:val="004A46FD"/>
    <w:rsid w:val="004A6122"/>
    <w:rsid w:val="005322CF"/>
    <w:rsid w:val="0056196F"/>
    <w:rsid w:val="00564C6F"/>
    <w:rsid w:val="0057236E"/>
    <w:rsid w:val="00591A52"/>
    <w:rsid w:val="005B0BC6"/>
    <w:rsid w:val="005B1912"/>
    <w:rsid w:val="005B2421"/>
    <w:rsid w:val="005B38F4"/>
    <w:rsid w:val="005B613D"/>
    <w:rsid w:val="005E1E10"/>
    <w:rsid w:val="005E7770"/>
    <w:rsid w:val="005F3F1A"/>
    <w:rsid w:val="006171D2"/>
    <w:rsid w:val="00617F8A"/>
    <w:rsid w:val="006260D3"/>
    <w:rsid w:val="00661A1F"/>
    <w:rsid w:val="00681A5B"/>
    <w:rsid w:val="006A6ECF"/>
    <w:rsid w:val="006B4956"/>
    <w:rsid w:val="006E4E08"/>
    <w:rsid w:val="007274AF"/>
    <w:rsid w:val="00733011"/>
    <w:rsid w:val="00734BC3"/>
    <w:rsid w:val="00745D96"/>
    <w:rsid w:val="007467BE"/>
    <w:rsid w:val="0076610D"/>
    <w:rsid w:val="007701C2"/>
    <w:rsid w:val="00771D31"/>
    <w:rsid w:val="00773E26"/>
    <w:rsid w:val="00774887"/>
    <w:rsid w:val="00797618"/>
    <w:rsid w:val="007A6A65"/>
    <w:rsid w:val="007E6A04"/>
    <w:rsid w:val="0082432D"/>
    <w:rsid w:val="00847422"/>
    <w:rsid w:val="008622D8"/>
    <w:rsid w:val="00864AF7"/>
    <w:rsid w:val="008A254A"/>
    <w:rsid w:val="008A2EFB"/>
    <w:rsid w:val="008C1C28"/>
    <w:rsid w:val="008E04DD"/>
    <w:rsid w:val="008E413A"/>
    <w:rsid w:val="008F16AA"/>
    <w:rsid w:val="008F493F"/>
    <w:rsid w:val="00900D9C"/>
    <w:rsid w:val="00931A72"/>
    <w:rsid w:val="0093221B"/>
    <w:rsid w:val="00932621"/>
    <w:rsid w:val="00937E6D"/>
    <w:rsid w:val="0095606E"/>
    <w:rsid w:val="009929DD"/>
    <w:rsid w:val="009A23AF"/>
    <w:rsid w:val="009A7196"/>
    <w:rsid w:val="009C1D5A"/>
    <w:rsid w:val="009C3914"/>
    <w:rsid w:val="009C6C45"/>
    <w:rsid w:val="009F40BF"/>
    <w:rsid w:val="00A130D5"/>
    <w:rsid w:val="00A307FE"/>
    <w:rsid w:val="00A37F22"/>
    <w:rsid w:val="00A5239A"/>
    <w:rsid w:val="00A56021"/>
    <w:rsid w:val="00A84BD4"/>
    <w:rsid w:val="00A947DA"/>
    <w:rsid w:val="00A94DC6"/>
    <w:rsid w:val="00AA195D"/>
    <w:rsid w:val="00AC308A"/>
    <w:rsid w:val="00AE2764"/>
    <w:rsid w:val="00AE2EE3"/>
    <w:rsid w:val="00AF1557"/>
    <w:rsid w:val="00B12625"/>
    <w:rsid w:val="00B42023"/>
    <w:rsid w:val="00B52099"/>
    <w:rsid w:val="00B57889"/>
    <w:rsid w:val="00B92971"/>
    <w:rsid w:val="00BA2D91"/>
    <w:rsid w:val="00BB0506"/>
    <w:rsid w:val="00BC3CD8"/>
    <w:rsid w:val="00C121EA"/>
    <w:rsid w:val="00C14739"/>
    <w:rsid w:val="00C17FB6"/>
    <w:rsid w:val="00C22FAA"/>
    <w:rsid w:val="00C42B11"/>
    <w:rsid w:val="00C4521F"/>
    <w:rsid w:val="00C533CA"/>
    <w:rsid w:val="00C67762"/>
    <w:rsid w:val="00C707DD"/>
    <w:rsid w:val="00C7742B"/>
    <w:rsid w:val="00C81C01"/>
    <w:rsid w:val="00C91D33"/>
    <w:rsid w:val="00C96701"/>
    <w:rsid w:val="00CD76A3"/>
    <w:rsid w:val="00CF7D1A"/>
    <w:rsid w:val="00D126B6"/>
    <w:rsid w:val="00D32DC4"/>
    <w:rsid w:val="00D42EC2"/>
    <w:rsid w:val="00D65117"/>
    <w:rsid w:val="00D7647F"/>
    <w:rsid w:val="00D87C40"/>
    <w:rsid w:val="00DB702F"/>
    <w:rsid w:val="00DC52B4"/>
    <w:rsid w:val="00DC62B3"/>
    <w:rsid w:val="00DD1376"/>
    <w:rsid w:val="00DD1E55"/>
    <w:rsid w:val="00DD309F"/>
    <w:rsid w:val="00DF62DF"/>
    <w:rsid w:val="00E10800"/>
    <w:rsid w:val="00E54F66"/>
    <w:rsid w:val="00E64583"/>
    <w:rsid w:val="00E6492A"/>
    <w:rsid w:val="00E74493"/>
    <w:rsid w:val="00E7682B"/>
    <w:rsid w:val="00E91AE5"/>
    <w:rsid w:val="00EA382E"/>
    <w:rsid w:val="00ED0EF9"/>
    <w:rsid w:val="00ED662A"/>
    <w:rsid w:val="00EE67B1"/>
    <w:rsid w:val="00EF090F"/>
    <w:rsid w:val="00F144D3"/>
    <w:rsid w:val="00F20427"/>
    <w:rsid w:val="00F263A8"/>
    <w:rsid w:val="00F3527F"/>
    <w:rsid w:val="00F500B8"/>
    <w:rsid w:val="00F525CC"/>
    <w:rsid w:val="00F82488"/>
    <w:rsid w:val="00FA068A"/>
    <w:rsid w:val="00FC3228"/>
    <w:rsid w:val="00FC766C"/>
    <w:rsid w:val="00FF1B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5B613D"/>
    <w:rPr>
      <w:color w:val="0000FF" w:themeColor="hyperlink"/>
      <w:u w:val="single"/>
    </w:rPr>
  </w:style>
  <w:style w:type="character" w:styleId="Nevyrieenzmienka">
    <w:name w:val="Unresolved Mention"/>
    <w:basedOn w:val="Predvolenpsmoodseku"/>
    <w:uiPriority w:val="99"/>
    <w:semiHidden/>
    <w:unhideWhenUsed/>
    <w:rsid w:val="005B6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461702517">
      <w:bodyDiv w:val="1"/>
      <w:marLeft w:val="0"/>
      <w:marRight w:val="0"/>
      <w:marTop w:val="0"/>
      <w:marBottom w:val="0"/>
      <w:divBdr>
        <w:top w:val="none" w:sz="0" w:space="0" w:color="auto"/>
        <w:left w:val="none" w:sz="0" w:space="0" w:color="auto"/>
        <w:bottom w:val="none" w:sz="0" w:space="0" w:color="auto"/>
        <w:right w:val="none" w:sz="0" w:space="0" w:color="auto"/>
      </w:divBdr>
    </w:div>
    <w:div w:id="745301061">
      <w:bodyDiv w:val="1"/>
      <w:marLeft w:val="0"/>
      <w:marRight w:val="0"/>
      <w:marTop w:val="0"/>
      <w:marBottom w:val="0"/>
      <w:divBdr>
        <w:top w:val="none" w:sz="0" w:space="0" w:color="auto"/>
        <w:left w:val="none" w:sz="0" w:space="0" w:color="auto"/>
        <w:bottom w:val="none" w:sz="0" w:space="0" w:color="auto"/>
        <w:right w:val="none" w:sz="0" w:space="0" w:color="auto"/>
      </w:divBdr>
      <w:divsChild>
        <w:div w:id="1145658409">
          <w:marLeft w:val="0"/>
          <w:marRight w:val="0"/>
          <w:marTop w:val="0"/>
          <w:marBottom w:val="0"/>
          <w:divBdr>
            <w:top w:val="none" w:sz="0" w:space="0" w:color="auto"/>
            <w:left w:val="none" w:sz="0" w:space="0" w:color="auto"/>
            <w:bottom w:val="none" w:sz="0" w:space="0" w:color="auto"/>
            <w:right w:val="none" w:sz="0" w:space="0" w:color="auto"/>
          </w:divBdr>
          <w:divsChild>
            <w:div w:id="988096506">
              <w:marLeft w:val="0"/>
              <w:marRight w:val="0"/>
              <w:marTop w:val="0"/>
              <w:marBottom w:val="0"/>
              <w:divBdr>
                <w:top w:val="none" w:sz="0" w:space="0" w:color="auto"/>
                <w:left w:val="none" w:sz="0" w:space="0" w:color="auto"/>
                <w:bottom w:val="none" w:sz="0" w:space="0" w:color="auto"/>
                <w:right w:val="none" w:sz="0" w:space="0" w:color="auto"/>
              </w:divBdr>
              <w:divsChild>
                <w:div w:id="103851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28238">
      <w:bodyDiv w:val="1"/>
      <w:marLeft w:val="0"/>
      <w:marRight w:val="0"/>
      <w:marTop w:val="0"/>
      <w:marBottom w:val="0"/>
      <w:divBdr>
        <w:top w:val="none" w:sz="0" w:space="0" w:color="auto"/>
        <w:left w:val="none" w:sz="0" w:space="0" w:color="auto"/>
        <w:bottom w:val="none" w:sz="0" w:space="0" w:color="auto"/>
        <w:right w:val="none" w:sz="0" w:space="0" w:color="auto"/>
      </w:divBdr>
      <w:divsChild>
        <w:div w:id="229507353">
          <w:marLeft w:val="0"/>
          <w:marRight w:val="0"/>
          <w:marTop w:val="0"/>
          <w:marBottom w:val="0"/>
          <w:divBdr>
            <w:top w:val="none" w:sz="0" w:space="0" w:color="auto"/>
            <w:left w:val="none" w:sz="0" w:space="0" w:color="auto"/>
            <w:bottom w:val="none" w:sz="0" w:space="0" w:color="auto"/>
            <w:right w:val="none" w:sz="0" w:space="0" w:color="auto"/>
          </w:divBdr>
          <w:divsChild>
            <w:div w:id="1784566703">
              <w:marLeft w:val="0"/>
              <w:marRight w:val="0"/>
              <w:marTop w:val="0"/>
              <w:marBottom w:val="0"/>
              <w:divBdr>
                <w:top w:val="none" w:sz="0" w:space="0" w:color="auto"/>
                <w:left w:val="none" w:sz="0" w:space="0" w:color="auto"/>
                <w:bottom w:val="none" w:sz="0" w:space="0" w:color="auto"/>
                <w:right w:val="none" w:sz="0" w:space="0" w:color="auto"/>
              </w:divBdr>
              <w:divsChild>
                <w:div w:id="662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00848">
      <w:bodyDiv w:val="1"/>
      <w:marLeft w:val="0"/>
      <w:marRight w:val="0"/>
      <w:marTop w:val="0"/>
      <w:marBottom w:val="0"/>
      <w:divBdr>
        <w:top w:val="none" w:sz="0" w:space="0" w:color="auto"/>
        <w:left w:val="none" w:sz="0" w:space="0" w:color="auto"/>
        <w:bottom w:val="none" w:sz="0" w:space="0" w:color="auto"/>
        <w:right w:val="none" w:sz="0" w:space="0" w:color="auto"/>
      </w:divBdr>
    </w:div>
    <w:div w:id="1001783681">
      <w:bodyDiv w:val="1"/>
      <w:marLeft w:val="0"/>
      <w:marRight w:val="0"/>
      <w:marTop w:val="0"/>
      <w:marBottom w:val="0"/>
      <w:divBdr>
        <w:top w:val="none" w:sz="0" w:space="0" w:color="auto"/>
        <w:left w:val="none" w:sz="0" w:space="0" w:color="auto"/>
        <w:bottom w:val="none" w:sz="0" w:space="0" w:color="auto"/>
        <w:right w:val="none" w:sz="0" w:space="0" w:color="auto"/>
      </w:divBdr>
      <w:divsChild>
        <w:div w:id="414787235">
          <w:marLeft w:val="0"/>
          <w:marRight w:val="0"/>
          <w:marTop w:val="0"/>
          <w:marBottom w:val="0"/>
          <w:divBdr>
            <w:top w:val="none" w:sz="0" w:space="0" w:color="auto"/>
            <w:left w:val="none" w:sz="0" w:space="0" w:color="auto"/>
            <w:bottom w:val="none" w:sz="0" w:space="0" w:color="auto"/>
            <w:right w:val="none" w:sz="0" w:space="0" w:color="auto"/>
          </w:divBdr>
          <w:divsChild>
            <w:div w:id="712460540">
              <w:marLeft w:val="0"/>
              <w:marRight w:val="0"/>
              <w:marTop w:val="0"/>
              <w:marBottom w:val="0"/>
              <w:divBdr>
                <w:top w:val="none" w:sz="0" w:space="0" w:color="auto"/>
                <w:left w:val="none" w:sz="0" w:space="0" w:color="auto"/>
                <w:bottom w:val="none" w:sz="0" w:space="0" w:color="auto"/>
                <w:right w:val="none" w:sz="0" w:space="0" w:color="auto"/>
              </w:divBdr>
              <w:divsChild>
                <w:div w:id="12074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7D7A4-CB0F-434A-BF21-EC5FA2A97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6969</Words>
  <Characters>39725</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Andrej Zelenák</cp:lastModifiedBy>
  <cp:revision>4</cp:revision>
  <cp:lastPrinted>2017-09-18T13:26:00Z</cp:lastPrinted>
  <dcterms:created xsi:type="dcterms:W3CDTF">2021-10-13T10:48:00Z</dcterms:created>
  <dcterms:modified xsi:type="dcterms:W3CDTF">2022-03-09T18:01:00Z</dcterms:modified>
</cp:coreProperties>
</file>