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081B3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Záujemca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(obchodné meno a sídlo/miesto podnikania </w:t>
      </w:r>
      <w:r>
        <w:rPr>
          <w:rFonts w:ascii="Arial Narrow" w:hAnsi="Arial Narrow" w:cs="Times New Roman"/>
          <w:i/>
          <w:iCs/>
          <w:sz w:val="22"/>
          <w:szCs w:val="22"/>
        </w:rPr>
        <w:t>záujemcu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 alebo obchodné mená a sídla/miesta podnikania všetkých členov skupiny dodávateľov)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081B3E" w:rsidRDefault="005D22AE" w:rsidP="00E57D06">
      <w:pPr>
        <w:ind w:left="0" w:firstLine="0"/>
        <w:jc w:val="both"/>
        <w:rPr>
          <w:rFonts w:ascii="Arial Narrow" w:hAnsi="Arial Narrow" w:cs="Times New Roman"/>
          <w:i/>
          <w:sz w:val="22"/>
          <w:szCs w:val="22"/>
        </w:rPr>
      </w:pPr>
      <w:r w:rsidRPr="00081B3E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081B3E">
        <w:rPr>
          <w:rFonts w:ascii="Arial Narrow" w:hAnsi="Arial Narrow" w:cs="Times New Roman"/>
          <w:sz w:val="22"/>
          <w:szCs w:val="22"/>
        </w:rPr>
        <w:t xml:space="preserve"> </w:t>
      </w:r>
      <w:r w:rsidR="00596FCF" w:rsidRPr="00081B3E">
        <w:rPr>
          <w:rFonts w:ascii="Arial Narrow" w:hAnsi="Arial Narrow" w:cs="Times New Roman"/>
          <w:sz w:val="22"/>
          <w:szCs w:val="22"/>
        </w:rPr>
        <w:t>žiadosti o účasť</w:t>
      </w:r>
      <w:r w:rsidRPr="00081B3E">
        <w:rPr>
          <w:rFonts w:ascii="Arial Narrow" w:hAnsi="Arial Narrow" w:cs="Times New Roman"/>
          <w:i/>
          <w:sz w:val="22"/>
          <w:szCs w:val="22"/>
        </w:rPr>
        <w:t>, ktorá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bola </w:t>
      </w:r>
      <w:r w:rsidR="00596FCF" w:rsidRPr="00081B3E">
        <w:rPr>
          <w:rFonts w:ascii="Arial Narrow" w:hAnsi="Arial Narrow" w:cs="Times New Roman"/>
          <w:i/>
          <w:sz w:val="22"/>
          <w:szCs w:val="22"/>
        </w:rPr>
        <w:t>v rámci dynamického nákupného systému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s názvom</w:t>
      </w:r>
      <w:r w:rsidR="00081B3E" w:rsidRPr="00081B3E">
        <w:rPr>
          <w:rFonts w:ascii="Arial Narrow" w:hAnsi="Arial Narrow"/>
          <w:i/>
        </w:rPr>
        <w:t xml:space="preserve">: </w:t>
      </w:r>
      <w:r w:rsidR="00DD72C5">
        <w:rPr>
          <w:rFonts w:ascii="Arial Narrow" w:hAnsi="Arial Narrow"/>
          <w:i/>
        </w:rPr>
        <w:br/>
      </w:r>
      <w:r w:rsidR="00081B3E" w:rsidRPr="00081B3E">
        <w:rPr>
          <w:rFonts w:ascii="Arial Narrow" w:hAnsi="Arial Narrow"/>
          <w:i/>
        </w:rPr>
        <w:t>„</w:t>
      </w:r>
      <w:r w:rsidR="00DD72C5" w:rsidRPr="00DD72C5">
        <w:rPr>
          <w:rFonts w:ascii="Arial Narrow" w:hAnsi="Arial Narrow" w:cs="Times New Roman"/>
          <w:b/>
          <w:i/>
          <w:sz w:val="22"/>
          <w:szCs w:val="22"/>
        </w:rPr>
        <w:t>Audio, video, foto a súvisiaca technika DNS</w:t>
      </w:r>
      <w:r w:rsidR="00081B3E" w:rsidRPr="00081B3E">
        <w:rPr>
          <w:rFonts w:ascii="Arial Narrow" w:hAnsi="Arial Narrow" w:cs="Times New Roman"/>
          <w:i/>
          <w:sz w:val="22"/>
          <w:szCs w:val="22"/>
        </w:rPr>
        <w:t>“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, ktorého oznámenie o vyhlásení verejného obstarávania bolo zverejnené v Úradnom vestníku 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Európskej únie č.</w:t>
      </w:r>
      <w:r w:rsidR="00555FCB" w:rsidRPr="00555FCB">
        <w:t xml:space="preserve"> 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2020/S 204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zo dňa 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20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.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10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.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2020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pod zn.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2020/S 204-495677</w:t>
      </w:r>
      <w:r w:rsidR="00A566DA" w:rsidRPr="00081B3E">
        <w:rPr>
          <w:rFonts w:ascii="Arial Narrow" w:hAnsi="Arial Narrow" w:cs="Times New Roman"/>
          <w:i/>
          <w:sz w:val="22"/>
          <w:szCs w:val="22"/>
        </w:rPr>
        <w:t>,</w:t>
      </w:r>
      <w:r w:rsidRPr="00081B3E">
        <w:rPr>
          <w:rFonts w:ascii="Arial Narrow" w:hAnsi="Arial Narrow" w:cs="Times New Roman"/>
          <w:i/>
          <w:sz w:val="22"/>
          <w:szCs w:val="22"/>
        </w:rPr>
        <w:t xml:space="preserve"> predložená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elektronicky,</w:t>
      </w:r>
      <w:r w:rsidR="00BD7F42" w:rsidRPr="00081B3E">
        <w:rPr>
          <w:rFonts w:ascii="Arial Narrow" w:hAnsi="Arial Narrow"/>
          <w:i/>
          <w:sz w:val="22"/>
        </w:rPr>
        <w:t xml:space="preserve"> spôsobom určeným funkcionalitou </w:t>
      </w:r>
      <w:r w:rsidR="00854F19">
        <w:rPr>
          <w:rFonts w:ascii="Arial Narrow" w:hAnsi="Arial Narrow"/>
          <w:i/>
          <w:sz w:val="22"/>
        </w:rPr>
        <w:t>JO</w:t>
      </w:r>
      <w:r w:rsidR="00BD7F42" w:rsidRPr="00081B3E">
        <w:rPr>
          <w:rFonts w:ascii="Arial Narrow" w:hAnsi="Arial Narrow"/>
          <w:i/>
          <w:sz w:val="22"/>
        </w:rPr>
        <w:t>S</w:t>
      </w:r>
      <w:r w:rsidR="00854F19">
        <w:rPr>
          <w:rFonts w:ascii="Arial Narrow" w:hAnsi="Arial Narrow"/>
          <w:i/>
          <w:sz w:val="22"/>
        </w:rPr>
        <w:t>EPHINE</w:t>
      </w:r>
      <w:bookmarkStart w:id="0" w:name="_GoBack"/>
      <w:bookmarkEnd w:id="0"/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26" w:rsidRDefault="00C41726" w:rsidP="00DF3A42">
      <w:r>
        <w:separator/>
      </w:r>
    </w:p>
  </w:endnote>
  <w:endnote w:type="continuationSeparator" w:id="0">
    <w:p w:rsidR="00C41726" w:rsidRDefault="00C4172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26" w:rsidRDefault="00C41726" w:rsidP="00DF3A42">
      <w:r>
        <w:separator/>
      </w:r>
    </w:p>
  </w:footnote>
  <w:footnote w:type="continuationSeparator" w:id="0">
    <w:p w:rsidR="00C41726" w:rsidRDefault="00C4172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:rsidR="00DF3A42" w:rsidRDefault="00DF3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212146"/>
    <w:rsid w:val="002374A3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821A09"/>
    <w:rsid w:val="00854954"/>
    <w:rsid w:val="00854F19"/>
    <w:rsid w:val="00A566DA"/>
    <w:rsid w:val="00A83926"/>
    <w:rsid w:val="00AB48BD"/>
    <w:rsid w:val="00BD7F42"/>
    <w:rsid w:val="00C16298"/>
    <w:rsid w:val="00C41726"/>
    <w:rsid w:val="00CC31D9"/>
    <w:rsid w:val="00DD72C5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2019-04-24T09:09:00Z</dcterms:created>
  <dcterms:modified xsi:type="dcterms:W3CDTF">2022-02-07T18:04:00Z</dcterms:modified>
</cp:coreProperties>
</file>