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Pr="005D7B9D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5D7B9D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5D7B9D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5D7B9D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5D7B9D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5D7B9D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5D7B9D">
        <w:rPr>
          <w:rFonts w:ascii="Noto Sans" w:hAnsi="Noto Sans" w:cs="Noto Sans"/>
          <w:b/>
          <w:bCs/>
          <w:u w:color="000000"/>
          <w:lang w:eastAsia="ar-SA"/>
        </w:rPr>
        <w:br/>
      </w:r>
      <w:r w:rsidRPr="005D7B9D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5D7B9D">
        <w:rPr>
          <w:rFonts w:ascii="Noto Sans" w:hAnsi="Noto Sans" w:cs="Noto Sans"/>
          <w:bCs/>
          <w:u w:color="000000"/>
          <w:lang w:eastAsia="ar-SA"/>
        </w:rPr>
        <w:br/>
      </w:r>
    </w:p>
    <w:p w14:paraId="7C2D3604" w14:textId="43D9B6A0" w:rsidR="00EE2972" w:rsidRDefault="00AA75EA" w:rsidP="00EB6282">
      <w:pPr>
        <w:adjustRightInd w:val="0"/>
        <w:ind w:left="284" w:right="22"/>
        <w:jc w:val="center"/>
        <w:rPr>
          <w:rFonts w:ascii="Noto Sans" w:hAnsi="Noto Sans" w:cs="Noto Sans"/>
          <w:lang w:eastAsia="ar-SA"/>
        </w:rPr>
      </w:pPr>
      <w:r w:rsidRPr="005D7B9D">
        <w:rPr>
          <w:rFonts w:ascii="Noto Sans" w:hAnsi="Noto Sans" w:cs="Noto Sans"/>
          <w:lang w:eastAsia="ar-SA"/>
        </w:rPr>
        <w:t xml:space="preserve">zákazka </w:t>
      </w:r>
      <w:r w:rsidR="00096F41">
        <w:rPr>
          <w:rFonts w:ascii="Noto Sans" w:hAnsi="Noto Sans" w:cs="Noto Sans"/>
          <w:lang w:eastAsia="ar-SA"/>
        </w:rPr>
        <w:t xml:space="preserve"> v rámci  DNS</w:t>
      </w:r>
      <w:r w:rsidRPr="005D7B9D">
        <w:rPr>
          <w:rFonts w:ascii="Noto Sans" w:hAnsi="Noto Sans" w:cs="Noto Sans"/>
          <w:lang w:eastAsia="ar-SA"/>
        </w:rPr>
        <w:t> </w:t>
      </w:r>
      <w:r w:rsidR="006D501D" w:rsidRPr="006D501D">
        <w:rPr>
          <w:rFonts w:ascii="Noto Sans" w:hAnsi="Noto Sans" w:cs="Noto Sans"/>
          <w:lang w:eastAsia="ar-SA"/>
        </w:rPr>
        <w:t xml:space="preserve"> Architektonické a inžinierske služby</w:t>
      </w:r>
      <w:r w:rsidR="00EB6282">
        <w:rPr>
          <w:rFonts w:ascii="Noto Sans" w:hAnsi="Noto Sans" w:cs="Noto Sans"/>
          <w:lang w:eastAsia="ar-SA"/>
        </w:rPr>
        <w:t>:</w:t>
      </w:r>
    </w:p>
    <w:p w14:paraId="39D1E33E" w14:textId="123FF27E" w:rsidR="007B140E" w:rsidRDefault="00D213A8" w:rsidP="00EB6282">
      <w:pPr>
        <w:adjustRightInd w:val="0"/>
        <w:ind w:left="284" w:right="22"/>
        <w:jc w:val="center"/>
        <w:rPr>
          <w:rFonts w:ascii="Noto Sans" w:hAnsi="Noto Sans" w:cs="Noto Sans"/>
          <w:bCs/>
        </w:rPr>
      </w:pPr>
      <w:hyperlink r:id="rId11" w:history="1">
        <w:r w:rsidR="00EB6282" w:rsidRPr="009658EC">
          <w:rPr>
            <w:rStyle w:val="Hypertextovprepojenie"/>
            <w:rFonts w:ascii="Noto Sans" w:hAnsi="Noto Sans" w:cs="Noto Sans"/>
            <w:bCs/>
          </w:rPr>
          <w:t>https://josephine.proebiz.com/sk/tender/11568/summary</w:t>
        </w:r>
      </w:hyperlink>
    </w:p>
    <w:p w14:paraId="3A46817F" w14:textId="77777777" w:rsidR="00EB6282" w:rsidRDefault="00EB6282" w:rsidP="00EB6282">
      <w:pPr>
        <w:adjustRightInd w:val="0"/>
        <w:ind w:left="284" w:right="22"/>
        <w:jc w:val="center"/>
        <w:rPr>
          <w:rFonts w:ascii="Noto Sans" w:hAnsi="Noto Sans" w:cs="Noto Sans"/>
          <w:bCs/>
        </w:rPr>
      </w:pPr>
    </w:p>
    <w:p w14:paraId="0AE1FBF6" w14:textId="6AE02A54" w:rsidR="00AA75EA" w:rsidRPr="005D7B9D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ab/>
      </w:r>
    </w:p>
    <w:p w14:paraId="79EFDECD" w14:textId="40B92B8A" w:rsidR="00FF1D73" w:rsidRPr="005D7B9D" w:rsidRDefault="00AA75EA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bCs/>
        </w:rPr>
      </w:pPr>
      <w:r w:rsidRPr="005D7B9D">
        <w:rPr>
          <w:rFonts w:ascii="Noto Sans" w:hAnsi="Noto Sans" w:cs="Noto Sans"/>
          <w:b/>
        </w:rPr>
        <w:t>Identifikácia</w:t>
      </w:r>
      <w:r w:rsidRPr="005D7B9D">
        <w:rPr>
          <w:rFonts w:ascii="Noto Sans" w:hAnsi="Noto Sans" w:cs="Noto Sans"/>
          <w:b/>
          <w:bCs/>
        </w:rPr>
        <w:t xml:space="preserve"> </w:t>
      </w:r>
      <w:r w:rsidR="008437FF" w:rsidRPr="005D7B9D">
        <w:rPr>
          <w:rFonts w:ascii="Noto Sans" w:hAnsi="Noto Sans" w:cs="Noto Sans"/>
          <w:b/>
          <w:bCs/>
        </w:rPr>
        <w:t xml:space="preserve">verejného </w:t>
      </w:r>
      <w:r w:rsidRPr="005D7B9D">
        <w:rPr>
          <w:rFonts w:ascii="Noto Sans" w:hAnsi="Noto Sans" w:cs="Noto Sans"/>
          <w:b/>
          <w:bCs/>
        </w:rPr>
        <w:t xml:space="preserve">obstarávateľa </w:t>
      </w:r>
      <w:r w:rsidR="2CA69E21" w:rsidRPr="005D7B9D">
        <w:rPr>
          <w:rFonts w:ascii="Noto Sans" w:hAnsi="Noto Sans" w:cs="Noto Sans"/>
          <w:b/>
          <w:bCs/>
        </w:rPr>
        <w:t>/obstarávateľ</w:t>
      </w:r>
      <w:r w:rsidR="00665D62" w:rsidRPr="005D7B9D">
        <w:rPr>
          <w:rFonts w:ascii="Noto Sans" w:hAnsi="Noto Sans" w:cs="Noto Sans"/>
          <w:b/>
          <w:bCs/>
        </w:rPr>
        <w:t>a</w:t>
      </w:r>
      <w:r w:rsidR="2CA69E21" w:rsidRPr="005D7B9D">
        <w:rPr>
          <w:rFonts w:ascii="Noto Sans" w:hAnsi="Noto Sans" w:cs="Noto Sans"/>
          <w:b/>
          <w:bCs/>
        </w:rPr>
        <w:t xml:space="preserve"> </w:t>
      </w:r>
    </w:p>
    <w:p w14:paraId="28A689CC" w14:textId="77777777" w:rsidR="001C7E3C" w:rsidRPr="005D7B9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Názov: 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  <w:r w:rsidR="001C7E3C" w:rsidRPr="005D7B9D">
        <w:rPr>
          <w:rFonts w:ascii="Noto Sans" w:hAnsi="Noto Sans" w:cs="Noto Sans"/>
        </w:rPr>
        <w:t xml:space="preserve">MARIANUM – Pohrebníctvo mesta Bratislavy </w:t>
      </w:r>
    </w:p>
    <w:p w14:paraId="6354472D" w14:textId="300340A0" w:rsidR="00AA75EA" w:rsidRPr="005D7B9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Sídlo: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  <w:r w:rsidR="001C7E3C" w:rsidRPr="005D7B9D">
        <w:rPr>
          <w:rFonts w:ascii="Noto Sans" w:hAnsi="Noto Sans" w:cs="Noto Sans"/>
        </w:rPr>
        <w:t>Šafárikovo námestie 3, 811 02 Bratislava</w:t>
      </w:r>
    </w:p>
    <w:p w14:paraId="333B692F" w14:textId="0ED472DC" w:rsidR="00AA75EA" w:rsidRPr="005D7B9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Style w:val="menu"/>
          <w:rFonts w:ascii="Noto Sans" w:hAnsi="Noto Sans" w:cs="Noto Sans"/>
        </w:rPr>
        <w:t>IČO:</w:t>
      </w:r>
      <w:r w:rsidRPr="005D7B9D">
        <w:rPr>
          <w:rFonts w:ascii="Noto Sans" w:hAnsi="Noto Sans" w:cs="Noto Sans"/>
        </w:rPr>
        <w:t xml:space="preserve"> 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  <w:r w:rsidR="001C7E3C" w:rsidRPr="005D7B9D">
        <w:rPr>
          <w:rFonts w:ascii="Noto Sans" w:hAnsi="Noto Sans" w:cs="Noto Sans"/>
        </w:rPr>
        <w:t>17330190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</w:p>
    <w:p w14:paraId="093EEFC4" w14:textId="6A30783B" w:rsidR="00AA75EA" w:rsidRPr="005D7B9D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Kontaktná osoba: </w:t>
      </w:r>
      <w:r w:rsidR="00A53F39" w:rsidRPr="005D7B9D">
        <w:rPr>
          <w:rFonts w:ascii="Noto Sans" w:hAnsi="Noto Sans" w:cs="Noto Sans"/>
        </w:rPr>
        <w:t xml:space="preserve"> </w:t>
      </w:r>
      <w:r w:rsidR="00A80A94" w:rsidRPr="005D7B9D">
        <w:rPr>
          <w:rFonts w:ascii="Noto Sans" w:hAnsi="Noto Sans" w:cs="Noto Sans"/>
        </w:rPr>
        <w:t>Ing, Milan Hamala</w:t>
      </w:r>
      <w:r w:rsidR="00404044" w:rsidRPr="005D7B9D">
        <w:rPr>
          <w:rFonts w:ascii="Noto Sans" w:hAnsi="Noto Sans" w:cs="Noto Sans"/>
        </w:rPr>
        <w:tab/>
      </w:r>
    </w:p>
    <w:p w14:paraId="4E80F4D0" w14:textId="6DD0A29F" w:rsidR="00AA75EA" w:rsidRPr="005D7B9D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E-mail: 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  <w:r w:rsidR="00A53F39" w:rsidRPr="005D7B9D">
        <w:rPr>
          <w:rFonts w:ascii="Noto Sans" w:hAnsi="Noto Sans" w:cs="Noto Sans"/>
        </w:rPr>
        <w:t xml:space="preserve">   </w:t>
      </w:r>
      <w:hyperlink r:id="rId12" w:history="1">
        <w:r w:rsidR="00A53F39" w:rsidRPr="005D7B9D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5ECCF30D" w:rsidR="00251E6E" w:rsidRPr="005D7B9D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                              </w:t>
      </w:r>
      <w:r w:rsidR="00A53F39" w:rsidRPr="005D7B9D">
        <w:rPr>
          <w:rFonts w:ascii="Noto Sans" w:hAnsi="Noto Sans" w:cs="Noto Sans"/>
        </w:rPr>
        <w:t xml:space="preserve"> </w:t>
      </w:r>
      <w:r w:rsidRPr="005D7B9D">
        <w:rPr>
          <w:rFonts w:ascii="Noto Sans" w:hAnsi="Noto Sans" w:cs="Noto Sans"/>
        </w:rPr>
        <w:t xml:space="preserve"> </w:t>
      </w:r>
      <w:r w:rsidR="009041C6">
        <w:rPr>
          <w:rFonts w:ascii="Noto Sans" w:hAnsi="Noto Sans" w:cs="Noto Sans"/>
        </w:rPr>
        <w:t xml:space="preserve">   </w:t>
      </w:r>
      <w:r w:rsidRPr="005D7B9D">
        <w:rPr>
          <w:rFonts w:ascii="Noto Sans" w:hAnsi="Noto Sans" w:cs="Noto Sans"/>
        </w:rPr>
        <w:t>(</w:t>
      </w:r>
      <w:hyperlink r:id="rId13" w:history="1">
        <w:r w:rsidR="00A53F39" w:rsidRPr="005D7B9D">
          <w:rPr>
            <w:rStyle w:val="Hypertextovprepojenie"/>
            <w:rFonts w:ascii="Noto Sans" w:hAnsi="Noto Sans" w:cs="Noto Sans"/>
          </w:rPr>
          <w:t>vo@marianum.sk</w:t>
        </w:r>
      </w:hyperlink>
      <w:r w:rsidRPr="005D7B9D">
        <w:rPr>
          <w:rFonts w:ascii="Noto Sans" w:hAnsi="Noto Sans" w:cs="Noto Sans"/>
        </w:rPr>
        <w:t>)</w:t>
      </w:r>
    </w:p>
    <w:p w14:paraId="443CBBC2" w14:textId="32A25426" w:rsidR="00AA75EA" w:rsidRPr="005D7B9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Telefón:</w:t>
      </w:r>
      <w:r w:rsidRPr="005D7B9D">
        <w:rPr>
          <w:rFonts w:ascii="Noto Sans" w:hAnsi="Noto Sans" w:cs="Noto Sans"/>
        </w:rPr>
        <w:tab/>
      </w:r>
      <w:r w:rsidR="00A80A94" w:rsidRPr="005D7B9D">
        <w:rPr>
          <w:rFonts w:ascii="Noto Sans" w:hAnsi="Noto Sans" w:cs="Noto Sans"/>
        </w:rPr>
        <w:t xml:space="preserve">           </w:t>
      </w:r>
      <w:r w:rsidR="00A53F39" w:rsidRPr="005D7B9D">
        <w:rPr>
          <w:rFonts w:ascii="Noto Sans" w:hAnsi="Noto Sans" w:cs="Noto Sans"/>
        </w:rPr>
        <w:t xml:space="preserve"> </w:t>
      </w:r>
      <w:r w:rsidR="00A80A94" w:rsidRPr="005D7B9D">
        <w:rPr>
          <w:rFonts w:ascii="Noto Sans" w:hAnsi="Noto Sans" w:cs="Noto Sans"/>
        </w:rPr>
        <w:t xml:space="preserve"> </w:t>
      </w:r>
      <w:r w:rsidR="001C7E3C" w:rsidRPr="005D7B9D">
        <w:rPr>
          <w:rFonts w:ascii="Noto Sans" w:hAnsi="Noto Sans" w:cs="Noto Sans"/>
        </w:rPr>
        <w:t>+421 2 50 700 118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</w:p>
    <w:p w14:paraId="68FBE667" w14:textId="6AE3CDD4" w:rsidR="00AA75EA" w:rsidRPr="005D7B9D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5D7B9D" w:rsidRDefault="00AA75EA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u w:color="000000"/>
        </w:rPr>
      </w:pPr>
      <w:r w:rsidRPr="005D7B9D">
        <w:rPr>
          <w:rFonts w:ascii="Noto Sans" w:hAnsi="Noto Sans" w:cs="Noto Sans"/>
          <w:b/>
        </w:rPr>
        <w:t>Všeobecn</w:t>
      </w:r>
      <w:r w:rsidR="00046F12" w:rsidRPr="005D7B9D">
        <w:rPr>
          <w:rFonts w:ascii="Noto Sans" w:hAnsi="Noto Sans" w:cs="Noto Sans"/>
          <w:b/>
        </w:rPr>
        <w:t>á</w:t>
      </w:r>
      <w:r w:rsidR="00046F12" w:rsidRPr="005D7B9D">
        <w:rPr>
          <w:rFonts w:ascii="Noto Sans" w:hAnsi="Noto Sans" w:cs="Noto Sans"/>
          <w:b/>
          <w:u w:color="000000"/>
        </w:rPr>
        <w:t xml:space="preserve"> špecifikácia predmetu zákazky</w:t>
      </w:r>
    </w:p>
    <w:p w14:paraId="5B7472F2" w14:textId="2DBAFA45" w:rsidR="004649CB" w:rsidRPr="005D7B9D" w:rsidRDefault="00F616C2" w:rsidP="00572F48">
      <w:pPr>
        <w:ind w:right="-426"/>
        <w:rPr>
          <w:rFonts w:ascii="Noto Sans" w:hAnsi="Noto Sans" w:cs="Noto Sans"/>
          <w:color w:val="FF0000"/>
        </w:rPr>
      </w:pPr>
      <w:r w:rsidRPr="005D7B9D">
        <w:rPr>
          <w:rFonts w:ascii="Noto Sans" w:hAnsi="Noto Sans" w:cs="Noto Sans"/>
        </w:rPr>
        <w:t xml:space="preserve">     </w:t>
      </w:r>
    </w:p>
    <w:p w14:paraId="10977C1F" w14:textId="0C8B4570" w:rsidR="00D94A0E" w:rsidRDefault="004649CB" w:rsidP="00D94A0E">
      <w:pPr>
        <w:ind w:left="318" w:right="-426"/>
        <w:rPr>
          <w:rFonts w:ascii="Noto Sans" w:hAnsi="Noto Sans" w:cs="Noto Sans"/>
        </w:rPr>
      </w:pPr>
      <w:r w:rsidRPr="00D94A0E">
        <w:rPr>
          <w:rFonts w:ascii="Noto Sans" w:hAnsi="Noto Sans" w:cs="Noto Sans"/>
        </w:rPr>
        <w:t xml:space="preserve">Názov zákazky : </w:t>
      </w:r>
      <w:r w:rsidR="005C0E7F">
        <w:rPr>
          <w:rFonts w:ascii="Noto Sans" w:hAnsi="Noto Sans" w:cs="Noto Sans"/>
        </w:rPr>
        <w:t>Projektovanie autodielne na stredisku Doprava</w:t>
      </w:r>
      <w:r w:rsidR="00E35F1A">
        <w:rPr>
          <w:rFonts w:ascii="Noto Sans" w:hAnsi="Noto Sans" w:cs="Noto Sans"/>
        </w:rPr>
        <w:t xml:space="preserve"> - opakovanie</w:t>
      </w:r>
      <w:r w:rsidR="005C0E7F">
        <w:rPr>
          <w:rFonts w:ascii="Noto Sans" w:hAnsi="Noto Sans" w:cs="Noto Sans"/>
        </w:rPr>
        <w:t>.</w:t>
      </w:r>
    </w:p>
    <w:p w14:paraId="64A39C99" w14:textId="77777777" w:rsidR="00D94A0E" w:rsidRDefault="00D94A0E" w:rsidP="00D94A0E">
      <w:pPr>
        <w:ind w:left="318" w:right="-426"/>
        <w:rPr>
          <w:rFonts w:ascii="Noto Sans" w:hAnsi="Noto Sans" w:cs="Noto Sans"/>
        </w:rPr>
      </w:pPr>
    </w:p>
    <w:p w14:paraId="188081C9" w14:textId="5992F8FB" w:rsidR="004649CB" w:rsidRDefault="004649CB" w:rsidP="00D94A0E">
      <w:pPr>
        <w:ind w:left="318" w:right="-426"/>
      </w:pPr>
      <w:r w:rsidRPr="005D7B9D">
        <w:rPr>
          <w:rFonts w:ascii="Noto Sans" w:hAnsi="Noto Sans" w:cs="Noto Sans"/>
        </w:rPr>
        <w:t xml:space="preserve">Odkaz na zákazku: </w:t>
      </w:r>
      <w:hyperlink r:id="rId14" w:history="1">
        <w:r w:rsidR="00FA724D" w:rsidRPr="006C4ADA">
          <w:rPr>
            <w:rStyle w:val="Hypertextovprepojenie"/>
          </w:rPr>
          <w:t>https://josephine.proebiz.com/sk/tender/18808/summary</w:t>
        </w:r>
      </w:hyperlink>
    </w:p>
    <w:p w14:paraId="75D3B009" w14:textId="2BCF1EE8" w:rsidR="002164E6" w:rsidRPr="005D7B9D" w:rsidRDefault="002164E6" w:rsidP="00715D53">
      <w:pPr>
        <w:jc w:val="both"/>
        <w:rPr>
          <w:rFonts w:ascii="Noto Sans" w:hAnsi="Noto Sans" w:cs="Noto Sans"/>
        </w:rPr>
      </w:pPr>
    </w:p>
    <w:p w14:paraId="2A4849E5" w14:textId="07028058" w:rsidR="00D45461" w:rsidRPr="005D7B9D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      </w:t>
      </w:r>
      <w:r w:rsidR="00AA75EA" w:rsidRPr="005D7B9D">
        <w:rPr>
          <w:rFonts w:ascii="Noto Sans" w:hAnsi="Noto Sans" w:cs="Noto Sans"/>
        </w:rPr>
        <w:t>CPV:</w:t>
      </w:r>
      <w:r w:rsidR="00D45461" w:rsidRPr="005D7B9D">
        <w:rPr>
          <w:rFonts w:ascii="Noto Sans" w:hAnsi="Noto Sans" w:cs="Noto Sans"/>
        </w:rPr>
        <w:t xml:space="preserve"> </w:t>
      </w:r>
    </w:p>
    <w:p w14:paraId="1498EBD8" w14:textId="77777777" w:rsidR="00715D53" w:rsidRPr="005D7B9D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Hlavný slovník:</w:t>
      </w:r>
      <w:r w:rsidRPr="005D7B9D">
        <w:rPr>
          <w:rFonts w:ascii="Noto Sans" w:hAnsi="Noto Sans" w:cs="Noto Sans"/>
          <w:b/>
        </w:rPr>
        <w:tab/>
      </w:r>
    </w:p>
    <w:p w14:paraId="0A55B0A7" w14:textId="34AC43B4" w:rsidR="00836D0D" w:rsidRPr="005D7B9D" w:rsidRDefault="00836D0D" w:rsidP="00836D0D">
      <w:pPr>
        <w:rPr>
          <w:rFonts w:ascii="Noto Sans" w:hAnsi="Noto Sans" w:cs="Noto Sans"/>
          <w:highlight w:val="yellow"/>
        </w:rPr>
      </w:pPr>
      <w:r w:rsidRPr="005D7B9D">
        <w:rPr>
          <w:rFonts w:ascii="Noto Sans" w:hAnsi="Noto Sans" w:cs="Noto Sans"/>
        </w:rPr>
        <w:t xml:space="preserve">       </w:t>
      </w:r>
      <w:r w:rsidR="009041C6" w:rsidRPr="009041C6">
        <w:rPr>
          <w:rFonts w:ascii="Noto Sans" w:hAnsi="Noto Sans" w:cs="Noto Sans"/>
        </w:rPr>
        <w:t>71240000-2 - Architektonické, inžinierske a plánovacie služby</w:t>
      </w:r>
    </w:p>
    <w:p w14:paraId="0C533CAD" w14:textId="77777777" w:rsidR="00705228" w:rsidRPr="005D7B9D" w:rsidRDefault="00705228" w:rsidP="00715D53">
      <w:pPr>
        <w:ind w:left="426"/>
        <w:jc w:val="both"/>
        <w:rPr>
          <w:rFonts w:ascii="Noto Sans" w:hAnsi="Noto Sans" w:cs="Noto Sans"/>
          <w:b/>
          <w:highlight w:val="yellow"/>
        </w:rPr>
      </w:pPr>
    </w:p>
    <w:p w14:paraId="0264A696" w14:textId="6F4FEF14" w:rsidR="00715D53" w:rsidRPr="005C0E7F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5C0E7F">
        <w:rPr>
          <w:rFonts w:ascii="Noto Sans" w:hAnsi="Noto Sans" w:cs="Noto Sans"/>
          <w:b/>
        </w:rPr>
        <w:t>Dodatočný kód CPV:</w:t>
      </w:r>
    </w:p>
    <w:p w14:paraId="104B6142" w14:textId="77777777" w:rsidR="009041C6" w:rsidRPr="009041C6" w:rsidRDefault="009041C6" w:rsidP="009041C6">
      <w:pPr>
        <w:ind w:firstLine="426"/>
        <w:rPr>
          <w:rFonts w:ascii="Noto Sans" w:hAnsi="Noto Sans" w:cs="Noto Sans"/>
        </w:rPr>
      </w:pPr>
      <w:r w:rsidRPr="009041C6">
        <w:rPr>
          <w:rFonts w:ascii="Noto Sans" w:hAnsi="Noto Sans" w:cs="Noto Sans"/>
        </w:rPr>
        <w:t>71300000-1 - Inžinierske služby</w:t>
      </w:r>
    </w:p>
    <w:p w14:paraId="36DEDEDE" w14:textId="77777777" w:rsidR="009041C6" w:rsidRPr="009041C6" w:rsidRDefault="009041C6" w:rsidP="009041C6">
      <w:pPr>
        <w:ind w:firstLine="426"/>
        <w:rPr>
          <w:rFonts w:ascii="Noto Sans" w:hAnsi="Noto Sans" w:cs="Noto Sans"/>
        </w:rPr>
      </w:pPr>
      <w:r w:rsidRPr="009041C6">
        <w:rPr>
          <w:rFonts w:ascii="Noto Sans" w:hAnsi="Noto Sans" w:cs="Noto Sans"/>
        </w:rPr>
        <w:t>71320000-7 - Inžinierske projektovanie</w:t>
      </w:r>
    </w:p>
    <w:p w14:paraId="1F18C5D7" w14:textId="77777777" w:rsidR="009041C6" w:rsidRPr="009041C6" w:rsidRDefault="009041C6" w:rsidP="009041C6">
      <w:pPr>
        <w:ind w:firstLine="426"/>
        <w:rPr>
          <w:rFonts w:ascii="Noto Sans" w:hAnsi="Noto Sans" w:cs="Noto Sans"/>
        </w:rPr>
      </w:pPr>
      <w:r w:rsidRPr="009041C6">
        <w:rPr>
          <w:rFonts w:ascii="Noto Sans" w:hAnsi="Noto Sans" w:cs="Noto Sans"/>
        </w:rPr>
        <w:t>71322000-1 - Inžinierske projektovanie pre práce v civilnom stavebnom inžinierstve</w:t>
      </w:r>
    </w:p>
    <w:p w14:paraId="146A7EC2" w14:textId="77777777" w:rsidR="009041C6" w:rsidRPr="009041C6" w:rsidRDefault="009041C6" w:rsidP="009041C6">
      <w:pPr>
        <w:ind w:firstLine="426"/>
        <w:rPr>
          <w:rFonts w:ascii="Noto Sans" w:hAnsi="Noto Sans" w:cs="Noto Sans"/>
        </w:rPr>
      </w:pPr>
      <w:r w:rsidRPr="009041C6">
        <w:rPr>
          <w:rFonts w:ascii="Noto Sans" w:hAnsi="Noto Sans" w:cs="Noto Sans"/>
        </w:rPr>
        <w:t>71322100-2 - Výpočet stavebných nákladov pri stavebno-inžinierskych prácach</w:t>
      </w:r>
    </w:p>
    <w:p w14:paraId="548D8E0D" w14:textId="77777777" w:rsidR="009041C6" w:rsidRPr="009041C6" w:rsidRDefault="009041C6" w:rsidP="009041C6">
      <w:pPr>
        <w:ind w:firstLine="426"/>
        <w:rPr>
          <w:rFonts w:ascii="Noto Sans" w:hAnsi="Noto Sans" w:cs="Noto Sans"/>
        </w:rPr>
      </w:pPr>
      <w:r w:rsidRPr="009041C6">
        <w:rPr>
          <w:rFonts w:ascii="Noto Sans" w:hAnsi="Noto Sans" w:cs="Noto Sans"/>
        </w:rPr>
        <w:t>71330000-0 - Rôzne inžinierske služby</w:t>
      </w:r>
    </w:p>
    <w:p w14:paraId="4C7C87AE" w14:textId="16350747" w:rsidR="00836D0D" w:rsidRPr="005D7B9D" w:rsidRDefault="009041C6" w:rsidP="009041C6">
      <w:pPr>
        <w:ind w:firstLine="284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</w:t>
      </w:r>
      <w:r w:rsidRPr="009041C6">
        <w:rPr>
          <w:rFonts w:ascii="Noto Sans" w:hAnsi="Noto Sans" w:cs="Noto Sans"/>
        </w:rPr>
        <w:t>71336000-2 - Inžinierske podporné služby</w:t>
      </w:r>
    </w:p>
    <w:p w14:paraId="5E265209" w14:textId="55FFB0C1" w:rsidR="00D45461" w:rsidRPr="005D7B9D" w:rsidRDefault="00D45461" w:rsidP="007F0969">
      <w:pPr>
        <w:jc w:val="both"/>
        <w:rPr>
          <w:rFonts w:ascii="Noto Sans" w:eastAsia="Calibri" w:hAnsi="Noto Sans" w:cs="Noto Sans"/>
        </w:rPr>
      </w:pPr>
    </w:p>
    <w:p w14:paraId="2ACC7571" w14:textId="3A223449" w:rsidR="00AA75EA" w:rsidRPr="005D7B9D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Druh: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  <w:r w:rsidR="00D45461" w:rsidRPr="005D7B9D">
        <w:rPr>
          <w:rFonts w:ascii="Noto Sans" w:hAnsi="Noto Sans" w:cs="Noto Sans"/>
        </w:rPr>
        <w:t xml:space="preserve">           </w:t>
      </w:r>
      <w:r w:rsidR="007F0969" w:rsidRPr="00F9246B">
        <w:rPr>
          <w:rFonts w:ascii="Noto Sans" w:hAnsi="Noto Sans" w:cs="Noto Sans"/>
        </w:rPr>
        <w:t>služba</w:t>
      </w:r>
    </w:p>
    <w:p w14:paraId="5AEEBC4A" w14:textId="530BC9E8" w:rsidR="0041437B" w:rsidRPr="005D7B9D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Elektronická aukcia: </w:t>
      </w:r>
      <w:r w:rsidR="00D45461" w:rsidRPr="005D7B9D">
        <w:rPr>
          <w:rFonts w:ascii="Noto Sans" w:hAnsi="Noto Sans" w:cs="Noto Sans"/>
        </w:rPr>
        <w:t xml:space="preserve">       </w:t>
      </w:r>
      <w:r w:rsidR="00EA3806" w:rsidRPr="005D7B9D">
        <w:rPr>
          <w:rFonts w:ascii="Noto Sans" w:hAnsi="Noto Sans" w:cs="Noto Sans"/>
        </w:rPr>
        <w:t>Nie</w:t>
      </w:r>
    </w:p>
    <w:p w14:paraId="7D81F46B" w14:textId="4A0769FE" w:rsidR="00D67722" w:rsidRPr="005D7B9D" w:rsidRDefault="00D67722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7C06834F" w14:textId="3779E07B" w:rsidR="00AA29CE" w:rsidRPr="005D7B9D" w:rsidRDefault="00C37102" w:rsidP="007F0969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  <w:r w:rsidRPr="005D7B9D">
        <w:rPr>
          <w:rFonts w:ascii="Noto Sans" w:hAnsi="Noto Sans" w:cs="Noto Sans"/>
          <w:b/>
          <w:u w:color="000000"/>
        </w:rPr>
        <w:t>Opis</w:t>
      </w:r>
      <w:r w:rsidR="00AA75EA" w:rsidRPr="005D7B9D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5D7B9D">
        <w:rPr>
          <w:rFonts w:ascii="Noto Sans" w:hAnsi="Noto Sans" w:cs="Noto Sans"/>
          <w:b/>
          <w:u w:color="000000"/>
        </w:rPr>
        <w:t xml:space="preserve"> </w:t>
      </w:r>
      <w:r w:rsidR="00A53F39" w:rsidRPr="005D7B9D">
        <w:rPr>
          <w:rFonts w:ascii="Noto Sans" w:hAnsi="Noto Sans" w:cs="Noto Sans"/>
          <w:b/>
          <w:u w:color="000000"/>
        </w:rPr>
        <w:t xml:space="preserve">: </w:t>
      </w:r>
    </w:p>
    <w:p w14:paraId="660BBEF6" w14:textId="77777777" w:rsidR="00E916E4" w:rsidRDefault="00E916E4" w:rsidP="00A53F39">
      <w:pPr>
        <w:adjustRightInd w:val="0"/>
        <w:ind w:left="284" w:right="22"/>
        <w:rPr>
          <w:rFonts w:ascii="Noto Sans" w:hAnsi="Noto Sans" w:cs="Noto Sans"/>
        </w:rPr>
      </w:pPr>
    </w:p>
    <w:p w14:paraId="44BA0EC8" w14:textId="77777777" w:rsidR="00E86218" w:rsidRPr="0067576C" w:rsidRDefault="00E86218" w:rsidP="00E86218">
      <w:pPr>
        <w:widowControl/>
        <w:autoSpaceDE/>
        <w:autoSpaceDN/>
        <w:spacing w:line="276" w:lineRule="auto"/>
        <w:ind w:left="318"/>
        <w:jc w:val="both"/>
        <w:rPr>
          <w:rFonts w:ascii="Noto Sans" w:hAnsi="Noto Sans" w:cs="Noto Sans"/>
          <w:bCs/>
          <w:u w:color="000000"/>
        </w:rPr>
      </w:pPr>
      <w:bookmarkStart w:id="0" w:name="_Hlk96602323"/>
      <w:r w:rsidRPr="0067576C">
        <w:rPr>
          <w:rFonts w:ascii="Noto Sans" w:hAnsi="Noto Sans" w:cs="Noto Sans"/>
          <w:bCs/>
          <w:u w:color="000000"/>
        </w:rPr>
        <w:t xml:space="preserve">Predmetom zákazky je spracovanie </w:t>
      </w:r>
      <w:r>
        <w:rPr>
          <w:rFonts w:ascii="Noto Sans" w:hAnsi="Noto Sans" w:cs="Noto Sans"/>
          <w:bCs/>
          <w:u w:color="000000"/>
        </w:rPr>
        <w:t>projektovej dokumentácie</w:t>
      </w:r>
      <w:r w:rsidRPr="0067576C">
        <w:rPr>
          <w:rFonts w:ascii="Noto Sans" w:hAnsi="Noto Sans" w:cs="Noto Sans"/>
          <w:bCs/>
          <w:u w:color="000000"/>
        </w:rPr>
        <w:t xml:space="preserve"> </w:t>
      </w:r>
      <w:r>
        <w:rPr>
          <w:rFonts w:ascii="Noto Sans" w:hAnsi="Noto Sans" w:cs="Noto Sans"/>
          <w:bCs/>
          <w:u w:color="000000"/>
        </w:rPr>
        <w:t xml:space="preserve">k projektu autodielne na stredisku Doprava v rozsahu štúdie a realizačného projektu. Rozsah projektovej dokumentácie musí obsahovať nasledovné : </w:t>
      </w:r>
    </w:p>
    <w:p w14:paraId="30D5EFB1" w14:textId="77777777" w:rsidR="00E86218" w:rsidRDefault="00E86218" w:rsidP="00E86218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1A591565" w14:textId="77777777" w:rsidR="00E86218" w:rsidRPr="006F6BB1" w:rsidRDefault="00E86218" w:rsidP="00E86218">
      <w:pPr>
        <w:pStyle w:val="Odsekzoznamu"/>
        <w:numPr>
          <w:ilvl w:val="0"/>
          <w:numId w:val="23"/>
        </w:numPr>
        <w:adjustRightInd w:val="0"/>
        <w:ind w:right="22"/>
        <w:jc w:val="both"/>
        <w:rPr>
          <w:rFonts w:ascii="Noto Sans" w:hAnsi="Noto Sans" w:cs="Noto Sans"/>
        </w:rPr>
      </w:pPr>
      <w:r w:rsidRPr="006F6BB1">
        <w:rPr>
          <w:rFonts w:ascii="Noto Sans" w:hAnsi="Noto Sans" w:cs="Noto Sans"/>
        </w:rPr>
        <w:t>Štúdia autodielne, ktorá bude obsahovať :</w:t>
      </w:r>
    </w:p>
    <w:p w14:paraId="66969117" w14:textId="77777777" w:rsidR="00E86218" w:rsidRDefault="00E86218" w:rsidP="00E86218">
      <w:pPr>
        <w:tabs>
          <w:tab w:val="left" w:pos="1740"/>
        </w:tabs>
        <w:adjustRightInd w:val="0"/>
        <w:ind w:left="284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ab/>
      </w:r>
    </w:p>
    <w:p w14:paraId="3949118C" w14:textId="77777777" w:rsidR="00E86218" w:rsidRDefault="00E86218" w:rsidP="00E86218">
      <w:pPr>
        <w:pStyle w:val="Odsekzoznamu"/>
        <w:numPr>
          <w:ilvl w:val="2"/>
          <w:numId w:val="1"/>
        </w:numPr>
        <w:adjustRightInd w:val="0"/>
        <w:ind w:left="1134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Zameranie a zakreslenie súčasného stavu s GPS súradnicami </w:t>
      </w:r>
    </w:p>
    <w:p w14:paraId="4332FACE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Situačný výkres</w:t>
      </w:r>
    </w:p>
    <w:p w14:paraId="15CC8D9A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Pôdorys 1NP</w:t>
      </w:r>
    </w:p>
    <w:p w14:paraId="6360FB79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Pohľady</w:t>
      </w:r>
    </w:p>
    <w:p w14:paraId="1A9C4972" w14:textId="77777777" w:rsidR="00E86218" w:rsidRDefault="00E86218" w:rsidP="00E86218">
      <w:pPr>
        <w:pStyle w:val="Odsekzoznamu"/>
        <w:adjustRightInd w:val="0"/>
        <w:ind w:left="1985" w:right="22"/>
        <w:jc w:val="both"/>
        <w:rPr>
          <w:rFonts w:ascii="Noto Sans" w:hAnsi="Noto Sans" w:cs="Noto Sans"/>
        </w:rPr>
      </w:pPr>
    </w:p>
    <w:p w14:paraId="78BA50E2" w14:textId="77777777" w:rsidR="00E86218" w:rsidRDefault="00E86218" w:rsidP="00E86218">
      <w:pPr>
        <w:pStyle w:val="Odsekzoznamu"/>
        <w:numPr>
          <w:ilvl w:val="2"/>
          <w:numId w:val="1"/>
        </w:numPr>
        <w:adjustRightInd w:val="0"/>
        <w:ind w:left="1134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Navrhovaný stav – minimálne 2 verzie</w:t>
      </w:r>
    </w:p>
    <w:p w14:paraId="1EBDF054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Technická a sprievodná správa </w:t>
      </w:r>
    </w:p>
    <w:p w14:paraId="77B994AA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Situačný výkres</w:t>
      </w:r>
    </w:p>
    <w:p w14:paraId="258928E8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Pôdorys 1NP</w:t>
      </w:r>
    </w:p>
    <w:p w14:paraId="19F31C88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Rez priečny </w:t>
      </w:r>
    </w:p>
    <w:p w14:paraId="1E9A557D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Rez pozdĺžny</w:t>
      </w:r>
    </w:p>
    <w:p w14:paraId="21CE6C36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Pohľady</w:t>
      </w:r>
    </w:p>
    <w:p w14:paraId="071A1841" w14:textId="77777777" w:rsidR="00E86218" w:rsidRDefault="00E86218" w:rsidP="00E86218">
      <w:pPr>
        <w:adjustRightInd w:val="0"/>
        <w:ind w:left="1625" w:right="22"/>
        <w:jc w:val="both"/>
        <w:rPr>
          <w:rFonts w:ascii="Noto Sans" w:hAnsi="Noto Sans" w:cs="Noto Sans"/>
        </w:rPr>
      </w:pPr>
    </w:p>
    <w:p w14:paraId="0F2137C7" w14:textId="77777777" w:rsidR="00E86218" w:rsidRDefault="00E86218" w:rsidP="00E86218">
      <w:pPr>
        <w:pStyle w:val="Odsekzoznamu"/>
        <w:numPr>
          <w:ilvl w:val="0"/>
          <w:numId w:val="23"/>
        </w:numPr>
        <w:adjustRightInd w:val="0"/>
        <w:ind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R</w:t>
      </w:r>
      <w:r w:rsidRPr="006F6BB1">
        <w:rPr>
          <w:rFonts w:ascii="Noto Sans" w:hAnsi="Noto Sans" w:cs="Noto Sans"/>
        </w:rPr>
        <w:t>ealizačný projekt</w:t>
      </w:r>
      <w:r>
        <w:rPr>
          <w:rFonts w:ascii="Noto Sans" w:hAnsi="Noto Sans" w:cs="Noto Sans"/>
        </w:rPr>
        <w:t xml:space="preserve"> v 2 tlačených verziách a 1 elektronickej verzii, musí obsahovať : </w:t>
      </w:r>
    </w:p>
    <w:p w14:paraId="08658FAF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Technická a sprievodná správa </w:t>
      </w:r>
    </w:p>
    <w:p w14:paraId="3B45DD81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Situačný výkres</w:t>
      </w:r>
    </w:p>
    <w:p w14:paraId="024F68CC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Pôdorys 1NP</w:t>
      </w:r>
    </w:p>
    <w:p w14:paraId="3B73FFCD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Rez priečny </w:t>
      </w:r>
    </w:p>
    <w:p w14:paraId="6C291CF6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Rez pozdĺžny</w:t>
      </w:r>
    </w:p>
    <w:p w14:paraId="0048F0C6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Pohľady</w:t>
      </w:r>
    </w:p>
    <w:p w14:paraId="09498285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Projekty profesií – elektroinštalácia, kúrenie a vodoinštalácia</w:t>
      </w:r>
    </w:p>
    <w:p w14:paraId="6420F0B2" w14:textId="77777777" w:rsidR="00E86218" w:rsidRDefault="00E86218" w:rsidP="00E86218">
      <w:pPr>
        <w:pStyle w:val="Odsekzoznamu"/>
        <w:numPr>
          <w:ilvl w:val="0"/>
          <w:numId w:val="22"/>
        </w:numPr>
        <w:adjustRightInd w:val="0"/>
        <w:ind w:left="1985" w:right="2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Výkaz výmer</w:t>
      </w:r>
    </w:p>
    <w:p w14:paraId="5EBED6B6" w14:textId="77777777" w:rsidR="00E86218" w:rsidRDefault="00E86218" w:rsidP="00E86218">
      <w:pPr>
        <w:pStyle w:val="Odsekzoznamu"/>
        <w:adjustRightInd w:val="0"/>
        <w:ind w:left="1004" w:right="22"/>
        <w:jc w:val="both"/>
        <w:rPr>
          <w:rFonts w:ascii="Noto Sans" w:hAnsi="Noto Sans" w:cs="Noto Sans"/>
        </w:rPr>
      </w:pPr>
    </w:p>
    <w:bookmarkEnd w:id="0"/>
    <w:p w14:paraId="3DB7D16E" w14:textId="6F342F48" w:rsidR="009041C6" w:rsidRDefault="009041C6" w:rsidP="009041C6">
      <w:pPr>
        <w:adjustRightInd w:val="0"/>
        <w:ind w:left="1625" w:right="22"/>
        <w:rPr>
          <w:rFonts w:ascii="Noto Sans" w:hAnsi="Noto Sans" w:cs="Noto Sans"/>
        </w:rPr>
      </w:pPr>
    </w:p>
    <w:p w14:paraId="5A422B7E" w14:textId="34640432" w:rsidR="00E0778D" w:rsidRPr="00E70BDD" w:rsidRDefault="006F6BB1" w:rsidP="00693076">
      <w:pPr>
        <w:pStyle w:val="Odsekzoznamu"/>
        <w:numPr>
          <w:ilvl w:val="0"/>
          <w:numId w:val="23"/>
        </w:numPr>
        <w:adjustRightInd w:val="0"/>
        <w:ind w:right="22"/>
        <w:rPr>
          <w:rFonts w:ascii="Noto Sans" w:hAnsi="Noto Sans" w:cs="Noto Sans"/>
        </w:rPr>
      </w:pPr>
      <w:r w:rsidRPr="00E70BDD">
        <w:rPr>
          <w:rFonts w:ascii="Noto Sans" w:hAnsi="Noto Sans" w:cs="Noto Sans"/>
        </w:rPr>
        <w:t>Realizačný projekt vrátanie zapracovaní všetkých potrebných profesií</w:t>
      </w:r>
      <w:r w:rsidR="00E70BDD" w:rsidRPr="00E70BDD">
        <w:rPr>
          <w:rFonts w:ascii="Noto Sans" w:hAnsi="Noto Sans" w:cs="Noto Sans"/>
        </w:rPr>
        <w:t>.</w:t>
      </w:r>
      <w:r w:rsidRPr="00E70BDD">
        <w:rPr>
          <w:rFonts w:ascii="Noto Sans" w:hAnsi="Noto Sans" w:cs="Noto Sans"/>
        </w:rPr>
        <w:t xml:space="preserve"> </w:t>
      </w:r>
    </w:p>
    <w:p w14:paraId="4EA046EA" w14:textId="77777777" w:rsidR="00C111DA" w:rsidRDefault="00EE6089" w:rsidP="00EE6089">
      <w:pPr>
        <w:ind w:left="644"/>
      </w:pPr>
      <w:r>
        <w:t xml:space="preserve">Rozsah definujeme v zmysle </w:t>
      </w:r>
      <w:r w:rsidR="00C111DA">
        <w:t xml:space="preserve"> SP k DNS takto:</w:t>
      </w:r>
    </w:p>
    <w:p w14:paraId="6088DD81" w14:textId="77777777" w:rsidR="00C111DA" w:rsidRDefault="00C111DA" w:rsidP="00EE6089">
      <w:pPr>
        <w:ind w:left="644"/>
      </w:pPr>
    </w:p>
    <w:p w14:paraId="3008BD7E" w14:textId="1F7FA4A3" w:rsidR="00E0778D" w:rsidRPr="00C111DA" w:rsidRDefault="00E0778D" w:rsidP="00EE6089">
      <w:pPr>
        <w:ind w:left="644"/>
        <w:rPr>
          <w:rFonts w:ascii="Noto Sans" w:hAnsi="Noto Sans" w:cs="Noto Sans"/>
          <w:b/>
          <w:bCs/>
        </w:rPr>
      </w:pPr>
      <w:r w:rsidRPr="00C111DA">
        <w:rPr>
          <w:rFonts w:ascii="Noto Sans" w:hAnsi="Noto Sans" w:cs="Noto Sans"/>
        </w:rPr>
        <w:t>II.  kategória, veľmi náročné koncepčné služby,  architektonické  a inžinierske služby,</w:t>
      </w:r>
    </w:p>
    <w:p w14:paraId="5A5A65BC" w14:textId="77777777" w:rsidR="00E0778D" w:rsidRPr="00C111DA" w:rsidRDefault="00E0778D" w:rsidP="00EE6089">
      <w:pPr>
        <w:ind w:left="644"/>
        <w:rPr>
          <w:rFonts w:ascii="Noto Sans" w:hAnsi="Noto Sans" w:cs="Noto Sans"/>
        </w:rPr>
      </w:pPr>
    </w:p>
    <w:p w14:paraId="58FDCAC4" w14:textId="77777777" w:rsidR="00E0778D" w:rsidRPr="00C111DA" w:rsidRDefault="00E0778D" w:rsidP="00EE6089">
      <w:pPr>
        <w:ind w:left="644"/>
        <w:rPr>
          <w:rFonts w:ascii="Noto Sans" w:hAnsi="Noto Sans" w:cs="Noto Sans"/>
        </w:rPr>
      </w:pPr>
      <w:r w:rsidRPr="00C111DA">
        <w:rPr>
          <w:rFonts w:ascii="Noto Sans" w:hAnsi="Noto Sans" w:cs="Noto Sans"/>
        </w:rPr>
        <w:t>rozsah : 180 hodín</w:t>
      </w:r>
    </w:p>
    <w:p w14:paraId="19B47854" w14:textId="1936064E" w:rsidR="006F6BB1" w:rsidRDefault="006F6BB1" w:rsidP="006F6BB1">
      <w:pPr>
        <w:adjustRightInd w:val="0"/>
        <w:ind w:right="22"/>
        <w:rPr>
          <w:rFonts w:ascii="Noto Sans" w:hAnsi="Noto Sans" w:cs="Noto Sans"/>
        </w:rPr>
      </w:pPr>
    </w:p>
    <w:p w14:paraId="489C8BF8" w14:textId="77777777" w:rsidR="006F6BB1" w:rsidRPr="006F6BB1" w:rsidRDefault="006F6BB1" w:rsidP="006F6BB1">
      <w:pPr>
        <w:adjustRightInd w:val="0"/>
        <w:ind w:left="284" w:right="22"/>
        <w:rPr>
          <w:rFonts w:ascii="Noto Sans" w:hAnsi="Noto Sans" w:cs="Noto Sans"/>
        </w:rPr>
      </w:pPr>
    </w:p>
    <w:p w14:paraId="18E81A76" w14:textId="4D928C70" w:rsidR="0079552D" w:rsidRPr="007E4E3C" w:rsidRDefault="0079552D" w:rsidP="0079552D">
      <w:pPr>
        <w:adjustRightInd w:val="0"/>
        <w:ind w:left="284" w:right="22"/>
        <w:rPr>
          <w:rFonts w:ascii="Noto Sans" w:hAnsi="Noto Sans" w:cs="Noto Sans"/>
        </w:rPr>
      </w:pPr>
      <w:r w:rsidRPr="007E4E3C">
        <w:rPr>
          <w:rFonts w:ascii="Noto Sans" w:hAnsi="Noto Sans" w:cs="Noto Sans"/>
          <w:b/>
          <w:bCs/>
        </w:rPr>
        <w:t>Zmluva:</w:t>
      </w:r>
      <w:r w:rsidRPr="005D7B9D">
        <w:rPr>
          <w:rFonts w:ascii="Noto Sans" w:hAnsi="Noto Sans" w:cs="Noto Sans"/>
        </w:rPr>
        <w:t xml:space="preserve"> </w:t>
      </w:r>
      <w:r>
        <w:rPr>
          <w:rFonts w:ascii="Noto Sans" w:hAnsi="Noto Sans" w:cs="Noto Sans"/>
        </w:rPr>
        <w:tab/>
      </w:r>
      <w:r w:rsidRPr="007E4E3C">
        <w:rPr>
          <w:rFonts w:ascii="Noto Sans" w:hAnsi="Noto Sans" w:cs="Noto Sans"/>
        </w:rPr>
        <w:t>Objednávka</w:t>
      </w:r>
      <w:r w:rsidR="007E4E3C">
        <w:rPr>
          <w:rFonts w:ascii="Noto Sans" w:hAnsi="Noto Sans" w:cs="Noto Sans"/>
        </w:rPr>
        <w:t xml:space="preserve"> s VOP</w:t>
      </w:r>
    </w:p>
    <w:p w14:paraId="1B4BDE76" w14:textId="77777777" w:rsidR="0079552D" w:rsidRPr="003553E2" w:rsidRDefault="0079552D" w:rsidP="0079552D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7E4E3C">
        <w:rPr>
          <w:rFonts w:ascii="Noto Sans" w:hAnsi="Noto Sans" w:cs="Noto Sans"/>
          <w:b/>
          <w:bCs/>
        </w:rPr>
        <w:t>Dodanie:</w:t>
      </w:r>
      <w:r w:rsidRPr="003553E2">
        <w:rPr>
          <w:rFonts w:ascii="Noto Sans" w:hAnsi="Noto Sans" w:cs="Noto Sans"/>
          <w:b/>
          <w:bCs/>
        </w:rPr>
        <w:t xml:space="preserve"> </w:t>
      </w:r>
      <w:r w:rsidRPr="003553E2">
        <w:rPr>
          <w:rFonts w:ascii="Noto Sans" w:hAnsi="Noto Sans" w:cs="Noto Sans"/>
          <w:b/>
          <w:bCs/>
        </w:rPr>
        <w:tab/>
      </w:r>
      <w:r w:rsidRPr="007E4E3C">
        <w:rPr>
          <w:rFonts w:ascii="Noto Sans" w:hAnsi="Noto Sans" w:cs="Noto Sans"/>
        </w:rPr>
        <w:t>do 25 dní od záväznej objednávky</w:t>
      </w:r>
    </w:p>
    <w:p w14:paraId="21B7EBE7" w14:textId="6CC259E6" w:rsidR="00472C35" w:rsidRPr="009041C6" w:rsidRDefault="00472C35" w:rsidP="003B5408">
      <w:pPr>
        <w:widowControl/>
        <w:autoSpaceDE/>
        <w:autoSpaceDN/>
        <w:spacing w:line="276" w:lineRule="auto"/>
        <w:ind w:left="318"/>
        <w:rPr>
          <w:rFonts w:ascii="Noto Sans" w:hAnsi="Noto Sans" w:cs="Noto Sans"/>
        </w:rPr>
      </w:pPr>
    </w:p>
    <w:p w14:paraId="3F4DE289" w14:textId="5766E73A" w:rsidR="00D67722" w:rsidRPr="009041C6" w:rsidRDefault="00D67722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u w:color="000000"/>
        </w:rPr>
      </w:pPr>
      <w:r w:rsidRPr="009041C6">
        <w:rPr>
          <w:rFonts w:ascii="Noto Sans" w:hAnsi="Noto Sans" w:cs="Noto Sans"/>
          <w:b/>
        </w:rPr>
        <w:t>Predpokladaná</w:t>
      </w:r>
      <w:r w:rsidRPr="009041C6">
        <w:rPr>
          <w:rFonts w:ascii="Noto Sans" w:hAnsi="Noto Sans" w:cs="Noto Sans"/>
          <w:b/>
          <w:u w:color="000000"/>
        </w:rPr>
        <w:t xml:space="preserve"> hodnota </w:t>
      </w:r>
      <w:r w:rsidR="00161286" w:rsidRPr="009041C6">
        <w:rPr>
          <w:rFonts w:ascii="Noto Sans" w:hAnsi="Noto Sans" w:cs="Noto Sans"/>
          <w:b/>
          <w:u w:color="000000"/>
        </w:rPr>
        <w:t>zákazky</w:t>
      </w:r>
    </w:p>
    <w:p w14:paraId="5D7C143A" w14:textId="77777777" w:rsidR="000245E3" w:rsidRPr="009041C6" w:rsidRDefault="000245E3" w:rsidP="000245E3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11D53E04" w14:textId="6C9BAE24" w:rsidR="00D55EE4" w:rsidRPr="005D7B9D" w:rsidRDefault="009041C6" w:rsidP="003B54D9">
      <w:pPr>
        <w:widowControl/>
        <w:autoSpaceDE/>
        <w:autoSpaceDN/>
        <w:spacing w:line="276" w:lineRule="auto"/>
        <w:ind w:left="1440" w:hanging="1014"/>
        <w:rPr>
          <w:rFonts w:ascii="Noto Sans" w:eastAsia="Times New Roman" w:hAnsi="Noto Sans" w:cs="Noto Sans"/>
          <w:lang w:eastAsia="sk-SK"/>
        </w:rPr>
      </w:pPr>
      <w:r w:rsidRPr="009041C6">
        <w:rPr>
          <w:rFonts w:ascii="Noto Sans" w:hAnsi="Noto Sans" w:cs="Noto Sans"/>
          <w:b/>
          <w:bCs/>
        </w:rPr>
        <w:t>7.200</w:t>
      </w:r>
      <w:r w:rsidR="00820785" w:rsidRPr="009041C6">
        <w:rPr>
          <w:rFonts w:ascii="Noto Sans" w:hAnsi="Noto Sans" w:cs="Noto Sans"/>
          <w:b/>
          <w:bCs/>
        </w:rPr>
        <w:t xml:space="preserve"> </w:t>
      </w:r>
      <w:r w:rsidR="00B76786" w:rsidRPr="009041C6">
        <w:rPr>
          <w:rFonts w:ascii="Noto Sans" w:hAnsi="Noto Sans" w:cs="Noto Sans"/>
        </w:rPr>
        <w:t>€ bez DPH</w:t>
      </w:r>
      <w:r w:rsidR="00E740E3" w:rsidRPr="009041C6">
        <w:rPr>
          <w:rFonts w:ascii="Noto Sans" w:hAnsi="Noto Sans" w:cs="Noto Sans"/>
        </w:rPr>
        <w:t xml:space="preserve"> </w:t>
      </w:r>
      <w:r w:rsidR="00E740E3" w:rsidRPr="009041C6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9041C6">
        <w:rPr>
          <w:rFonts w:ascii="Noto Sans" w:eastAsia="Times New Roman" w:hAnsi="Noto Sans" w:cs="Noto Sans"/>
          <w:lang w:eastAsia="sk-SK"/>
        </w:rPr>
        <w:t>(vrátane</w:t>
      </w:r>
      <w:r w:rsidR="00D55EE4" w:rsidRPr="005D7B9D">
        <w:rPr>
          <w:rFonts w:ascii="Noto Sans" w:eastAsia="Times New Roman" w:hAnsi="Noto Sans" w:cs="Noto Sans"/>
          <w:lang w:eastAsia="sk-SK"/>
        </w:rPr>
        <w:t xml:space="preserve"> všetkých súvisiacich nákladov a dopravy)</w:t>
      </w:r>
    </w:p>
    <w:p w14:paraId="4B3DC0F3" w14:textId="77777777" w:rsidR="00276CED" w:rsidRPr="005D7B9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5D7B9D" w:rsidRDefault="00D67722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u w:color="000000"/>
        </w:rPr>
      </w:pPr>
      <w:r w:rsidRPr="005D7B9D">
        <w:rPr>
          <w:rFonts w:ascii="Noto Sans" w:hAnsi="Noto Sans" w:cs="Noto Sans"/>
          <w:b/>
        </w:rPr>
        <w:t>Rozdelenie</w:t>
      </w:r>
      <w:r w:rsidRPr="005D7B9D">
        <w:rPr>
          <w:rFonts w:ascii="Noto Sans" w:hAnsi="Noto Sans" w:cs="Noto Sans"/>
          <w:b/>
          <w:u w:color="000000"/>
        </w:rPr>
        <w:t xml:space="preserve"> zákazky na časti</w:t>
      </w:r>
      <w:r w:rsidR="00407B4E" w:rsidRPr="005D7B9D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5D7B9D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5D7B9D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lastRenderedPageBreak/>
        <w:t>Miesto</w:t>
      </w:r>
      <w:r w:rsidR="00D33F17" w:rsidRPr="005D7B9D">
        <w:rPr>
          <w:rFonts w:ascii="Noto Sans" w:hAnsi="Noto Sans" w:cs="Noto Sans"/>
          <w:b/>
        </w:rPr>
        <w:t xml:space="preserve"> a čas</w:t>
      </w:r>
      <w:r w:rsidRPr="005D7B9D">
        <w:rPr>
          <w:rFonts w:ascii="Noto Sans" w:hAnsi="Noto Sans" w:cs="Noto Sans"/>
          <w:b/>
        </w:rPr>
        <w:t xml:space="preserve"> </w:t>
      </w:r>
      <w:r w:rsidR="009B1D05" w:rsidRPr="005D7B9D">
        <w:rPr>
          <w:rFonts w:ascii="Noto Sans" w:hAnsi="Noto Sans" w:cs="Noto Sans"/>
          <w:b/>
        </w:rPr>
        <w:t>plnenia</w:t>
      </w:r>
      <w:r w:rsidRPr="005D7B9D">
        <w:rPr>
          <w:rFonts w:ascii="Noto Sans" w:hAnsi="Noto Sans" w:cs="Noto Sans"/>
          <w:b/>
        </w:rPr>
        <w:t xml:space="preserve"> predmetu zákazky:</w:t>
      </w:r>
      <w:r w:rsidR="008E2B4D" w:rsidRPr="005D7B9D">
        <w:rPr>
          <w:rFonts w:ascii="Noto Sans" w:hAnsi="Noto Sans" w:cs="Noto Sans"/>
          <w:b/>
        </w:rPr>
        <w:t xml:space="preserve"> </w:t>
      </w:r>
    </w:p>
    <w:p w14:paraId="3A543EEE" w14:textId="342E26E0" w:rsidR="00CA7275" w:rsidRPr="005D7B9D" w:rsidRDefault="00CA7275" w:rsidP="007D3D0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AF75A8E" w14:textId="74A810D3" w:rsidR="006906F7" w:rsidRPr="005D7B9D" w:rsidRDefault="0064440C" w:rsidP="006906F7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  <w:b/>
          <w:bCs/>
        </w:rPr>
        <w:t xml:space="preserve">   </w:t>
      </w:r>
      <w:r w:rsidR="00BE0C8C" w:rsidRPr="005D7B9D">
        <w:rPr>
          <w:rFonts w:ascii="Noto Sans" w:hAnsi="Noto Sans" w:cs="Noto Sans"/>
          <w:b/>
          <w:bCs/>
        </w:rPr>
        <w:t xml:space="preserve"> </w:t>
      </w:r>
      <w:r w:rsidR="006906F7" w:rsidRPr="005D7B9D">
        <w:rPr>
          <w:rFonts w:ascii="Noto Sans" w:hAnsi="Noto Sans" w:cs="Noto Sans"/>
          <w:b/>
          <w:bCs/>
        </w:rPr>
        <w:t>Miesto:</w:t>
      </w:r>
      <w:r w:rsidR="000F7B74" w:rsidRPr="005D7B9D">
        <w:rPr>
          <w:rFonts w:ascii="Noto Sans" w:hAnsi="Noto Sans" w:cs="Noto Sans"/>
          <w:b/>
          <w:bCs/>
        </w:rPr>
        <w:t xml:space="preserve"> </w:t>
      </w:r>
      <w:r w:rsidR="009041C6">
        <w:rPr>
          <w:rFonts w:ascii="Noto Sans" w:hAnsi="Noto Sans" w:cs="Noto Sans"/>
          <w:b/>
          <w:bCs/>
        </w:rPr>
        <w:t xml:space="preserve">Stredisko Doprava, Trnavská cesta 100, Bratislava, </w:t>
      </w:r>
    </w:p>
    <w:p w14:paraId="2D101B8C" w14:textId="77777777" w:rsidR="005B3A6D" w:rsidRPr="005D7B9D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5D7B9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Obhliadka:</w:t>
      </w:r>
    </w:p>
    <w:p w14:paraId="18B60BBA" w14:textId="77777777" w:rsidR="008A1FFE" w:rsidRPr="008A1FFE" w:rsidRDefault="008A1FFE" w:rsidP="008A1FFE">
      <w:pPr>
        <w:ind w:left="284"/>
        <w:jc w:val="both"/>
        <w:rPr>
          <w:rFonts w:ascii="Noto Sans" w:hAnsi="Noto Sans" w:cs="Noto Sans"/>
        </w:rPr>
      </w:pPr>
      <w:r w:rsidRPr="008A1FFE">
        <w:rPr>
          <w:rFonts w:ascii="Noto Sans" w:hAnsi="Noto Sans" w:cs="Noto Sans"/>
        </w:rPr>
        <w:t>Obhliadka priestorov  je možná v termíne 17.03.2022 do 18.03.2022  v pracovnej dobe ( 08.00-14.00 hod.)</w:t>
      </w:r>
    </w:p>
    <w:p w14:paraId="1AEC9532" w14:textId="045FC30E" w:rsidR="008A1FFE" w:rsidRPr="008A1FFE" w:rsidRDefault="008A1FFE" w:rsidP="008A1FFE">
      <w:pPr>
        <w:spacing w:line="360" w:lineRule="auto"/>
        <w:ind w:left="284"/>
        <w:rPr>
          <w:rFonts w:ascii="Noto Sans" w:eastAsia="Times New Roman" w:hAnsi="Noto Sans" w:cs="Noto Sans"/>
          <w:lang w:eastAsia="sk-SK"/>
        </w:rPr>
      </w:pPr>
      <w:r w:rsidRPr="008A1FFE">
        <w:rPr>
          <w:rFonts w:ascii="Noto Sans" w:eastAsia="Times New Roman" w:hAnsi="Noto Sans" w:cs="Noto Sans"/>
          <w:lang w:eastAsia="sk-SK"/>
        </w:rPr>
        <w:t>Kontaktná osoba: Ing. Zuzana Noskovičová</w:t>
      </w:r>
    </w:p>
    <w:p w14:paraId="4B4C1D70" w14:textId="7628555D" w:rsidR="009D269E" w:rsidRPr="008A1FFE" w:rsidRDefault="008A1FFE" w:rsidP="008A1FFE">
      <w:pPr>
        <w:ind w:left="284"/>
        <w:jc w:val="both"/>
        <w:rPr>
          <w:rFonts w:ascii="Noto Sans" w:hAnsi="Noto Sans" w:cs="Noto Sans"/>
          <w:b/>
        </w:rPr>
      </w:pPr>
      <w:r w:rsidRPr="008A1FFE">
        <w:rPr>
          <w:rFonts w:ascii="Noto Sans" w:eastAsia="Times New Roman" w:hAnsi="Noto Sans" w:cs="Noto Sans"/>
          <w:lang w:eastAsia="sk-SK"/>
        </w:rPr>
        <w:t xml:space="preserve">Tel. č., mail: </w:t>
      </w:r>
      <w:r w:rsidRPr="008A1FFE">
        <w:rPr>
          <w:rFonts w:ascii="Noto Sans" w:hAnsi="Noto Sans" w:cs="Noto Sans"/>
        </w:rPr>
        <w:t>+421 </w:t>
      </w:r>
      <w:r w:rsidRPr="008A1FFE">
        <w:rPr>
          <w:rFonts w:ascii="Noto Sans" w:eastAsia="Times New Roman" w:hAnsi="Noto Sans" w:cs="Noto Sans"/>
          <w:lang w:eastAsia="sk-SK"/>
        </w:rPr>
        <w:t xml:space="preserve">903 732 032,  </w:t>
      </w:r>
      <w:hyperlink r:id="rId15" w:history="1">
        <w:r w:rsidRPr="008A1FFE">
          <w:rPr>
            <w:rStyle w:val="Hypertextovprepojenie"/>
            <w:rFonts w:ascii="Noto Sans" w:eastAsia="Times New Roman" w:hAnsi="Noto Sans" w:cs="Noto Sans"/>
            <w:lang w:eastAsia="sk-SK"/>
          </w:rPr>
          <w:t>zuzana.noskovicova@marianum.sk</w:t>
        </w:r>
      </w:hyperlink>
      <w:r w:rsidR="00DF7B12" w:rsidRPr="008A1FFE">
        <w:rPr>
          <w:rFonts w:ascii="Noto Sans" w:hAnsi="Noto Sans" w:cs="Noto Sans"/>
          <w:b/>
          <w:bCs/>
        </w:rPr>
        <w:t xml:space="preserve">        </w:t>
      </w:r>
    </w:p>
    <w:p w14:paraId="60F68F9B" w14:textId="77777777" w:rsidR="005C0E7F" w:rsidRPr="005D7B9D" w:rsidRDefault="005C0E7F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74AC4417" w14:textId="711BB471" w:rsidR="001A4591" w:rsidRPr="005D7B9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Hlavné p</w:t>
      </w:r>
      <w:r w:rsidR="001A4591" w:rsidRPr="005D7B9D">
        <w:rPr>
          <w:rFonts w:ascii="Noto Sans" w:hAnsi="Noto Sans" w:cs="Noto Sans"/>
          <w:b/>
        </w:rPr>
        <w:t>odmienky financovania</w:t>
      </w:r>
      <w:r w:rsidRPr="005D7B9D">
        <w:rPr>
          <w:rFonts w:ascii="Noto Sans" w:hAnsi="Noto Sans" w:cs="Noto Sans"/>
          <w:b/>
        </w:rPr>
        <w:t xml:space="preserve"> </w:t>
      </w:r>
      <w:r w:rsidR="001A4591" w:rsidRPr="005D7B9D">
        <w:rPr>
          <w:rFonts w:ascii="Noto Sans" w:hAnsi="Noto Sans" w:cs="Noto Sans"/>
          <w:b/>
        </w:rPr>
        <w:t>:</w:t>
      </w:r>
    </w:p>
    <w:p w14:paraId="09179DDF" w14:textId="2ECEE666" w:rsidR="00F21D77" w:rsidRPr="005D7B9D" w:rsidRDefault="001A4591" w:rsidP="001A459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Predmet zákazky bude financovaný z</w:t>
      </w:r>
      <w:r w:rsidR="0034767C" w:rsidRPr="005D7B9D">
        <w:rPr>
          <w:rFonts w:ascii="Noto Sans" w:hAnsi="Noto Sans" w:cs="Noto Sans"/>
        </w:rPr>
        <w:t> vlastných zdrojov</w:t>
      </w:r>
      <w:r w:rsidR="00F616C2" w:rsidRPr="005D7B9D">
        <w:rPr>
          <w:rFonts w:ascii="Noto Sans" w:hAnsi="Noto Sans" w:cs="Noto Sans"/>
        </w:rPr>
        <w:t>, platba</w:t>
      </w:r>
      <w:r w:rsidR="00710036" w:rsidRPr="005D7B9D">
        <w:rPr>
          <w:rFonts w:ascii="Noto Sans" w:hAnsi="Noto Sans" w:cs="Noto Sans"/>
        </w:rPr>
        <w:t xml:space="preserve"> </w:t>
      </w:r>
      <w:r w:rsidRPr="005D7B9D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5D7B9D">
        <w:rPr>
          <w:rFonts w:ascii="Noto Sans" w:hAnsi="Noto Sans" w:cs="Noto Sans"/>
        </w:rPr>
        <w:t xml:space="preserve">časti </w:t>
      </w:r>
      <w:r w:rsidRPr="005D7B9D">
        <w:rPr>
          <w:rFonts w:ascii="Noto Sans" w:hAnsi="Noto Sans" w:cs="Noto Sans"/>
        </w:rPr>
        <w:t>predmetu zákazky musí zahŕňať všetky náklady uchádzača spojené s poskytnutím požadovaného plnenia predmetu zákazky.</w:t>
      </w:r>
    </w:p>
    <w:p w14:paraId="0BF8135B" w14:textId="6BD1B715" w:rsidR="00F21D77" w:rsidRPr="005D7B9D" w:rsidRDefault="00F21D77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57521F79" w14:textId="77777777" w:rsidR="009F0086" w:rsidRPr="005D7B9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Podmienky účasti uchádzačov:</w:t>
      </w:r>
    </w:p>
    <w:p w14:paraId="79E43568" w14:textId="1E723062" w:rsidR="0064440C" w:rsidRPr="005D7B9D" w:rsidRDefault="004163D2" w:rsidP="00620D63">
      <w:pPr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>
        <w:rPr>
          <w:rFonts w:ascii="Noto Sans" w:eastAsia="Calibri" w:hAnsi="Noto Sans" w:cs="Noto Sans"/>
          <w:bCs/>
          <w:color w:val="000000"/>
        </w:rPr>
        <w:t>Ne</w:t>
      </w:r>
      <w:r w:rsidR="001D5916">
        <w:rPr>
          <w:rFonts w:ascii="Noto Sans" w:eastAsia="Calibri" w:hAnsi="Noto Sans" w:cs="Noto Sans"/>
          <w:bCs/>
          <w:color w:val="000000"/>
        </w:rPr>
        <w:t>vyžaduje</w:t>
      </w:r>
      <w:r w:rsidR="0064440C" w:rsidRPr="005D7B9D">
        <w:rPr>
          <w:rFonts w:ascii="Noto Sans" w:eastAsia="Calibri" w:hAnsi="Noto Sans" w:cs="Noto Sans"/>
          <w:bCs/>
          <w:color w:val="000000"/>
        </w:rPr>
        <w:t xml:space="preserve"> sa </w:t>
      </w:r>
      <w:r w:rsidR="001D5916">
        <w:rPr>
          <w:rFonts w:ascii="Noto Sans" w:eastAsia="Calibri" w:hAnsi="Noto Sans" w:cs="Noto Sans"/>
          <w:bCs/>
          <w:color w:val="000000"/>
        </w:rPr>
        <w:t>-</w:t>
      </w:r>
      <w:r w:rsidR="0064440C" w:rsidRPr="005D7B9D">
        <w:rPr>
          <w:rFonts w:ascii="Noto Sans" w:eastAsia="Calibri" w:hAnsi="Noto Sans" w:cs="Noto Sans"/>
          <w:bCs/>
          <w:color w:val="000000"/>
        </w:rPr>
        <w:t>splnenie podmienok účasti</w:t>
      </w:r>
      <w:r w:rsidR="001D5916">
        <w:rPr>
          <w:rFonts w:ascii="Noto Sans" w:eastAsia="Calibri" w:hAnsi="Noto Sans" w:cs="Noto Sans"/>
          <w:bCs/>
          <w:color w:val="000000"/>
        </w:rPr>
        <w:t xml:space="preserve"> bolo požadované pri zriaďovaná DNS</w:t>
      </w:r>
      <w:r w:rsidR="00620D63">
        <w:rPr>
          <w:rFonts w:ascii="Noto Sans" w:eastAsia="Calibri" w:hAnsi="Noto Sans" w:cs="Noto Sans"/>
          <w:bCs/>
          <w:color w:val="000000"/>
        </w:rPr>
        <w:t>.</w:t>
      </w:r>
      <w:r w:rsidR="0064440C" w:rsidRPr="005D7B9D">
        <w:rPr>
          <w:rFonts w:ascii="Noto Sans" w:eastAsia="Calibri" w:hAnsi="Noto Sans" w:cs="Noto Sans"/>
          <w:bCs/>
          <w:color w:val="000000"/>
        </w:rPr>
        <w:t xml:space="preserve"> </w:t>
      </w:r>
    </w:p>
    <w:p w14:paraId="1437D902" w14:textId="77777777" w:rsidR="0064440C" w:rsidRPr="005D7B9D" w:rsidRDefault="0064440C" w:rsidP="0064440C">
      <w:pPr>
        <w:spacing w:line="276" w:lineRule="auto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5D7B9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Komunikácia a vysvetľovania:</w:t>
      </w:r>
    </w:p>
    <w:p w14:paraId="5B439F9A" w14:textId="77777777" w:rsidR="00156E11" w:rsidRPr="005D7B9D" w:rsidRDefault="00156E11" w:rsidP="00D0650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5D7B9D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5D7B9D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04A68DF" w14:textId="77777777" w:rsidR="00D94A0E" w:rsidRPr="005D7B9D" w:rsidRDefault="00D94A0E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5F72765A" w14:textId="35E796EC" w:rsidR="000B1F11" w:rsidRPr="005D7B9D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 xml:space="preserve">Predkladanie </w:t>
      </w:r>
      <w:r w:rsidR="00A97581" w:rsidRPr="005D7B9D">
        <w:rPr>
          <w:rFonts w:ascii="Noto Sans" w:hAnsi="Noto Sans" w:cs="Noto Sans"/>
          <w:b/>
        </w:rPr>
        <w:t>ponúk</w:t>
      </w:r>
      <w:r w:rsidRPr="005D7B9D">
        <w:rPr>
          <w:rFonts w:ascii="Noto Sans" w:hAnsi="Noto Sans" w:cs="Noto Sans"/>
          <w:b/>
        </w:rPr>
        <w:t>:</w:t>
      </w:r>
    </w:p>
    <w:p w14:paraId="591A165D" w14:textId="501BE8EE" w:rsidR="006A64AB" w:rsidRPr="005D7B9D" w:rsidRDefault="006A64AB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Lehota:</w:t>
      </w:r>
      <w:r w:rsidRPr="005D7B9D">
        <w:rPr>
          <w:rFonts w:ascii="Noto Sans" w:hAnsi="Noto Sans" w:cs="Noto Sans"/>
          <w:b/>
        </w:rPr>
        <w:tab/>
      </w:r>
      <w:r w:rsidR="00DD5AF1">
        <w:rPr>
          <w:rFonts w:ascii="Noto Sans" w:hAnsi="Noto Sans" w:cs="Noto Sans"/>
          <w:bCs/>
        </w:rPr>
        <w:t>28</w:t>
      </w:r>
      <w:r w:rsidR="003C1E69" w:rsidRPr="001F3DCB">
        <w:rPr>
          <w:rFonts w:ascii="Noto Sans" w:hAnsi="Noto Sans" w:cs="Noto Sans"/>
          <w:bCs/>
        </w:rPr>
        <w:t>.</w:t>
      </w:r>
      <w:r w:rsidR="001F3DCB" w:rsidRPr="001F3DCB">
        <w:rPr>
          <w:rFonts w:ascii="Noto Sans" w:hAnsi="Noto Sans" w:cs="Noto Sans"/>
          <w:bCs/>
        </w:rPr>
        <w:t>3</w:t>
      </w:r>
      <w:r w:rsidRPr="001F3DCB">
        <w:rPr>
          <w:rFonts w:ascii="Noto Sans" w:hAnsi="Noto Sans" w:cs="Noto Sans"/>
          <w:bCs/>
        </w:rPr>
        <w:t>.202</w:t>
      </w:r>
      <w:r w:rsidR="001F3DCB" w:rsidRPr="001F3DCB">
        <w:rPr>
          <w:rFonts w:ascii="Noto Sans" w:hAnsi="Noto Sans" w:cs="Noto Sans"/>
          <w:bCs/>
        </w:rPr>
        <w:t>2</w:t>
      </w:r>
      <w:r w:rsidRPr="001F3DCB">
        <w:rPr>
          <w:rFonts w:ascii="Noto Sans" w:hAnsi="Noto Sans" w:cs="Noto Sans"/>
          <w:bCs/>
        </w:rPr>
        <w:t xml:space="preserve"> - do </w:t>
      </w:r>
      <w:r w:rsidR="00920F13" w:rsidRPr="001F3DCB">
        <w:rPr>
          <w:rFonts w:ascii="Noto Sans" w:hAnsi="Noto Sans" w:cs="Noto Sans"/>
          <w:bCs/>
        </w:rPr>
        <w:t>1</w:t>
      </w:r>
      <w:r w:rsidR="007F0969" w:rsidRPr="001F3DCB">
        <w:rPr>
          <w:rFonts w:ascii="Noto Sans" w:hAnsi="Noto Sans" w:cs="Noto Sans"/>
          <w:bCs/>
        </w:rPr>
        <w:t>0</w:t>
      </w:r>
      <w:r w:rsidRPr="001F3DCB">
        <w:rPr>
          <w:rFonts w:ascii="Noto Sans" w:hAnsi="Noto Sans" w:cs="Noto Sans"/>
          <w:bCs/>
        </w:rPr>
        <w:t>:00 hod.</w:t>
      </w:r>
    </w:p>
    <w:p w14:paraId="428554F8" w14:textId="77777777" w:rsidR="00183D01" w:rsidRPr="005D7B9D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Spôsob:</w:t>
      </w:r>
      <w:r w:rsidRPr="005D7B9D">
        <w:rPr>
          <w:rFonts w:ascii="Noto Sans" w:hAnsi="Noto Sans" w:cs="Noto Sans"/>
          <w:b/>
        </w:rPr>
        <w:tab/>
        <w:t xml:space="preserve">prostredníctvom </w:t>
      </w:r>
      <w:r w:rsidR="005D728C" w:rsidRPr="005D7B9D">
        <w:rPr>
          <w:rFonts w:ascii="Noto Sans" w:hAnsi="Noto Sans" w:cs="Noto Sans"/>
          <w:b/>
        </w:rPr>
        <w:t>systému JOSEPHINE</w:t>
      </w:r>
      <w:r w:rsidR="00175A33" w:rsidRPr="005D7B9D">
        <w:rPr>
          <w:rFonts w:ascii="Noto Sans" w:hAnsi="Noto Sans" w:cs="Noto Sans"/>
          <w:b/>
        </w:rPr>
        <w:t xml:space="preserve"> na adrese:</w:t>
      </w:r>
    </w:p>
    <w:p w14:paraId="74761D8D" w14:textId="77777777" w:rsidR="00E42EAD" w:rsidRDefault="00D213A8" w:rsidP="00E42EAD">
      <w:pPr>
        <w:ind w:left="318" w:right="-426"/>
      </w:pPr>
      <w:hyperlink r:id="rId17" w:history="1">
        <w:r w:rsidR="00E42EAD" w:rsidRPr="006C4ADA">
          <w:rPr>
            <w:rStyle w:val="Hypertextovprepojenie"/>
          </w:rPr>
          <w:t>https://josephine.proebiz.com/sk/tender/18808/summary</w:t>
        </w:r>
      </w:hyperlink>
    </w:p>
    <w:p w14:paraId="4F50C33E" w14:textId="77777777" w:rsidR="001F3DCB" w:rsidRPr="005D7B9D" w:rsidRDefault="001F3DCB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</w:p>
    <w:p w14:paraId="007E4E08" w14:textId="1130A026" w:rsidR="00803BC6" w:rsidRPr="005D7B9D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/>
        </w:rPr>
      </w:pPr>
      <w:r w:rsidRPr="005D7B9D">
        <w:rPr>
          <w:rFonts w:ascii="Noto Sans" w:hAnsi="Noto Sans" w:cs="Noto Sans"/>
          <w:bCs/>
        </w:rPr>
        <w:t xml:space="preserve">Ponuka </w:t>
      </w:r>
      <w:r w:rsidR="00A16307" w:rsidRPr="005D7B9D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Josephine. Verejný obstarávateľ odporúča uchádzačom predkladať </w:t>
      </w:r>
      <w:r w:rsidRPr="005D7B9D">
        <w:rPr>
          <w:rFonts w:ascii="Noto Sans" w:eastAsia="Calibri" w:hAnsi="Noto Sans" w:cs="Noto Sans"/>
          <w:color w:val="000000"/>
        </w:rPr>
        <w:t>ponuku</w:t>
      </w:r>
      <w:r w:rsidR="00A16307" w:rsidRPr="005D7B9D">
        <w:rPr>
          <w:rFonts w:ascii="Noto Sans" w:eastAsia="Calibri" w:hAnsi="Noto Sans" w:cs="Noto Sans"/>
          <w:color w:val="000000"/>
        </w:rPr>
        <w:t xml:space="preserve"> v dostatočnom časovom predstihu. </w:t>
      </w:r>
      <w:r w:rsidRPr="005D7B9D">
        <w:rPr>
          <w:rFonts w:ascii="Noto Sans" w:eastAsia="Calibri" w:hAnsi="Noto Sans" w:cs="Noto Sans"/>
        </w:rPr>
        <w:t>Ponuka</w:t>
      </w:r>
      <w:r w:rsidR="00803BC6" w:rsidRPr="005D7B9D">
        <w:rPr>
          <w:rFonts w:ascii="Noto Sans" w:eastAsia="Calibri" w:hAnsi="Noto Sans" w:cs="Noto Sans"/>
        </w:rPr>
        <w:t xml:space="preserve"> uchádzača predložená po uplynutí lehoty na predkladanie ponúk</w:t>
      </w:r>
      <w:r w:rsidR="0041437B" w:rsidRPr="005D7B9D">
        <w:rPr>
          <w:rFonts w:ascii="Noto Sans" w:eastAsia="Calibri" w:hAnsi="Noto Sans" w:cs="Noto Sans"/>
        </w:rPr>
        <w:t xml:space="preserve"> </w:t>
      </w:r>
      <w:r w:rsidR="00803BC6" w:rsidRPr="005D7B9D">
        <w:rPr>
          <w:rFonts w:ascii="Noto Sans" w:eastAsia="Calibri" w:hAnsi="Noto Sans" w:cs="Noto Sans"/>
        </w:rPr>
        <w:t xml:space="preserve">nebude zaradená do </w:t>
      </w:r>
      <w:r w:rsidRPr="005D7B9D">
        <w:rPr>
          <w:rFonts w:ascii="Noto Sans" w:eastAsia="Calibri" w:hAnsi="Noto Sans" w:cs="Noto Sans"/>
        </w:rPr>
        <w:t>vyhodnocovania</w:t>
      </w:r>
      <w:r w:rsidR="008A0EF2" w:rsidRPr="005D7B9D">
        <w:rPr>
          <w:rFonts w:ascii="Noto Sans" w:eastAsia="Calibri" w:hAnsi="Noto Sans" w:cs="Noto Sans"/>
        </w:rPr>
        <w:t xml:space="preserve">. </w:t>
      </w:r>
    </w:p>
    <w:p w14:paraId="6867B998" w14:textId="74EA1AEB" w:rsidR="0041437B" w:rsidRPr="005D7B9D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5D7B9D" w:rsidRDefault="00CA7275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 xml:space="preserve">Obsah </w:t>
      </w:r>
      <w:r w:rsidR="00086C1D" w:rsidRPr="005D7B9D">
        <w:rPr>
          <w:rFonts w:ascii="Noto Sans" w:hAnsi="Noto Sans" w:cs="Noto Sans"/>
          <w:b/>
        </w:rPr>
        <w:t>ponuky</w:t>
      </w:r>
      <w:r w:rsidR="00840586" w:rsidRPr="005D7B9D">
        <w:rPr>
          <w:rFonts w:ascii="Noto Sans" w:hAnsi="Noto Sans" w:cs="Noto Sans"/>
          <w:b/>
        </w:rPr>
        <w:t xml:space="preserve"> </w:t>
      </w:r>
      <w:r w:rsidRPr="005D7B9D">
        <w:rPr>
          <w:rFonts w:ascii="Noto Sans" w:hAnsi="Noto Sans" w:cs="Noto Sans"/>
          <w:b/>
        </w:rPr>
        <w:t>:</w:t>
      </w:r>
    </w:p>
    <w:p w14:paraId="2EAE29A4" w14:textId="77777777" w:rsidR="00086C1D" w:rsidRPr="005D7B9D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  <w:bCs/>
        </w:rPr>
        <w:t>Ponuka musí obsahovať riadne vyplnené a podpísané:</w:t>
      </w:r>
    </w:p>
    <w:p w14:paraId="6A804C7F" w14:textId="73EF7700" w:rsidR="00086C1D" w:rsidRPr="005D7B9D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</w:rPr>
        <w:lastRenderedPageBreak/>
        <w:t xml:space="preserve">Návrh na </w:t>
      </w:r>
      <w:r w:rsidRPr="003C34F2">
        <w:rPr>
          <w:rFonts w:ascii="Noto Sans" w:hAnsi="Noto Sans" w:cs="Noto Sans"/>
        </w:rPr>
        <w:t xml:space="preserve">plnenie kritéria (podľa prílohy č. </w:t>
      </w:r>
      <w:r w:rsidR="00156E11" w:rsidRPr="003C34F2">
        <w:rPr>
          <w:rFonts w:ascii="Noto Sans" w:hAnsi="Noto Sans" w:cs="Noto Sans"/>
        </w:rPr>
        <w:t>1</w:t>
      </w:r>
      <w:r w:rsidR="00DE7682">
        <w:rPr>
          <w:rFonts w:ascii="Noto Sans" w:hAnsi="Noto Sans" w:cs="Noto Sans"/>
        </w:rPr>
        <w:t>)</w:t>
      </w:r>
    </w:p>
    <w:p w14:paraId="4DCE47B1" w14:textId="556E04C8" w:rsidR="000F766D" w:rsidRDefault="000F766D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5D7B9D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5D7B9D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78BA4E6F" w14:textId="77777777" w:rsidR="00D94A0E" w:rsidRPr="005D7B9D" w:rsidRDefault="00D94A0E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57850657" w14:textId="77777777" w:rsidR="00156E11" w:rsidRPr="005D7B9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5D7B9D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</w:rPr>
        <w:t>Kritériom na vyhodnotenie ponúk je najnižšia c</w:t>
      </w:r>
      <w:r w:rsidRPr="005D7B9D">
        <w:rPr>
          <w:rFonts w:ascii="Noto Sans" w:hAnsi="Noto Sans" w:cs="Noto Sans"/>
          <w:bCs/>
        </w:rPr>
        <w:t>elková cena v EUR bez DPH.</w:t>
      </w:r>
    </w:p>
    <w:p w14:paraId="32B24D1A" w14:textId="77777777" w:rsidR="00156E11" w:rsidRPr="005D7B9D" w:rsidRDefault="00156E11" w:rsidP="00156E1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7D44BF79" w14:textId="77777777" w:rsidR="00156E11" w:rsidRPr="005D7B9D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Pr="005D7B9D" w:rsidRDefault="00156E11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5D7B9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Ďalšie informácie:</w:t>
      </w:r>
    </w:p>
    <w:p w14:paraId="6A11B880" w14:textId="54617ADD" w:rsidR="00156E11" w:rsidRPr="005D7B9D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Verejný obstarávateľ označí za úspešného uchádzača s najlepším návrhom na plnenie kritérií.</w:t>
      </w:r>
    </w:p>
    <w:p w14:paraId="44DFE403" w14:textId="77777777" w:rsidR="00156E11" w:rsidRPr="005D7B9D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5C3B14F0" w14:textId="77777777" w:rsidR="00156E11" w:rsidRPr="005D7B9D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75D0A4B3" w14:textId="15075116" w:rsidR="005A63C3" w:rsidRPr="00A53F39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Noto Sans" w:hAnsi="Noto Sans" w:cs="Noto Sans"/>
          <w:sz w:val="24"/>
          <w:szCs w:val="24"/>
          <w:lang w:eastAsia="ar-SA"/>
        </w:rPr>
      </w:pPr>
      <w:r w:rsidRPr="00A53F39">
        <w:rPr>
          <w:rFonts w:ascii="Noto Sans" w:hAnsi="Noto Sans" w:cs="Noto Sans"/>
          <w:bCs/>
          <w:sz w:val="24"/>
          <w:szCs w:val="24"/>
        </w:rPr>
        <w:tab/>
      </w:r>
      <w:r w:rsidR="005A63C3" w:rsidRPr="00A53F39">
        <w:rPr>
          <w:rFonts w:ascii="Noto Sans" w:hAnsi="Noto Sans" w:cs="Noto Sans"/>
          <w:sz w:val="24"/>
          <w:szCs w:val="24"/>
        </w:rPr>
        <w:t xml:space="preserve"> </w:t>
      </w:r>
    </w:p>
    <w:p w14:paraId="6A06BF26" w14:textId="1A51A7C8" w:rsidR="00CA1B8E" w:rsidRPr="003C34F2" w:rsidRDefault="00CA1B8E" w:rsidP="00CA1B8E">
      <w:pPr>
        <w:tabs>
          <w:tab w:val="left" w:pos="1102"/>
        </w:tabs>
        <w:ind w:firstLine="426"/>
        <w:rPr>
          <w:rFonts w:ascii="Noto Sans" w:hAnsi="Noto Sans" w:cs="Noto Sans"/>
          <w:b/>
        </w:rPr>
      </w:pPr>
      <w:r w:rsidRPr="003C34F2">
        <w:rPr>
          <w:rFonts w:ascii="Noto Sans" w:hAnsi="Noto Sans" w:cs="Noto Sans"/>
          <w:b/>
        </w:rPr>
        <w:t>Prílohy:</w:t>
      </w:r>
    </w:p>
    <w:p w14:paraId="2A2BD589" w14:textId="44B52C97" w:rsidR="0064440C" w:rsidRPr="005D7B9D" w:rsidRDefault="0064440C" w:rsidP="0064440C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3C34F2">
        <w:rPr>
          <w:rFonts w:ascii="Noto Sans" w:hAnsi="Noto Sans" w:cs="Noto Sans"/>
          <w:bCs/>
        </w:rPr>
        <w:t xml:space="preserve">Príloha č. </w:t>
      </w:r>
      <w:r w:rsidR="003C34F2" w:rsidRPr="003C34F2">
        <w:rPr>
          <w:rFonts w:ascii="Noto Sans" w:hAnsi="Noto Sans" w:cs="Noto Sans"/>
          <w:bCs/>
        </w:rPr>
        <w:t>1</w:t>
      </w:r>
      <w:r w:rsidRPr="003C34F2">
        <w:rPr>
          <w:rFonts w:ascii="Noto Sans" w:hAnsi="Noto Sans" w:cs="Noto Sans"/>
          <w:bCs/>
        </w:rPr>
        <w:t xml:space="preserve">    -  Cenová ponuka, návrh na plnenie kritérií, </w:t>
      </w:r>
    </w:p>
    <w:p w14:paraId="5BA7ABF0" w14:textId="2D3C5E95" w:rsidR="0064440C" w:rsidRPr="00A53F39" w:rsidRDefault="00E916E4" w:rsidP="00E916E4">
      <w:pPr>
        <w:ind w:firstLine="426"/>
        <w:rPr>
          <w:rFonts w:ascii="Noto Sans" w:hAnsi="Noto Sans" w:cs="Noto Sans"/>
          <w:sz w:val="24"/>
          <w:szCs w:val="24"/>
        </w:rPr>
      </w:pPr>
      <w:r w:rsidRPr="00E916E4">
        <w:rPr>
          <w:rFonts w:ascii="Noto Sans" w:hAnsi="Noto Sans" w:cs="Noto Sans"/>
          <w:bCs/>
        </w:rPr>
        <w:t>Príloha č. 2</w:t>
      </w:r>
      <w:r w:rsidR="00952846" w:rsidRPr="003C34F2">
        <w:rPr>
          <w:rFonts w:ascii="Noto Sans" w:hAnsi="Noto Sans" w:cs="Noto Sans"/>
          <w:bCs/>
        </w:rPr>
        <w:t xml:space="preserve">    -  </w:t>
      </w:r>
      <w:r w:rsidR="00586DDA">
        <w:rPr>
          <w:rFonts w:ascii="Noto Sans" w:hAnsi="Noto Sans" w:cs="Noto Sans"/>
          <w:bCs/>
        </w:rPr>
        <w:t>V</w:t>
      </w:r>
      <w:r w:rsidR="006F6BB1">
        <w:rPr>
          <w:rFonts w:ascii="Noto Sans" w:hAnsi="Noto Sans" w:cs="Noto Sans"/>
          <w:bCs/>
        </w:rPr>
        <w:t>izu</w:t>
      </w:r>
      <w:r w:rsidR="00952846">
        <w:rPr>
          <w:rFonts w:ascii="Noto Sans" w:hAnsi="Noto Sans" w:cs="Noto Sans"/>
          <w:bCs/>
        </w:rPr>
        <w:t>alizácia autodielne</w:t>
      </w:r>
      <w:r w:rsidR="00055196">
        <w:rPr>
          <w:rFonts w:ascii="Noto Sans" w:hAnsi="Noto Sans" w:cs="Noto Sans"/>
          <w:bCs/>
        </w:rPr>
        <w:t>( foto 1,4,5,6</w:t>
      </w:r>
      <w:r w:rsidR="00667A92">
        <w:rPr>
          <w:rFonts w:ascii="Noto Sans" w:hAnsi="Noto Sans" w:cs="Noto Sans"/>
          <w:bCs/>
        </w:rPr>
        <w:t>)</w:t>
      </w:r>
    </w:p>
    <w:p w14:paraId="7A76E28F" w14:textId="77777777" w:rsidR="00667A92" w:rsidRDefault="00667A92" w:rsidP="00083999">
      <w:pPr>
        <w:pStyle w:val="Zkladntext"/>
        <w:spacing w:before="3"/>
        <w:rPr>
          <w:rFonts w:ascii="Noto Sans" w:hAnsi="Noto Sans" w:cs="Noto Sans"/>
          <w:bCs/>
        </w:rPr>
      </w:pPr>
      <w:r>
        <w:rPr>
          <w:rFonts w:ascii="Noto Sans" w:hAnsi="Noto Sans" w:cs="Noto Sans"/>
          <w:sz w:val="24"/>
          <w:szCs w:val="24"/>
        </w:rPr>
        <w:t xml:space="preserve">       </w:t>
      </w:r>
      <w:r w:rsidRPr="00E916E4">
        <w:rPr>
          <w:rFonts w:ascii="Noto Sans" w:hAnsi="Noto Sans" w:cs="Noto Sans"/>
          <w:bCs/>
        </w:rPr>
        <w:t xml:space="preserve">Príloha č. </w:t>
      </w:r>
      <w:r>
        <w:rPr>
          <w:rFonts w:ascii="Noto Sans" w:hAnsi="Noto Sans" w:cs="Noto Sans"/>
          <w:bCs/>
        </w:rPr>
        <w:t>3    -</w:t>
      </w:r>
      <w:r w:rsidRPr="003C34F2">
        <w:rPr>
          <w:rFonts w:ascii="Noto Sans" w:hAnsi="Noto Sans" w:cs="Noto Sans"/>
          <w:bCs/>
        </w:rPr>
        <w:t xml:space="preserve">  </w:t>
      </w:r>
      <w:r>
        <w:rPr>
          <w:rFonts w:ascii="Noto Sans" w:hAnsi="Noto Sans" w:cs="Noto Sans"/>
          <w:bCs/>
        </w:rPr>
        <w:t>Objednávka Vzor</w:t>
      </w:r>
    </w:p>
    <w:p w14:paraId="29D17FEF" w14:textId="645126D8" w:rsidR="00586DDA" w:rsidRDefault="00667A92" w:rsidP="00083999">
      <w:pPr>
        <w:pStyle w:val="Zkladntext"/>
        <w:spacing w:before="3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        </w:t>
      </w:r>
      <w:r w:rsidRPr="00E916E4">
        <w:rPr>
          <w:rFonts w:ascii="Noto Sans" w:hAnsi="Noto Sans" w:cs="Noto Sans"/>
          <w:bCs/>
        </w:rPr>
        <w:t xml:space="preserve">Príloha č. </w:t>
      </w:r>
      <w:r>
        <w:rPr>
          <w:rFonts w:ascii="Noto Sans" w:hAnsi="Noto Sans" w:cs="Noto Sans"/>
          <w:bCs/>
        </w:rPr>
        <w:t xml:space="preserve">4   -  </w:t>
      </w:r>
      <w:r w:rsidR="00586DDA">
        <w:rPr>
          <w:rFonts w:ascii="Noto Sans" w:hAnsi="Noto Sans" w:cs="Noto Sans"/>
          <w:bCs/>
        </w:rPr>
        <w:t>O</w:t>
      </w:r>
      <w:r>
        <w:rPr>
          <w:rFonts w:ascii="Noto Sans" w:hAnsi="Noto Sans" w:cs="Noto Sans"/>
          <w:bCs/>
        </w:rPr>
        <w:t xml:space="preserve">rientačný popis strojového vybavenia </w:t>
      </w:r>
      <w:r w:rsidRPr="003C34F2">
        <w:rPr>
          <w:rFonts w:ascii="Noto Sans" w:hAnsi="Noto Sans" w:cs="Noto Sans"/>
          <w:bCs/>
        </w:rPr>
        <w:t xml:space="preserve">  </w:t>
      </w:r>
      <w:r>
        <w:rPr>
          <w:rFonts w:ascii="Noto Sans" w:hAnsi="Noto Sans" w:cs="Noto Sans"/>
          <w:bCs/>
        </w:rPr>
        <w:t>( sl</w:t>
      </w:r>
      <w:r w:rsidR="00586DDA">
        <w:rPr>
          <w:rFonts w:ascii="Noto Sans" w:hAnsi="Noto Sans" w:cs="Noto Sans"/>
          <w:bCs/>
        </w:rPr>
        <w:t xml:space="preserve">úži iba pre definovanie  </w:t>
      </w:r>
    </w:p>
    <w:p w14:paraId="6CE31BE0" w14:textId="348E7548" w:rsidR="00773591" w:rsidRPr="00A53F39" w:rsidRDefault="00586DDA" w:rsidP="00083999">
      <w:pPr>
        <w:pStyle w:val="Zkladntext"/>
        <w:spacing w:before="3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bCs/>
        </w:rPr>
        <w:t xml:space="preserve">                                  predstavy prístrojového vybavenia)</w:t>
      </w:r>
    </w:p>
    <w:sectPr w:rsidR="00773591" w:rsidRPr="00A53F39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0FE5" w14:textId="77777777" w:rsidR="00D213A8" w:rsidRDefault="00D213A8" w:rsidP="003C1ABA">
      <w:r>
        <w:separator/>
      </w:r>
    </w:p>
  </w:endnote>
  <w:endnote w:type="continuationSeparator" w:id="0">
    <w:p w14:paraId="20C0A9DC" w14:textId="77777777" w:rsidR="00D213A8" w:rsidRDefault="00D213A8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A307" w14:textId="77777777" w:rsidR="00D213A8" w:rsidRDefault="00D213A8" w:rsidP="003C1ABA">
      <w:r>
        <w:separator/>
      </w:r>
    </w:p>
  </w:footnote>
  <w:footnote w:type="continuationSeparator" w:id="0">
    <w:p w14:paraId="643CFDCD" w14:textId="77777777" w:rsidR="00D213A8" w:rsidRDefault="00D213A8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153A4D99" w:rsidR="00E740E3" w:rsidRPr="003677E9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bookmarkStart w:id="1" w:name="_Hlk95312120"/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Šaf</w:t>
                          </w:r>
                          <w:r w:rsidR="003C1E69"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á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rikovo námestie 3,                    IČO: 173 301 90</w:t>
                          </w:r>
                        </w:p>
                        <w:p w14:paraId="7E2CDE9E" w14:textId="6C68C1E2" w:rsidR="00E740E3" w:rsidRPr="003677E9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811 02 Bratislava                              </w:t>
                          </w:r>
                          <w:r w:rsidR="00451881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IČ DPH: SK2020838182</w:t>
                          </w:r>
                        </w:p>
                        <w:p w14:paraId="5C4FFC69" w14:textId="141F590F" w:rsidR="00E740E3" w:rsidRDefault="00E740E3" w:rsidP="007A591C"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marianum.sk</w:t>
                          </w:r>
                          <w:bookmarkEnd w:id="1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0964E188" w14:textId="153A4D99" w:rsidR="00E740E3" w:rsidRPr="003677E9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bookmarkStart w:id="1" w:name="_Hlk95312120"/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Šaf</w:t>
                    </w:r>
                    <w:r w:rsidR="003C1E69"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á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rikovo námestie 3,                    IČO: 173 301 90</w:t>
                    </w:r>
                  </w:p>
                  <w:p w14:paraId="7E2CDE9E" w14:textId="6C68C1E2" w:rsidR="00E740E3" w:rsidRPr="003677E9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811 02 Bratislava                              </w:t>
                    </w:r>
                    <w:r w:rsidR="00451881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IČ DPH: SK2020838182</w:t>
                    </w:r>
                  </w:p>
                  <w:p w14:paraId="5C4FFC69" w14:textId="141F590F" w:rsidR="00E740E3" w:rsidRDefault="00E740E3" w:rsidP="007A591C"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Tel.: +421 2 50 700 101                     kontakt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  <w:lang w:val="en-US"/>
                      </w:rPr>
                      <w:t>@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marianum.sk</w:t>
                    </w:r>
                    <w:bookmarkEnd w:id="1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7EEC9E04" w:rsidR="00E740E3" w:rsidRDefault="003677E9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76F730" wp14:editId="2CF5D078">
                                <wp:extent cx="2563495" cy="612140"/>
                                <wp:effectExtent l="0" t="0" r="8255" b="0"/>
                                <wp:docPr id="4" name="Obrázo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ok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63495" cy="612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7EEC9E04" w:rsidR="00E740E3" w:rsidRDefault="003677E9" w:rsidP="007A591C">
                    <w:r>
                      <w:rPr>
                        <w:noProof/>
                      </w:rPr>
                      <w:drawing>
                        <wp:inline distT="0" distB="0" distL="0" distR="0" wp14:anchorId="5676F730" wp14:editId="2CF5D078">
                          <wp:extent cx="2563495" cy="612140"/>
                          <wp:effectExtent l="0" t="0" r="8255" b="0"/>
                          <wp:docPr id="4" name="Obrázo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ok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63495" cy="6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2F3E28E2"/>
    <w:multiLevelType w:val="hybridMultilevel"/>
    <w:tmpl w:val="227678EA"/>
    <w:lvl w:ilvl="0" w:tplc="041B0011">
      <w:start w:val="1"/>
      <w:numFmt w:val="decimal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6" w15:restartNumberingAfterBreak="0">
    <w:nsid w:val="51002AF8"/>
    <w:multiLevelType w:val="hybridMultilevel"/>
    <w:tmpl w:val="705ACB1A"/>
    <w:lvl w:ilvl="0" w:tplc="041B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</w:abstractNum>
  <w:abstractNum w:abstractNumId="17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75209"/>
    <w:multiLevelType w:val="multilevel"/>
    <w:tmpl w:val="B2DE994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upperLetter"/>
      <w:lvlText w:val="%3."/>
      <w:lvlJc w:val="left"/>
      <w:pPr>
        <w:ind w:left="2339" w:hanging="36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20"/>
  </w:num>
  <w:num w:numId="2">
    <w:abstractNumId w:val="20"/>
  </w:num>
  <w:num w:numId="3">
    <w:abstractNumId w:val="1"/>
  </w:num>
  <w:num w:numId="4">
    <w:abstractNumId w:val="15"/>
  </w:num>
  <w:num w:numId="5">
    <w:abstractNumId w:val="8"/>
  </w:num>
  <w:num w:numId="6">
    <w:abstractNumId w:val="3"/>
  </w:num>
  <w:num w:numId="7">
    <w:abstractNumId w:val="18"/>
  </w:num>
  <w:num w:numId="8">
    <w:abstractNumId w:val="13"/>
  </w:num>
  <w:num w:numId="9">
    <w:abstractNumId w:val="12"/>
  </w:num>
  <w:num w:numId="10">
    <w:abstractNumId w:val="10"/>
  </w:num>
  <w:num w:numId="11">
    <w:abstractNumId w:val="7"/>
  </w:num>
  <w:num w:numId="12">
    <w:abstractNumId w:val="0"/>
  </w:num>
  <w:num w:numId="13">
    <w:abstractNumId w:val="14"/>
  </w:num>
  <w:num w:numId="14">
    <w:abstractNumId w:val="21"/>
  </w:num>
  <w:num w:numId="15">
    <w:abstractNumId w:val="17"/>
  </w:num>
  <w:num w:numId="16">
    <w:abstractNumId w:val="5"/>
  </w:num>
  <w:num w:numId="17">
    <w:abstractNumId w:val="4"/>
  </w:num>
  <w:num w:numId="18">
    <w:abstractNumId w:val="6"/>
  </w:num>
  <w:num w:numId="19">
    <w:abstractNumId w:val="11"/>
  </w:num>
  <w:num w:numId="20">
    <w:abstractNumId w:val="2"/>
  </w:num>
  <w:num w:numId="21">
    <w:abstractNumId w:val="19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5196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96F41"/>
    <w:rsid w:val="000A6112"/>
    <w:rsid w:val="000B1F11"/>
    <w:rsid w:val="000B2D36"/>
    <w:rsid w:val="000B3DBD"/>
    <w:rsid w:val="000C504E"/>
    <w:rsid w:val="000C6914"/>
    <w:rsid w:val="000D019E"/>
    <w:rsid w:val="000D3A88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1C39"/>
    <w:rsid w:val="00134CB7"/>
    <w:rsid w:val="001361CC"/>
    <w:rsid w:val="00150569"/>
    <w:rsid w:val="00156E11"/>
    <w:rsid w:val="00161286"/>
    <w:rsid w:val="001711B0"/>
    <w:rsid w:val="00171705"/>
    <w:rsid w:val="00175A33"/>
    <w:rsid w:val="0018118A"/>
    <w:rsid w:val="00183D01"/>
    <w:rsid w:val="0019190E"/>
    <w:rsid w:val="001A4591"/>
    <w:rsid w:val="001C25A3"/>
    <w:rsid w:val="001C4805"/>
    <w:rsid w:val="001C7E3C"/>
    <w:rsid w:val="001D3ECC"/>
    <w:rsid w:val="001D5916"/>
    <w:rsid w:val="001D6137"/>
    <w:rsid w:val="001D6CB3"/>
    <w:rsid w:val="001E2BC3"/>
    <w:rsid w:val="001F3DCB"/>
    <w:rsid w:val="001F78EA"/>
    <w:rsid w:val="002001B3"/>
    <w:rsid w:val="00200254"/>
    <w:rsid w:val="00212E8A"/>
    <w:rsid w:val="00213FAA"/>
    <w:rsid w:val="002164E6"/>
    <w:rsid w:val="00225279"/>
    <w:rsid w:val="002261EF"/>
    <w:rsid w:val="00246B8E"/>
    <w:rsid w:val="00251E6E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302F0"/>
    <w:rsid w:val="003475C9"/>
    <w:rsid w:val="0034767C"/>
    <w:rsid w:val="0035573F"/>
    <w:rsid w:val="00356786"/>
    <w:rsid w:val="003624BB"/>
    <w:rsid w:val="00365BB9"/>
    <w:rsid w:val="003677E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5266"/>
    <w:rsid w:val="003B321A"/>
    <w:rsid w:val="003B5408"/>
    <w:rsid w:val="003B54D9"/>
    <w:rsid w:val="003C1ABA"/>
    <w:rsid w:val="003C1E69"/>
    <w:rsid w:val="003C34D7"/>
    <w:rsid w:val="003C34F2"/>
    <w:rsid w:val="003C4ECD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63D2"/>
    <w:rsid w:val="00417A75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1881"/>
    <w:rsid w:val="004529AB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6D53"/>
    <w:rsid w:val="004E4487"/>
    <w:rsid w:val="004E6F8B"/>
    <w:rsid w:val="004F2222"/>
    <w:rsid w:val="004F56F2"/>
    <w:rsid w:val="00503DEE"/>
    <w:rsid w:val="00513F4B"/>
    <w:rsid w:val="0052093E"/>
    <w:rsid w:val="0053729D"/>
    <w:rsid w:val="0054426C"/>
    <w:rsid w:val="00544D24"/>
    <w:rsid w:val="00547507"/>
    <w:rsid w:val="00554B50"/>
    <w:rsid w:val="0055564D"/>
    <w:rsid w:val="00571E82"/>
    <w:rsid w:val="005726C0"/>
    <w:rsid w:val="00572F48"/>
    <w:rsid w:val="005733B2"/>
    <w:rsid w:val="005862A3"/>
    <w:rsid w:val="00586DDA"/>
    <w:rsid w:val="005954E5"/>
    <w:rsid w:val="005962ED"/>
    <w:rsid w:val="005A63C3"/>
    <w:rsid w:val="005B149F"/>
    <w:rsid w:val="005B153C"/>
    <w:rsid w:val="005B3A6D"/>
    <w:rsid w:val="005B5C84"/>
    <w:rsid w:val="005C0E7F"/>
    <w:rsid w:val="005C3942"/>
    <w:rsid w:val="005D2A90"/>
    <w:rsid w:val="005D4693"/>
    <w:rsid w:val="005D728C"/>
    <w:rsid w:val="005D7B9D"/>
    <w:rsid w:val="005E5B00"/>
    <w:rsid w:val="005E7BBD"/>
    <w:rsid w:val="00605B2F"/>
    <w:rsid w:val="0061600E"/>
    <w:rsid w:val="00620D63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67A92"/>
    <w:rsid w:val="006718C9"/>
    <w:rsid w:val="00674249"/>
    <w:rsid w:val="00676C8D"/>
    <w:rsid w:val="00683569"/>
    <w:rsid w:val="00687FDC"/>
    <w:rsid w:val="00690265"/>
    <w:rsid w:val="006906F7"/>
    <w:rsid w:val="0069155D"/>
    <w:rsid w:val="006A64AB"/>
    <w:rsid w:val="006A686D"/>
    <w:rsid w:val="006B0352"/>
    <w:rsid w:val="006B32C1"/>
    <w:rsid w:val="006C22E1"/>
    <w:rsid w:val="006D25E5"/>
    <w:rsid w:val="006D501D"/>
    <w:rsid w:val="006D767D"/>
    <w:rsid w:val="006E09EB"/>
    <w:rsid w:val="006E389B"/>
    <w:rsid w:val="006F4443"/>
    <w:rsid w:val="006F5631"/>
    <w:rsid w:val="006F6A31"/>
    <w:rsid w:val="006F6BB1"/>
    <w:rsid w:val="00705228"/>
    <w:rsid w:val="00705F0E"/>
    <w:rsid w:val="00707832"/>
    <w:rsid w:val="00710036"/>
    <w:rsid w:val="007110EF"/>
    <w:rsid w:val="00711A51"/>
    <w:rsid w:val="0071465A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5731D"/>
    <w:rsid w:val="00767A01"/>
    <w:rsid w:val="007701FA"/>
    <w:rsid w:val="00771F65"/>
    <w:rsid w:val="00773591"/>
    <w:rsid w:val="0079552D"/>
    <w:rsid w:val="007971E0"/>
    <w:rsid w:val="007A391C"/>
    <w:rsid w:val="007A47B6"/>
    <w:rsid w:val="007A591C"/>
    <w:rsid w:val="007B007A"/>
    <w:rsid w:val="007B140E"/>
    <w:rsid w:val="007B45BF"/>
    <w:rsid w:val="007C444E"/>
    <w:rsid w:val="007C6A9E"/>
    <w:rsid w:val="007D2676"/>
    <w:rsid w:val="007D3D0F"/>
    <w:rsid w:val="007E19A8"/>
    <w:rsid w:val="007E4E3C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76B4"/>
    <w:rsid w:val="0083183C"/>
    <w:rsid w:val="00836D0D"/>
    <w:rsid w:val="00840586"/>
    <w:rsid w:val="008437FF"/>
    <w:rsid w:val="00845789"/>
    <w:rsid w:val="008806BC"/>
    <w:rsid w:val="00886280"/>
    <w:rsid w:val="008908E7"/>
    <w:rsid w:val="008925FC"/>
    <w:rsid w:val="0089356F"/>
    <w:rsid w:val="008956DC"/>
    <w:rsid w:val="008A0827"/>
    <w:rsid w:val="008A0EF2"/>
    <w:rsid w:val="008A1567"/>
    <w:rsid w:val="008A1FFE"/>
    <w:rsid w:val="008A3325"/>
    <w:rsid w:val="008A344C"/>
    <w:rsid w:val="008A3B65"/>
    <w:rsid w:val="008B06A3"/>
    <w:rsid w:val="008B6B32"/>
    <w:rsid w:val="008C0DFA"/>
    <w:rsid w:val="008C5F21"/>
    <w:rsid w:val="008E2B4D"/>
    <w:rsid w:val="008E365E"/>
    <w:rsid w:val="008E7143"/>
    <w:rsid w:val="008F604D"/>
    <w:rsid w:val="00901595"/>
    <w:rsid w:val="009041C6"/>
    <w:rsid w:val="00913A5C"/>
    <w:rsid w:val="0091415F"/>
    <w:rsid w:val="00915720"/>
    <w:rsid w:val="009161A3"/>
    <w:rsid w:val="00916F13"/>
    <w:rsid w:val="00920F13"/>
    <w:rsid w:val="00944104"/>
    <w:rsid w:val="00952846"/>
    <w:rsid w:val="0095406B"/>
    <w:rsid w:val="009700D3"/>
    <w:rsid w:val="00972581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5A63"/>
    <w:rsid w:val="00A16307"/>
    <w:rsid w:val="00A1726A"/>
    <w:rsid w:val="00A17E6F"/>
    <w:rsid w:val="00A24D1F"/>
    <w:rsid w:val="00A25D41"/>
    <w:rsid w:val="00A3463A"/>
    <w:rsid w:val="00A36762"/>
    <w:rsid w:val="00A40F01"/>
    <w:rsid w:val="00A53F39"/>
    <w:rsid w:val="00A5753C"/>
    <w:rsid w:val="00A6238E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C215E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6386"/>
    <w:rsid w:val="00B26EC3"/>
    <w:rsid w:val="00B3098A"/>
    <w:rsid w:val="00B3351D"/>
    <w:rsid w:val="00B40314"/>
    <w:rsid w:val="00B41952"/>
    <w:rsid w:val="00B56513"/>
    <w:rsid w:val="00B618F2"/>
    <w:rsid w:val="00B621EA"/>
    <w:rsid w:val="00B715D5"/>
    <w:rsid w:val="00B736A5"/>
    <w:rsid w:val="00B75F8F"/>
    <w:rsid w:val="00B76786"/>
    <w:rsid w:val="00B77438"/>
    <w:rsid w:val="00B77C4D"/>
    <w:rsid w:val="00B82FA2"/>
    <w:rsid w:val="00B87454"/>
    <w:rsid w:val="00B945B6"/>
    <w:rsid w:val="00B9510F"/>
    <w:rsid w:val="00BA0B21"/>
    <w:rsid w:val="00BA5DD1"/>
    <w:rsid w:val="00BB3C74"/>
    <w:rsid w:val="00BB6C5F"/>
    <w:rsid w:val="00BC6E48"/>
    <w:rsid w:val="00BE0C8C"/>
    <w:rsid w:val="00BF17B6"/>
    <w:rsid w:val="00BF7541"/>
    <w:rsid w:val="00C0012F"/>
    <w:rsid w:val="00C027CF"/>
    <w:rsid w:val="00C111DA"/>
    <w:rsid w:val="00C22C8A"/>
    <w:rsid w:val="00C23FB6"/>
    <w:rsid w:val="00C3700E"/>
    <w:rsid w:val="00C37102"/>
    <w:rsid w:val="00C442B9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769B"/>
    <w:rsid w:val="00D213A8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943B9"/>
    <w:rsid w:val="00D94A0E"/>
    <w:rsid w:val="00D96431"/>
    <w:rsid w:val="00D96BCD"/>
    <w:rsid w:val="00D96E9B"/>
    <w:rsid w:val="00D9717B"/>
    <w:rsid w:val="00D97CE9"/>
    <w:rsid w:val="00DA142C"/>
    <w:rsid w:val="00DA4A0D"/>
    <w:rsid w:val="00DA7AE3"/>
    <w:rsid w:val="00DA7D03"/>
    <w:rsid w:val="00DB2698"/>
    <w:rsid w:val="00DD4763"/>
    <w:rsid w:val="00DD5AF1"/>
    <w:rsid w:val="00DE009F"/>
    <w:rsid w:val="00DE4027"/>
    <w:rsid w:val="00DE7682"/>
    <w:rsid w:val="00DE7F21"/>
    <w:rsid w:val="00DF2510"/>
    <w:rsid w:val="00DF7B12"/>
    <w:rsid w:val="00E06BAA"/>
    <w:rsid w:val="00E0709D"/>
    <w:rsid w:val="00E074DE"/>
    <w:rsid w:val="00E0778D"/>
    <w:rsid w:val="00E100D0"/>
    <w:rsid w:val="00E15EF5"/>
    <w:rsid w:val="00E21B4D"/>
    <w:rsid w:val="00E25357"/>
    <w:rsid w:val="00E33ED2"/>
    <w:rsid w:val="00E35F1A"/>
    <w:rsid w:val="00E42EAD"/>
    <w:rsid w:val="00E4586E"/>
    <w:rsid w:val="00E54527"/>
    <w:rsid w:val="00E54F19"/>
    <w:rsid w:val="00E6320F"/>
    <w:rsid w:val="00E70BDD"/>
    <w:rsid w:val="00E725FB"/>
    <w:rsid w:val="00E740E3"/>
    <w:rsid w:val="00E82BF9"/>
    <w:rsid w:val="00E86218"/>
    <w:rsid w:val="00E916E4"/>
    <w:rsid w:val="00E925BC"/>
    <w:rsid w:val="00EA0847"/>
    <w:rsid w:val="00EA3806"/>
    <w:rsid w:val="00EB3A60"/>
    <w:rsid w:val="00EB45FB"/>
    <w:rsid w:val="00EB6282"/>
    <w:rsid w:val="00EB78D2"/>
    <w:rsid w:val="00EC593D"/>
    <w:rsid w:val="00EE2972"/>
    <w:rsid w:val="00EE3C5E"/>
    <w:rsid w:val="00EE6089"/>
    <w:rsid w:val="00EF0384"/>
    <w:rsid w:val="00EF3721"/>
    <w:rsid w:val="00EF733B"/>
    <w:rsid w:val="00F0274C"/>
    <w:rsid w:val="00F105D9"/>
    <w:rsid w:val="00F12F6F"/>
    <w:rsid w:val="00F13676"/>
    <w:rsid w:val="00F169B1"/>
    <w:rsid w:val="00F21D77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75434"/>
    <w:rsid w:val="00F8293A"/>
    <w:rsid w:val="00F83A61"/>
    <w:rsid w:val="00F9246B"/>
    <w:rsid w:val="00F949B7"/>
    <w:rsid w:val="00F977D5"/>
    <w:rsid w:val="00FA2E71"/>
    <w:rsid w:val="00FA724D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18808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1568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uzana.noskovicov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18808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69</cp:revision>
  <cp:lastPrinted>2022-03-14T14:46:00Z</cp:lastPrinted>
  <dcterms:created xsi:type="dcterms:W3CDTF">2021-12-09T11:31:00Z</dcterms:created>
  <dcterms:modified xsi:type="dcterms:W3CDTF">2022-03-14T14:47:00Z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