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A76133F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6363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63635">
        <w:rPr>
          <w:rFonts w:ascii="Arial Narrow" w:hAnsi="Arial Narrow" w:cs="Arial"/>
          <w:b/>
          <w:sz w:val="22"/>
          <w:szCs w:val="22"/>
        </w:rPr>
        <w:t>K</w:t>
      </w:r>
      <w:r w:rsidR="00E24F79" w:rsidRPr="00863635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1B583E1" w:rsidR="00D02F5E" w:rsidRPr="00863635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63635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14:paraId="4DFC1B8B" w14:textId="5B9133BE" w:rsidR="00D02F5E" w:rsidRPr="00863635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63635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863635">
        <w:rPr>
          <w:rFonts w:ascii="Arial Narrow" w:hAnsi="Arial Narrow"/>
          <w:sz w:val="22"/>
          <w:szCs w:val="22"/>
        </w:rPr>
        <w:t xml:space="preserve">dodanie </w:t>
      </w:r>
      <w:r w:rsidRPr="00863635">
        <w:rPr>
          <w:rFonts w:ascii="Arial Narrow" w:hAnsi="Arial Narrow"/>
          <w:sz w:val="22"/>
          <w:szCs w:val="22"/>
        </w:rPr>
        <w:t>predmet</w:t>
      </w:r>
      <w:r w:rsidR="00411E49" w:rsidRPr="00863635">
        <w:rPr>
          <w:rFonts w:ascii="Arial Narrow" w:hAnsi="Arial Narrow"/>
          <w:sz w:val="22"/>
          <w:szCs w:val="22"/>
        </w:rPr>
        <w:t>u</w:t>
      </w:r>
      <w:r w:rsidRPr="00863635">
        <w:rPr>
          <w:rFonts w:ascii="Arial Narrow" w:hAnsi="Arial Narrow"/>
          <w:sz w:val="22"/>
          <w:szCs w:val="22"/>
        </w:rPr>
        <w:t xml:space="preserve"> zákazky v EUR </w:t>
      </w:r>
      <w:r w:rsidR="00F324E8" w:rsidRPr="00863635">
        <w:rPr>
          <w:rFonts w:ascii="Arial Narrow" w:hAnsi="Arial Narrow"/>
          <w:sz w:val="22"/>
          <w:szCs w:val="22"/>
        </w:rPr>
        <w:t>bez</w:t>
      </w:r>
      <w:r w:rsidRPr="00863635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Štruktúrovaného rozpočtu ceny, ktorý je prílohou č.</w:t>
      </w:r>
      <w:r w:rsidR="000E5214" w:rsidRPr="00863635">
        <w:rPr>
          <w:rFonts w:ascii="Arial Narrow" w:hAnsi="Arial Narrow"/>
          <w:sz w:val="22"/>
          <w:szCs w:val="22"/>
        </w:rPr>
        <w:t>2</w:t>
      </w:r>
      <w:r w:rsidRPr="00863635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63635">
        <w:rPr>
          <w:rFonts w:ascii="Arial Narrow" w:hAnsi="Arial Narrow"/>
          <w:sz w:val="22"/>
          <w:szCs w:val="22"/>
        </w:rPr>
        <w:t xml:space="preserve"> </w:t>
      </w:r>
      <w:r w:rsidRPr="00863635">
        <w:rPr>
          <w:rFonts w:ascii="Arial Narrow" w:hAnsi="Arial Narrow"/>
          <w:sz w:val="22"/>
          <w:szCs w:val="22"/>
        </w:rPr>
        <w:t xml:space="preserve">1 </w:t>
      </w:r>
      <w:r w:rsidR="00483125" w:rsidRPr="00863635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63635">
        <w:rPr>
          <w:rFonts w:ascii="Arial Narrow" w:hAnsi="Arial Narrow"/>
          <w:sz w:val="22"/>
          <w:szCs w:val="22"/>
        </w:rPr>
        <w:t xml:space="preserve"> </w:t>
      </w:r>
      <w:r w:rsidR="000E5214" w:rsidRPr="00863635">
        <w:rPr>
          <w:rFonts w:ascii="Arial Narrow" w:hAnsi="Arial Narrow"/>
          <w:sz w:val="22"/>
          <w:szCs w:val="22"/>
        </w:rPr>
        <w:t>3</w:t>
      </w:r>
      <w:r w:rsidR="00483125" w:rsidRPr="00863635">
        <w:rPr>
          <w:rFonts w:ascii="Arial Narrow" w:hAnsi="Arial Narrow"/>
          <w:sz w:val="22"/>
          <w:szCs w:val="22"/>
        </w:rPr>
        <w:t xml:space="preserve"> SP</w:t>
      </w:r>
      <w:r w:rsidRPr="00863635">
        <w:rPr>
          <w:rFonts w:ascii="Arial Narrow" w:hAnsi="Arial Narrow"/>
          <w:sz w:val="22"/>
          <w:szCs w:val="22"/>
        </w:rPr>
        <w:t xml:space="preserve">. </w:t>
      </w:r>
      <w:r w:rsidR="00411E49" w:rsidRPr="00863635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63635">
        <w:rPr>
          <w:rFonts w:ascii="Arial Narrow" w:hAnsi="Arial Narrow"/>
          <w:sz w:val="22"/>
          <w:szCs w:val="22"/>
        </w:rPr>
        <w:t xml:space="preserve">Neuvedenie </w:t>
      </w:r>
      <w:r w:rsidR="00411E49" w:rsidRPr="00863635">
        <w:rPr>
          <w:rFonts w:ascii="Arial Narrow" w:hAnsi="Arial Narrow"/>
          <w:sz w:val="22"/>
          <w:szCs w:val="22"/>
        </w:rPr>
        <w:t xml:space="preserve">jednotkovej </w:t>
      </w:r>
      <w:r w:rsidRPr="00863635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 w:rsidRPr="00863635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6363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6363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63635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6363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363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63635">
        <w:t xml:space="preserve"> </w:t>
      </w:r>
      <w:r w:rsidR="0071351B" w:rsidRPr="00863635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B21CF3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3635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63635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63635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63635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6363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63635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6363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63635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63635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63635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63635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63635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63635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63635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63635">
        <w:rPr>
          <w:rFonts w:ascii="Arial Narrow" w:hAnsi="Arial Narrow" w:cs="Arial"/>
          <w:sz w:val="22"/>
          <w:szCs w:val="22"/>
        </w:rPr>
        <w:t xml:space="preserve">v </w:t>
      </w:r>
      <w:r w:rsidR="00A22515" w:rsidRPr="00863635">
        <w:rPr>
          <w:rFonts w:ascii="Arial Narrow" w:hAnsi="Arial Narrow" w:cs="Arial"/>
          <w:sz w:val="22"/>
          <w:szCs w:val="22"/>
        </w:rPr>
        <w:t>poradí</w:t>
      </w:r>
      <w:r w:rsidR="006C6A0D" w:rsidRPr="00863635">
        <w:rPr>
          <w:rFonts w:ascii="Arial Narrow" w:hAnsi="Arial Narrow" w:cs="Arial"/>
          <w:sz w:val="22"/>
          <w:szCs w:val="22"/>
        </w:rPr>
        <w:t xml:space="preserve">, splnila požiadavky na predmet zákazky </w:t>
      </w:r>
      <w:r w:rsidR="006C6A0D" w:rsidRPr="00B21CF3">
        <w:rPr>
          <w:rFonts w:ascii="Arial Narrow" w:hAnsi="Arial Narrow" w:cs="Arial"/>
          <w:sz w:val="22"/>
          <w:szCs w:val="22"/>
        </w:rPr>
        <w:t>a podmienky účasti</w:t>
      </w:r>
      <w:r w:rsidRPr="00B21CF3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B21CF3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B21CF3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B21CF3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B21CF3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B21CF3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B21CF3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B21CF3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B21CF3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61A5E89" w14:textId="77777777" w:rsidR="00F324E8" w:rsidRPr="00B21CF3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21CF3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B21CF3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B21CF3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72761AF3" w14:textId="3BD819A2" w:rsidR="00524E71" w:rsidRPr="00B21CF3" w:rsidRDefault="00BE7B7F" w:rsidP="00BE7B7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21CF3">
        <w:rPr>
          <w:rFonts w:ascii="Arial Narrow" w:eastAsia="Calibri" w:hAnsi="Arial Narrow"/>
          <w:sz w:val="22"/>
          <w:szCs w:val="22"/>
          <w:lang w:eastAsia="sk-SK"/>
        </w:rPr>
        <w:t>Pri rovnosti cien zariadenia s príslušenstvom bude rozhodujúca nižšia cena samotného skúšobného zariadenia.</w:t>
      </w:r>
    </w:p>
    <w:p w14:paraId="437BE7F8" w14:textId="77777777" w:rsidR="00BE7B7F" w:rsidRPr="00B21CF3" w:rsidRDefault="00BE7B7F" w:rsidP="00BE7B7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B21CF3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B21CF3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4261E7" w:rsidR="003D10AC" w:rsidRPr="00B21CF3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B21CF3">
        <w:rPr>
          <w:rFonts w:ascii="Arial Narrow" w:hAnsi="Arial Narrow"/>
          <w:sz w:val="22"/>
          <w:szCs w:val="22"/>
        </w:rPr>
        <w:t xml:space="preserve">Uchádzač vyplní prílohu č. </w:t>
      </w:r>
      <w:r w:rsidR="000E5214" w:rsidRPr="00B21CF3">
        <w:rPr>
          <w:rFonts w:ascii="Arial Narrow" w:hAnsi="Arial Narrow"/>
          <w:sz w:val="22"/>
          <w:szCs w:val="22"/>
        </w:rPr>
        <w:t>2</w:t>
      </w:r>
      <w:r w:rsidRPr="00B21CF3">
        <w:rPr>
          <w:rFonts w:ascii="Arial Narrow" w:hAnsi="Arial Narrow"/>
          <w:sz w:val="22"/>
          <w:szCs w:val="22"/>
        </w:rPr>
        <w:t xml:space="preserve"> </w:t>
      </w:r>
      <w:r w:rsidR="00075F36" w:rsidRPr="00B21CF3">
        <w:rPr>
          <w:rFonts w:ascii="Arial Narrow" w:hAnsi="Arial Narrow"/>
          <w:sz w:val="22"/>
          <w:szCs w:val="22"/>
        </w:rPr>
        <w:t xml:space="preserve">vzor </w:t>
      </w:r>
      <w:r w:rsidR="00524E71" w:rsidRPr="00B21CF3">
        <w:rPr>
          <w:rFonts w:ascii="Arial Narrow" w:hAnsi="Arial Narrow"/>
          <w:sz w:val="22"/>
          <w:szCs w:val="22"/>
        </w:rPr>
        <w:t>Štruktúrovan</w:t>
      </w:r>
      <w:r w:rsidR="008406C1" w:rsidRPr="00B21CF3">
        <w:rPr>
          <w:rFonts w:ascii="Arial Narrow" w:hAnsi="Arial Narrow"/>
          <w:sz w:val="22"/>
          <w:szCs w:val="22"/>
        </w:rPr>
        <w:t>ého</w:t>
      </w:r>
      <w:r w:rsidR="00524E71" w:rsidRPr="00B21CF3">
        <w:rPr>
          <w:rFonts w:ascii="Arial Narrow" w:hAnsi="Arial Narrow"/>
          <w:sz w:val="22"/>
          <w:szCs w:val="22"/>
        </w:rPr>
        <w:t xml:space="preserve"> rozpočt</w:t>
      </w:r>
      <w:r w:rsidR="008406C1" w:rsidRPr="00B21CF3">
        <w:rPr>
          <w:rFonts w:ascii="Arial Narrow" w:hAnsi="Arial Narrow"/>
          <w:sz w:val="22"/>
          <w:szCs w:val="22"/>
        </w:rPr>
        <w:t>u</w:t>
      </w:r>
      <w:r w:rsidR="00524E71" w:rsidRPr="00B21CF3">
        <w:rPr>
          <w:rFonts w:ascii="Arial Narrow" w:hAnsi="Arial Narrow"/>
          <w:sz w:val="22"/>
          <w:szCs w:val="22"/>
        </w:rPr>
        <w:t xml:space="preserve"> ceny</w:t>
      </w:r>
      <w:r w:rsidRPr="00B21CF3">
        <w:rPr>
          <w:rFonts w:ascii="Arial Narrow" w:hAnsi="Arial Narrow"/>
          <w:sz w:val="22"/>
          <w:szCs w:val="22"/>
        </w:rPr>
        <w:t xml:space="preserve"> týchto </w:t>
      </w:r>
      <w:r w:rsidR="00F324E8" w:rsidRPr="00B21CF3">
        <w:rPr>
          <w:rFonts w:ascii="Arial Narrow" w:hAnsi="Arial Narrow"/>
          <w:sz w:val="22"/>
          <w:szCs w:val="22"/>
        </w:rPr>
        <w:t>SP</w:t>
      </w:r>
      <w:r w:rsidR="0071351B" w:rsidRPr="00B21CF3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 w:rsidRPr="00B21CF3">
        <w:rPr>
          <w:rFonts w:ascii="Arial Narrow" w:hAnsi="Arial Narrow"/>
          <w:sz w:val="22"/>
          <w:szCs w:val="22"/>
        </w:rPr>
        <w:t xml:space="preserve"> Celkovú cenu </w:t>
      </w:r>
      <w:r w:rsidR="0071351B" w:rsidRPr="00B21CF3">
        <w:rPr>
          <w:rFonts w:ascii="Arial Narrow" w:hAnsi="Arial Narrow"/>
          <w:sz w:val="22"/>
          <w:szCs w:val="22"/>
        </w:rPr>
        <w:t>v elektronickom ponukovom formulári v</w:t>
      </w:r>
      <w:r w:rsidR="001A3D23" w:rsidRPr="00B21CF3">
        <w:rPr>
          <w:rFonts w:ascii="Arial Narrow" w:hAnsi="Arial Narrow"/>
          <w:sz w:val="22"/>
          <w:szCs w:val="22"/>
        </w:rPr>
        <w:t> elektronickom prostriedku</w:t>
      </w:r>
      <w:r w:rsidR="0071351B" w:rsidRPr="00B21CF3">
        <w:rPr>
          <w:rFonts w:ascii="Arial Narrow" w:hAnsi="Arial Narrow"/>
          <w:sz w:val="22"/>
          <w:szCs w:val="22"/>
        </w:rPr>
        <w:t xml:space="preserve"> JOSEPHINE, ktor</w:t>
      </w:r>
      <w:r w:rsidR="003710B6" w:rsidRPr="00B21CF3">
        <w:rPr>
          <w:rFonts w:ascii="Arial Narrow" w:hAnsi="Arial Narrow"/>
          <w:sz w:val="22"/>
          <w:szCs w:val="22"/>
        </w:rPr>
        <w:t>á</w:t>
      </w:r>
      <w:r w:rsidR="0071351B" w:rsidRPr="00B21CF3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B21CF3">
        <w:rPr>
          <w:rFonts w:ascii="Arial Narrow" w:hAnsi="Arial Narrow"/>
          <w:sz w:val="22"/>
          <w:szCs w:val="22"/>
        </w:rPr>
        <w:t xml:space="preserve"> </w:t>
      </w:r>
    </w:p>
    <w:p w14:paraId="06158B70" w14:textId="7AB2C17E" w:rsidR="00BC4587" w:rsidRPr="00B21CF3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B21CF3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zaokrúhlená na dve desatinné miesta. Štruktúrovaný rozpočet ceny s uvedením cien úspešného uchádzača sa stane súčasťou zmluvy uzavretej s úspešným uchádzačom.</w:t>
      </w:r>
    </w:p>
    <w:p w14:paraId="0B3CE653" w14:textId="3A5CC795" w:rsidR="008406C1" w:rsidRPr="00B21CF3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B21CF3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B21CF3">
        <w:rPr>
          <w:rFonts w:ascii="Arial Narrow" w:hAnsi="Arial Narrow"/>
          <w:sz w:val="22"/>
          <w:szCs w:val="22"/>
        </w:rPr>
        <w:t xml:space="preserve">a) zákona a </w:t>
      </w:r>
      <w:r w:rsidR="00F324E8" w:rsidRPr="00B21CF3">
        <w:rPr>
          <w:rFonts w:ascii="Arial Narrow" w:hAnsi="Arial Narrow"/>
          <w:sz w:val="22"/>
          <w:szCs w:val="22"/>
        </w:rPr>
        <w:t xml:space="preserve">vložená do </w:t>
      </w:r>
      <w:r w:rsidR="001A3D23" w:rsidRPr="00B21CF3">
        <w:rPr>
          <w:rFonts w:ascii="Arial Narrow" w:hAnsi="Arial Narrow"/>
          <w:sz w:val="22"/>
          <w:szCs w:val="22"/>
        </w:rPr>
        <w:t>elektronického prostriedku</w:t>
      </w:r>
      <w:r w:rsidR="00F324E8" w:rsidRPr="00B21CF3">
        <w:rPr>
          <w:rFonts w:ascii="Arial Narrow" w:hAnsi="Arial Narrow"/>
          <w:sz w:val="22"/>
          <w:szCs w:val="22"/>
        </w:rPr>
        <w:t xml:space="preserve"> </w:t>
      </w:r>
      <w:r w:rsidRPr="00B21CF3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B21CF3">
          <w:rPr>
            <w:rStyle w:val="Hypertextovprepojenie"/>
            <w:rFonts w:ascii="Arial Narrow" w:hAnsi="Arial Narrow"/>
            <w:color w:val="auto"/>
            <w:sz w:val="22"/>
            <w:szCs w:val="22"/>
          </w:rPr>
          <w:t>https://josephine.proebiz.com/</w:t>
        </w:r>
      </w:hyperlink>
      <w:r w:rsidRPr="00B21CF3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B21CF3">
        <w:rPr>
          <w:rFonts w:ascii="Arial Narrow" w:hAnsi="Arial Narrow"/>
          <w:sz w:val="22"/>
          <w:szCs w:val="22"/>
        </w:rPr>
        <w:t> elektronickom prostriedku</w:t>
      </w:r>
      <w:r w:rsidRPr="00B21CF3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B21CF3">
          <w:rPr>
            <w:rStyle w:val="Hypertextovprepojenie"/>
            <w:rFonts w:ascii="Arial Narrow" w:hAnsi="Arial Narrow"/>
            <w:color w:val="auto"/>
            <w:sz w:val="22"/>
            <w:szCs w:val="22"/>
          </w:rPr>
          <w:t>https://josephine.proebiz.com/</w:t>
        </w:r>
      </w:hyperlink>
      <w:r w:rsidRPr="00B21CF3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B21CF3">
        <w:rPr>
          <w:rFonts w:ascii="Arial Narrow" w:hAnsi="Arial Narrow"/>
          <w:sz w:val="22"/>
          <w:szCs w:val="22"/>
        </w:rPr>
        <w:t>elektronického prostriedku</w:t>
      </w:r>
      <w:r w:rsidRPr="00B21CF3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B21CF3">
        <w:rPr>
          <w:rFonts w:ascii="Arial Narrow" w:hAnsi="Arial Narrow"/>
          <w:sz w:val="22"/>
          <w:szCs w:val="22"/>
        </w:rPr>
        <w:t> elektronickom prostriedku</w:t>
      </w:r>
      <w:r w:rsidRPr="00B21CF3">
        <w:rPr>
          <w:rFonts w:ascii="Arial Narrow" w:hAnsi="Arial Narrow"/>
          <w:sz w:val="22"/>
          <w:szCs w:val="22"/>
        </w:rPr>
        <w:t xml:space="preserve"> JOSEPHINE.</w:t>
      </w:r>
      <w:bookmarkStart w:id="0" w:name="_GoBack"/>
      <w:bookmarkEnd w:id="0"/>
    </w:p>
    <w:sectPr w:rsidR="008406C1" w:rsidRPr="00B21CF3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F85ED" w14:textId="77777777" w:rsidR="001808D4" w:rsidRDefault="001808D4" w:rsidP="007C6581">
      <w:r>
        <w:separator/>
      </w:r>
    </w:p>
  </w:endnote>
  <w:endnote w:type="continuationSeparator" w:id="0">
    <w:p w14:paraId="2C4A6592" w14:textId="77777777" w:rsidR="001808D4" w:rsidRDefault="001808D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10CC0" w14:textId="77777777" w:rsidR="001808D4" w:rsidRDefault="001808D4" w:rsidP="007C6581">
      <w:r>
        <w:separator/>
      </w:r>
    </w:p>
  </w:footnote>
  <w:footnote w:type="continuationSeparator" w:id="0">
    <w:p w14:paraId="15B62557" w14:textId="77777777" w:rsidR="001808D4" w:rsidRDefault="001808D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65614"/>
    <w:rsid w:val="001808D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D4973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D07F8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026D5"/>
    <w:rsid w:val="00615651"/>
    <w:rsid w:val="00625253"/>
    <w:rsid w:val="00636EC2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E68D5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63635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1CF3"/>
    <w:rsid w:val="00B24B84"/>
    <w:rsid w:val="00B444D0"/>
    <w:rsid w:val="00B46D5D"/>
    <w:rsid w:val="00B5271E"/>
    <w:rsid w:val="00B615A4"/>
    <w:rsid w:val="00B66A18"/>
    <w:rsid w:val="00B726FB"/>
    <w:rsid w:val="00B80F64"/>
    <w:rsid w:val="00B90E97"/>
    <w:rsid w:val="00BA1434"/>
    <w:rsid w:val="00BB2C79"/>
    <w:rsid w:val="00BB4C26"/>
    <w:rsid w:val="00BC4587"/>
    <w:rsid w:val="00BD19DF"/>
    <w:rsid w:val="00BD545B"/>
    <w:rsid w:val="00BE0A96"/>
    <w:rsid w:val="00BE7B7F"/>
    <w:rsid w:val="00BF33FA"/>
    <w:rsid w:val="00C008E4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821F0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cp:lastPrinted>2022-06-06T09:38:00Z</cp:lastPrinted>
  <dcterms:created xsi:type="dcterms:W3CDTF">2022-05-19T11:22:00Z</dcterms:created>
  <dcterms:modified xsi:type="dcterms:W3CDTF">2022-06-06T09:38:00Z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