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6E99" w14:textId="77777777" w:rsidR="00A622D8" w:rsidRPr="00BF62AF" w:rsidRDefault="00A622D8" w:rsidP="00A622D8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F62AF">
        <w:rPr>
          <w:rFonts w:asciiTheme="minorHAnsi" w:hAnsiTheme="minorHAnsi" w:cstheme="minorHAnsi"/>
          <w:b/>
          <w:sz w:val="20"/>
          <w:szCs w:val="20"/>
        </w:rPr>
        <w:t>SUMÁRNY LIST CENOVEJ PONUKY A TECHNICKÉ POŽIADAVKY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681"/>
      </w:tblGrid>
      <w:tr w:rsidR="00A622D8" w:rsidRPr="00BF62AF" w14:paraId="081BF00D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4CBF38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350A6CD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1C80E7BF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D4D394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IČO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9C598BA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5D62907E" w14:textId="77777777" w:rsidTr="00A622D8">
        <w:trPr>
          <w:trHeight w:val="485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8474B81" w14:textId="7AFAF67D" w:rsidR="00A622D8" w:rsidRPr="00A622D8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Š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tatutárny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 xml:space="preserve"> zástupca: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0228416C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4E1A8FDF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E1DD3" w14:textId="7114DECA" w:rsidR="00A622D8" w:rsidRPr="00BF62AF" w:rsidRDefault="002B7374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Predmet prieskumu trhu</w:t>
            </w:r>
            <w:r w:rsidR="00A622D8"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DAEF49" w14:textId="19613EE4" w:rsidR="00A622D8" w:rsidRPr="00BF62AF" w:rsidRDefault="0003598A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Elektrická sušiareň cestovín</w:t>
            </w:r>
            <w:r w:rsidR="00A622D8" w:rsidRPr="00BF6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622D8" w:rsidRPr="00BF62AF" w14:paraId="58CDC9F9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0E3B5F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Zadávateľ zákazky</w:t>
            </w: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0891C9" w14:textId="69984BA4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SIDAMA s.r.o. </w:t>
            </w:r>
            <w:proofErr w:type="spellStart"/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Jablonková</w:t>
            </w:r>
            <w:proofErr w:type="spellEnd"/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1122/34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</w:t>
            </w: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075 01</w:t>
            </w:r>
            <w:r>
              <w:rPr>
                <w:rFonts w:ascii="Tahoma" w:eastAsia="Tahoma" w:hAnsi="Tahoma" w:cs="Tahoma"/>
              </w:rPr>
              <w:t xml:space="preserve"> </w:t>
            </w: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Trebišov </w:t>
            </w:r>
          </w:p>
        </w:tc>
      </w:tr>
    </w:tbl>
    <w:p w14:paraId="69CA3C55" w14:textId="77777777" w:rsidR="00A622D8" w:rsidRDefault="00A622D8" w:rsidP="00A622D8">
      <w:pPr>
        <w:spacing w:before="120" w:line="360" w:lineRule="auto"/>
        <w:rPr>
          <w:rFonts w:asciiTheme="minorHAnsi" w:hAnsiTheme="minorHAnsi" w:cstheme="minorHAnsi"/>
          <w:sz w:val="20"/>
          <w:szCs w:val="20"/>
        </w:rPr>
      </w:pPr>
    </w:p>
    <w:p w14:paraId="0E7971C8" w14:textId="012BBBE7" w:rsidR="00A622D8" w:rsidRPr="00A622D8" w:rsidRDefault="00A622D8" w:rsidP="00A622D8">
      <w:pPr>
        <w:pStyle w:val="Heading2"/>
        <w:rPr>
          <w:b/>
          <w:bCs/>
          <w:lang w:val="sk-SK"/>
        </w:rPr>
      </w:pPr>
      <w:r w:rsidRPr="00A622D8">
        <w:t xml:space="preserve">Predmet zákazky : </w:t>
      </w:r>
      <w:r w:rsidR="0003598A">
        <w:rPr>
          <w:b/>
          <w:bCs/>
          <w:lang w:val="sk-SK"/>
        </w:rPr>
        <w:t>Elektrická sušiareň cestovín</w:t>
      </w:r>
    </w:p>
    <w:p w14:paraId="389ACCAE" w14:textId="77777777" w:rsidR="0003598A" w:rsidRPr="00444E4E" w:rsidRDefault="0003598A" w:rsidP="0003598A">
      <w:pPr>
        <w:autoSpaceDE w:val="0"/>
        <w:autoSpaceDN w:val="0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>Elektrická sušiareň s objemom na sušenie minimálne 380 kg hotového produktu. Hotový produkt zo stroja sa mus</w:t>
      </w:r>
      <w:r>
        <w:rPr>
          <w:rFonts w:asciiTheme="minorHAnsi" w:hAnsiTheme="minorHAnsi" w:cstheme="minorHAnsi"/>
          <w:color w:val="000000"/>
          <w:sz w:val="20"/>
          <w:szCs w:val="20"/>
        </w:rPr>
        <w:t>í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ukladať na dreven</w:t>
      </w:r>
      <w:r>
        <w:rPr>
          <w:rFonts w:asciiTheme="minorHAnsi" w:hAnsiTheme="minorHAnsi" w:cstheme="minorHAnsi"/>
          <w:color w:val="000000"/>
          <w:sz w:val="20"/>
          <w:szCs w:val="20"/>
        </w:rPr>
        <w:t>é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sit</w:t>
      </w:r>
      <w:r>
        <w:rPr>
          <w:rFonts w:asciiTheme="minorHAnsi" w:hAnsiTheme="minorHAnsi" w:cstheme="minorHAnsi"/>
          <w:color w:val="000000"/>
          <w:sz w:val="20"/>
          <w:szCs w:val="20"/>
        </w:rPr>
        <w:t>á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>, tieto sit</w:t>
      </w:r>
      <w:r>
        <w:rPr>
          <w:rFonts w:asciiTheme="minorHAnsi" w:hAnsiTheme="minorHAnsi" w:cstheme="minorHAnsi"/>
          <w:color w:val="000000"/>
          <w:sz w:val="20"/>
          <w:szCs w:val="20"/>
        </w:rPr>
        <w:t>á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na vozíky, ktor</w:t>
      </w:r>
      <w:r>
        <w:rPr>
          <w:rFonts w:asciiTheme="minorHAnsi" w:hAnsiTheme="minorHAnsi" w:cstheme="minorHAnsi"/>
          <w:color w:val="000000"/>
          <w:sz w:val="20"/>
          <w:szCs w:val="20"/>
        </w:rPr>
        <w:t>é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i</w:t>
      </w:r>
      <w:r>
        <w:rPr>
          <w:rFonts w:asciiTheme="minorHAnsi" w:hAnsiTheme="minorHAnsi" w:cstheme="minorHAnsi"/>
          <w:color w:val="000000"/>
          <w:sz w:val="20"/>
          <w:szCs w:val="20"/>
        </w:rPr>
        <w:t>dú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priamo do sušiarne, kde sa nastavia programy a sušiareň sa spusti podľa prednastavenych programov nastavenia procesu sušenia. Drevené sitá s objemom minimálne 3 kg hotového produktu. </w:t>
      </w:r>
    </w:p>
    <w:p w14:paraId="315C03FD" w14:textId="77777777" w:rsidR="00A622D8" w:rsidRPr="00A622D8" w:rsidRDefault="00A622D8" w:rsidP="00A622D8">
      <w:pPr>
        <w:rPr>
          <w:lang w:val="sk-SK"/>
        </w:rPr>
      </w:pPr>
    </w:p>
    <w:tbl>
      <w:tblPr>
        <w:tblW w:w="5032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099"/>
        <w:gridCol w:w="3307"/>
      </w:tblGrid>
      <w:tr w:rsidR="0003598A" w:rsidRPr="00BF62AF" w14:paraId="1196018C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C485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Špecifikácia, požadovaný technický parameter / vlastnosť: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0815" w14:textId="202E149C" w:rsidR="00A622D8" w:rsidRPr="00BF62AF" w:rsidRDefault="00A622D8" w:rsidP="00A622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 xml:space="preserve">Vyjadrenie uchádzača, či ponúkaný stroj 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požiadavku </w:t>
            </w: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spĺňa: ÁNO / NIE</w:t>
            </w:r>
          </w:p>
        </w:tc>
      </w:tr>
      <w:tr w:rsidR="0003598A" w:rsidRPr="00BF62AF" w14:paraId="1CDBF166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60B56" w14:textId="1134445E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sušiareň stacionárneho typu, teplovzdušná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DB3EA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297B9BA0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A448" w14:textId="1D2F959B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vonkajšie rozmery skrine sušiarne na mieru (kvôli rozmerom miestnosti)  - 3250 mm, šírka 1350 mm a výška 2400 mm.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329E8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3D9B494B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E03CC" w14:textId="458B0B6A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Skriňa sušiarne vyrobená z PUR-panelov s hrúbkou min 50 mm.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46533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2ED4FE98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78E14" w14:textId="0241AC84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Povrch panelov upravený na využitie v potravinárskych prevádzkach.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241D8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00E591A7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37E243" w14:textId="2C83F09D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sušiareň musí mať dve časti – pracovnú, ktorá slúži na vloženie sady sít so sušenými produktmi a prípravňu, ktorá je využitá na prípravu sušiaceho vzduchu.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00466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6C6D3360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69EC" w14:textId="5CB27467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ventilátor a kúrenie, ktorý zabezpečuje obeh a ohrev sušiaceho vzduchu v sušiarni.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92354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2762E332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8E416" w14:textId="45287B32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min. 1 axiálny ventilátor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2DD5C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3BC08C5E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A8D9" w14:textId="3D0AF698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elektrické kúrenie s výkonom min. 13 kW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A75A7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100C5104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5BFFF" w14:textId="68A2FF5B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havarijný snímač teploty, ktorý vypne elektrické kúrenie pri závažnej poruche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38F45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4A6A3316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CBF2D" w14:textId="502B339A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odsávací ventilátor reguláciu vlhkosti vzduchu v sušiarni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EE815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58E929CA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6BB71" w14:textId="24678A37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ovládanie stýkača a odsávacieho ventilátora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1BFD5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459158F4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F51B4E" w14:textId="332E2FB5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rozmery rámu sušiaceho sita dĺžka - 1200 mm, šírka - 600 mm.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5288B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5757A2D9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E573D" w14:textId="0DE8F06C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rám sita vyrobený zo suchého reziva, ktoré nie je upravené žiadnou povrchovou ani chemickou úpravou a je teda nezávadné pre potravinársky priemysel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5ADC1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1DAE40E9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0F4196" w14:textId="3C5C2585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site musí byť použitá sieťovina nezávadná pre potravinársky priemysel z PA alebo PE materialu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400C4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7BF7C580" w14:textId="1EC32D3D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DF4CD2" w14:textId="36182154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 x vozík s rámom a kapacitou 30 sít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EEABF9" w14:textId="77777777" w:rsidR="0003598A" w:rsidRPr="00BF62AF" w:rsidRDefault="0003598A" w:rsidP="0003598A"/>
        </w:tc>
      </w:tr>
      <w:tr w:rsidR="0003598A" w:rsidRPr="00BF62AF" w14:paraId="2FD844C6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02299E" w14:textId="56C36E54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120 sít ku vozikom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862222" w14:textId="77777777" w:rsidR="0003598A" w:rsidRPr="00BF62AF" w:rsidRDefault="0003598A" w:rsidP="0003598A"/>
        </w:tc>
      </w:tr>
      <w:tr w:rsidR="0003598A" w:rsidRPr="00BF62AF" w14:paraId="6DD38D89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509AA2" w14:textId="226C6C0D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pracovný priestor sušiarne určený pre 4 vozíky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782942" w14:textId="77777777" w:rsidR="0003598A" w:rsidRPr="00BF62AF" w:rsidRDefault="0003598A" w:rsidP="0003598A"/>
        </w:tc>
      </w:tr>
      <w:tr w:rsidR="0003598A" w:rsidRPr="00BF62AF" w14:paraId="6A2A2F4C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0F9378" w14:textId="3479F8E7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sito s objemom min. 3 kg produktu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4813BD" w14:textId="77777777" w:rsidR="0003598A" w:rsidRPr="00BF62AF" w:rsidRDefault="0003598A" w:rsidP="0003598A"/>
        </w:tc>
      </w:tr>
      <w:tr w:rsidR="0003598A" w:rsidRPr="00BF62AF" w14:paraId="6E472E8D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D4F8CB" w14:textId="464E8903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požadovaná celková kapacita sušiarne min. 380kg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160EEB" w14:textId="77777777" w:rsidR="0003598A" w:rsidRPr="00BF62AF" w:rsidRDefault="0003598A" w:rsidP="0003598A"/>
        </w:tc>
      </w:tr>
      <w:tr w:rsidR="0003598A" w:rsidRPr="00BF62AF" w14:paraId="2EE75673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E64692" w14:textId="4DEB22CA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operačný panel pre zadávanie a editovanie technologických programov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77A44F" w14:textId="77777777" w:rsidR="0003598A" w:rsidRPr="00BF62AF" w:rsidRDefault="0003598A" w:rsidP="0003598A"/>
        </w:tc>
      </w:tr>
    </w:tbl>
    <w:p w14:paraId="38455A15" w14:textId="77777777" w:rsidR="00A622D8" w:rsidRPr="00BF62AF" w:rsidRDefault="00A622D8" w:rsidP="00A622D8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05992F8" w14:textId="77777777" w:rsidR="0003598A" w:rsidRDefault="0003598A" w:rsidP="00A622D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E1399AF" w14:textId="77777777" w:rsidR="0003598A" w:rsidRDefault="0003598A" w:rsidP="00A622D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79D9704" w14:textId="47680EFB" w:rsidR="00A622D8" w:rsidRPr="00A622D8" w:rsidRDefault="00A622D8" w:rsidP="00A622D8">
      <w:pPr>
        <w:rPr>
          <w:rFonts w:asciiTheme="minorHAnsi" w:hAnsiTheme="minorHAnsi" w:cstheme="minorHAnsi"/>
          <w:sz w:val="20"/>
          <w:szCs w:val="20"/>
        </w:rPr>
      </w:pPr>
      <w:r w:rsidRPr="00A622D8">
        <w:rPr>
          <w:rFonts w:asciiTheme="minorHAnsi" w:hAnsiTheme="minorHAnsi" w:cstheme="minorHAnsi"/>
          <w:b/>
          <w:bCs/>
          <w:sz w:val="20"/>
          <w:szCs w:val="20"/>
        </w:rPr>
        <w:t>Cenová ponuka</w:t>
      </w:r>
      <w:r w:rsidRPr="00BF62AF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830"/>
        <w:gridCol w:w="3262"/>
        <w:gridCol w:w="3254"/>
      </w:tblGrid>
      <w:tr w:rsidR="00A622D8" w:rsidRPr="00BF62AF" w14:paraId="21B0806A" w14:textId="77777777" w:rsidTr="000672E3">
        <w:trPr>
          <w:trHeight w:val="567"/>
        </w:trPr>
        <w:tc>
          <w:tcPr>
            <w:tcW w:w="1514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B767EB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Položka:</w:t>
            </w:r>
          </w:p>
        </w:tc>
        <w:tc>
          <w:tcPr>
            <w:tcW w:w="17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1A78B0" w14:textId="77777777" w:rsidR="00A622D8" w:rsidRPr="00BF62AF" w:rsidRDefault="00A622D8" w:rsidP="0016118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Názov a typové označenie</w:t>
            </w:r>
          </w:p>
        </w:tc>
        <w:tc>
          <w:tcPr>
            <w:tcW w:w="1741" w:type="pct"/>
            <w:shd w:val="clear" w:color="auto" w:fill="auto"/>
            <w:vAlign w:val="center"/>
          </w:tcPr>
          <w:p w14:paraId="1894DB5F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Cena v EUR bez DPH:</w:t>
            </w:r>
          </w:p>
        </w:tc>
      </w:tr>
      <w:tr w:rsidR="00A622D8" w:rsidRPr="00BF62AF" w14:paraId="3893C256" w14:textId="77777777" w:rsidTr="000672E3">
        <w:trPr>
          <w:trHeight w:val="762"/>
        </w:trPr>
        <w:tc>
          <w:tcPr>
            <w:tcW w:w="1514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3B1F21" w14:textId="5AC5837F" w:rsidR="00A622D8" w:rsidRPr="00BF62AF" w:rsidRDefault="0003598A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Elektrická sušiareň</w:t>
            </w:r>
            <w:r w:rsidR="00A622D8"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 cestovín</w:t>
            </w:r>
          </w:p>
        </w:tc>
        <w:tc>
          <w:tcPr>
            <w:tcW w:w="17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25E670" w14:textId="77777777" w:rsidR="00A622D8" w:rsidRPr="00BF62AF" w:rsidRDefault="00A622D8" w:rsidP="001611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27065265" w14:textId="77777777" w:rsidR="00A622D8" w:rsidRPr="00BF62AF" w:rsidRDefault="00A622D8" w:rsidP="001611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932853" w14:textId="77777777" w:rsidR="00A622D8" w:rsidRPr="00BF62AF" w:rsidRDefault="00A622D8" w:rsidP="00A622D8">
      <w:pPr>
        <w:spacing w:before="12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D90D0E7" w14:textId="77777777" w:rsidR="00A622D8" w:rsidRPr="00BF62AF" w:rsidRDefault="00A622D8" w:rsidP="00A622D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F62AF">
        <w:rPr>
          <w:rFonts w:asciiTheme="minorHAnsi" w:hAnsiTheme="minorHAnsi" w:cstheme="minorHAnsi"/>
          <w:bCs/>
          <w:sz w:val="20"/>
          <w:szCs w:val="20"/>
        </w:rPr>
        <w:t>Dátum vyhotovenia ponuky:                                                                                   -------------------------------</w:t>
      </w:r>
      <w:r>
        <w:rPr>
          <w:rFonts w:asciiTheme="minorHAnsi" w:hAnsiTheme="minorHAnsi" w:cstheme="minorHAnsi"/>
          <w:bCs/>
          <w:sz w:val="20"/>
          <w:szCs w:val="20"/>
          <w:lang w:val="sk-SK"/>
        </w:rPr>
        <w:t>--------</w:t>
      </w:r>
      <w:r w:rsidRPr="00BF62AF">
        <w:rPr>
          <w:rFonts w:asciiTheme="minorHAnsi" w:hAnsiTheme="minorHAnsi" w:cstheme="minorHAnsi"/>
          <w:bCs/>
          <w:sz w:val="20"/>
          <w:szCs w:val="20"/>
        </w:rPr>
        <w:t>-------------</w:t>
      </w:r>
    </w:p>
    <w:p w14:paraId="6607FE26" w14:textId="601D3ACD" w:rsidR="00A622D8" w:rsidRPr="00BF62AF" w:rsidRDefault="00A622D8" w:rsidP="000672E3">
      <w:pPr>
        <w:spacing w:line="360" w:lineRule="auto"/>
        <w:ind w:left="5812"/>
        <w:jc w:val="right"/>
        <w:rPr>
          <w:rFonts w:asciiTheme="minorHAnsi" w:hAnsiTheme="minorHAnsi" w:cstheme="minorHAnsi"/>
          <w:sz w:val="20"/>
          <w:szCs w:val="20"/>
        </w:rPr>
      </w:pPr>
      <w:r w:rsidRPr="00BF62AF">
        <w:rPr>
          <w:rFonts w:asciiTheme="minorHAnsi" w:hAnsiTheme="minorHAnsi" w:cstheme="minorHAnsi"/>
          <w:sz w:val="20"/>
          <w:szCs w:val="20"/>
        </w:rPr>
        <w:t xml:space="preserve"> pečiatka a podpis štatutárneho zástupcu</w:t>
      </w:r>
    </w:p>
    <w:sectPr w:rsidR="00A622D8" w:rsidRPr="00BF62AF" w:rsidSect="0080731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1523" w:right="1131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D4ED" w14:textId="77777777" w:rsidR="00B41D4B" w:rsidRDefault="00B41D4B" w:rsidP="00A622D8">
      <w:r>
        <w:separator/>
      </w:r>
    </w:p>
  </w:endnote>
  <w:endnote w:type="continuationSeparator" w:id="0">
    <w:p w14:paraId="7B1C0C02" w14:textId="77777777" w:rsidR="00B41D4B" w:rsidRDefault="00B41D4B" w:rsidP="00A6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DF3F" w14:textId="77777777" w:rsidR="001C03BF" w:rsidRDefault="00226D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837B2" w14:textId="77777777" w:rsidR="001C03BF" w:rsidRDefault="00B41D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4A0F" w14:textId="77777777" w:rsidR="001C03BF" w:rsidRDefault="00226DC2">
    <w:pPr>
      <w:pStyle w:val="Footer"/>
      <w:tabs>
        <w:tab w:val="clear" w:pos="9072"/>
        <w:tab w:val="right" w:pos="10080"/>
      </w:tabs>
      <w:ind w:right="360"/>
      <w:jc w:val="both"/>
      <w:rPr>
        <w:color w:val="808080"/>
      </w:rPr>
    </w:pPr>
    <w:r>
      <w:rPr>
        <w:color w:val="808080"/>
      </w:rPr>
      <w:t xml:space="preserve"> </w:t>
    </w:r>
  </w:p>
  <w:p w14:paraId="3E09F49F" w14:textId="77777777" w:rsidR="001C03BF" w:rsidRDefault="00B41D4B">
    <w:pPr>
      <w:pStyle w:val="Footer"/>
      <w:tabs>
        <w:tab w:val="clear" w:pos="9072"/>
        <w:tab w:val="right" w:pos="10080"/>
      </w:tabs>
      <w:ind w:right="-82"/>
      <w:jc w:val="both"/>
      <w:rPr>
        <w:color w:val="808080"/>
      </w:rPr>
    </w:pPr>
  </w:p>
  <w:p w14:paraId="1EFA4311" w14:textId="77777777" w:rsidR="00556AB2" w:rsidRPr="00556AB2" w:rsidRDefault="00226DC2" w:rsidP="00556AB2">
    <w:pPr>
      <w:pStyle w:val="Footer"/>
      <w:framePr w:wrap="around" w:vAnchor="text" w:hAnchor="page" w:x="10525" w:y="97"/>
      <w:rPr>
        <w:rStyle w:val="PageNumber"/>
        <w:rFonts w:asciiTheme="minorHAnsi" w:hAnsiTheme="minorHAnsi" w:cstheme="minorHAnsi"/>
        <w:sz w:val="18"/>
        <w:szCs w:val="18"/>
      </w:rPr>
    </w:pPr>
    <w:r w:rsidRPr="00556AB2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556AB2">
      <w:rPr>
        <w:rStyle w:val="PageNumber"/>
        <w:rFonts w:asciiTheme="minorHAnsi" w:hAnsiTheme="minorHAnsi" w:cstheme="minorHAnsi"/>
        <w:sz w:val="18"/>
        <w:szCs w:val="18"/>
      </w:rPr>
      <w:instrText xml:space="preserve">PAGE  </w:instrText>
    </w:r>
    <w:r w:rsidRPr="00556AB2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Pr="00556AB2">
      <w:rPr>
        <w:rStyle w:val="PageNumber"/>
        <w:rFonts w:asciiTheme="minorHAnsi" w:hAnsiTheme="minorHAnsi" w:cstheme="minorHAnsi"/>
        <w:noProof/>
        <w:sz w:val="18"/>
        <w:szCs w:val="18"/>
      </w:rPr>
      <w:t>26</w:t>
    </w:r>
    <w:r w:rsidRPr="00556AB2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  <w:p w14:paraId="01EBABB6" w14:textId="77777777" w:rsidR="001C03BF" w:rsidRPr="00556AB2" w:rsidRDefault="00226DC2">
    <w:pPr>
      <w:pStyle w:val="Footer"/>
      <w:pBdr>
        <w:top w:val="single" w:sz="4" w:space="1" w:color="000000"/>
      </w:pBdr>
      <w:tabs>
        <w:tab w:val="clear" w:pos="4536"/>
        <w:tab w:val="center" w:pos="4820"/>
        <w:tab w:val="center" w:pos="9072"/>
        <w:tab w:val="right" w:pos="10080"/>
      </w:tabs>
      <w:jc w:val="both"/>
      <w:rPr>
        <w:rFonts w:ascii="Calibri" w:hAnsi="Calibri" w:cs="Calibri"/>
        <w:sz w:val="18"/>
        <w:szCs w:val="18"/>
      </w:rPr>
    </w:pPr>
    <w:r w:rsidRPr="00556AB2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  <w:lang w:val="sk-SK"/>
      </w:rPr>
      <w:t xml:space="preserve">december </w:t>
    </w:r>
    <w:r w:rsidRPr="00556AB2">
      <w:rPr>
        <w:rFonts w:ascii="Calibri" w:hAnsi="Calibri" w:cs="Calibri"/>
        <w:sz w:val="18"/>
        <w:szCs w:val="18"/>
      </w:rPr>
      <w:t>2021</w:t>
    </w:r>
    <w:r w:rsidRPr="00556AB2">
      <w:rPr>
        <w:rFonts w:ascii="Calibri" w:hAnsi="Calibri" w:cs="Calibri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E4EC" w14:textId="77777777" w:rsidR="001C03BF" w:rsidRDefault="00B41D4B">
    <w:pPr>
      <w:pStyle w:val="Footer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72C9" w14:textId="77777777" w:rsidR="00B41D4B" w:rsidRDefault="00B41D4B" w:rsidP="00A622D8">
      <w:r>
        <w:separator/>
      </w:r>
    </w:p>
  </w:footnote>
  <w:footnote w:type="continuationSeparator" w:id="0">
    <w:p w14:paraId="151BAD7C" w14:textId="77777777" w:rsidR="00B41D4B" w:rsidRDefault="00B41D4B" w:rsidP="00A6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B3B4" w14:textId="44117EDB" w:rsidR="001C03BF" w:rsidRPr="00BF62AF" w:rsidRDefault="00B41D4B" w:rsidP="00BF62AF">
    <w:pPr>
      <w:pBdr>
        <w:bottom w:val="single" w:sz="4" w:space="1" w:color="auto"/>
      </w:pBdr>
      <w:spacing w:line="276" w:lineRule="auto"/>
      <w:jc w:val="center"/>
      <w:rPr>
        <w:rFonts w:asciiTheme="minorHAnsi" w:hAnsiTheme="minorHAnsi" w:cstheme="minorHAnsi"/>
        <w:sz w:val="20"/>
        <w:szCs w:val="20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C4D9" w14:textId="484A97FF" w:rsidR="001C03BF" w:rsidRPr="001F6503" w:rsidRDefault="00A622D8">
    <w:pPr>
      <w:pStyle w:val="Header"/>
      <w:rPr>
        <w:smallCaps/>
        <w:color w:val="808080"/>
        <w:sz w:val="16"/>
        <w:lang w:val="sk-SK"/>
      </w:rPr>
    </w:pPr>
    <w:r>
      <w:rPr>
        <w:noProof/>
      </w:rPr>
      <w:drawing>
        <wp:inline distT="0" distB="0" distL="0" distR="0" wp14:anchorId="70B5F4C4" wp14:editId="0F7BE8F6">
          <wp:extent cx="1440611" cy="1066052"/>
          <wp:effectExtent l="0" t="0" r="0" b="127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08" cy="1076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4A8835" w14:textId="77777777" w:rsidR="001C03BF" w:rsidRDefault="00B41D4B">
    <w:pPr>
      <w:pStyle w:val="Header"/>
      <w:rPr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D8"/>
    <w:rsid w:val="0003598A"/>
    <w:rsid w:val="000672E3"/>
    <w:rsid w:val="00226DC2"/>
    <w:rsid w:val="002B7374"/>
    <w:rsid w:val="004E4F6E"/>
    <w:rsid w:val="00A622D8"/>
    <w:rsid w:val="00B336E6"/>
    <w:rsid w:val="00B4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B2F5F6"/>
  <w15:chartTrackingRefBased/>
  <w15:docId w15:val="{868FD784-D664-1F48-AED4-09DA5F6E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2D8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A622D8"/>
    <w:pPr>
      <w:keepNext/>
      <w:tabs>
        <w:tab w:val="left" w:pos="0"/>
        <w:tab w:val="left" w:pos="1134"/>
        <w:tab w:val="left" w:pos="1701"/>
      </w:tabs>
      <w:ind w:left="288" w:hanging="284"/>
      <w:outlineLvl w:val="1"/>
    </w:pPr>
    <w:rPr>
      <w:rFonts w:asciiTheme="minorHAnsi" w:hAnsiTheme="minorHAnsi" w:cstheme="minorHAnsi"/>
      <w:i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22D8"/>
    <w:rPr>
      <w:rFonts w:eastAsia="Times New Roman" w:cstheme="minorHAnsi"/>
      <w:iCs/>
      <w:color w:val="000000" w:themeColor="text1"/>
      <w:sz w:val="20"/>
      <w:szCs w:val="20"/>
      <w:lang w:eastAsia="en-GB"/>
    </w:rPr>
  </w:style>
  <w:style w:type="character" w:styleId="PageNumber">
    <w:name w:val="page number"/>
    <w:basedOn w:val="DefaultParagraphFont"/>
    <w:semiHidden/>
    <w:rsid w:val="00A622D8"/>
  </w:style>
  <w:style w:type="paragraph" w:styleId="Header">
    <w:name w:val="header"/>
    <w:basedOn w:val="Normal"/>
    <w:link w:val="HeaderChar"/>
    <w:uiPriority w:val="99"/>
    <w:rsid w:val="00A622D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622D8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A622D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622D8"/>
    <w:rPr>
      <w:rFonts w:ascii="Arial" w:eastAsia="Times New Roman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rsid w:val="00A622D8"/>
    <w:pPr>
      <w:spacing w:before="100" w:beforeAutospacing="1" w:after="119"/>
    </w:pPr>
  </w:style>
  <w:style w:type="paragraph" w:styleId="NoSpacing">
    <w:name w:val="No Spacing"/>
    <w:uiPriority w:val="1"/>
    <w:qFormat/>
    <w:rsid w:val="00A622D8"/>
    <w:rPr>
      <w:rFonts w:ascii="Calibri" w:eastAsia="Calibri" w:hAnsi="Calibri" w:cs="Times New Roman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Hodošiová</dc:creator>
  <cp:keywords/>
  <dc:description/>
  <cp:lastModifiedBy>Ivana Hodošiová</cp:lastModifiedBy>
  <cp:revision>4</cp:revision>
  <dcterms:created xsi:type="dcterms:W3CDTF">2022-03-15T10:14:00Z</dcterms:created>
  <dcterms:modified xsi:type="dcterms:W3CDTF">2022-03-15T11:51:00Z</dcterms:modified>
</cp:coreProperties>
</file>