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6B0D" w14:textId="77777777" w:rsidR="000D64BC" w:rsidRPr="00484A73" w:rsidRDefault="00BC7214" w:rsidP="00CE6AF9">
      <w:pPr>
        <w:ind w:left="1069"/>
        <w:jc w:val="center"/>
        <w:outlineLvl w:val="0"/>
        <w:rPr>
          <w:rFonts w:ascii="Arial" w:hAnsi="Arial" w:cs="Arial"/>
          <w:b/>
          <w:noProof w:val="0"/>
        </w:rPr>
      </w:pPr>
      <w:r>
        <w:rPr>
          <w:rFonts w:ascii="Arial" w:hAnsi="Arial" w:cs="Arial"/>
          <w:b/>
          <w:noProof w:val="0"/>
        </w:rPr>
        <w:t>Z</w:t>
      </w:r>
      <w:r w:rsidR="0050222E" w:rsidRPr="00484A73">
        <w:rPr>
          <w:rFonts w:ascii="Arial" w:hAnsi="Arial" w:cs="Arial"/>
          <w:b/>
          <w:noProof w:val="0"/>
        </w:rPr>
        <w:t>MLUVA  O</w:t>
      </w:r>
      <w:r w:rsidR="00AA26EE">
        <w:rPr>
          <w:rFonts w:ascii="Arial" w:hAnsi="Arial" w:cs="Arial"/>
          <w:b/>
          <w:noProof w:val="0"/>
        </w:rPr>
        <w:t> </w:t>
      </w:r>
      <w:r w:rsidR="0050222E" w:rsidRPr="00484A73">
        <w:rPr>
          <w:rFonts w:ascii="Arial" w:hAnsi="Arial" w:cs="Arial"/>
          <w:b/>
          <w:noProof w:val="0"/>
        </w:rPr>
        <w:t>PREVÁDZKE</w:t>
      </w:r>
      <w:r w:rsidR="00AA26EE">
        <w:rPr>
          <w:rFonts w:ascii="Arial" w:hAnsi="Arial" w:cs="Arial"/>
          <w:b/>
          <w:noProof w:val="0"/>
        </w:rPr>
        <w:t xml:space="preserve"> A</w:t>
      </w:r>
      <w:r w:rsidR="0050222E" w:rsidRPr="00484A73">
        <w:rPr>
          <w:rFonts w:ascii="Arial" w:hAnsi="Arial" w:cs="Arial"/>
          <w:b/>
          <w:noProof w:val="0"/>
        </w:rPr>
        <w:t xml:space="preserve"> ÚDRŽBE DISPEČERSKÉHO LOKALIZAČNO</w:t>
      </w:r>
      <w:r w:rsidR="00013E74">
        <w:rPr>
          <w:rFonts w:ascii="Arial" w:hAnsi="Arial" w:cs="Arial"/>
          <w:b/>
          <w:noProof w:val="0"/>
        </w:rPr>
        <w:t xml:space="preserve"> </w:t>
      </w:r>
      <w:r w:rsidR="0050222E" w:rsidRPr="00484A73">
        <w:rPr>
          <w:rFonts w:ascii="Arial" w:hAnsi="Arial" w:cs="Arial"/>
          <w:b/>
          <w:noProof w:val="0"/>
        </w:rPr>
        <w:t>-</w:t>
      </w:r>
      <w:r w:rsidR="00013E74">
        <w:rPr>
          <w:rFonts w:ascii="Arial" w:hAnsi="Arial" w:cs="Arial"/>
          <w:b/>
          <w:noProof w:val="0"/>
        </w:rPr>
        <w:t xml:space="preserve"> </w:t>
      </w:r>
      <w:r w:rsidR="0050222E" w:rsidRPr="00484A73">
        <w:rPr>
          <w:rFonts w:ascii="Arial" w:hAnsi="Arial" w:cs="Arial"/>
          <w:b/>
          <w:noProof w:val="0"/>
        </w:rPr>
        <w:t>INFORMAČNÉHO SYSTÉMU</w:t>
      </w:r>
    </w:p>
    <w:p w14:paraId="0FCC88B9" w14:textId="77777777" w:rsidR="008E531F" w:rsidRPr="00484A73" w:rsidRDefault="008E531F" w:rsidP="000D64BC">
      <w:pPr>
        <w:jc w:val="center"/>
        <w:outlineLvl w:val="0"/>
        <w:rPr>
          <w:rFonts w:ascii="Arial" w:hAnsi="Arial" w:cs="Arial"/>
          <w:noProof w:val="0"/>
        </w:rPr>
      </w:pPr>
    </w:p>
    <w:p w14:paraId="34A5E11F" w14:textId="77777777" w:rsidR="008E531F" w:rsidRPr="00484A73" w:rsidRDefault="008E531F">
      <w:pPr>
        <w:jc w:val="center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uzavr</w:t>
      </w:r>
      <w:r w:rsidR="006644C9" w:rsidRPr="00484A73">
        <w:rPr>
          <w:rFonts w:ascii="Arial" w:hAnsi="Arial" w:cs="Arial"/>
          <w:noProof w:val="0"/>
        </w:rPr>
        <w:t>etá v súlade s § 269 ods. 2 a n</w:t>
      </w:r>
      <w:r w:rsidR="00E96ED9">
        <w:rPr>
          <w:rFonts w:ascii="Arial" w:hAnsi="Arial" w:cs="Arial"/>
          <w:noProof w:val="0"/>
        </w:rPr>
        <w:t>a</w:t>
      </w:r>
      <w:r w:rsidRPr="00484A73">
        <w:rPr>
          <w:rFonts w:ascii="Arial" w:hAnsi="Arial" w:cs="Arial"/>
          <w:noProof w:val="0"/>
        </w:rPr>
        <w:t xml:space="preserve">sl. zák.č.513/1991 Zb. Obchodného zákonníka </w:t>
      </w:r>
    </w:p>
    <w:p w14:paraId="5ABA39C7" w14:textId="77777777" w:rsidR="008E531F" w:rsidRPr="00484A73" w:rsidRDefault="008E531F">
      <w:pPr>
        <w:jc w:val="center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v znení neskorších predpisov</w:t>
      </w:r>
    </w:p>
    <w:p w14:paraId="35476721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</w:t>
      </w:r>
    </w:p>
    <w:p w14:paraId="0F4C1CAE" w14:textId="77777777" w:rsidR="00855F05" w:rsidRDefault="00855F05" w:rsidP="00855F05">
      <w:pPr>
        <w:autoSpaceDE w:val="0"/>
        <w:autoSpaceDN w:val="0"/>
        <w:adjustRightInd w:val="0"/>
        <w:rPr>
          <w:rFonts w:ascii="Arial-BoldMT" w:eastAsia="Arial-BoldMT" w:cs="Arial-BoldMT"/>
          <w:b/>
          <w:bCs/>
          <w:sz w:val="20"/>
          <w:szCs w:val="20"/>
        </w:rPr>
      </w:pPr>
    </w:p>
    <w:p w14:paraId="75F501D2" w14:textId="77777777" w:rsidR="00855F05" w:rsidRDefault="00855F05" w:rsidP="00855F05">
      <w:pPr>
        <w:autoSpaceDE w:val="0"/>
        <w:autoSpaceDN w:val="0"/>
        <w:adjustRightInd w:val="0"/>
        <w:rPr>
          <w:rFonts w:ascii="Arial-BoldMT" w:eastAsia="Arial-BoldMT" w:cs="Arial-BoldMT"/>
          <w:b/>
          <w:bCs/>
          <w:sz w:val="20"/>
          <w:szCs w:val="20"/>
        </w:rPr>
      </w:pPr>
    </w:p>
    <w:p w14:paraId="5353C17C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LICENČNÁ ZMLUVA</w:t>
      </w:r>
    </w:p>
    <w:p w14:paraId="4F3296FA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podľa § 65 nasl. ustanovení autorského zákona –</w:t>
      </w:r>
    </w:p>
    <w:p w14:paraId="62D6C1FF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zákona č. 185/2015 Z.z. Autorský zákon v znení neskorších predpisov</w:t>
      </w:r>
    </w:p>
    <w:p w14:paraId="63DD30EC" w14:textId="77777777" w:rsidR="008E531F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(ďalej len „Zmluva“)</w:t>
      </w:r>
    </w:p>
    <w:p w14:paraId="37AAAD0B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29BD5AA3" w14:textId="77777777" w:rsidR="008E531F" w:rsidRPr="00484A73" w:rsidRDefault="008E531F">
      <w:pPr>
        <w:rPr>
          <w:rFonts w:ascii="Arial" w:hAnsi="Arial" w:cs="Arial"/>
          <w:noProof w:val="0"/>
        </w:rPr>
      </w:pPr>
    </w:p>
    <w:p w14:paraId="604AD84F" w14:textId="77777777" w:rsidR="008E531F" w:rsidRPr="00484A73" w:rsidRDefault="0050222E" w:rsidP="00E169F1">
      <w:pPr>
        <w:pStyle w:val="Bold"/>
        <w:jc w:val="both"/>
        <w:outlineLvl w:val="0"/>
        <w:rPr>
          <w:rFonts w:ascii="Arial" w:hAnsi="Arial" w:cs="Arial"/>
          <w:b w:val="0"/>
          <w:sz w:val="24"/>
        </w:rPr>
      </w:pPr>
      <w:r w:rsidRPr="00484A73">
        <w:rPr>
          <w:rFonts w:ascii="Arial" w:hAnsi="Arial" w:cs="Arial"/>
          <w:b w:val="0"/>
          <w:sz w:val="24"/>
        </w:rPr>
        <w:t>Objednávateľ</w:t>
      </w:r>
      <w:r w:rsidR="008E531F" w:rsidRPr="00484A73">
        <w:rPr>
          <w:rFonts w:ascii="Arial" w:hAnsi="Arial" w:cs="Arial"/>
          <w:b w:val="0"/>
          <w:sz w:val="24"/>
        </w:rPr>
        <w:t>:</w:t>
      </w:r>
    </w:p>
    <w:p w14:paraId="32593846" w14:textId="77777777" w:rsidR="0050222E" w:rsidRPr="00484A73" w:rsidRDefault="0050222E" w:rsidP="0050222E">
      <w:pPr>
        <w:rPr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39"/>
      </w:tblGrid>
      <w:tr w:rsidR="000D64BC" w:rsidRPr="00484A73" w14:paraId="0FEEA0E1" w14:textId="77777777">
        <w:tc>
          <w:tcPr>
            <w:tcW w:w="1526" w:type="dxa"/>
            <w:shd w:val="clear" w:color="auto" w:fill="auto"/>
          </w:tcPr>
          <w:p w14:paraId="23D0ACA6" w14:textId="77777777" w:rsidR="000D64BC" w:rsidRPr="00484A73" w:rsidRDefault="000D64BC" w:rsidP="0063308F">
            <w:pPr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Obchodné meno: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177C2044" w14:textId="77777777" w:rsidR="000D64BC" w:rsidRPr="00484A73" w:rsidRDefault="002F0240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Dopravný podnik mesta Košice, akciová spoločnosť</w:t>
            </w:r>
          </w:p>
        </w:tc>
      </w:tr>
      <w:tr w:rsidR="000D64BC" w:rsidRPr="00484A73" w14:paraId="062FBE29" w14:textId="77777777">
        <w:tc>
          <w:tcPr>
            <w:tcW w:w="1526" w:type="dxa"/>
            <w:shd w:val="clear" w:color="auto" w:fill="auto"/>
          </w:tcPr>
          <w:p w14:paraId="509E98DA" w14:textId="77777777" w:rsidR="000D64BC" w:rsidRPr="00484A73" w:rsidRDefault="000D64BC" w:rsidP="0063308F">
            <w:pPr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Sídlo: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F5AB71D" w14:textId="77777777" w:rsidR="000D64BC" w:rsidRPr="00484A73" w:rsidRDefault="002F0240" w:rsidP="0063308F">
            <w:pPr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Bardejovská 6, 043 29 Košice</w:t>
            </w:r>
          </w:p>
        </w:tc>
      </w:tr>
      <w:tr w:rsidR="000D64BC" w:rsidRPr="00484A73" w14:paraId="6BBB35EF" w14:textId="77777777">
        <w:tc>
          <w:tcPr>
            <w:tcW w:w="1526" w:type="dxa"/>
            <w:shd w:val="clear" w:color="auto" w:fill="auto"/>
          </w:tcPr>
          <w:p w14:paraId="709EF0A6" w14:textId="77777777" w:rsidR="000D64BC" w:rsidRPr="00484A73" w:rsidRDefault="000D64BC" w:rsidP="0063308F">
            <w:pPr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IČO: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1C8314A1" w14:textId="77777777" w:rsidR="002F0240" w:rsidRPr="00484A73" w:rsidRDefault="002F0240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31 701 914</w:t>
            </w:r>
          </w:p>
        </w:tc>
      </w:tr>
      <w:tr w:rsidR="000D64BC" w:rsidRPr="00484A73" w14:paraId="1765BC46" w14:textId="77777777">
        <w:tc>
          <w:tcPr>
            <w:tcW w:w="1526" w:type="dxa"/>
            <w:shd w:val="clear" w:color="auto" w:fill="auto"/>
          </w:tcPr>
          <w:p w14:paraId="0810FCAD" w14:textId="77777777" w:rsidR="000D64BC" w:rsidRPr="00484A73" w:rsidRDefault="000D64BC" w:rsidP="0063308F">
            <w:pPr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Registrácia: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0EBA2D3A" w14:textId="77777777" w:rsidR="000D64BC" w:rsidRPr="00484A73" w:rsidRDefault="002F0240" w:rsidP="0063308F">
            <w:pPr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v OR Okresného súdu Košice I, č. 559/V, odd. Sa</w:t>
            </w:r>
          </w:p>
        </w:tc>
      </w:tr>
      <w:tr w:rsidR="000D64BC" w:rsidRPr="00484A73" w14:paraId="501CCE34" w14:textId="77777777">
        <w:tc>
          <w:tcPr>
            <w:tcW w:w="1526" w:type="dxa"/>
            <w:shd w:val="clear" w:color="auto" w:fill="auto"/>
          </w:tcPr>
          <w:p w14:paraId="34F497BB" w14:textId="77777777" w:rsidR="000D64BC" w:rsidRPr="00484A73" w:rsidRDefault="000D64BC" w:rsidP="0063308F">
            <w:pPr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Zastúpený: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266DB3A8" w14:textId="77777777" w:rsidR="000D64BC" w:rsidRDefault="00855F05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Mgr. Marcel Čop</w:t>
            </w:r>
            <w:r w:rsidR="002F0240">
              <w:rPr>
                <w:rFonts w:ascii="Arial" w:hAnsi="Arial" w:cs="Arial"/>
                <w:noProof w:val="0"/>
              </w:rPr>
              <w:t>, predseda predstavenstva</w:t>
            </w:r>
          </w:p>
          <w:p w14:paraId="5991FBE3" w14:textId="77777777" w:rsidR="002F0240" w:rsidRDefault="00F43ECB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>Ing. Jozef Oberuč, člen</w:t>
            </w:r>
            <w:r w:rsidR="00147331">
              <w:rPr>
                <w:rFonts w:ascii="Arial" w:hAnsi="Arial" w:cs="Arial"/>
                <w:noProof w:val="0"/>
              </w:rPr>
              <w:t xml:space="preserve"> predstavenstva</w:t>
            </w:r>
          </w:p>
          <w:p w14:paraId="507914B9" w14:textId="77777777" w:rsidR="00147331" w:rsidRPr="00484A73" w:rsidRDefault="00855F05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Ing. Vladimír Padyšák </w:t>
            </w:r>
            <w:r w:rsidR="00147331">
              <w:rPr>
                <w:rFonts w:ascii="Arial" w:hAnsi="Arial" w:cs="Arial"/>
                <w:noProof w:val="0"/>
              </w:rPr>
              <w:t>, člen predstavenstva</w:t>
            </w:r>
          </w:p>
        </w:tc>
      </w:tr>
      <w:tr w:rsidR="000D64BC" w:rsidRPr="00484A73" w14:paraId="7B476E0B" w14:textId="77777777">
        <w:tc>
          <w:tcPr>
            <w:tcW w:w="1526" w:type="dxa"/>
            <w:shd w:val="clear" w:color="auto" w:fill="auto"/>
          </w:tcPr>
          <w:p w14:paraId="7C1F884A" w14:textId="77777777" w:rsidR="000D64BC" w:rsidRPr="00484A73" w:rsidRDefault="000D64BC" w:rsidP="0063308F">
            <w:pPr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Bankové spojenie: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0BC7232" w14:textId="77777777" w:rsidR="00613824" w:rsidRPr="00776139" w:rsidRDefault="00D94323" w:rsidP="0063308F">
            <w:pPr>
              <w:ind w:left="-2047" w:firstLine="2047"/>
              <w:rPr>
                <w:rFonts w:ascii="Arial" w:hAnsi="Arial" w:cs="Arial"/>
                <w:noProof w:val="0"/>
              </w:rPr>
            </w:pPr>
            <w:r w:rsidRPr="00776139">
              <w:rPr>
                <w:rFonts w:ascii="Arial" w:hAnsi="Arial" w:cs="Arial"/>
                <w:noProof w:val="0"/>
              </w:rPr>
              <w:t xml:space="preserve">UniCredit Bank </w:t>
            </w:r>
            <w:r w:rsidR="00613824" w:rsidRPr="00776139">
              <w:rPr>
                <w:rFonts w:ascii="Arial" w:hAnsi="Arial" w:cs="Arial"/>
                <w:noProof w:val="0"/>
              </w:rPr>
              <w:t xml:space="preserve">Czech Republic </w:t>
            </w:r>
            <w:r w:rsidR="0063308F" w:rsidRPr="00776139">
              <w:rPr>
                <w:rFonts w:ascii="Arial" w:hAnsi="Arial" w:cs="Arial"/>
                <w:noProof w:val="0"/>
              </w:rPr>
              <w:t>a</w:t>
            </w:r>
            <w:r w:rsidR="00613824" w:rsidRPr="00776139">
              <w:rPr>
                <w:rFonts w:ascii="Arial" w:hAnsi="Arial" w:cs="Arial"/>
                <w:noProof w:val="0"/>
              </w:rPr>
              <w:t xml:space="preserve">nd Slovakia, a.s., </w:t>
            </w:r>
          </w:p>
          <w:p w14:paraId="3875D6FC" w14:textId="77777777" w:rsidR="008F640A" w:rsidRPr="00776139" w:rsidRDefault="008F640A" w:rsidP="0063308F">
            <w:pPr>
              <w:pStyle w:val="BSLNormalNoSpace"/>
              <w:rPr>
                <w:szCs w:val="22"/>
              </w:rPr>
            </w:pPr>
            <w:r w:rsidRPr="00776139">
              <w:rPr>
                <w:szCs w:val="22"/>
              </w:rPr>
              <w:t>č.účtu: 6610186006/1111</w:t>
            </w:r>
          </w:p>
          <w:p w14:paraId="1BC54DD4" w14:textId="77777777" w:rsidR="000D64BC" w:rsidRPr="00613824" w:rsidRDefault="008F640A" w:rsidP="0063308F">
            <w:pPr>
              <w:ind w:left="-2047" w:firstLine="2047"/>
              <w:rPr>
                <w:rFonts w:ascii="Arial" w:hAnsi="Arial" w:cs="Arial"/>
                <w:b/>
                <w:noProof w:val="0"/>
                <w:color w:val="00B050"/>
              </w:rPr>
            </w:pPr>
            <w:r w:rsidRPr="00776139">
              <w:rPr>
                <w:rFonts w:ascii="Arial" w:hAnsi="Arial" w:cs="Arial"/>
                <w:sz w:val="22"/>
                <w:szCs w:val="22"/>
              </w:rPr>
              <w:t>IBAN: SK36 1111 0000 0066 1018</w:t>
            </w:r>
            <w:r w:rsidR="00546907" w:rsidRPr="00776139">
              <w:rPr>
                <w:rFonts w:ascii="Arial" w:hAnsi="Arial" w:cs="Arial"/>
                <w:sz w:val="22"/>
                <w:szCs w:val="22"/>
              </w:rPr>
              <w:t xml:space="preserve"> 6006</w:t>
            </w:r>
          </w:p>
        </w:tc>
      </w:tr>
      <w:tr w:rsidR="000D64BC" w:rsidRPr="00484A73" w14:paraId="6A6079CE" w14:textId="77777777">
        <w:tc>
          <w:tcPr>
            <w:tcW w:w="1526" w:type="dxa"/>
            <w:shd w:val="clear" w:color="auto" w:fill="auto"/>
          </w:tcPr>
          <w:p w14:paraId="7E558664" w14:textId="77777777" w:rsidR="000D64BC" w:rsidRPr="00484A73" w:rsidRDefault="000D64BC" w:rsidP="0063308F">
            <w:pPr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IČ DPH: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3211A7D6" w14:textId="77777777" w:rsidR="000D64BC" w:rsidRPr="00484A73" w:rsidRDefault="00147331" w:rsidP="0063308F">
            <w:pPr>
              <w:rPr>
                <w:rFonts w:ascii="Arial" w:hAnsi="Arial" w:cs="Arial"/>
                <w:noProof w:val="0"/>
              </w:rPr>
            </w:pPr>
            <w:r>
              <w:rPr>
                <w:rFonts w:ascii="Arial" w:hAnsi="Arial" w:cs="Arial"/>
                <w:noProof w:val="0"/>
              </w:rPr>
              <w:t xml:space="preserve">SK </w:t>
            </w:r>
            <w:r w:rsidR="00D94323">
              <w:rPr>
                <w:rFonts w:ascii="Arial" w:hAnsi="Arial" w:cs="Arial"/>
                <w:noProof w:val="0"/>
              </w:rPr>
              <w:t>2020488206</w:t>
            </w:r>
          </w:p>
        </w:tc>
      </w:tr>
    </w:tbl>
    <w:p w14:paraId="122DD577" w14:textId="77777777" w:rsidR="008E531F" w:rsidRPr="00484A73" w:rsidRDefault="008E531F" w:rsidP="007C19A3">
      <w:pPr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 xml:space="preserve"> </w:t>
      </w:r>
    </w:p>
    <w:p w14:paraId="0362F2DA" w14:textId="77777777" w:rsidR="008E531F" w:rsidRPr="00484A73" w:rsidRDefault="0042776A" w:rsidP="002031F1">
      <w:pPr>
        <w:jc w:val="both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(ďalej len „Objednávateľ“)</w:t>
      </w:r>
    </w:p>
    <w:p w14:paraId="060B46A7" w14:textId="77777777" w:rsidR="008E531F" w:rsidRPr="00484A73" w:rsidRDefault="008E531F" w:rsidP="00D73B3D">
      <w:pPr>
        <w:rPr>
          <w:rFonts w:ascii="Arial" w:hAnsi="Arial" w:cs="Arial"/>
          <w:noProof w:val="0"/>
        </w:rPr>
      </w:pPr>
    </w:p>
    <w:p w14:paraId="79A223A5" w14:textId="77777777" w:rsidR="008E531F" w:rsidRPr="00484A73" w:rsidRDefault="0050222E" w:rsidP="00E169F1">
      <w:pPr>
        <w:pStyle w:val="Bold"/>
        <w:jc w:val="both"/>
        <w:outlineLvl w:val="0"/>
        <w:rPr>
          <w:rFonts w:ascii="Arial" w:hAnsi="Arial" w:cs="Arial"/>
          <w:b w:val="0"/>
          <w:sz w:val="24"/>
        </w:rPr>
      </w:pPr>
      <w:r w:rsidRPr="00484A73">
        <w:rPr>
          <w:rFonts w:ascii="Arial" w:hAnsi="Arial" w:cs="Arial"/>
          <w:b w:val="0"/>
          <w:sz w:val="24"/>
        </w:rPr>
        <w:t>Dodávateľ</w:t>
      </w:r>
      <w:r w:rsidR="008E531F" w:rsidRPr="00484A73">
        <w:rPr>
          <w:rFonts w:ascii="Arial" w:hAnsi="Arial" w:cs="Arial"/>
          <w:b w:val="0"/>
          <w:sz w:val="24"/>
        </w:rPr>
        <w:t>:</w:t>
      </w:r>
    </w:p>
    <w:p w14:paraId="5C3E6CDF" w14:textId="77777777" w:rsidR="0050222E" w:rsidRPr="00484A73" w:rsidRDefault="0050222E" w:rsidP="0050222E">
      <w:pPr>
        <w:rPr>
          <w:noProof w:val="0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2079"/>
        <w:gridCol w:w="7549"/>
      </w:tblGrid>
      <w:tr w:rsidR="00E64DF7" w:rsidRPr="00484A73" w14:paraId="09D8518D" w14:textId="77777777">
        <w:tc>
          <w:tcPr>
            <w:tcW w:w="2079" w:type="dxa"/>
            <w:shd w:val="clear" w:color="auto" w:fill="auto"/>
          </w:tcPr>
          <w:p w14:paraId="61E391A2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Obchodné meno:</w:t>
            </w:r>
          </w:p>
        </w:tc>
        <w:tc>
          <w:tcPr>
            <w:tcW w:w="7549" w:type="dxa"/>
            <w:shd w:val="clear" w:color="auto" w:fill="auto"/>
          </w:tcPr>
          <w:p w14:paraId="7256DFE5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</w:p>
        </w:tc>
      </w:tr>
      <w:tr w:rsidR="00E64DF7" w:rsidRPr="00484A73" w14:paraId="45874BC2" w14:textId="77777777">
        <w:tc>
          <w:tcPr>
            <w:tcW w:w="2079" w:type="dxa"/>
            <w:shd w:val="clear" w:color="auto" w:fill="auto"/>
          </w:tcPr>
          <w:p w14:paraId="4ABD3D5A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Sídlo:</w:t>
            </w:r>
          </w:p>
        </w:tc>
        <w:tc>
          <w:tcPr>
            <w:tcW w:w="7549" w:type="dxa"/>
            <w:shd w:val="clear" w:color="auto" w:fill="auto"/>
          </w:tcPr>
          <w:p w14:paraId="58E78933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b/>
                <w:noProof w:val="0"/>
              </w:rPr>
            </w:pPr>
          </w:p>
        </w:tc>
      </w:tr>
      <w:tr w:rsidR="00E64DF7" w:rsidRPr="00484A73" w14:paraId="3E501339" w14:textId="77777777">
        <w:tc>
          <w:tcPr>
            <w:tcW w:w="2079" w:type="dxa"/>
            <w:shd w:val="clear" w:color="auto" w:fill="auto"/>
          </w:tcPr>
          <w:p w14:paraId="72723055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IČO:</w:t>
            </w:r>
          </w:p>
        </w:tc>
        <w:tc>
          <w:tcPr>
            <w:tcW w:w="7549" w:type="dxa"/>
            <w:shd w:val="clear" w:color="auto" w:fill="auto"/>
          </w:tcPr>
          <w:p w14:paraId="21B52B6F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</w:p>
        </w:tc>
      </w:tr>
      <w:tr w:rsidR="00E64DF7" w:rsidRPr="00484A73" w14:paraId="20FB5DEE" w14:textId="77777777">
        <w:tc>
          <w:tcPr>
            <w:tcW w:w="2079" w:type="dxa"/>
            <w:shd w:val="clear" w:color="auto" w:fill="auto"/>
          </w:tcPr>
          <w:p w14:paraId="20FE39A4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Registrácia:</w:t>
            </w:r>
          </w:p>
        </w:tc>
        <w:tc>
          <w:tcPr>
            <w:tcW w:w="7549" w:type="dxa"/>
            <w:shd w:val="clear" w:color="auto" w:fill="auto"/>
          </w:tcPr>
          <w:p w14:paraId="53F60A70" w14:textId="77777777" w:rsidR="00E64DF7" w:rsidRPr="00484A73" w:rsidRDefault="00E64DF7" w:rsidP="0026433B">
            <w:pPr>
              <w:spacing w:after="60"/>
              <w:jc w:val="both"/>
              <w:rPr>
                <w:rFonts w:ascii="Arial" w:hAnsi="Arial" w:cs="Arial"/>
                <w:b/>
                <w:noProof w:val="0"/>
              </w:rPr>
            </w:pPr>
          </w:p>
        </w:tc>
      </w:tr>
      <w:tr w:rsidR="00E64DF7" w:rsidRPr="00484A73" w14:paraId="75F23EF9" w14:textId="77777777">
        <w:tc>
          <w:tcPr>
            <w:tcW w:w="2079" w:type="dxa"/>
            <w:shd w:val="clear" w:color="auto" w:fill="auto"/>
          </w:tcPr>
          <w:p w14:paraId="664F34DF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b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Zastúpený:</w:t>
            </w:r>
          </w:p>
        </w:tc>
        <w:tc>
          <w:tcPr>
            <w:tcW w:w="7549" w:type="dxa"/>
            <w:shd w:val="clear" w:color="auto" w:fill="auto"/>
          </w:tcPr>
          <w:p w14:paraId="07AC3ECF" w14:textId="77777777" w:rsidR="00E64DF7" w:rsidRPr="00484A73" w:rsidRDefault="00E64DF7" w:rsidP="0026433B">
            <w:pPr>
              <w:spacing w:after="60"/>
              <w:jc w:val="both"/>
              <w:rPr>
                <w:rFonts w:ascii="Arial" w:hAnsi="Arial" w:cs="Arial"/>
                <w:noProof w:val="0"/>
              </w:rPr>
            </w:pPr>
          </w:p>
        </w:tc>
      </w:tr>
      <w:tr w:rsidR="00E64DF7" w:rsidRPr="00484A73" w14:paraId="36AD9D88" w14:textId="77777777">
        <w:tc>
          <w:tcPr>
            <w:tcW w:w="2079" w:type="dxa"/>
            <w:shd w:val="clear" w:color="auto" w:fill="auto"/>
          </w:tcPr>
          <w:p w14:paraId="6966C400" w14:textId="77777777" w:rsidR="00E64DF7" w:rsidRPr="00484A73" w:rsidRDefault="00E64DF7" w:rsidP="0026433B">
            <w:pPr>
              <w:jc w:val="both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Bankové spojenie:</w:t>
            </w:r>
          </w:p>
        </w:tc>
        <w:tc>
          <w:tcPr>
            <w:tcW w:w="7549" w:type="dxa"/>
            <w:shd w:val="clear" w:color="auto" w:fill="auto"/>
          </w:tcPr>
          <w:p w14:paraId="267A236C" w14:textId="77777777" w:rsidR="00E64DF7" w:rsidRPr="00484A73" w:rsidRDefault="00E64DF7" w:rsidP="0026433B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E64DF7" w:rsidRPr="00484A73" w14:paraId="68DD667E" w14:textId="77777777">
        <w:tc>
          <w:tcPr>
            <w:tcW w:w="2079" w:type="dxa"/>
            <w:shd w:val="clear" w:color="auto" w:fill="auto"/>
          </w:tcPr>
          <w:p w14:paraId="3D814632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IČ DPH:</w:t>
            </w:r>
          </w:p>
        </w:tc>
        <w:tc>
          <w:tcPr>
            <w:tcW w:w="7549" w:type="dxa"/>
            <w:shd w:val="clear" w:color="auto" w:fill="auto"/>
          </w:tcPr>
          <w:p w14:paraId="236EB333" w14:textId="77777777" w:rsidR="00E64DF7" w:rsidRPr="00484A73" w:rsidRDefault="00E64DF7" w:rsidP="0026433B">
            <w:pPr>
              <w:spacing w:after="60"/>
              <w:rPr>
                <w:rFonts w:ascii="Arial" w:hAnsi="Arial" w:cs="Arial"/>
                <w:noProof w:val="0"/>
              </w:rPr>
            </w:pPr>
          </w:p>
        </w:tc>
      </w:tr>
    </w:tbl>
    <w:p w14:paraId="10B1EE1B" w14:textId="77777777" w:rsidR="000D64BC" w:rsidRDefault="000D64BC" w:rsidP="0044577F">
      <w:pPr>
        <w:tabs>
          <w:tab w:val="left" w:pos="1276"/>
          <w:tab w:val="left" w:pos="3119"/>
        </w:tabs>
        <w:rPr>
          <w:rFonts w:ascii="Arial" w:hAnsi="Arial" w:cs="Arial"/>
          <w:noProof w:val="0"/>
          <w:color w:val="000000"/>
        </w:rPr>
      </w:pPr>
    </w:p>
    <w:p w14:paraId="15083EBA" w14:textId="77777777" w:rsidR="008A5716" w:rsidRPr="00484A73" w:rsidRDefault="008A5716" w:rsidP="008A5716">
      <w:pPr>
        <w:jc w:val="both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(ďalej len „</w:t>
      </w:r>
      <w:r>
        <w:rPr>
          <w:rFonts w:ascii="Arial" w:hAnsi="Arial" w:cs="Arial"/>
          <w:noProof w:val="0"/>
        </w:rPr>
        <w:t>Dodávateľ</w:t>
      </w:r>
      <w:r w:rsidRPr="00484A73">
        <w:rPr>
          <w:rFonts w:ascii="Arial" w:hAnsi="Arial" w:cs="Arial"/>
          <w:noProof w:val="0"/>
        </w:rPr>
        <w:t>“)</w:t>
      </w:r>
    </w:p>
    <w:p w14:paraId="785B32E5" w14:textId="77777777" w:rsidR="00855F05" w:rsidRPr="00855F05" w:rsidRDefault="00855F05" w:rsidP="00855F05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(Objednávateľ a Dodávateľ ďalej spoločne aj ako „</w:t>
      </w:r>
      <w:r w:rsidRPr="00855F05">
        <w:rPr>
          <w:rFonts w:ascii="Arial" w:eastAsia="Arial-BoldMT" w:hAnsi="Arial" w:cs="Arial"/>
          <w:b/>
          <w:bCs/>
        </w:rPr>
        <w:t>Zmluvné strany</w:t>
      </w:r>
      <w:r w:rsidRPr="00855F05">
        <w:rPr>
          <w:rFonts w:ascii="Arial" w:eastAsia="ArialMT" w:hAnsi="Arial" w:cs="Arial"/>
        </w:rPr>
        <w:t>“).</w:t>
      </w:r>
    </w:p>
    <w:p w14:paraId="5DBC666A" w14:textId="77777777" w:rsidR="0050222E" w:rsidRDefault="0050222E" w:rsidP="003B3216">
      <w:pPr>
        <w:rPr>
          <w:rFonts w:ascii="Arial" w:hAnsi="Arial" w:cs="Arial"/>
          <w:b/>
          <w:noProof w:val="0"/>
        </w:rPr>
      </w:pPr>
    </w:p>
    <w:p w14:paraId="1FB1C7A7" w14:textId="77777777" w:rsidR="0016154D" w:rsidRDefault="0016154D" w:rsidP="003B3216">
      <w:pPr>
        <w:rPr>
          <w:rFonts w:ascii="Arial" w:hAnsi="Arial" w:cs="Arial"/>
          <w:b/>
          <w:noProof w:val="0"/>
        </w:rPr>
      </w:pPr>
    </w:p>
    <w:p w14:paraId="02450EAA" w14:textId="77777777" w:rsidR="0016154D" w:rsidRPr="00484A73" w:rsidRDefault="0016154D" w:rsidP="003B3216">
      <w:pPr>
        <w:rPr>
          <w:rFonts w:ascii="Arial" w:hAnsi="Arial" w:cs="Arial"/>
          <w:b/>
          <w:noProof w:val="0"/>
        </w:rPr>
      </w:pPr>
    </w:p>
    <w:p w14:paraId="2E503DB1" w14:textId="77777777" w:rsidR="00855F05" w:rsidRDefault="00855F05" w:rsidP="00855F05">
      <w:pPr>
        <w:autoSpaceDE w:val="0"/>
        <w:autoSpaceDN w:val="0"/>
        <w:adjustRightInd w:val="0"/>
        <w:rPr>
          <w:rFonts w:ascii="Arial" w:hAnsi="Arial" w:cs="Arial"/>
          <w:b/>
          <w:noProof w:val="0"/>
        </w:rPr>
      </w:pPr>
    </w:p>
    <w:p w14:paraId="575B700A" w14:textId="77777777" w:rsid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I. PREAMBULA</w:t>
      </w:r>
    </w:p>
    <w:p w14:paraId="69E61E13" w14:textId="77777777" w:rsidR="0016154D" w:rsidRPr="00855F05" w:rsidRDefault="0016154D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3C1CB511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S cieľom zabezpečenia plynulej a plnohodnotnej prevádzky dopravných služieb realizovaný</w:t>
      </w:r>
      <w:r>
        <w:rPr>
          <w:rFonts w:ascii="Arial" w:eastAsia="ArialMT" w:hAnsi="Arial" w:cs="Arial"/>
        </w:rPr>
        <w:t xml:space="preserve">ch </w:t>
      </w:r>
      <w:r w:rsidRPr="00855F05">
        <w:rPr>
          <w:rFonts w:ascii="Arial" w:eastAsia="ArialMT" w:hAnsi="Arial" w:cs="Arial"/>
        </w:rPr>
        <w:t>Objednávateľom v rá</w:t>
      </w:r>
      <w:r w:rsidR="005C362F">
        <w:rPr>
          <w:rFonts w:ascii="Arial" w:eastAsia="ArialMT" w:hAnsi="Arial" w:cs="Arial"/>
        </w:rPr>
        <w:t>mci MHD</w:t>
      </w:r>
      <w:r w:rsidRPr="00855F05">
        <w:rPr>
          <w:rFonts w:ascii="Arial" w:eastAsia="ArialMT" w:hAnsi="Arial" w:cs="Arial"/>
        </w:rPr>
        <w:t xml:space="preserve"> sa Zmluvné strany dohodli, že uzatvárajú túto</w:t>
      </w:r>
      <w:r w:rsidR="005C362F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Zmluvu o dielo dispečerského informačného systému a Licenčnú zmluvu (ďalej len „</w:t>
      </w:r>
      <w:r w:rsidRPr="00855F05">
        <w:rPr>
          <w:rFonts w:ascii="Arial" w:eastAsia="Arial-BoldMT" w:hAnsi="Arial" w:cs="Arial"/>
          <w:b/>
          <w:bCs/>
        </w:rPr>
        <w:t>Zmluva</w:t>
      </w:r>
      <w:r w:rsidRPr="00855F05">
        <w:rPr>
          <w:rFonts w:ascii="Arial" w:eastAsia="ArialMT" w:hAnsi="Arial" w:cs="Arial"/>
        </w:rPr>
        <w:t>“</w:t>
      </w:r>
      <w:r>
        <w:rPr>
          <w:rFonts w:ascii="Arial" w:eastAsia="ArialMT" w:hAnsi="Arial" w:cs="Arial"/>
        </w:rPr>
        <w:t xml:space="preserve">). </w:t>
      </w:r>
      <w:r w:rsidRPr="00855F05">
        <w:rPr>
          <w:rFonts w:ascii="Arial" w:eastAsia="ArialMT" w:hAnsi="Arial" w:cs="Arial"/>
        </w:rPr>
        <w:t>Objednávateľ využíva plnenie zmluvy výhradne na zabezpečenie prevádzky dopravných služieb.</w:t>
      </w:r>
    </w:p>
    <w:p w14:paraId="345B11D0" w14:textId="77777777" w:rsidR="00855F05" w:rsidRPr="00855F05" w:rsidRDefault="00855F05" w:rsidP="00855F05">
      <w:pPr>
        <w:autoSpaceDE w:val="0"/>
        <w:autoSpaceDN w:val="0"/>
        <w:adjustRightInd w:val="0"/>
        <w:rPr>
          <w:rFonts w:ascii="Arial" w:eastAsia="ArialMT" w:hAnsi="Arial" w:cs="Arial"/>
        </w:rPr>
      </w:pPr>
    </w:p>
    <w:p w14:paraId="24C71ABA" w14:textId="77777777" w:rsidR="00855F05" w:rsidRP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II. DEFINÍCIE POJMOV</w:t>
      </w:r>
    </w:p>
    <w:p w14:paraId="055913F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Okrem pojmov definovaných v ostatných ustanoveniach tejto Zmluvy, pojmy s veľkým začiatočným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písmenom použité v tejto Zmluve majú pre účely tejto Zmluvy nasledovný význam:</w:t>
      </w:r>
    </w:p>
    <w:p w14:paraId="455F754C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1. Helpdesk </w:t>
      </w:r>
      <w:r w:rsidRPr="00855F05">
        <w:rPr>
          <w:rFonts w:ascii="Arial" w:eastAsia="ArialMT" w:hAnsi="Arial" w:cs="Arial"/>
        </w:rPr>
        <w:t>je internetová služba umožňujúca komunikáciu medzi Dodávateľom</w:t>
      </w:r>
    </w:p>
    <w:p w14:paraId="7A23AF89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 Objednávateľom;</w:t>
      </w:r>
    </w:p>
    <w:p w14:paraId="46120D2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2. Chyba </w:t>
      </w:r>
      <w:r w:rsidRPr="00855F05">
        <w:rPr>
          <w:rFonts w:ascii="Arial" w:eastAsia="ArialMT" w:hAnsi="Arial" w:cs="Arial"/>
        </w:rPr>
        <w:t xml:space="preserve">alebo </w:t>
      </w:r>
      <w:r w:rsidRPr="00855F05">
        <w:rPr>
          <w:rFonts w:ascii="Arial" w:eastAsia="Arial-BoldMT" w:hAnsi="Arial" w:cs="Arial"/>
          <w:b/>
          <w:bCs/>
        </w:rPr>
        <w:t xml:space="preserve">Incident </w:t>
      </w:r>
      <w:r w:rsidRPr="00855F05">
        <w:rPr>
          <w:rFonts w:ascii="Arial" w:eastAsia="ArialMT" w:hAnsi="Arial" w:cs="Arial"/>
        </w:rPr>
        <w:t>je neplánované prerušenie služby alebo obmedzenie kvality služby.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Incident môže byť zapríčinený (i) zlyhaním aplikácie, (ii) zlyhaním systémového softvéru alebo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hardvéru, (iii) činnosťou Dodávateľa, (iv) okolnosťami na strane Objednávateľa alebo tretích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osôb, za ktoré Dodávateľ nenesie zodpovednosť. Kategórie chýb sú špecifikované v Prílohe č. 5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tejto Zmluvy.</w:t>
      </w:r>
    </w:p>
    <w:p w14:paraId="3D90AC0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3. Elektronický formulár </w:t>
      </w:r>
      <w:r w:rsidRPr="00855F05">
        <w:rPr>
          <w:rFonts w:ascii="Arial" w:eastAsia="ArialMT" w:hAnsi="Arial" w:cs="Arial"/>
        </w:rPr>
        <w:t>je elektronický dokument, ktorým Objednávateľ oznamuje Dodávateľovi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Chybu SW, prístupný na jeho web stránke;</w:t>
      </w:r>
    </w:p>
    <w:p w14:paraId="7223535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4. Servisný čas </w:t>
      </w:r>
      <w:r w:rsidRPr="00855F05">
        <w:rPr>
          <w:rFonts w:ascii="Arial" w:eastAsia="ArialMT" w:hAnsi="Arial" w:cs="Arial"/>
        </w:rPr>
        <w:t>predstavuje dobu od doručenia hlásenia Chyby na HELPDESK až do úplného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vyriešenia Chyby, alebo do poskytnutia náhradného riešenia pre zabezpečenie funkčnosti SW;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 servisného času sa nezaráta čas od ponúknutia náhradného riešenia Dodávateľom do jeho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akceptácie Objednávateľom.</w:t>
      </w:r>
    </w:p>
    <w:p w14:paraId="50420F0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5. SIM karta </w:t>
      </w:r>
      <w:r w:rsidRPr="00855F05">
        <w:rPr>
          <w:rFonts w:ascii="Arial" w:eastAsia="ArialMT" w:hAnsi="Arial" w:cs="Arial"/>
        </w:rPr>
        <w:t>je pamäťová karta mobilného operátora;</w:t>
      </w:r>
    </w:p>
    <w:p w14:paraId="1148075E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6. SW </w:t>
      </w:r>
      <w:r w:rsidRPr="00855F05">
        <w:rPr>
          <w:rFonts w:ascii="Arial" w:eastAsia="ArialMT" w:hAnsi="Arial" w:cs="Arial"/>
        </w:rPr>
        <w:t xml:space="preserve">alebo </w:t>
      </w:r>
      <w:r w:rsidRPr="00855F05">
        <w:rPr>
          <w:rFonts w:ascii="Arial" w:eastAsia="Arial-BoldMT" w:hAnsi="Arial" w:cs="Arial"/>
          <w:b/>
          <w:bCs/>
        </w:rPr>
        <w:t xml:space="preserve">Softvérový program </w:t>
      </w:r>
      <w:r w:rsidRPr="00855F05">
        <w:rPr>
          <w:rFonts w:ascii="Arial" w:eastAsia="ArialMT" w:hAnsi="Arial" w:cs="Arial"/>
        </w:rPr>
        <w:t xml:space="preserve">alebo </w:t>
      </w:r>
      <w:r w:rsidRPr="00855F05">
        <w:rPr>
          <w:rFonts w:ascii="Arial" w:eastAsia="Arial-BoldMT" w:hAnsi="Arial" w:cs="Arial"/>
          <w:b/>
          <w:bCs/>
        </w:rPr>
        <w:t xml:space="preserve">Softvér </w:t>
      </w:r>
      <w:r w:rsidRPr="00855F05">
        <w:rPr>
          <w:rFonts w:ascii="Arial" w:eastAsia="ArialMT" w:hAnsi="Arial" w:cs="Arial"/>
        </w:rPr>
        <w:t>je softvérový balík dispečerského lokalizačno</w:t>
      </w:r>
      <w:r>
        <w:rPr>
          <w:rFonts w:ascii="Arial" w:eastAsia="ArialMT" w:hAnsi="Arial" w:cs="Arial"/>
        </w:rPr>
        <w:t xml:space="preserve"> – </w:t>
      </w:r>
      <w:r w:rsidRPr="00855F05">
        <w:rPr>
          <w:rFonts w:ascii="Arial" w:eastAsia="ArialMT" w:hAnsi="Arial" w:cs="Arial"/>
        </w:rPr>
        <w:t>informačného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systému, ktorého špecifikácia je opísaná v Prílohe č. 1;</w:t>
      </w:r>
    </w:p>
    <w:p w14:paraId="134F69F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7. Služby </w:t>
      </w:r>
      <w:r w:rsidRPr="00855F05">
        <w:rPr>
          <w:rFonts w:ascii="Arial" w:eastAsia="ArialMT" w:hAnsi="Arial" w:cs="Arial"/>
        </w:rPr>
        <w:t>znamenajú služby bližšie špecifikované v Prílohe č. 2 tejto Zmluvy;</w:t>
      </w:r>
    </w:p>
    <w:p w14:paraId="68A18AF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8. Patch </w:t>
      </w:r>
      <w:r w:rsidRPr="00855F05">
        <w:rPr>
          <w:rFonts w:ascii="Arial" w:eastAsia="ArialMT" w:hAnsi="Arial" w:cs="Arial"/>
        </w:rPr>
        <w:t>predstavuje taký softvérový balík, ktorý zabezpečuje modifikáciu existujúcich súborov,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alebo častí SW s cieľom optimalizovať funkčnosť SW;</w:t>
      </w:r>
    </w:p>
    <w:p w14:paraId="185C0157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9. HW zariadenie </w:t>
      </w:r>
      <w:r w:rsidRPr="00855F05">
        <w:rPr>
          <w:rFonts w:ascii="Arial" w:eastAsia="ArialMT" w:hAnsi="Arial" w:cs="Arial"/>
        </w:rPr>
        <w:t>sú HW zariadenia definované v Prílohe č. 6, ku ktorým Dodávateľ zabezpečuje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podľa tejto Zmluvy softvérovú podporu;</w:t>
      </w:r>
    </w:p>
    <w:p w14:paraId="1CAC2C8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10. Pracovný deň </w:t>
      </w:r>
      <w:r w:rsidRPr="00855F05">
        <w:rPr>
          <w:rFonts w:ascii="Arial" w:eastAsia="ArialMT" w:hAnsi="Arial" w:cs="Arial"/>
        </w:rPr>
        <w:t>je každý deň okrem soboty, nedele a dní pracovného pokoja v SR;</w:t>
      </w:r>
    </w:p>
    <w:p w14:paraId="1434897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11. Voľný deň </w:t>
      </w:r>
      <w:r w:rsidRPr="00855F05">
        <w:rPr>
          <w:rFonts w:ascii="Arial" w:eastAsia="ArialMT" w:hAnsi="Arial" w:cs="Arial"/>
        </w:rPr>
        <w:t>je každý deň víkendu a každý deň pracovného pokoja, vrátane času od [17:00] hodiny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dňa predchádzajúceho víkendu alebo dňu pracovného pokoja, do [7:00] hodiny dňa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nasledujúceho po víkende alebo po dni pracovného pokoja;</w:t>
      </w:r>
    </w:p>
    <w:p w14:paraId="3E8B4977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12. CSM </w:t>
      </w:r>
      <w:r w:rsidRPr="00855F05">
        <w:rPr>
          <w:rFonts w:ascii="Arial" w:eastAsia="ArialMT" w:hAnsi="Arial" w:cs="Arial"/>
        </w:rPr>
        <w:t>(Customer Support Manager alebo Manažér zákazníckej podpory) je osoba Dodávateľa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zodpovedná za komunikáciu s Objednávateľom;</w:t>
      </w:r>
    </w:p>
    <w:p w14:paraId="008E37E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13. Okolnosti vylučujúce zodpovednosť </w:t>
      </w:r>
      <w:r w:rsidRPr="00855F05">
        <w:rPr>
          <w:rFonts w:ascii="Arial" w:eastAsia="ArialMT" w:hAnsi="Arial" w:cs="Arial"/>
        </w:rPr>
        <w:t>– za okolnosti vylučujúce zodpovednosť sa považuje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prekážka, ktorá nastala nezávisle od vôle povinnej strany a bráni jej </w:t>
      </w:r>
      <w:r w:rsidR="008F640A">
        <w:rPr>
          <w:rFonts w:ascii="Arial" w:eastAsia="ArialMT" w:hAnsi="Arial" w:cs="Arial"/>
        </w:rPr>
        <w:t xml:space="preserve">                   </w:t>
      </w:r>
      <w:r w:rsidRPr="00855F05">
        <w:rPr>
          <w:rFonts w:ascii="Arial" w:eastAsia="ArialMT" w:hAnsi="Arial" w:cs="Arial"/>
        </w:rPr>
        <w:t>v splnení jej povinnosti, ak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nemožno rozumne predpokladať, že by povinná strana túto prekážku alebo jej následky odvrátila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alebo prekonala, a ďalej, že by v čase vzniku záväzku túto prekážku predvídala;</w:t>
      </w:r>
    </w:p>
    <w:p w14:paraId="6B03019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14. GDPR (General Data Protection Regulation) </w:t>
      </w:r>
      <w:r w:rsidRPr="00855F05">
        <w:rPr>
          <w:rFonts w:ascii="Arial" w:eastAsia="ArialMT" w:hAnsi="Arial" w:cs="Arial"/>
        </w:rPr>
        <w:t>je Nariadenie Európskeho parlamentu a Rady EÚ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2016/679 o ochrane fyzických osôb pri spracúvaní osobných údajov a o voľnom pohybe takýchto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údajov. Ochrana práv cestujúcich - fyzických osôb v súvislosti so spracovávaním osobných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údajov patrí medzi základné ľudské práva, ktoré pre Objednávateľa predstavujú jednu zo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základných právnych noriem </w:t>
      </w:r>
      <w:r w:rsidR="008F640A">
        <w:rPr>
          <w:rFonts w:ascii="Arial" w:eastAsia="ArialMT" w:hAnsi="Arial" w:cs="Arial"/>
        </w:rPr>
        <w:t xml:space="preserve">              </w:t>
      </w:r>
      <w:r w:rsidRPr="00855F05">
        <w:rPr>
          <w:rFonts w:ascii="Arial" w:eastAsia="ArialMT" w:hAnsi="Arial" w:cs="Arial"/>
        </w:rPr>
        <w:t>a organizačných plnení z nej vyplývajúcich.</w:t>
      </w:r>
    </w:p>
    <w:p w14:paraId="6D61D16E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lastRenderedPageBreak/>
        <w:t xml:space="preserve">15. Ochrana osobných údajov </w:t>
      </w:r>
      <w:r w:rsidRPr="00855F05">
        <w:rPr>
          <w:rFonts w:ascii="Arial" w:eastAsia="ArialMT" w:hAnsi="Arial" w:cs="Arial"/>
        </w:rPr>
        <w:t xml:space="preserve">sú činnosti, procesy a postupy v súlade s GDPR </w:t>
      </w:r>
      <w:r w:rsidR="008F640A">
        <w:rPr>
          <w:rFonts w:ascii="Arial" w:eastAsia="ArialMT" w:hAnsi="Arial" w:cs="Arial"/>
        </w:rPr>
        <w:t xml:space="preserve">               </w:t>
      </w:r>
      <w:r w:rsidRPr="00855F05">
        <w:rPr>
          <w:rFonts w:ascii="Arial" w:eastAsia="ArialMT" w:hAnsi="Arial" w:cs="Arial"/>
        </w:rPr>
        <w:t>a Zákonom č.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18/2018 Z.z., ktorý upravuje práva, povinnosti a zodpovednosť pri spracúvaní osobných údajov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fyzických osôb (ZOOÚ).</w:t>
      </w:r>
    </w:p>
    <w:p w14:paraId="5CAC55D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5A65A35F" w14:textId="77777777" w:rsid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III. PREDMET ZMLUVY</w:t>
      </w:r>
    </w:p>
    <w:p w14:paraId="083948EF" w14:textId="77777777" w:rsidR="0016154D" w:rsidRPr="00855F05" w:rsidRDefault="0016154D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18AFAF0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Za podmienok tejto Zmluvy sa Dodávateľ zaväzuje prevádzkovať a udržiavať dispečerský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informačný systém (ďalej len „</w:t>
      </w:r>
      <w:r w:rsidRPr="00855F05">
        <w:rPr>
          <w:rFonts w:ascii="Arial" w:eastAsia="Arial-BoldMT" w:hAnsi="Arial" w:cs="Arial"/>
          <w:b/>
          <w:bCs/>
        </w:rPr>
        <w:t>Systém</w:t>
      </w:r>
      <w:r w:rsidRPr="00855F05">
        <w:rPr>
          <w:rFonts w:ascii="Arial" w:eastAsia="ArialMT" w:hAnsi="Arial" w:cs="Arial"/>
        </w:rPr>
        <w:t>“) a vykonávať služby technickej podpory pre Systém, ktorý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 používa pre zabezpečen</w:t>
      </w:r>
      <w:r>
        <w:rPr>
          <w:rFonts w:ascii="Arial" w:eastAsia="ArialMT" w:hAnsi="Arial" w:cs="Arial"/>
        </w:rPr>
        <w:t>ie verejnej osobnej dopravy</w:t>
      </w:r>
      <w:r w:rsidRPr="00855F05">
        <w:rPr>
          <w:rFonts w:ascii="Arial" w:eastAsia="ArialMT" w:hAnsi="Arial" w:cs="Arial"/>
        </w:rPr>
        <w:t xml:space="preserve"> a ktorý zahŕňa zabezpečenie garantovanej spoľahlivosti tak, aby bola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zaistená požadovaná úroveň prevádzky verejnej osobnej dopravy a rýchle odstránenie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prípadných problémov bez negatívneho dopadu na prevádzku verejnej osobnej dopravy (ďalej</w:t>
      </w:r>
      <w:r>
        <w:rPr>
          <w:rFonts w:ascii="Arial" w:eastAsia="ArialMT" w:hAnsi="Arial" w:cs="Arial"/>
        </w:rPr>
        <w:t xml:space="preserve"> l</w:t>
      </w:r>
      <w:r w:rsidRPr="00855F05">
        <w:rPr>
          <w:rFonts w:ascii="Arial" w:eastAsia="ArialMT" w:hAnsi="Arial" w:cs="Arial"/>
        </w:rPr>
        <w:t>en „</w:t>
      </w:r>
      <w:r w:rsidRPr="00855F05">
        <w:rPr>
          <w:rFonts w:ascii="Arial" w:eastAsia="Arial-BoldMT" w:hAnsi="Arial" w:cs="Arial"/>
          <w:b/>
          <w:bCs/>
        </w:rPr>
        <w:t>Služby</w:t>
      </w:r>
      <w:r w:rsidRPr="00855F05">
        <w:rPr>
          <w:rFonts w:ascii="Arial" w:eastAsia="ArialMT" w:hAnsi="Arial" w:cs="Arial"/>
        </w:rPr>
        <w:t>“). Dodávateľ sa zaväzuje riadne a včas plniť predmet Zmluvy a Objednávateľ sa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zaväzuje zaplatiť zmluvnú cenu za plnenie predmetu Zmluvy v súlade s čl. VI. tejto Zmluvy.</w:t>
      </w:r>
    </w:p>
    <w:p w14:paraId="26D952FE" w14:textId="77777777" w:rsidR="00855F05" w:rsidRPr="008F640A" w:rsidRDefault="00855F05" w:rsidP="00855F05">
      <w:pPr>
        <w:autoSpaceDE w:val="0"/>
        <w:autoSpaceDN w:val="0"/>
        <w:adjustRightInd w:val="0"/>
        <w:jc w:val="both"/>
        <w:rPr>
          <w:rFonts w:ascii="Arial" w:eastAsia="Arial-BoldMT" w:hAnsi="Arial" w:cs="Arial"/>
          <w:b/>
          <w:bCs/>
          <w:sz w:val="22"/>
          <w:szCs w:val="22"/>
        </w:rPr>
      </w:pPr>
      <w:r w:rsidRPr="00855F05">
        <w:rPr>
          <w:rFonts w:ascii="Arial" w:eastAsia="Arial-Bold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 xml:space="preserve">Zmluvné strany sa dohodli, že </w:t>
      </w:r>
      <w:r w:rsidRPr="008F640A">
        <w:rPr>
          <w:rFonts w:ascii="Arial" w:eastAsia="Arial-BoldMT" w:hAnsi="Arial" w:cs="Arial"/>
          <w:b/>
          <w:bCs/>
          <w:sz w:val="22"/>
          <w:szCs w:val="22"/>
        </w:rPr>
        <w:t>Systém podľa bodu 1. tohto článku bude Dodávateľ:</w:t>
      </w:r>
    </w:p>
    <w:p w14:paraId="7A51926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prevádzkovať na serveroch Dodávateľa a Objednávateľa,</w:t>
      </w:r>
    </w:p>
    <w:p w14:paraId="266A0868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prevádzkovať v HW zariadeniach vo všetkých prevádzkach Objednávateľa, podľa funkčnej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špecifikácie opísanej v Prílohe č. 1, v celkovom počte a podľa aktuálneho stavu HW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zariadení uvedeného v Prílohe č. 6, tejto Zmluvy.</w:t>
      </w:r>
    </w:p>
    <w:p w14:paraId="4CD13DD8" w14:textId="77777777" w:rsidR="00855F05" w:rsidRPr="00326DF0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color w:val="00B050"/>
        </w:rPr>
      </w:pPr>
      <w:r w:rsidRPr="00855F05">
        <w:rPr>
          <w:rFonts w:ascii="Arial" w:eastAsia="ArialMT" w:hAnsi="Arial" w:cs="Arial"/>
        </w:rPr>
        <w:t xml:space="preserve">c) </w:t>
      </w:r>
      <w:r w:rsidRPr="00326DF0">
        <w:rPr>
          <w:rFonts w:ascii="Arial" w:eastAsia="ArialMT" w:hAnsi="Arial" w:cs="Arial"/>
          <w:color w:val="000000"/>
        </w:rPr>
        <w:t>zabezpečovať na svojom serveri Objednávateľovi uchovávanie a prístup k údajom za obdobie 24 mesiacov spätne. Z toho za obdobie 3 mesiace spätne prístup k úplným údajom, a zostávajúcich 21 mesiacov spätne len k údajom o príchodoch / odchodoch zo zastávok</w:t>
      </w:r>
      <w:r w:rsidR="00776139">
        <w:rPr>
          <w:rFonts w:ascii="Arial" w:eastAsia="ArialMT" w:hAnsi="Arial" w:cs="Arial"/>
          <w:color w:val="000000"/>
        </w:rPr>
        <w:t>.</w:t>
      </w:r>
    </w:p>
    <w:p w14:paraId="123E6CED" w14:textId="77777777" w:rsidR="00855F05" w:rsidRPr="008F640A" w:rsidRDefault="00855F05" w:rsidP="00855F05">
      <w:pPr>
        <w:autoSpaceDE w:val="0"/>
        <w:autoSpaceDN w:val="0"/>
        <w:adjustRightInd w:val="0"/>
        <w:jc w:val="both"/>
        <w:rPr>
          <w:rFonts w:ascii="Arial" w:eastAsia="Arial-BoldMT" w:hAnsi="Arial" w:cs="Arial"/>
          <w:b/>
          <w:bCs/>
          <w:sz w:val="22"/>
          <w:szCs w:val="22"/>
        </w:rPr>
      </w:pPr>
      <w:r w:rsidRPr="00855F05">
        <w:rPr>
          <w:rFonts w:ascii="Arial" w:eastAsia="Arial-BoldMT" w:hAnsi="Arial" w:cs="Arial"/>
          <w:b/>
          <w:bCs/>
        </w:rPr>
        <w:t xml:space="preserve">3. </w:t>
      </w:r>
      <w:r w:rsidRPr="00855F05">
        <w:rPr>
          <w:rFonts w:ascii="Arial" w:eastAsia="ArialMT" w:hAnsi="Arial" w:cs="Arial"/>
        </w:rPr>
        <w:t xml:space="preserve">Zmluvné strany sa dohodli, že </w:t>
      </w:r>
      <w:r w:rsidRPr="008F640A">
        <w:rPr>
          <w:rFonts w:ascii="Arial" w:eastAsia="Arial-BoldMT" w:hAnsi="Arial" w:cs="Arial"/>
          <w:b/>
          <w:bCs/>
          <w:sz w:val="22"/>
          <w:szCs w:val="22"/>
        </w:rPr>
        <w:t>Služby podľa bodu 1. tohto článku spočívajú v nasledovných činnostiach:</w:t>
      </w:r>
    </w:p>
    <w:p w14:paraId="7FE5715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poskytovanie služieb servisného hotline/servisných zásahov (riešenie Incidentov Systému),</w:t>
      </w:r>
    </w:p>
    <w:p w14:paraId="203963F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podpora pri realizácii prevádzkových/preventívnych zásahov (podpora prevádzky Systému,</w:t>
      </w:r>
      <w:r>
        <w:rPr>
          <w:rFonts w:ascii="Arial" w:eastAsia="ArialMT" w:hAnsi="Arial" w:cs="Arial"/>
        </w:rPr>
        <w:t xml:space="preserve"> (</w:t>
      </w:r>
      <w:r w:rsidRPr="00855F05">
        <w:rPr>
          <w:rFonts w:ascii="Arial" w:eastAsia="ArialMT" w:hAnsi="Arial" w:cs="Arial"/>
        </w:rPr>
        <w:t>profylaktika, monitoring),</w:t>
      </w:r>
    </w:p>
    <w:p w14:paraId="54BC699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c) vyčlenenie kapacity pre realizáciu servisných zásahov v Systéme v rozsahu podľa</w:t>
      </w:r>
    </w:p>
    <w:p w14:paraId="5B2AEF63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 xml:space="preserve">nasledujúceho odseku </w:t>
      </w:r>
      <w:smartTag w:uri="urn:schemas-microsoft-com:office:smarttags" w:element="metricconverter">
        <w:smartTagPr>
          <w:attr w:name="ProductID" w:val="4 a"/>
        </w:smartTagPr>
        <w:r w:rsidRPr="00855F05">
          <w:rPr>
            <w:rFonts w:ascii="Arial" w:eastAsia="ArialMT" w:hAnsi="Arial" w:cs="Arial"/>
          </w:rPr>
          <w:t>4 a</w:t>
        </w:r>
      </w:smartTag>
      <w:r w:rsidRPr="00855F05">
        <w:rPr>
          <w:rFonts w:ascii="Arial" w:eastAsia="ArialMT" w:hAnsi="Arial" w:cs="Arial"/>
        </w:rPr>
        <w:t xml:space="preserve"> samotná realizácia servisných zásahov v Systéme podľa potreby,</w:t>
      </w:r>
    </w:p>
    <w:p w14:paraId="192E91A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d) poskytovanie služieb podpory HW zariadení, ktoré súvisia so Systémom,</w:t>
      </w:r>
    </w:p>
    <w:p w14:paraId="2A9610E7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e) správu SIM kariet v prípade, že podľa dohody strán majú byť spravované Dodávateľom,</w:t>
      </w:r>
    </w:p>
    <w:p w14:paraId="5A133CF7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f) správu a údržbu vyhodnocovacieho softvéru dispečerského pracoviska,</w:t>
      </w:r>
    </w:p>
    <w:p w14:paraId="2F16C1C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g) prenos dát a kontrola prenosov prostredníctvom dátovej siete mobilného operátora pre účely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dispečerského pracoviska,</w:t>
      </w:r>
    </w:p>
    <w:p w14:paraId="17148DF1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h) ostatné služby podľa požiadaviek Objednávateľa.</w:t>
      </w:r>
    </w:p>
    <w:p w14:paraId="0A96153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Podrobná špecifikácia obsahu poskytovaných Služieb je uvedená v Prílohe č. 2 tejto Zmluvy.</w:t>
      </w:r>
    </w:p>
    <w:p w14:paraId="3AB7CCF2" w14:textId="77777777" w:rsidR="00776139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Dodávateľ sa zaväzuje zabezpečiť internú kapacitu potrebnú pre realizáciu Služieb uvedených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v predchádzajúcom odseku 2 písm. a) až d) </w:t>
      </w:r>
      <w:r w:rsidR="0016154D">
        <w:rPr>
          <w:rFonts w:ascii="Arial" w:eastAsia="ArialMT" w:hAnsi="Arial" w:cs="Arial"/>
          <w:color w:val="FF0000"/>
        </w:rPr>
        <w:t>v rozsahu XX</w:t>
      </w:r>
      <w:r w:rsidRPr="0016154D">
        <w:rPr>
          <w:rFonts w:ascii="Arial" w:eastAsia="ArialMT" w:hAnsi="Arial" w:cs="Arial"/>
          <w:color w:val="FF0000"/>
        </w:rPr>
        <w:t xml:space="preserve"> hodín mesačne</w:t>
      </w:r>
      <w:r w:rsidRPr="00855F05">
        <w:rPr>
          <w:rFonts w:ascii="Arial" w:eastAsia="ArialMT" w:hAnsi="Arial" w:cs="Arial"/>
        </w:rPr>
        <w:t>. Pri prekročení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definovaného rozsahu hodín v jednom mesiaci sa Zmluvné strany dohodli, že hodiny nad rámec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dohodnutého plnenia budú dofakturované podľa cenníka uvedeného v Prílohe č. 4. Dodávateľ je</w:t>
      </w:r>
      <w:r w:rsidR="0016154D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povinný informovať vopred </w:t>
      </w:r>
    </w:p>
    <w:p w14:paraId="383E3914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62093F3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AD8A964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4E7528C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lastRenderedPageBreak/>
        <w:t>Objednávateľa o prekročení hodín a Objednávateľ je povinný do 2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pracovných dní od doručenia požiadavky na navýšenie hodín vyjadriť sa Dodávateľovi, či súhlasí</w:t>
      </w:r>
      <w:r>
        <w:rPr>
          <w:rFonts w:ascii="Arial" w:eastAsia="ArialMT" w:hAnsi="Arial" w:cs="Arial"/>
        </w:rPr>
        <w:t xml:space="preserve"> </w:t>
      </w:r>
      <w:r w:rsidR="00326DF0">
        <w:rPr>
          <w:rFonts w:ascii="Arial" w:eastAsia="ArialMT" w:hAnsi="Arial" w:cs="Arial"/>
        </w:rPr>
        <w:t xml:space="preserve">                      </w:t>
      </w:r>
      <w:r w:rsidRPr="00855F05">
        <w:rPr>
          <w:rFonts w:ascii="Arial" w:eastAsia="ArialMT" w:hAnsi="Arial" w:cs="Arial"/>
        </w:rPr>
        <w:t>s navýšením hodín nad rámec dohodnutej mesačnej kapacity a ich fakturáciou. V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prípade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nesúhlasu Objednávateľa s navýšením hodín, nebudú predmetné služby vykonané v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danom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mesiaci a môžu byť presunuté do nasledujúcich mesiacov na realizáciu v rámci dohodnutej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kapacity.</w:t>
      </w:r>
    </w:p>
    <w:p w14:paraId="09568A0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5. </w:t>
      </w:r>
      <w:r w:rsidRPr="00855F05">
        <w:rPr>
          <w:rFonts w:ascii="Arial" w:eastAsia="ArialMT" w:hAnsi="Arial" w:cs="Arial"/>
        </w:rPr>
        <w:t>V cene podľa čl. VI. tejto Zmluvy nie sú započítané cestovné náklady osôb, ktoré Dodávateľ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použije na poskytovanie Služieb v prípade, že servisný úkon mohol byť vykonaný vzdialene, ale z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dôvodu požiadavky Objednávateľa bol vykonaný v jeho priestoroch. Tieto náklady budú účtované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dodatočne podľa cenníka uvedeného </w:t>
      </w:r>
      <w:r w:rsidR="00326DF0">
        <w:rPr>
          <w:rFonts w:ascii="Arial" w:eastAsia="ArialMT" w:hAnsi="Arial" w:cs="Arial"/>
        </w:rPr>
        <w:t xml:space="preserve">                 </w:t>
      </w:r>
      <w:r w:rsidRPr="00855F05">
        <w:rPr>
          <w:rFonts w:ascii="Arial" w:eastAsia="ArialMT" w:hAnsi="Arial" w:cs="Arial"/>
        </w:rPr>
        <w:t>v Prílohe č. 4.</w:t>
      </w:r>
    </w:p>
    <w:p w14:paraId="57F9AE6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6. </w:t>
      </w:r>
      <w:r w:rsidRPr="00855F05">
        <w:rPr>
          <w:rFonts w:ascii="Arial" w:eastAsia="ArialMT" w:hAnsi="Arial" w:cs="Arial"/>
        </w:rPr>
        <w:t>Predmetom Zmluvy nie sú také zmeny SW, ktoré vyžadujú zmenu logiky riešenia softvéru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rozsiahlejšie zmeny štruktúry softvéru alebo jeho obsahu, ktorý je špecifikovaný v Prílohe č. 1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tejto Zmluvy. Predmetom zmluvy nie je doprogramovanie nových funkcií softvéru nad rámec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Prílohy č. 1 tejto Zmluvy, tieto úpravy a zmeny budú zmluvné strany riešiť dodatkami k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tejto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Zmluve, novými zmluvami alebo písomnými objednávkami.</w:t>
      </w:r>
    </w:p>
    <w:p w14:paraId="20A42499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7. </w:t>
      </w:r>
      <w:r w:rsidRPr="00855F05">
        <w:rPr>
          <w:rFonts w:ascii="Arial" w:eastAsia="ArialMT" w:hAnsi="Arial" w:cs="Arial"/>
        </w:rPr>
        <w:t>Ak Objednávateľ požaduje ďalší rozvoj SW individuálneho charakteru, cena za poskytnutie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takejto úpravy nie je súčasťou Ceny určenej v čl. VI tejto Zmluvy </w:t>
      </w:r>
      <w:r w:rsidR="00326DF0">
        <w:rPr>
          <w:rFonts w:ascii="Arial" w:eastAsia="ArialMT" w:hAnsi="Arial" w:cs="Arial"/>
        </w:rPr>
        <w:t xml:space="preserve">                        </w:t>
      </w:r>
      <w:r w:rsidRPr="00855F05">
        <w:rPr>
          <w:rFonts w:ascii="Arial" w:eastAsia="ArialMT" w:hAnsi="Arial" w:cs="Arial"/>
        </w:rPr>
        <w:t>a realizáciu rozvoja ako aj cenu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si zmluvné strany dohodnú na základe samostatnej objednávky podľa postupu definovaného v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ods. 7. čl. IV tejto zmluvy.</w:t>
      </w:r>
    </w:p>
    <w:p w14:paraId="541CB522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C5DB1FD" w14:textId="77777777" w:rsidR="00326DF0" w:rsidRPr="00855F05" w:rsidRDefault="00326DF0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182328A" w14:textId="77777777" w:rsid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IV. PODMIENKY PLNENIA PREDMETU ZMLUVY</w:t>
      </w:r>
    </w:p>
    <w:p w14:paraId="5AD9CD3F" w14:textId="77777777" w:rsidR="0016154D" w:rsidRPr="00855F05" w:rsidRDefault="0016154D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70A3C00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Objednávateľ je povinný oznámiť zistenú Chybu (Incident) alebo iný prevádzkový problém s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ich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detailným popisom Dodávateľovi bezodkladne po ich zistení na HELPDESK na adresu, ktorú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písomne oznámi Dodávateľ do 24 hodín po podpise Zmluvy.</w:t>
      </w:r>
    </w:p>
    <w:p w14:paraId="550BAE9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Dodávateľ bude poskytovať Služby prostredníctvom HELPDESKu. Všetky hlásenia Chýb budú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evidované výlučne prostredníctvom Elektronického formuláru. Hlásenie Chýb iným spôsobom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 nebude brať do úvahy a takéto hlásenie nezakladá povinnosť Dodávateľa poskytnúť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Služby. Na HELPDESKu budú dané hlásenia zaevidované, rovnako ako postup ich riešenia.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prípade nedostatku informácií potrebných na analýzu hlásenia Dodávateľ bezodkladne požiada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Objednávateľa o doplnenie informácií. Hlásenie sa považuje za doručené vtedy, keď Dodávateľ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potvrdí, že hlásenie obsahuje dostatočné informácie potrebné pre analýzu a návrh riešenia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Chyby. Ak Dodávateľ bezdôvodne nepotvrdí prijatie hlásenia, považuje sa hlásenie za doručené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uplynutím 24 hodín od odoslania hlásenia Objednávateľa Dodávateľovi cez HELPDESK.</w:t>
      </w:r>
    </w:p>
    <w:p w14:paraId="3C354759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3. </w:t>
      </w:r>
      <w:r w:rsidRPr="00855F05">
        <w:rPr>
          <w:rFonts w:ascii="Arial" w:eastAsia="ArialMT" w:hAnsi="Arial" w:cs="Arial"/>
        </w:rPr>
        <w:t>Potvrdenie o prijatí hlásenia bude Dodávateľ zasielať prostredníctvom HELPDESKu. Lehota na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potvrdenie prijatia hlásenia je 24 hodín od doručenia hlásenia; do tejto lehoty sa nezapočítavajú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Voľné dni.</w:t>
      </w:r>
    </w:p>
    <w:p w14:paraId="62FEE42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Servisné časy závisia od závažnosti ohlásenej Chyby. Roztriedenie Chýb podľa ich závažnosti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dĺžka zodpovedajúcich Servisných časov tvorí Prílohu č. 5. Zatriedenie ohlásenej Chyby do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príslušnej kategórie potvrdia obe Zmluvné strany na HELPDESKu.</w:t>
      </w:r>
    </w:p>
    <w:p w14:paraId="6784205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5. </w:t>
      </w:r>
      <w:r w:rsidRPr="00855F05">
        <w:rPr>
          <w:rFonts w:ascii="Arial" w:eastAsia="ArialMT" w:hAnsi="Arial" w:cs="Arial"/>
        </w:rPr>
        <w:t>Zmluvné strany sa dohodli na tom, že v prípade potreby vykonať softvérovú podporu, budú za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týmto účelom preferovať využitie vzdialenej správy (tzv. Remote Control). Ak je možné vykonať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vzdialenú správu, Objednávateľ je povinný zriadiť </w:t>
      </w:r>
      <w:r w:rsidRPr="00855F05">
        <w:rPr>
          <w:rFonts w:ascii="Arial" w:eastAsia="ArialMT" w:hAnsi="Arial" w:cs="Arial"/>
        </w:rPr>
        <w:lastRenderedPageBreak/>
        <w:t>prístup k serveru a databázam obslužného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systému spôsobom dohodnutým poverenými zamestnancami oboch Zmluvných strán. Tento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spôsob vykonávania softvérovej podpory je súčasťou prílohy č. 2.</w:t>
      </w:r>
    </w:p>
    <w:p w14:paraId="52DA41FC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6. </w:t>
      </w:r>
      <w:r w:rsidRPr="00855F05">
        <w:rPr>
          <w:rFonts w:ascii="Arial" w:eastAsia="ArialMT" w:hAnsi="Arial" w:cs="Arial"/>
        </w:rPr>
        <w:t>Dodávateľ je povinný odstrániť Chyby nahlásené a potvrdené na Helpdesku v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dohodnutých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Servisných časoch podľa Prílohy č. 5. Ak Dodávateľ neodstráni Chyby v stanovenom Servisnom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čase a pri dodržaní podmienok ich hlásenia podľa tejto Zmluvy, Objednávateľ má nárok na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zmluvnú pokutu podľa čl. VII tejto Zmluvy.</w:t>
      </w:r>
    </w:p>
    <w:p w14:paraId="1A22553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7. </w:t>
      </w:r>
      <w:r w:rsidRPr="00855F05">
        <w:rPr>
          <w:rFonts w:ascii="Arial" w:eastAsia="ArialMT" w:hAnsi="Arial" w:cs="Arial"/>
        </w:rPr>
        <w:t>V prípade potreby alebo požiadavky Objednávateľa na poskytnutie plnenia Zmluvy v zmysle čl.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III. bodu 2. písm. e) Zmluvy je Objednávateľ oprávnený objednať príslušné plnenie na základe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písomnej objednávky. Predmetné plnenia budú objednávané nasledovne:</w:t>
      </w:r>
    </w:p>
    <w:p w14:paraId="322BCB57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poverená osoba zo strany Objednávateľa spracuje požiadavku na poskytnutie služieb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predmetu plnenia a odošle príslušnému Manažérovi zákazníckej podpory na strane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Dodávateľa.</w:t>
      </w:r>
    </w:p>
    <w:p w14:paraId="5524907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Manažér zákazníckej podpory spracuje a predloží Objednávateľovi na schválenie Cenovú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ponuku, kde zhrnie stručný popis realizácie predmetu plnenia, harmonogram realizácie,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odhadovaný celkový rozsah prác nevyhnutných na poskytnutie predmetu plnenia a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cenovú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kalkuláciu. Cena sa vypočíta na základe Cenníka uvedeného v Prílohe č. 4.</w:t>
      </w:r>
    </w:p>
    <w:p w14:paraId="76C6E01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c) Po písomnom potvrdení Cenovej ponuky zo strany Objednávateľa, Dodávateľ pristúpi na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realizáciu predmetu plnenia v zmysle schválenej Cenovej ponuky.</w:t>
      </w:r>
    </w:p>
    <w:p w14:paraId="4690FC9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d) Po odovzdaní predmetu plnenia definovaného v Cenovej ponuke, Objednávateľ preberie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plnenie na základe Akceptačného protokolu do 10 pracovných dní od dodania predmetu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plnenia a Dodávateľ vystaví faktúru na základe Akceptačného protokolu v zmysle schválenej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Cenovej ponuky, prípadne reálne uskutočneného plnenia.</w:t>
      </w:r>
    </w:p>
    <w:p w14:paraId="4338473D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e) V prípade, ak výsledkom poskytnutia takéhoto plnenia bude dielo v zmysle §87 ods. 1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Autorského zákona č. 185/2015 Z.z. v znení neskorších predpisov, platia pre tento predmet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plnenia ustanovenia o licencii definované v Prílohe č. 3 tejto Zmluvy.</w:t>
      </w:r>
    </w:p>
    <w:p w14:paraId="6111C31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175C0E5" w14:textId="77777777" w:rsid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V. POVINNOSTI, SÚČINNOSŤ A INÉ ZÁVÄZKY ZMLUVNÝCH STRÁN</w:t>
      </w:r>
    </w:p>
    <w:p w14:paraId="1D75B084" w14:textId="77777777" w:rsidR="0016154D" w:rsidRPr="00855F05" w:rsidRDefault="0016154D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4701689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Objednávateľ sa zaväzuje, že za účelom umožnenia riadneho poskytovania Služieb poskytne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Dodávateľovi bezodplatne potrebnú súčinnosť nevyhnutnú na vykonanie predmetu tejto Zmluvy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to najmä tým, že:</w:t>
      </w:r>
    </w:p>
    <w:p w14:paraId="1C15FD0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zabezpečí riadnu súčinnosť kompetentnej kontaktnej osoby Objednávateľa a potrebný rozsah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súčinnosti tretích osôb;</w:t>
      </w:r>
    </w:p>
    <w:p w14:paraId="1299A083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sprístupní priestory, technickú, komunikačnú a systémovú infraštruktúru nevyhnutne potrebnú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 realizáciu plnenia podľa tejto Zmluvy;</w:t>
      </w:r>
    </w:p>
    <w:p w14:paraId="2AAF6B5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c) poskytne všetky nevyhnutné informácie, zadania, podklady a dokumenty pre poskytovanie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Služieb v rozsahu, forme a spôsobom dohodnutým s Dodávateľom.</w:t>
      </w:r>
    </w:p>
    <w:p w14:paraId="26B52FA9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Dodávateľ sa zaväzuje:</w:t>
      </w:r>
    </w:p>
    <w:p w14:paraId="0FF23E7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vykonávať služby technickej podpory v rámci plnenia predmetu Zmluvy, špecifikované touto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Zmluvou riadne a včas, pričom jeho plnenie je podmienené poskytnutím súčinnosti zo strany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Objednávateľa;</w:t>
      </w:r>
    </w:p>
    <w:p w14:paraId="5B52129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pri vykonávaní predmetu Zmluvy postupovať s maximálnou odbornou starostlivosťou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v súlade s podmienkami uvedenými v tejto Zmluve;</w:t>
      </w:r>
    </w:p>
    <w:p w14:paraId="769F5A9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c) neodkladne písomne informovať Objednávateľa o skutočnostiach, ktoré by mohli ohroziť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včasné a riadne poskytnutie Služieb.</w:t>
      </w:r>
    </w:p>
    <w:p w14:paraId="5A63D7E8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lastRenderedPageBreak/>
        <w:t xml:space="preserve">3. </w:t>
      </w:r>
      <w:r w:rsidRPr="00855F05">
        <w:rPr>
          <w:rFonts w:ascii="Arial" w:eastAsia="ArialMT" w:hAnsi="Arial" w:cs="Arial"/>
        </w:rPr>
        <w:t>Dodávateľ nebude v omeškaní, ak jeho plnenie podľa tejto Zmluvy nemohlo byť riadne a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včas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splnené pre to, že Objednávateľ mu, z akéhokoľvek dôvodu, riadne </w:t>
      </w:r>
      <w:r w:rsidR="00326DF0">
        <w:rPr>
          <w:rFonts w:ascii="Arial" w:eastAsia="ArialMT" w:hAnsi="Arial" w:cs="Arial"/>
        </w:rPr>
        <w:t xml:space="preserve">                </w:t>
      </w:r>
      <w:r w:rsidRPr="00855F05">
        <w:rPr>
          <w:rFonts w:ascii="Arial" w:eastAsia="ArialMT" w:hAnsi="Arial" w:cs="Arial"/>
        </w:rPr>
        <w:t>a včas neposkytol súčinnosť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povinnú podľa tejto Zmluvy, alebo určenú </w:t>
      </w:r>
      <w:r w:rsidR="00326DF0">
        <w:rPr>
          <w:rFonts w:ascii="Arial" w:eastAsia="ArialMT" w:hAnsi="Arial" w:cs="Arial"/>
        </w:rPr>
        <w:t xml:space="preserve">                                </w:t>
      </w:r>
      <w:r w:rsidRPr="00855F05">
        <w:rPr>
          <w:rFonts w:ascii="Arial" w:eastAsia="ArialMT" w:hAnsi="Arial" w:cs="Arial"/>
        </w:rPr>
        <w:t>v dohodnutých podmienkach realizácie Služieb, alebo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odôvodnene požadovanú Dodávateľom. Lehoty pre plnenie Dodávateľa sa predĺžia o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dobu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trvania neposkytnutia súčinnosti. Ak omeškaním Objednávateľa s riadnym poskytnutím súčinnosti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vzniknú Dodávateľovi zvýšené náklady, Objednávateľ tieto nahradí </w:t>
      </w:r>
      <w:r w:rsidR="00326DF0">
        <w:rPr>
          <w:rFonts w:ascii="Arial" w:eastAsia="ArialMT" w:hAnsi="Arial" w:cs="Arial"/>
        </w:rPr>
        <w:t xml:space="preserve">                    </w:t>
      </w:r>
      <w:r w:rsidRPr="00855F05">
        <w:rPr>
          <w:rFonts w:ascii="Arial" w:eastAsia="ArialMT" w:hAnsi="Arial" w:cs="Arial"/>
        </w:rPr>
        <w:t>v preukázanej výške pri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použití sadzieb uvedených v Prílohe č. 4.</w:t>
      </w:r>
    </w:p>
    <w:p w14:paraId="435EB2D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Povinnosťou Objednávateľa je v spolupráci so zamestnancami Dodávateľa čo najpresnejšie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vyšpecifikovať Incident, a to využitím všetkých možných dostupných prostriedkov vrátane umožnenia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prístupu k dátam, prípadne odoslaním dát Dodávateľovi. Dodávateľ nezodpovedá za obsah ani štruktúru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Objednávateľom odosielaných dát. V prípade omeškania Objednávateľa s poskytnutím súčinnosti</w:t>
      </w:r>
      <w:r>
        <w:rPr>
          <w:rFonts w:ascii="Arial" w:eastAsia="ArialMT" w:hAnsi="Arial" w:cs="Arial"/>
        </w:rPr>
        <w:t xml:space="preserve"> </w:t>
      </w:r>
      <w:r w:rsidR="00326DF0">
        <w:rPr>
          <w:rFonts w:ascii="Arial" w:eastAsia="ArialMT" w:hAnsi="Arial" w:cs="Arial"/>
        </w:rPr>
        <w:t xml:space="preserve">                             </w:t>
      </w:r>
      <w:r w:rsidRPr="00855F05">
        <w:rPr>
          <w:rFonts w:ascii="Arial" w:eastAsia="ArialMT" w:hAnsi="Arial" w:cs="Arial"/>
        </w:rPr>
        <w:t>v zmysle tohto bodu nie je Dodávateľ v omeškaní s plnením svojich povinností.</w:t>
      </w:r>
    </w:p>
    <w:p w14:paraId="22FF36C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5. </w:t>
      </w:r>
      <w:r w:rsidRPr="00855F05">
        <w:rPr>
          <w:rFonts w:ascii="Arial" w:eastAsia="ArialMT" w:hAnsi="Arial" w:cs="Arial"/>
        </w:rPr>
        <w:t>Objednávateľ sa zaväzuje poskytnúť Dodávateľovi všetky potrebné informácie a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podklady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potrebné na plnenie povinností Dodávateľa v zmysle tejto Zmluvy, najmä aktuálne cestovné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poriadky, tarifný systém a iné s tým súvisiace dokumenty </w:t>
      </w:r>
      <w:r w:rsidR="00326DF0">
        <w:rPr>
          <w:rFonts w:ascii="Arial" w:eastAsia="ArialMT" w:hAnsi="Arial" w:cs="Arial"/>
        </w:rPr>
        <w:t xml:space="preserve">                        </w:t>
      </w:r>
      <w:r w:rsidRPr="00855F05">
        <w:rPr>
          <w:rFonts w:ascii="Arial" w:eastAsia="ArialMT" w:hAnsi="Arial" w:cs="Arial"/>
        </w:rPr>
        <w:t>v elektronickej forme. Objednávateľ sa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zaväzuje predkladať Dodávateľovi aktualizované podklady v prípade ich zmien počas celej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platnosti tejto Zmluvy tak, aby bola dodržaná základná časová a procesne logistická potreba na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realizáciu Služieb po zmene predmetných podkladov.</w:t>
      </w:r>
    </w:p>
    <w:p w14:paraId="33E60A6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6. </w:t>
      </w:r>
      <w:r w:rsidRPr="00855F05">
        <w:rPr>
          <w:rFonts w:ascii="Arial" w:eastAsia="ArialMT" w:hAnsi="Arial" w:cs="Arial"/>
        </w:rPr>
        <w:t>V prípade potreby prístupu k dátam alebo poskytnutia dát Dodávateľovi tento bude požadovať</w:t>
      </w:r>
      <w:r>
        <w:rPr>
          <w:rFonts w:ascii="Arial" w:eastAsia="ArialMT" w:hAnsi="Arial" w:cs="Arial"/>
        </w:rPr>
        <w:t xml:space="preserve"> iba </w:t>
      </w:r>
      <w:r w:rsidRPr="00855F05">
        <w:rPr>
          <w:rFonts w:ascii="Arial" w:eastAsia="ArialMT" w:hAnsi="Arial" w:cs="Arial"/>
        </w:rPr>
        <w:t>dáta bezprostredne súvisiace s vyriešením nahláseného Incidentu.</w:t>
      </w:r>
    </w:p>
    <w:p w14:paraId="1B29C02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7. </w:t>
      </w:r>
      <w:r w:rsidRPr="00855F05">
        <w:rPr>
          <w:rFonts w:ascii="Arial" w:eastAsia="ArialMT" w:hAnsi="Arial" w:cs="Arial"/>
        </w:rPr>
        <w:t>Dodávateľ je oprávnený len s osobitným predchádzajúcim písomným súhlasom Objednávateľa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v dohodnutom rozsahu poskytovať informácie z informačného systému pre potreby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objednávateľov výkonu vo verejnom záujme, s ktorými má Objednávateľ uzatvorenú Zmluvu o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službách vo verejnom záujme, ako sú informácie o tržbe na linkách či spojoch, počte a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štruktúre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prepravených osôb a pod.</w:t>
      </w:r>
    </w:p>
    <w:p w14:paraId="2BBE3F03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8. </w:t>
      </w:r>
      <w:r w:rsidRPr="00855F05">
        <w:rPr>
          <w:rFonts w:ascii="Arial" w:eastAsia="ArialMT" w:hAnsi="Arial" w:cs="Arial"/>
        </w:rPr>
        <w:t>Dodávateľ je oprávnený poskytovať informácie o aktuálnych cestovných poriadkoch, meškaní,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reálnych odchodoch a prí</w:t>
      </w:r>
      <w:r>
        <w:rPr>
          <w:rFonts w:ascii="Arial" w:eastAsia="ArialMT" w:hAnsi="Arial" w:cs="Arial"/>
        </w:rPr>
        <w:t>chodoch vozidiel MHD</w:t>
      </w:r>
      <w:r w:rsidRPr="00855F05">
        <w:rPr>
          <w:rFonts w:ascii="Arial" w:eastAsia="ArialMT" w:hAnsi="Arial" w:cs="Arial"/>
        </w:rPr>
        <w:t xml:space="preserve"> na zastávky</w:t>
      </w:r>
      <w:r w:rsidR="00326DF0">
        <w:rPr>
          <w:rFonts w:ascii="Arial" w:eastAsia="ArialMT" w:hAnsi="Arial" w:cs="Arial"/>
        </w:rPr>
        <w:t>,</w:t>
      </w:r>
      <w:r w:rsidRPr="00855F05">
        <w:rPr>
          <w:rFonts w:ascii="Arial" w:eastAsia="ArialMT" w:hAnsi="Arial" w:cs="Arial"/>
        </w:rPr>
        <w:t xml:space="preserve"> ako aj výšku cestovného pre cestujúcu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verejnosť formou webového rozhrania, mobilnej aplikácie, SMS prípadne telefonicky.</w:t>
      </w:r>
    </w:p>
    <w:p w14:paraId="3C84269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9. </w:t>
      </w:r>
      <w:r w:rsidRPr="00855F05">
        <w:rPr>
          <w:rFonts w:ascii="Arial" w:eastAsia="ArialMT" w:hAnsi="Arial" w:cs="Arial"/>
        </w:rPr>
        <w:t>Dodávateľ nezodpovedá za škody, ktoré Objednávateľovi vznikli spracovaním chybných</w:t>
      </w:r>
      <w:r>
        <w:rPr>
          <w:rFonts w:ascii="Arial" w:eastAsia="ArialMT" w:hAnsi="Arial" w:cs="Arial"/>
        </w:rPr>
        <w:t xml:space="preserve"> </w:t>
      </w:r>
      <w:r w:rsidR="00326DF0">
        <w:rPr>
          <w:rFonts w:ascii="Arial" w:eastAsia="ArialMT" w:hAnsi="Arial" w:cs="Arial"/>
          <w:color w:val="00B050"/>
        </w:rPr>
        <w:t>v</w:t>
      </w:r>
      <w:r w:rsidRPr="00855F05">
        <w:rPr>
          <w:rFonts w:ascii="Arial" w:eastAsia="ArialMT" w:hAnsi="Arial" w:cs="Arial"/>
        </w:rPr>
        <w:t>stupných údajov, ktoré mu poskytol Objednávateľ. Dodávateľ nezodpovedá za škody, ktoré</w:t>
      </w:r>
      <w:r>
        <w:rPr>
          <w:rFonts w:ascii="Arial" w:eastAsia="ArialMT" w:hAnsi="Arial" w:cs="Arial"/>
        </w:rPr>
        <w:t xml:space="preserve"> </w:t>
      </w:r>
      <w:r w:rsidR="00AC02EC">
        <w:rPr>
          <w:rFonts w:ascii="Arial" w:eastAsia="ArialMT" w:hAnsi="Arial" w:cs="Arial"/>
          <w:color w:val="00B050"/>
        </w:rPr>
        <w:t>o</w:t>
      </w:r>
      <w:r w:rsidRPr="00855F05">
        <w:rPr>
          <w:rFonts w:ascii="Arial" w:eastAsia="ArialMT" w:hAnsi="Arial" w:cs="Arial"/>
        </w:rPr>
        <w:t>bjednávateľovi vznikli v prípade, ak Objednávateľ pokračoval v ďalšom používaní SW počas</w:t>
      </w:r>
      <w:r>
        <w:rPr>
          <w:rFonts w:ascii="Arial" w:eastAsia="ArialMT" w:hAnsi="Arial" w:cs="Arial"/>
        </w:rPr>
        <w:t xml:space="preserve"> tr</w:t>
      </w:r>
      <w:r w:rsidRPr="00855F05">
        <w:rPr>
          <w:rFonts w:ascii="Arial" w:eastAsia="ArialMT" w:hAnsi="Arial" w:cs="Arial"/>
        </w:rPr>
        <w:t>vania Incidentu.</w:t>
      </w:r>
    </w:p>
    <w:p w14:paraId="34C83F4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10. </w:t>
      </w:r>
      <w:r w:rsidRPr="00855F05">
        <w:rPr>
          <w:rFonts w:ascii="Arial" w:eastAsia="ArialMT" w:hAnsi="Arial" w:cs="Arial"/>
        </w:rPr>
        <w:t>Dodávateľ nezodpovedá za škody vrátane straty údajov, prípadne meškanie údajov spôsobených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výpadkom GPRS signálu mobilného operátora, ktoré Objednávateľovi vznikli nesprávnou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obsluhou SW, vplyvom technickej chyby HW zariadení vrátane výpadku GPS signálu z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dôvodu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použitia v prostredí nezodpovedajúcom princípom fungovania, alebo iným vonkajším vplyvom.</w:t>
      </w:r>
    </w:p>
    <w:p w14:paraId="0131306A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11. </w:t>
      </w:r>
      <w:r w:rsidRPr="00855F05">
        <w:rPr>
          <w:rFonts w:ascii="Arial" w:eastAsia="ArialMT" w:hAnsi="Arial" w:cs="Arial"/>
        </w:rPr>
        <w:t>Zamestnanci vykonávajúci správu a údržbu informačných systémov v</w:t>
      </w:r>
      <w:r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prevádzkach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Objednávateľa sú povinní dodržiavať predpisy týkajúce sa bezpečnosti a ochrany zdravia pri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práci a interné pokyny Objednávateľa, s ktorými je Objednávateľ povinný pred výkonom správy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zamestnancov Dodávateľa písomne oboznámiť.</w:t>
      </w:r>
    </w:p>
    <w:p w14:paraId="571AF1E7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12. </w:t>
      </w:r>
      <w:r w:rsidRPr="00855F05">
        <w:rPr>
          <w:rFonts w:ascii="Arial" w:eastAsia="ArialMT" w:hAnsi="Arial" w:cs="Arial"/>
        </w:rPr>
        <w:t>Zamestnanci Dodávateľa sú povinní rešpektovať pri práci okrem všeobecne záväzných právnych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predpisov aj príslušné vnútorné predpisy Objednávateľa poskytnuté Dodávateľovi, ktorých</w:t>
      </w:r>
      <w:r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prevzatie je povinný Dodávateľ písomne potvrdiť.</w:t>
      </w:r>
    </w:p>
    <w:p w14:paraId="3FBF08E1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EC47C80" w14:textId="77777777" w:rsidR="00855F05" w:rsidRDefault="00855F05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lastRenderedPageBreak/>
        <w:t>VI. CENA ZA SLUŽBY A PLATOBNÉ PODMIENKY</w:t>
      </w:r>
    </w:p>
    <w:p w14:paraId="72E90F64" w14:textId="77777777" w:rsidR="00AC02EC" w:rsidRPr="00855F05" w:rsidRDefault="00AC02EC" w:rsidP="00855F05">
      <w:pPr>
        <w:autoSpaceDE w:val="0"/>
        <w:autoSpaceDN w:val="0"/>
        <w:adjustRightInd w:val="0"/>
        <w:jc w:val="center"/>
        <w:rPr>
          <w:rFonts w:ascii="Arial" w:eastAsia="Arial-BoldMT" w:hAnsi="Arial" w:cs="Arial"/>
          <w:b/>
          <w:bCs/>
        </w:rPr>
      </w:pPr>
    </w:p>
    <w:p w14:paraId="720067CF" w14:textId="77777777" w:rsidR="00855F05" w:rsidRPr="0016154D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color w:val="FF0000"/>
        </w:rPr>
      </w:pPr>
      <w:r w:rsidRPr="00855F05">
        <w:rPr>
          <w:rFonts w:ascii="Arial" w:eastAsia="ArialMT" w:hAnsi="Arial" w:cs="Arial"/>
        </w:rPr>
        <w:t xml:space="preserve">1. </w:t>
      </w:r>
      <w:r w:rsidRPr="0016154D">
        <w:rPr>
          <w:rFonts w:ascii="Arial" w:eastAsia="ArialMT" w:hAnsi="Arial" w:cs="Arial"/>
          <w:color w:val="FF0000"/>
        </w:rPr>
        <w:t xml:space="preserve">Cena za Služby definované v čl. III. ods. </w:t>
      </w:r>
      <w:smartTag w:uri="urn:schemas-microsoft-com:office:smarttags" w:element="metricconverter">
        <w:smartTagPr>
          <w:attr w:name="ProductID" w:val="2 a"/>
        </w:smartTagPr>
        <w:r w:rsidRPr="0016154D">
          <w:rPr>
            <w:rFonts w:ascii="Arial" w:eastAsia="ArialMT" w:hAnsi="Arial" w:cs="Arial"/>
            <w:color w:val="FF0000"/>
          </w:rPr>
          <w:t>2 a</w:t>
        </w:r>
      </w:smartTag>
      <w:r w:rsidRPr="0016154D">
        <w:rPr>
          <w:rFonts w:ascii="Arial" w:eastAsia="ArialMT" w:hAnsi="Arial" w:cs="Arial"/>
          <w:color w:val="FF0000"/>
        </w:rPr>
        <w:t xml:space="preserve"> 3 písm. a) až g) je stanovená ako mesačný paušál dohodou zmluvných strán v zmysle zák. č. 18/1996 Z.z. o cenách </w:t>
      </w:r>
      <w:r w:rsidR="00AC02EC">
        <w:rPr>
          <w:rFonts w:ascii="Arial" w:eastAsia="ArialMT" w:hAnsi="Arial" w:cs="Arial"/>
          <w:color w:val="FF0000"/>
        </w:rPr>
        <w:t xml:space="preserve">                </w:t>
      </w:r>
      <w:r w:rsidRPr="0016154D">
        <w:rPr>
          <w:rFonts w:ascii="Arial" w:eastAsia="ArialMT" w:hAnsi="Arial" w:cs="Arial"/>
          <w:color w:val="FF0000"/>
        </w:rPr>
        <w:t>v znení neskorších predpisov a predstavuje sumu:</w:t>
      </w:r>
    </w:p>
    <w:p w14:paraId="149B7367" w14:textId="77777777" w:rsidR="00855F05" w:rsidRPr="0016154D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color w:val="FF0000"/>
        </w:rPr>
      </w:pPr>
      <w:r w:rsidRPr="0016154D">
        <w:rPr>
          <w:rFonts w:ascii="Arial" w:eastAsia="ArialMT" w:hAnsi="Arial" w:cs="Arial"/>
          <w:color w:val="FF0000"/>
        </w:rPr>
        <w:t xml:space="preserve">a) V prípade, že SIM karty spravuje Dodávateľ, cena za predmet Zmluvy je ........,- € bez DPH (slovom: ...............euro bez DPH) za 1 kalendárny mesiac / za 1 vozidlo zaradené v Systéme a .........,- € bez DPH (slovom: ...... euro bez DPH) za </w:t>
      </w:r>
      <w:r w:rsidR="00AC02EC">
        <w:rPr>
          <w:rFonts w:ascii="Arial" w:eastAsia="ArialMT" w:hAnsi="Arial" w:cs="Arial"/>
          <w:color w:val="FF0000"/>
        </w:rPr>
        <w:t xml:space="preserve">                 </w:t>
      </w:r>
      <w:r w:rsidRPr="0016154D">
        <w:rPr>
          <w:rFonts w:ascii="Arial" w:eastAsia="ArialMT" w:hAnsi="Arial" w:cs="Arial"/>
          <w:color w:val="FF0000"/>
        </w:rPr>
        <w:t>1 kalendárny mesiac / za 1 informačnú tabuľu zaradenú v Systéme;</w:t>
      </w:r>
    </w:p>
    <w:p w14:paraId="2AA6EBFE" w14:textId="77777777" w:rsidR="00855F05" w:rsidRPr="0016154D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color w:val="FF0000"/>
        </w:rPr>
      </w:pPr>
      <w:r w:rsidRPr="0016154D">
        <w:rPr>
          <w:rFonts w:ascii="Arial" w:eastAsia="ArialMT" w:hAnsi="Arial" w:cs="Arial"/>
          <w:color w:val="FF0000"/>
        </w:rPr>
        <w:t xml:space="preserve">b) V prípade, že si Objednávateľ spravuje SIM karty samostatne, cena za predmet Zmluvy je .............,- € bez DPH (slovom: ........................... € bez DPH) za </w:t>
      </w:r>
      <w:r w:rsidR="00AC02EC">
        <w:rPr>
          <w:rFonts w:ascii="Arial" w:eastAsia="ArialMT" w:hAnsi="Arial" w:cs="Arial"/>
          <w:color w:val="FF0000"/>
        </w:rPr>
        <w:t xml:space="preserve">                         </w:t>
      </w:r>
      <w:r w:rsidRPr="0016154D">
        <w:rPr>
          <w:rFonts w:ascii="Arial" w:eastAsia="ArialMT" w:hAnsi="Arial" w:cs="Arial"/>
          <w:color w:val="FF0000"/>
        </w:rPr>
        <w:t>1 kalendárny mesiac / za 1 vozidlo zaradené v Systéme a .................,- € bez DPH (slovom: .............euro bez DPH) za 1</w:t>
      </w:r>
      <w:r w:rsidR="00B84802" w:rsidRPr="0016154D">
        <w:rPr>
          <w:rFonts w:ascii="Arial" w:eastAsia="ArialMT" w:hAnsi="Arial" w:cs="Arial"/>
          <w:color w:val="FF0000"/>
        </w:rPr>
        <w:t xml:space="preserve"> </w:t>
      </w:r>
      <w:r w:rsidRPr="0016154D">
        <w:rPr>
          <w:rFonts w:ascii="Arial" w:eastAsia="ArialMT" w:hAnsi="Arial" w:cs="Arial"/>
          <w:color w:val="FF0000"/>
        </w:rPr>
        <w:t>kalendárny mesiac / za 1 informačnú tabuľu zaradenú v Systéme.</w:t>
      </w:r>
      <w:r w:rsidR="00B84802" w:rsidRPr="0016154D">
        <w:rPr>
          <w:rFonts w:ascii="Arial" w:eastAsia="ArialMT" w:hAnsi="Arial" w:cs="Arial"/>
          <w:color w:val="FF0000"/>
        </w:rPr>
        <w:t xml:space="preserve"> </w:t>
      </w:r>
      <w:r w:rsidRPr="0016154D">
        <w:rPr>
          <w:rFonts w:ascii="Arial" w:eastAsia="ArialMT" w:hAnsi="Arial" w:cs="Arial"/>
          <w:color w:val="FF0000"/>
        </w:rPr>
        <w:t>Vzhľadom na to, že Služby za</w:t>
      </w:r>
      <w:r w:rsidR="00B84802" w:rsidRPr="0016154D">
        <w:rPr>
          <w:rFonts w:ascii="Arial" w:eastAsia="ArialMT" w:hAnsi="Arial" w:cs="Arial"/>
          <w:color w:val="FF0000"/>
        </w:rPr>
        <w:t xml:space="preserve">hŕňajú aj rezervovanie internej </w:t>
      </w:r>
      <w:r w:rsidRPr="0016154D">
        <w:rPr>
          <w:rFonts w:ascii="Arial" w:eastAsia="ArialMT" w:hAnsi="Arial" w:cs="Arial"/>
          <w:color w:val="FF0000"/>
        </w:rPr>
        <w:t>kapacity Dodávateľa, nárok na</w:t>
      </w:r>
      <w:r w:rsidR="00B84802" w:rsidRPr="0016154D">
        <w:rPr>
          <w:rFonts w:ascii="Arial" w:eastAsia="ArialMT" w:hAnsi="Arial" w:cs="Arial"/>
          <w:color w:val="FF0000"/>
        </w:rPr>
        <w:t xml:space="preserve"> </w:t>
      </w:r>
      <w:r w:rsidRPr="0016154D">
        <w:rPr>
          <w:rFonts w:ascii="Arial" w:eastAsia="ArialMT" w:hAnsi="Arial" w:cs="Arial"/>
          <w:color w:val="FF0000"/>
        </w:rPr>
        <w:t>Cenu vzniká aj v prípade, ak v danom mesiaci nedošlo k žiadnemu servisnému úkonu</w:t>
      </w:r>
      <w:r w:rsidR="00B84802" w:rsidRPr="0016154D">
        <w:rPr>
          <w:rFonts w:ascii="Arial" w:eastAsia="ArialMT" w:hAnsi="Arial" w:cs="Arial"/>
          <w:color w:val="FF0000"/>
        </w:rPr>
        <w:t xml:space="preserve"> </w:t>
      </w:r>
      <w:r w:rsidRPr="0016154D">
        <w:rPr>
          <w:rFonts w:ascii="Arial" w:eastAsia="ArialMT" w:hAnsi="Arial" w:cs="Arial"/>
          <w:color w:val="FF0000"/>
        </w:rPr>
        <w:t xml:space="preserve">alebo inému druhu softvérovej podpory. </w:t>
      </w:r>
      <w:r w:rsidR="00AC02EC">
        <w:rPr>
          <w:rFonts w:ascii="Arial" w:eastAsia="ArialMT" w:hAnsi="Arial" w:cs="Arial"/>
          <w:color w:val="FF0000"/>
        </w:rPr>
        <w:t xml:space="preserve">                </w:t>
      </w:r>
      <w:r w:rsidRPr="0016154D">
        <w:rPr>
          <w:rFonts w:ascii="Arial" w:eastAsia="ArialMT" w:hAnsi="Arial" w:cs="Arial"/>
          <w:color w:val="FF0000"/>
        </w:rPr>
        <w:t>K Cene sa pripočíta príslušná DPH podľa platných</w:t>
      </w:r>
      <w:r w:rsidR="00B84802" w:rsidRPr="0016154D">
        <w:rPr>
          <w:rFonts w:ascii="Arial" w:eastAsia="ArialMT" w:hAnsi="Arial" w:cs="Arial"/>
          <w:color w:val="FF0000"/>
        </w:rPr>
        <w:t xml:space="preserve"> </w:t>
      </w:r>
      <w:r w:rsidRPr="0016154D">
        <w:rPr>
          <w:rFonts w:ascii="Arial" w:eastAsia="ArialMT" w:hAnsi="Arial" w:cs="Arial"/>
          <w:color w:val="FF0000"/>
        </w:rPr>
        <w:t>právnych predpisov.</w:t>
      </w:r>
    </w:p>
    <w:p w14:paraId="60B8443E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2. V prípade prekročenia zmluvne dohodnutých hodín na realizáciu Služieb v zmysle čl. III. ods. 3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tejto Zmluvy Objednávateľ zaplatí Dodávateľovi dodatočnú cenu vypočítanú na základe cenníka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uvedeného v prílohe č. 4 tejto Zmluvy (ďalej len „</w:t>
      </w:r>
      <w:r w:rsidRPr="00855F05">
        <w:rPr>
          <w:rFonts w:ascii="Arial" w:eastAsia="Arial-BoldMT" w:hAnsi="Arial" w:cs="Arial"/>
          <w:b/>
          <w:bCs/>
        </w:rPr>
        <w:t>Dodatočná cena</w:t>
      </w:r>
      <w:r w:rsidRPr="00855F05">
        <w:rPr>
          <w:rFonts w:ascii="Arial" w:eastAsia="ArialMT" w:hAnsi="Arial" w:cs="Arial"/>
        </w:rPr>
        <w:t>“).</w:t>
      </w:r>
    </w:p>
    <w:p w14:paraId="181ED79E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3. Dodávateľ vystaví faktúru na Cenu (s DPH) a prípadnú Dodatočnú cenu (s DPH) na konci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kalendárneho mesiaca, na ktorý sa Cena vzťahuje, resp. v ktorom boli Služby podliehajúce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Dodatočnej cene reálne poskytnuté, a doručí ju Objednávateľovi najneskôr do 10. dňa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nasledujúceho kalendárneho mesiaca.</w:t>
      </w:r>
    </w:p>
    <w:p w14:paraId="72427AB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4. Objednávateľ sa zaväzuje vykonať platbu za vykonané Služby definované v čl. III. ods. 2 písm. e)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 základe samostatných faktúr, ktoré vychádzajú zo schválenej písomnej Cenovej ponuky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zmysle čl. IV ods. 8 tejto Zmluvy a prípadne nadväzujúcej objednávky.</w:t>
      </w:r>
    </w:p>
    <w:p w14:paraId="7B6BF3FC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5. Faktúra musí obsahovať všetky náležitosti podľa zák. č. 222/2004 Z. z. o dani z pridanej hodnoty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znení neskorších predpisov. Ak sa Zmluvné strany nedohodnú inak, splatnosť každej faktúry je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 14 dní odo dňa jej doručenia Objednávateľovi.</w:t>
      </w:r>
    </w:p>
    <w:p w14:paraId="777BFB76" w14:textId="77777777" w:rsidR="00855F05" w:rsidRPr="00855F05" w:rsidRDefault="00F43ECB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6</w:t>
      </w:r>
      <w:r w:rsidR="00855F05" w:rsidRPr="00855F05">
        <w:rPr>
          <w:rFonts w:ascii="Arial" w:eastAsia="ArialMT" w:hAnsi="Arial" w:cs="Arial"/>
        </w:rPr>
        <w:t>. Peňažné plnenie sa považuje za uskutočnené dňom pripísania peňažných prostriedkov na účet</w:t>
      </w:r>
      <w:r w:rsidR="00B84802">
        <w:rPr>
          <w:rFonts w:ascii="Arial" w:eastAsia="ArialMT" w:hAnsi="Arial" w:cs="Arial"/>
        </w:rPr>
        <w:t xml:space="preserve"> </w:t>
      </w:r>
      <w:r w:rsidR="00855F05" w:rsidRPr="00855F05">
        <w:rPr>
          <w:rFonts w:ascii="Arial" w:eastAsia="ArialMT" w:hAnsi="Arial" w:cs="Arial"/>
        </w:rPr>
        <w:t>Dodávateľa.</w:t>
      </w:r>
    </w:p>
    <w:p w14:paraId="6A6AD3E1" w14:textId="77777777" w:rsidR="00B84802" w:rsidRPr="00855F05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F4F3BE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-BoldMT" w:hAnsi="Arial" w:cs="Arial"/>
          <w:b/>
          <w:bCs/>
        </w:rPr>
      </w:pPr>
      <w:r w:rsidRPr="00855F05">
        <w:rPr>
          <w:rFonts w:ascii="Arial" w:eastAsia="Arial-BoldMT" w:hAnsi="Arial" w:cs="Arial"/>
          <w:b/>
          <w:bCs/>
        </w:rPr>
        <w:t>VII. ZMLUVNÁ POKUTA A NÁHRADA ŠKODY</w:t>
      </w:r>
    </w:p>
    <w:p w14:paraId="3DB8D1B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Zmluvná strana, ktorá preukázateľne poruší povinnosť vyplývajúcu z tejto Zmluvy, je povinná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nahradiť škodu tým spôsobenú, druhej Zmluvnej strane. Dodávateľ nezodpovedá za omeškanie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 škodu, ktorá vznikla v dôsledku okolností vylučujúcich zodpovednosť.</w:t>
      </w:r>
    </w:p>
    <w:p w14:paraId="76537043" w14:textId="77777777" w:rsidR="00776139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Ak je Dodávateľ v omeškaní s poskytnutím Služby v súvislosti s Kritickou chybou podľa Prílohy č.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5 tejto Zmluvy, má Objednávateľ právo voči Dodávateľovi na jednorazovú súhrnnú zmluvnú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pokutu vo výške 1% z Ceny fakturovanej za kalendárny mesiac bezprostredne predchádzajúci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mesiacu, v ktorom došlo </w:t>
      </w:r>
      <w:r w:rsidR="00AC02EC">
        <w:rPr>
          <w:rFonts w:ascii="Arial" w:eastAsia="ArialMT" w:hAnsi="Arial" w:cs="Arial"/>
        </w:rPr>
        <w:t xml:space="preserve">                         </w:t>
      </w:r>
      <w:r w:rsidRPr="00855F05">
        <w:rPr>
          <w:rFonts w:ascii="Arial" w:eastAsia="ArialMT" w:hAnsi="Arial" w:cs="Arial"/>
        </w:rPr>
        <w:t>k omeškaniu, a to za každý deň omeškania, maximálne však do celkovej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výšky 20% </w:t>
      </w:r>
    </w:p>
    <w:p w14:paraId="7A06BF69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FEA0FC2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16B85FC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4FFB571" w14:textId="77777777" w:rsidR="00776139" w:rsidRDefault="00776139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0E07FE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lastRenderedPageBreak/>
        <w:t>z Ceny fakturovanej za taký bezprostredne predchádzajúci kalendárny mesiac. Právo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 zmluvnú pokutu môže Objednávateľ uplatniť najneskôr do dvoch mesiacov odo dňa, kedy sa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 omeškaní Dodávateľa dozvedel alebo musel dozvedieť, inak zaniká.</w:t>
      </w:r>
    </w:p>
    <w:p w14:paraId="2F987E34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3. </w:t>
      </w:r>
      <w:r w:rsidRPr="00855F05">
        <w:rPr>
          <w:rFonts w:ascii="Arial" w:eastAsia="ArialMT" w:hAnsi="Arial" w:cs="Arial"/>
        </w:rPr>
        <w:t>V prípade omeškania so zaplatením akejkoľvek časti Ceny je Objednávateľ povinný zaplatiť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Dodávateľovi úrok z omeškania vo výške 0,05% z dlžnej sumy za každý deň omeškania.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 má zároveň právo pozastaviť poskytovanie Služieb, pokiaľ na meškanie s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úhradou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Objednávateľa písomne upozornil, a ten neuskutočnil úhradu dlžnej sumy v lehote 10 pracovných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dní od doručenia takéhoto upozornenia.</w:t>
      </w:r>
    </w:p>
    <w:p w14:paraId="082E5D95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-Bold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Ak dôjde preukázateľne na strane Dodávateľa k okolnostiam vylučujúcim zodpovednosť, resp.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prekážkam, ktoré vznikli nezávisle od vôle Dodávateľa a bránili mu v plnení povinnosti voči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Objednávateľovi a tieto Dodávateľ nemohol odvrátiť, alebo prekonať, Objednávateľ nemá nárok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 zmluvnú pokutu ani na náhradu škody.</w:t>
      </w:r>
    </w:p>
    <w:p w14:paraId="75C8E04D" w14:textId="77777777" w:rsidR="00B84802" w:rsidRPr="00855F05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651D0E3" w14:textId="77777777" w:rsidR="00855F05" w:rsidRDefault="00855F05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855F05">
        <w:rPr>
          <w:rFonts w:ascii="Arial" w:eastAsia="ArialMT" w:hAnsi="Arial" w:cs="Arial"/>
          <w:b/>
          <w:bCs/>
        </w:rPr>
        <w:t>VIII. DÔVERNOSŤ INFORMÁCIÍ A OCHRANA OSOBNÝCH ÚDAJOV</w:t>
      </w:r>
    </w:p>
    <w:p w14:paraId="7BC76DB3" w14:textId="77777777" w:rsidR="0016154D" w:rsidRPr="00855F05" w:rsidRDefault="0016154D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2CC8790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Pokiaľ príslušné právne predpisy alebo dohoda Zmluvných strán neurčujú inak, Zmluvné strany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sa zaväzujú nesprístupniť bez predchádzajúceho písomného súhlasu druhej Zmluvnej strany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obsah tejto Zmluvy, ani žiadne informácie získané pri plnení tejto Zmluvy, žiadnej osobe, s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výnimkou (i) svojich právnych poradcov, audítorov (ii) ak tak vyžaduje rozhodnutie verejného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orgánu alebo zákon, (iii) ak je to nevyhnutné na plnenie tejto Zmluvy alebo (iv) ak je to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nevyhnutné na uplatnenie nárokov vyplývajúcich zo Zmluvy voči druhej Zmluvnej strane, a aj v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takom prípade vždy len </w:t>
      </w:r>
      <w:r w:rsidR="00AC02EC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nevyhnutnom rozsahu a tak, aby tým neprimerane nezasiahli do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oprávnených záujmov druhej Zmluvnej strany. Zmluvné strany sa tiež zaväzujú nepoužiť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informácie podľa predchádzajúcej vety pre vlastný prospech, ani prospech tretích strán.</w:t>
      </w:r>
    </w:p>
    <w:p w14:paraId="21D86F2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Dodávateľ sa zaväzuje zachovávať mlčanlivosť o všetkých informáciách, ktoré sa dozvedel od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Objednávateľa a ktoré Objednávateľ označil ako dôverné informácie </w:t>
      </w:r>
      <w:r w:rsidR="00AC02EC">
        <w:rPr>
          <w:rFonts w:ascii="Arial" w:eastAsia="ArialMT" w:hAnsi="Arial" w:cs="Arial"/>
        </w:rPr>
        <w:t xml:space="preserve">                </w:t>
      </w:r>
      <w:r w:rsidRPr="00855F05">
        <w:rPr>
          <w:rFonts w:ascii="Arial" w:eastAsia="ArialMT" w:hAnsi="Arial" w:cs="Arial"/>
        </w:rPr>
        <w:t>v priebehu platnosti tejto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Zmluvy a zaobchádzať s nimi ako s dôvernými informáciami, pokiaľ ho Objednávateľa danej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povinnosti písomne nezbaví alebo pokiaľ sa informácie nestali verejne známe inak ako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porušením záväzku mlčanlivosti zo strany Objednávateľa alebo zo strany akejkoľvek inej osoby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viazanej povinnosťou mlčanlivosti vo vzťahu k zverejneným informáciám.</w:t>
      </w:r>
    </w:p>
    <w:p w14:paraId="072C913F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3. </w:t>
      </w:r>
      <w:r w:rsidRPr="00855F05">
        <w:rPr>
          <w:rFonts w:ascii="Arial" w:eastAsia="ArialMT" w:hAnsi="Arial" w:cs="Arial"/>
        </w:rPr>
        <w:t xml:space="preserve">Zmluvné strany berú na vedomie, že pri poskytovaní Služieb môže dôjsť </w:t>
      </w:r>
      <w:r w:rsidR="00AC02EC">
        <w:rPr>
          <w:rFonts w:ascii="Arial" w:eastAsia="ArialMT" w:hAnsi="Arial" w:cs="Arial"/>
        </w:rPr>
        <w:t xml:space="preserve">                        </w:t>
      </w:r>
      <w:r w:rsidRPr="00855F05">
        <w:rPr>
          <w:rFonts w:ascii="Arial" w:eastAsia="ArialMT" w:hAnsi="Arial" w:cs="Arial"/>
        </w:rPr>
        <w:t>k úkonom, ktoré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predstavujú spracúvanie osobných údajov v zmysle príslušných všeobecne záväzných právnych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predpisov v oblasti Ochrany osobných údajov. Zmluvné strany sa zaväzujú dodržiavať všetky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povinnosti, ktoré im v súvislosti </w:t>
      </w:r>
      <w:r w:rsidR="00AC02EC">
        <w:rPr>
          <w:rFonts w:ascii="Arial" w:eastAsia="ArialMT" w:hAnsi="Arial" w:cs="Arial"/>
        </w:rPr>
        <w:t xml:space="preserve">                            </w:t>
      </w:r>
      <w:r w:rsidRPr="00855F05">
        <w:rPr>
          <w:rFonts w:ascii="Arial" w:eastAsia="ArialMT" w:hAnsi="Arial" w:cs="Arial"/>
        </w:rPr>
        <w:t>s takýmto spracúvaním môžu vzniknúť.</w:t>
      </w:r>
    </w:p>
    <w:p w14:paraId="53CCD735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Zmluvné strany vyhlasujú, že si vzájomné práva a povinnosti pri poskytovaní služieb podľa tejto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zmluvy (pri správe a prevádzke informačných systémov), týkajúce sa spracúvania osobných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údajov fyzických osôb, upravia v osobitnej zmluve a budú postupovať v súlade s platnou právnou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úpravou, ktorou je ku dňu uzavretia tejto Zmluvy GDPR a zákon č. 18/2018 Z. z. o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ochrane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osobných údajov a o zmene </w:t>
      </w:r>
      <w:r w:rsidR="00AC02EC">
        <w:rPr>
          <w:rFonts w:ascii="Arial" w:eastAsia="ArialMT" w:hAnsi="Arial" w:cs="Arial"/>
        </w:rPr>
        <w:t xml:space="preserve">                   </w:t>
      </w:r>
      <w:r w:rsidRPr="00855F05">
        <w:rPr>
          <w:rFonts w:ascii="Arial" w:eastAsia="ArialMT" w:hAnsi="Arial" w:cs="Arial"/>
        </w:rPr>
        <w:t>a doplnení niektorých zákonov.</w:t>
      </w:r>
    </w:p>
    <w:p w14:paraId="7468E45E" w14:textId="77777777" w:rsidR="00AC02EC" w:rsidRDefault="00AC02EC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70DDB5D" w14:textId="77777777" w:rsidR="00AC02EC" w:rsidRDefault="00AC02EC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9A56A4E" w14:textId="77777777" w:rsidR="00AC02EC" w:rsidRDefault="00AC02EC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9EC255B" w14:textId="77777777" w:rsidR="00AC02EC" w:rsidRDefault="00AC02EC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361C091" w14:textId="77777777" w:rsidR="00AC02EC" w:rsidRDefault="00AC02EC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8255079" w14:textId="77777777" w:rsidR="00B84802" w:rsidRPr="00855F05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A8CE49B" w14:textId="77777777" w:rsidR="00855F05" w:rsidRDefault="00855F05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855F05">
        <w:rPr>
          <w:rFonts w:ascii="Arial" w:eastAsia="ArialMT" w:hAnsi="Arial" w:cs="Arial"/>
          <w:b/>
          <w:bCs/>
        </w:rPr>
        <w:t>IX. PRÁVA DUŠEVNÉHO VLASTNÍCTVA</w:t>
      </w:r>
    </w:p>
    <w:p w14:paraId="3A2B066B" w14:textId="77777777" w:rsidR="0016154D" w:rsidRPr="00855F05" w:rsidRDefault="0016154D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1FA2173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1. Dodávateľ udeľuje Objednávateľovi k Softvéru nevýhradnú licenciu pre územie obsluhované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objednávateľom v súlade s prílohou č. 3 tejto Zmluvy. Akákoľvek zmena licencie musí byť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písomne dodávateľom vopred potvrdená dodávateľovi.</w:t>
      </w:r>
    </w:p>
    <w:p w14:paraId="2861FC8A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 xml:space="preserve">2. Ak bude predmetom plnenia podľa tejto Zmluvy dodanie diela podľa Zákona </w:t>
      </w:r>
      <w:r w:rsidR="00AC02EC">
        <w:rPr>
          <w:rFonts w:ascii="Arial" w:eastAsia="ArialMT" w:hAnsi="Arial" w:cs="Arial"/>
        </w:rPr>
        <w:t xml:space="preserve">                   </w:t>
      </w:r>
      <w:r w:rsidRPr="00855F05">
        <w:rPr>
          <w:rFonts w:ascii="Arial" w:eastAsia="ArialMT" w:hAnsi="Arial" w:cs="Arial"/>
        </w:rPr>
        <w:t>č. 185/2015 Z.z. 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autorskom práve a právach súvisiacich s autorským právom (autorský zákon) v znení neskorších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predpisov, najmä v súvislosti s poskytnutím Služby v zmysle čl. III ods. 2 písm. e) tejto Zmluvy,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Zmluvné strany sa dohodli a berú na vedomie, že všetky majetkové práva k takému dielu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vykonáva Dodávateľ </w:t>
      </w:r>
      <w:r w:rsidR="00AC02EC">
        <w:rPr>
          <w:rFonts w:ascii="Arial" w:eastAsia="ArialMT" w:hAnsi="Arial" w:cs="Arial"/>
        </w:rPr>
        <w:t xml:space="preserve">                        </w:t>
      </w:r>
      <w:r w:rsidRPr="00855F05">
        <w:rPr>
          <w:rFonts w:ascii="Arial" w:eastAsia="ArialMT" w:hAnsi="Arial" w:cs="Arial"/>
        </w:rPr>
        <w:t>a Objednávateľ je oprávnený používať také dielo výlučne na základe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licencie v súlade, v rozsahu, a spôsobom definovano</w:t>
      </w:r>
      <w:r w:rsidR="00B84802">
        <w:rPr>
          <w:rFonts w:ascii="Arial" w:eastAsia="ArialMT" w:hAnsi="Arial" w:cs="Arial"/>
        </w:rPr>
        <w:t xml:space="preserve">m v Prílohe č. 3 tejto Zmluvy a </w:t>
      </w:r>
      <w:r w:rsidRPr="00855F05">
        <w:rPr>
          <w:rFonts w:ascii="Arial" w:eastAsia="ArialMT" w:hAnsi="Arial" w:cs="Arial"/>
        </w:rPr>
        <w:t>výlučne po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dobu trvania tejto Zmluvy.</w:t>
      </w:r>
    </w:p>
    <w:p w14:paraId="5222064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3. Hospodársku hodnotu licencie už Dodávateľ zohľadnil v Cene, a teda licenciu k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Softvéru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rozsahu podľa prílohy č. 3 tejto Zmluvy udeľuje Objednávateľovi bezodplatne. Ak v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súvislosti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s dodaním diela v zmysle predchádzajúceho odseku </w:t>
      </w:r>
      <w:r w:rsidR="00AC02EC">
        <w:rPr>
          <w:rFonts w:ascii="Arial" w:eastAsia="ArialMT" w:hAnsi="Arial" w:cs="Arial"/>
        </w:rPr>
        <w:t xml:space="preserve">                 </w:t>
      </w:r>
      <w:r w:rsidRPr="00855F05">
        <w:rPr>
          <w:rFonts w:ascii="Arial" w:eastAsia="ArialMT" w:hAnsi="Arial" w:cs="Arial"/>
        </w:rPr>
        <w:t>2 nebude osobitne písomne dohodnuté inak,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aj licenciu k takému dielu udeľuje Dodávateľ Objednávateľovi bezodplatne.</w:t>
      </w:r>
    </w:p>
    <w:p w14:paraId="7E5700C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4. Dáta, ktoré vznikajú v procese dopravnej činnosti, a ktoré Objednávateľ poskytuje/sprístupňuje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Dodávateľovi pre účely využívania Softvéru a Služieb, sú výlučným vlastníctvom Objednávateľa 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nesmú byť Dodávateľom poskytnuté tretím stranám. Majetkové práva k súborom údajov 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databázam, ktoré sa vytvárajú v rámci Softvéru a pri jeho používaní (či už z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údajov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poskytnutých/sprístupnených Objednávateľom alebo z iných údajov), ako aj práva zhotoviteľa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takých databáz, vykonáva Dodávateľ.</w:t>
      </w:r>
    </w:p>
    <w:p w14:paraId="6AC65E62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5. Ak sa na základe objednávateľa zhotoví nová časť už dodaného diela, nový prehľad, nové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vlastnosti, ktoré svojim obsahom a štruktúrou ako i náročnosťou na zhotovenie nie sú obsiahnuté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platbách za v tejto zmluve definované dielo, bude tento proces riešený dodatkom k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tejto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Zmluve.</w:t>
      </w:r>
    </w:p>
    <w:p w14:paraId="571FD282" w14:textId="77777777" w:rsidR="00B84802" w:rsidRPr="00855F05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ADB9745" w14:textId="77777777" w:rsidR="00855F05" w:rsidRDefault="00855F05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855F05">
        <w:rPr>
          <w:rFonts w:ascii="Arial" w:eastAsia="ArialMT" w:hAnsi="Arial" w:cs="Arial"/>
          <w:b/>
          <w:bCs/>
        </w:rPr>
        <w:t>X. TRVANIE ZMLUVY</w:t>
      </w:r>
    </w:p>
    <w:p w14:paraId="55472E4C" w14:textId="77777777" w:rsidR="00A315C7" w:rsidRPr="00855F05" w:rsidRDefault="00A315C7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26C7F9BF" w14:textId="77777777" w:rsidR="00855F05" w:rsidRPr="0022537B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22537B">
        <w:rPr>
          <w:rFonts w:ascii="Arial" w:eastAsia="ArialMT" w:hAnsi="Arial" w:cs="Arial"/>
          <w:bCs/>
        </w:rPr>
        <w:t xml:space="preserve">1. </w:t>
      </w:r>
      <w:r w:rsidRPr="0022537B">
        <w:rPr>
          <w:rFonts w:ascii="Arial" w:eastAsia="ArialMT" w:hAnsi="Arial" w:cs="Arial"/>
        </w:rPr>
        <w:t xml:space="preserve">Zmluva sa uzatvára na dobu </w:t>
      </w:r>
      <w:r w:rsidR="0022537B" w:rsidRPr="0022537B">
        <w:rPr>
          <w:rFonts w:ascii="Arial" w:eastAsia="ArialMT" w:hAnsi="Arial" w:cs="Arial"/>
        </w:rPr>
        <w:t>určitú – 12 mesiacov</w:t>
      </w:r>
    </w:p>
    <w:p w14:paraId="60C4C99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Táto zmluva zaniká:</w:t>
      </w:r>
    </w:p>
    <w:p w14:paraId="787657FB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a) uplynutím doby, na ktorú bola uzavretá;</w:t>
      </w:r>
    </w:p>
    <w:p w14:paraId="6F1A25E0" w14:textId="77777777" w:rsidR="00855F05" w:rsidRPr="00776139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 xml:space="preserve">b) písomnou dohodou oboch Zmluvných </w:t>
      </w:r>
      <w:r w:rsidRPr="00776139">
        <w:rPr>
          <w:rFonts w:ascii="Arial" w:eastAsia="ArialMT" w:hAnsi="Arial" w:cs="Arial"/>
        </w:rPr>
        <w:t>strán</w:t>
      </w:r>
      <w:r w:rsidR="00C02234" w:rsidRPr="00776139">
        <w:rPr>
          <w:rFonts w:ascii="Arial" w:eastAsia="ArialMT" w:hAnsi="Arial" w:cs="Arial"/>
        </w:rPr>
        <w:t xml:space="preserve"> ku dňu určenému v dohode</w:t>
      </w:r>
      <w:r w:rsidRPr="00776139">
        <w:rPr>
          <w:rFonts w:ascii="Arial" w:eastAsia="ArialMT" w:hAnsi="Arial" w:cs="Arial"/>
        </w:rPr>
        <w:t>;</w:t>
      </w:r>
    </w:p>
    <w:p w14:paraId="592BFF94" w14:textId="77777777" w:rsidR="00855F05" w:rsidRPr="00C02234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22"/>
          <w:szCs w:val="22"/>
        </w:rPr>
      </w:pPr>
      <w:r w:rsidRPr="00855F05">
        <w:rPr>
          <w:rFonts w:ascii="Arial" w:eastAsia="ArialMT" w:hAnsi="Arial" w:cs="Arial"/>
        </w:rPr>
        <w:t xml:space="preserve">c) </w:t>
      </w:r>
      <w:r w:rsidRPr="00C02234">
        <w:rPr>
          <w:rFonts w:ascii="Arial" w:eastAsia="ArialMT" w:hAnsi="Arial" w:cs="Arial"/>
          <w:sz w:val="22"/>
          <w:szCs w:val="22"/>
        </w:rPr>
        <w:t>písomnou výpoveďou Dodávateľa alebo Objednávateľa aj bez uvedenia dôvodu</w:t>
      </w:r>
      <w:r w:rsidR="00C02234">
        <w:rPr>
          <w:rFonts w:ascii="Arial" w:eastAsia="ArialMT" w:hAnsi="Arial" w:cs="Arial"/>
          <w:sz w:val="22"/>
          <w:szCs w:val="22"/>
        </w:rPr>
        <w:t xml:space="preserve">                </w:t>
      </w:r>
      <w:r w:rsidR="00A315C7" w:rsidRPr="00C02234">
        <w:rPr>
          <w:rFonts w:ascii="Arial" w:eastAsia="ArialMT" w:hAnsi="Arial" w:cs="Arial"/>
          <w:b/>
          <w:bCs/>
          <w:sz w:val="22"/>
          <w:szCs w:val="22"/>
        </w:rPr>
        <w:t>s výpovednou dobou 3 mesiace</w:t>
      </w:r>
      <w:r w:rsidRPr="00C02234">
        <w:rPr>
          <w:rFonts w:ascii="Arial" w:eastAsia="ArialMT" w:hAnsi="Arial" w:cs="Arial"/>
          <w:b/>
          <w:bCs/>
          <w:sz w:val="22"/>
          <w:szCs w:val="22"/>
        </w:rPr>
        <w:t xml:space="preserve">, </w:t>
      </w:r>
      <w:r w:rsidRPr="00C02234">
        <w:rPr>
          <w:rFonts w:ascii="Arial" w:eastAsia="ArialMT" w:hAnsi="Arial" w:cs="Arial"/>
          <w:sz w:val="22"/>
          <w:szCs w:val="22"/>
        </w:rPr>
        <w:t xml:space="preserve">pričom výpovedná </w:t>
      </w:r>
      <w:r w:rsidR="00C02234">
        <w:rPr>
          <w:rFonts w:ascii="Arial" w:eastAsia="ArialMT" w:hAnsi="Arial" w:cs="Arial"/>
          <w:sz w:val="22"/>
          <w:szCs w:val="22"/>
        </w:rPr>
        <w:t xml:space="preserve">doba </w:t>
      </w:r>
      <w:r w:rsidRPr="00C02234">
        <w:rPr>
          <w:rFonts w:ascii="Arial" w:eastAsia="ArialMT" w:hAnsi="Arial" w:cs="Arial"/>
          <w:sz w:val="22"/>
          <w:szCs w:val="22"/>
        </w:rPr>
        <w:t>začína plynúť prvým dňom</w:t>
      </w:r>
      <w:r w:rsidR="00B84802" w:rsidRPr="00C02234">
        <w:rPr>
          <w:rFonts w:ascii="Arial" w:eastAsia="ArialMT" w:hAnsi="Arial" w:cs="Arial"/>
          <w:sz w:val="22"/>
          <w:szCs w:val="22"/>
        </w:rPr>
        <w:t xml:space="preserve"> </w:t>
      </w:r>
      <w:r w:rsidRPr="00C02234">
        <w:rPr>
          <w:rFonts w:ascii="Arial" w:eastAsia="ArialMT" w:hAnsi="Arial" w:cs="Arial"/>
          <w:sz w:val="22"/>
          <w:szCs w:val="22"/>
        </w:rPr>
        <w:t>mesiaca nasledujúceho po mesiaci, v ktorom bola doručená výpoveď druhej Zmluvnej strane;</w:t>
      </w:r>
    </w:p>
    <w:p w14:paraId="07F8BEB0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d) odstúpením od Zmluvy.</w:t>
      </w:r>
    </w:p>
    <w:p w14:paraId="6CB82B52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3. Odstúpiť od Zmluvy je možné iba z dôvodov podstatného porušenia Zmluvných povinností. Za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podstatné porušenie Zmluvných povinností sa pre účely tejto Zmluvy rozumie najmä:</w:t>
      </w:r>
    </w:p>
    <w:p w14:paraId="7062CA4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02234">
        <w:rPr>
          <w:rFonts w:ascii="Arial" w:eastAsia="ArialMT" w:hAnsi="Arial" w:cs="Arial"/>
        </w:rPr>
        <w:t>a)</w:t>
      </w:r>
      <w:r w:rsidRPr="00855F05">
        <w:rPr>
          <w:rFonts w:ascii="Arial" w:eastAsia="ArialMT" w:hAnsi="Arial" w:cs="Arial"/>
        </w:rPr>
        <w:t xml:space="preserve"> na strane Dodávateľa omeškanie s odstránením Kritickej chyby dlhšie než </w:t>
      </w:r>
      <w:r w:rsidR="00C02234">
        <w:rPr>
          <w:rFonts w:ascii="Arial" w:eastAsia="ArialMT" w:hAnsi="Arial" w:cs="Arial"/>
        </w:rPr>
        <w:t xml:space="preserve">                           </w:t>
      </w:r>
      <w:r w:rsidRPr="00855F05">
        <w:rPr>
          <w:rFonts w:ascii="Arial" w:eastAsia="ArialMT" w:hAnsi="Arial" w:cs="Arial"/>
        </w:rPr>
        <w:t>5 Pracovných dní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alebo omeškanie s odstránením ostatných Chýb dlhšie ako 15 Pracovných dní,</w:t>
      </w:r>
    </w:p>
    <w:p w14:paraId="18F69F0C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b) na strane Objednávateľa porušenie licenčných podmienok definovaných v Prílohe č. 3 tejto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Zmluvy alebo ak je v omeškaní s úhradou ceny za Služby viac ako 30 dní.</w:t>
      </w:r>
    </w:p>
    <w:p w14:paraId="48404B14" w14:textId="77777777" w:rsid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lastRenderedPageBreak/>
        <w:t>4. Odstúpenie od Zmluvy musí oprávnená Zmluvná strana doručiť druhej Zmluvnej strane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písomnej forme s vymedzením dôvodu odstúpenia. Odstúpením od Zmluvy nebudú dotknuté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práva a povinnosti Zmluvných strán vo vzťahu k plneniam, ktoré boli do tej doby Dodávateľom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riadne vykonané. Zmluva zaniká doručením oznámenia o odstúpení od Zmluvy.</w:t>
      </w:r>
    </w:p>
    <w:p w14:paraId="658D0F30" w14:textId="77777777" w:rsidR="00B84802" w:rsidRPr="00855F05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F8C84DE" w14:textId="77777777" w:rsidR="00855F05" w:rsidRDefault="00855F05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855F05">
        <w:rPr>
          <w:rFonts w:ascii="Arial" w:eastAsia="ArialMT" w:hAnsi="Arial" w:cs="Arial"/>
          <w:b/>
          <w:bCs/>
        </w:rPr>
        <w:t>XI. ZÁVEREČNÉ USTANOVENIA</w:t>
      </w:r>
    </w:p>
    <w:p w14:paraId="7CD23015" w14:textId="77777777" w:rsidR="00A315C7" w:rsidRPr="00855F05" w:rsidRDefault="00A315C7" w:rsidP="00B84802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268B8426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1. </w:t>
      </w:r>
      <w:r w:rsidRPr="00855F05">
        <w:rPr>
          <w:rFonts w:ascii="Arial" w:eastAsia="ArialMT" w:hAnsi="Arial" w:cs="Arial"/>
        </w:rPr>
        <w:t>Zmluvné strany sa dohodli, že písomnosti sa doručujú na adresu sídla Zmluvných strán uvedenú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v príslušnom obchodnom registri a považujú sa za doručené dňom prevzatia adresátom. Zmluvné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strany sa ďalej dohodli, že písomnosti Zmluvných strán sa považujú za doručené aj v prípade, ak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boli vrátené odosielateľovi, pričom adresát svojím konaním alebo opomenutím zmaril doručenie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 xml:space="preserve">písomnosti (t.j. </w:t>
      </w:r>
      <w:r w:rsidR="00C02234">
        <w:rPr>
          <w:rFonts w:ascii="Arial" w:eastAsia="ArialMT" w:hAnsi="Arial" w:cs="Arial"/>
        </w:rPr>
        <w:t xml:space="preserve">                          </w:t>
      </w:r>
      <w:r w:rsidRPr="00855F05">
        <w:rPr>
          <w:rFonts w:ascii="Arial" w:eastAsia="ArialMT" w:hAnsi="Arial" w:cs="Arial"/>
        </w:rPr>
        <w:t>v prípade, ak adresát odmietol prevzatie písomnosti, je neznámy, alebo ak v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odbernej lehote písomnosť neprevzal). Vo všetkých prípadoch uvedených v predchádzajúcej vete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tohto ustanovenia Zmluvy sa písomnosť považuje za doručenú uplynutím siedmeho (7.) dňa odo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dňa jej odoslania. Účinky doručenia nastanú aj vtedy, ak sa adresát o jej obsahu a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doručení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nedozvedel.</w:t>
      </w:r>
    </w:p>
    <w:p w14:paraId="51597CA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2. </w:t>
      </w:r>
      <w:r w:rsidRPr="00855F05">
        <w:rPr>
          <w:rFonts w:ascii="Arial" w:eastAsia="ArialMT" w:hAnsi="Arial" w:cs="Arial"/>
        </w:rPr>
        <w:t>Všetky okolnosti súvisiace s touto Zmluvou budú Zmluvné strany riešiť prostredníctvom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kontaktných osôb, ktorými sú:</w:t>
      </w:r>
    </w:p>
    <w:p w14:paraId="710FB3C9" w14:textId="77777777" w:rsidR="00855F05" w:rsidRPr="00C02234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  <w:color w:val="FF0000"/>
          <w:sz w:val="22"/>
          <w:szCs w:val="22"/>
        </w:rPr>
      </w:pPr>
      <w:r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>Za Objednávateľa: ............</w:t>
      </w:r>
      <w:r w:rsidR="00A315C7"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, </w:t>
      </w:r>
      <w:r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>mobil: ..........., e-mail: ............</w:t>
      </w:r>
    </w:p>
    <w:p w14:paraId="02710ACD" w14:textId="77777777" w:rsidR="00855F05" w:rsidRPr="00C02234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  <w:color w:val="FF0000"/>
          <w:sz w:val="22"/>
          <w:szCs w:val="22"/>
        </w:rPr>
      </w:pPr>
      <w:r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>Za Dodávateľa:</w:t>
      </w:r>
      <w:r w:rsidR="00B84802"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 ............</w:t>
      </w:r>
      <w:r w:rsidR="00A315C7"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, </w:t>
      </w:r>
      <w:r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>mobil:</w:t>
      </w:r>
      <w:r w:rsidR="00B84802"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 ........, </w:t>
      </w:r>
      <w:r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 e-mail:</w:t>
      </w:r>
      <w:r w:rsidR="00B84802" w:rsidRPr="00C02234">
        <w:rPr>
          <w:rFonts w:ascii="Arial" w:eastAsia="ArialMT" w:hAnsi="Arial" w:cs="Arial"/>
          <w:b/>
          <w:bCs/>
          <w:color w:val="FF0000"/>
          <w:sz w:val="22"/>
          <w:szCs w:val="22"/>
        </w:rPr>
        <w:t xml:space="preserve"> ...........</w:t>
      </w:r>
    </w:p>
    <w:p w14:paraId="45B819C9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3. </w:t>
      </w:r>
      <w:r w:rsidRPr="00855F05">
        <w:rPr>
          <w:rFonts w:ascii="Arial" w:eastAsia="ArialMT" w:hAnsi="Arial" w:cs="Arial"/>
        </w:rPr>
        <w:t>Zmeny a doplnky tejto Zmluvy sú platné, ak sú urobené písomnou formou a podpísané oboma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Zmluvnými stranami.</w:t>
      </w:r>
    </w:p>
    <w:p w14:paraId="42C2208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4. </w:t>
      </w:r>
      <w:r w:rsidRPr="00855F05">
        <w:rPr>
          <w:rFonts w:ascii="Arial" w:eastAsia="ArialMT" w:hAnsi="Arial" w:cs="Arial"/>
        </w:rPr>
        <w:t>Práva a povinnosti zmluvných strán v tejto Zmluve neupravené sa riadia právnymi predpismi SR,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najmä zákonom č. 513/1991 Zb. Obchodným zákonníkom v znení neskorších predpisov.</w:t>
      </w:r>
    </w:p>
    <w:p w14:paraId="2C66596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5. </w:t>
      </w:r>
      <w:r w:rsidRPr="00855F05">
        <w:rPr>
          <w:rFonts w:ascii="Arial" w:eastAsia="ArialMT" w:hAnsi="Arial" w:cs="Arial"/>
        </w:rPr>
        <w:t>Zmluva nadobúda platnosť dňom jej podpísania oprávnenými zástupcami oboch Zmluvných strán</w:t>
      </w:r>
      <w:r w:rsidR="00B84802">
        <w:rPr>
          <w:rFonts w:ascii="Arial" w:eastAsia="ArialMT" w:hAnsi="Arial" w:cs="Arial"/>
        </w:rPr>
        <w:t xml:space="preserve"> a účinnosť dňom jej zverejnenia na webovej stránke Objednávateľa</w:t>
      </w:r>
      <w:r w:rsidRPr="00855F05">
        <w:rPr>
          <w:rFonts w:ascii="Arial" w:eastAsia="ArialMT" w:hAnsi="Arial" w:cs="Arial"/>
        </w:rPr>
        <w:t>.</w:t>
      </w:r>
    </w:p>
    <w:p w14:paraId="6D8051AE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6. </w:t>
      </w:r>
      <w:r w:rsidRPr="00855F05">
        <w:rPr>
          <w:rFonts w:ascii="Arial" w:eastAsia="ArialMT" w:hAnsi="Arial" w:cs="Arial"/>
        </w:rPr>
        <w:t>Zmluvné strany vzájomne vyhlasujú, že sú oprávnené túto Zmluvu podpísať, že svoju vôľu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uzavrieť túto Zmluvu prejavili slobodne, vážne a bez omylu a táto Zmluva nebola uzavretá v</w:t>
      </w:r>
      <w:r w:rsidR="00B84802">
        <w:rPr>
          <w:rFonts w:ascii="Arial" w:eastAsia="ArialMT" w:hAnsi="Arial" w:cs="Arial"/>
        </w:rPr>
        <w:t> </w:t>
      </w:r>
      <w:r w:rsidRPr="00855F05">
        <w:rPr>
          <w:rFonts w:ascii="Arial" w:eastAsia="ArialMT" w:hAnsi="Arial" w:cs="Arial"/>
        </w:rPr>
        <w:t>tiesni</w:t>
      </w:r>
      <w:r w:rsidR="00B84802">
        <w:rPr>
          <w:rFonts w:ascii="Arial" w:eastAsia="ArialMT" w:hAnsi="Arial" w:cs="Arial"/>
        </w:rPr>
        <w:t xml:space="preserve"> za nápadn</w:t>
      </w:r>
      <w:r w:rsidRPr="00855F05">
        <w:rPr>
          <w:rFonts w:ascii="Arial" w:eastAsia="ArialMT" w:hAnsi="Arial" w:cs="Arial"/>
        </w:rPr>
        <w:t>e nevýhodných podmienok, Zmluvu si prečítali, jej obsahu porozumeli a na znak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súhlasu túto Zmluvu podpísali.</w:t>
      </w:r>
    </w:p>
    <w:p w14:paraId="6ECA5FD1" w14:textId="77777777" w:rsidR="00855F05" w:rsidRPr="00C62A5B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  <w:color w:val="00B050"/>
        </w:rPr>
      </w:pPr>
      <w:r w:rsidRPr="00855F05">
        <w:rPr>
          <w:rFonts w:ascii="Arial" w:eastAsia="ArialMT" w:hAnsi="Arial" w:cs="Arial"/>
          <w:b/>
          <w:bCs/>
        </w:rPr>
        <w:t xml:space="preserve">7. </w:t>
      </w:r>
      <w:r w:rsidR="00F43ECB">
        <w:rPr>
          <w:rFonts w:ascii="Arial" w:eastAsia="ArialMT" w:hAnsi="Arial" w:cs="Arial"/>
        </w:rPr>
        <w:t>Zmluva je vyhotovená v 2</w:t>
      </w:r>
      <w:r w:rsidRPr="00855F05">
        <w:rPr>
          <w:rFonts w:ascii="Arial" w:eastAsia="ArialMT" w:hAnsi="Arial" w:cs="Arial"/>
        </w:rPr>
        <w:t>-och rovnopisoch. Každý rovnopis má platnosť originálu. Každá</w:t>
      </w:r>
      <w:r w:rsidR="00B84802">
        <w:rPr>
          <w:rFonts w:ascii="Arial" w:eastAsia="ArialMT" w:hAnsi="Arial" w:cs="Arial"/>
        </w:rPr>
        <w:t xml:space="preserve"> </w:t>
      </w:r>
      <w:r w:rsidRPr="00855F05">
        <w:rPr>
          <w:rFonts w:ascii="Arial" w:eastAsia="ArialMT" w:hAnsi="Arial" w:cs="Arial"/>
        </w:rPr>
        <w:t>Zmlu</w:t>
      </w:r>
      <w:r w:rsidR="00F43ECB">
        <w:rPr>
          <w:rFonts w:ascii="Arial" w:eastAsia="ArialMT" w:hAnsi="Arial" w:cs="Arial"/>
        </w:rPr>
        <w:t>vná strana obdrží 1</w:t>
      </w:r>
      <w:r w:rsidR="00C62A5B">
        <w:rPr>
          <w:rFonts w:ascii="Arial" w:eastAsia="ArialMT" w:hAnsi="Arial" w:cs="Arial"/>
        </w:rPr>
        <w:t xml:space="preserve"> rovnopis </w:t>
      </w:r>
      <w:r w:rsidR="00C62A5B" w:rsidRPr="00776139">
        <w:rPr>
          <w:rFonts w:ascii="Arial" w:eastAsia="ArialMT" w:hAnsi="Arial" w:cs="Arial"/>
        </w:rPr>
        <w:t>zmluvy</w:t>
      </w:r>
      <w:r w:rsidR="00C62A5B">
        <w:rPr>
          <w:rFonts w:ascii="Arial" w:eastAsia="ArialMT" w:hAnsi="Arial" w:cs="Arial"/>
          <w:color w:val="00B050"/>
        </w:rPr>
        <w:t>.</w:t>
      </w:r>
    </w:p>
    <w:p w14:paraId="64CACC6F" w14:textId="77777777" w:rsidR="00B84802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  <w:b/>
          <w:bCs/>
        </w:rPr>
        <w:t xml:space="preserve">8. </w:t>
      </w:r>
      <w:r w:rsidRPr="00855F05">
        <w:rPr>
          <w:rFonts w:ascii="Arial" w:eastAsia="ArialMT" w:hAnsi="Arial" w:cs="Arial"/>
        </w:rPr>
        <w:t>Neoddeliteľnou súčasťou tejto Zmluvy sú nasledujúce prílohy:</w:t>
      </w:r>
    </w:p>
    <w:p w14:paraId="5311B3BC" w14:textId="77777777" w:rsidR="00B84802" w:rsidRDefault="00B84802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9292556" w14:textId="77777777" w:rsidR="00B84802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Príloha č. 1: Špecifikácia softvérovej aplikácie</w:t>
      </w:r>
    </w:p>
    <w:p w14:paraId="6A8A3F9D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Príloha č. 2: Špecifikácia poskytovaných služieb</w:t>
      </w:r>
      <w:r w:rsidR="00F43ECB">
        <w:rPr>
          <w:rFonts w:ascii="Arial" w:eastAsia="ArialMT" w:hAnsi="Arial" w:cs="Arial"/>
        </w:rPr>
        <w:t xml:space="preserve"> podpory</w:t>
      </w:r>
    </w:p>
    <w:p w14:paraId="54B74F0A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Príloha č. 3: Licencia</w:t>
      </w:r>
    </w:p>
    <w:p w14:paraId="176006C8" w14:textId="77777777" w:rsidR="00B84802" w:rsidRDefault="00F43ECB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Príloha č. 4: Cenník úkonov a cestovných nákladov nad rámec paušálu</w:t>
      </w:r>
    </w:p>
    <w:p w14:paraId="59F0D975" w14:textId="77777777" w:rsidR="00855F05" w:rsidRPr="00855F05" w:rsidRDefault="00855F05" w:rsidP="00855F05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Príloha č. 5: Špecifikácia závažnosti chýb a určenie Servisných časov</w:t>
      </w:r>
    </w:p>
    <w:p w14:paraId="07D33D31" w14:textId="77777777" w:rsidR="008E531F" w:rsidRPr="00F43ECB" w:rsidRDefault="00855F05" w:rsidP="00F43ECB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855F05">
        <w:rPr>
          <w:rFonts w:ascii="Arial" w:eastAsia="ArialMT" w:hAnsi="Arial" w:cs="Arial"/>
        </w:rPr>
        <w:t>Príloha č. 6: Zoznam elektronických zariadení určených pre SW podporu</w:t>
      </w:r>
    </w:p>
    <w:p w14:paraId="4DDF328D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p w14:paraId="06A33C71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tbl>
      <w:tblPr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4606"/>
      </w:tblGrid>
      <w:tr w:rsidR="00A6247C" w:rsidRPr="00484A73" w14:paraId="6278D726" w14:textId="77777777">
        <w:tc>
          <w:tcPr>
            <w:tcW w:w="4606" w:type="dxa"/>
            <w:shd w:val="clear" w:color="auto" w:fill="auto"/>
          </w:tcPr>
          <w:p w14:paraId="3F528023" w14:textId="77777777" w:rsidR="00C02234" w:rsidRDefault="00C02234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5B0A8452" w14:textId="77777777" w:rsidR="00C02234" w:rsidRDefault="00C02234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3D83342D" w14:textId="77777777" w:rsidR="00C02234" w:rsidRDefault="00C02234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6D757BE2" w14:textId="77777777" w:rsidR="00C02234" w:rsidRDefault="00C02234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4F1E8FA0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Za Dodávateľa:</w:t>
            </w:r>
          </w:p>
        </w:tc>
      </w:tr>
      <w:tr w:rsidR="00A6247C" w:rsidRPr="00484A73" w14:paraId="77F2C238" w14:textId="77777777">
        <w:tc>
          <w:tcPr>
            <w:tcW w:w="4606" w:type="dxa"/>
            <w:shd w:val="clear" w:color="auto" w:fill="auto"/>
          </w:tcPr>
          <w:p w14:paraId="50E2A778" w14:textId="77777777" w:rsidR="00C9660D" w:rsidRDefault="00C9660D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223F7831" w14:textId="77777777" w:rsidR="00A6247C" w:rsidRPr="00C9660D" w:rsidRDefault="00A6247C" w:rsidP="00FB3441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C9660D">
              <w:rPr>
                <w:rFonts w:ascii="Arial" w:hAnsi="Arial" w:cs="Arial"/>
                <w:noProof w:val="0"/>
                <w:sz w:val="20"/>
                <w:szCs w:val="20"/>
              </w:rPr>
              <w:t>V______________dňa___________</w:t>
            </w:r>
          </w:p>
        </w:tc>
      </w:tr>
      <w:tr w:rsidR="00A6247C" w:rsidRPr="00484A73" w14:paraId="2A825739" w14:textId="77777777">
        <w:tc>
          <w:tcPr>
            <w:tcW w:w="4606" w:type="dxa"/>
            <w:shd w:val="clear" w:color="auto" w:fill="auto"/>
          </w:tcPr>
          <w:p w14:paraId="3711D70E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4273FF8A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771F2799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013F09F4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  <w:r w:rsidRPr="00484A73">
              <w:rPr>
                <w:rFonts w:ascii="Arial" w:hAnsi="Arial" w:cs="Arial"/>
                <w:noProof w:val="0"/>
              </w:rPr>
              <w:t>__________________________</w:t>
            </w:r>
          </w:p>
          <w:p w14:paraId="6A6D825F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14:paraId="062F6137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14:paraId="62B12CBB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420DF327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  <w:p w14:paraId="2C35E441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</w:tc>
      </w:tr>
      <w:tr w:rsidR="00A6247C" w:rsidRPr="00484A73" w14:paraId="20D7E07A" w14:textId="77777777">
        <w:tc>
          <w:tcPr>
            <w:tcW w:w="4606" w:type="dxa"/>
            <w:shd w:val="clear" w:color="auto" w:fill="auto"/>
          </w:tcPr>
          <w:p w14:paraId="6558F5BA" w14:textId="77777777" w:rsidR="00A6247C" w:rsidRPr="00484A73" w:rsidRDefault="00A6247C" w:rsidP="00FB3441">
            <w:pPr>
              <w:jc w:val="both"/>
              <w:rPr>
                <w:rFonts w:ascii="Arial" w:hAnsi="Arial" w:cs="Arial"/>
                <w:noProof w:val="0"/>
              </w:rPr>
            </w:pPr>
          </w:p>
        </w:tc>
      </w:tr>
    </w:tbl>
    <w:p w14:paraId="14CB5E1F" w14:textId="77777777" w:rsidR="00C02234" w:rsidRDefault="00C02234" w:rsidP="00A6247C">
      <w:pPr>
        <w:jc w:val="both"/>
        <w:rPr>
          <w:rFonts w:ascii="Arial" w:hAnsi="Arial" w:cs="Arial"/>
          <w:noProof w:val="0"/>
        </w:rPr>
      </w:pPr>
    </w:p>
    <w:p w14:paraId="58E68EC5" w14:textId="77777777" w:rsidR="00C02234" w:rsidRDefault="00C02234" w:rsidP="00A6247C">
      <w:pPr>
        <w:jc w:val="both"/>
        <w:rPr>
          <w:rFonts w:ascii="Arial" w:hAnsi="Arial" w:cs="Arial"/>
          <w:noProof w:val="0"/>
        </w:rPr>
      </w:pPr>
    </w:p>
    <w:p w14:paraId="20000EA9" w14:textId="77777777" w:rsidR="00C02234" w:rsidRDefault="00C02234" w:rsidP="00A6247C">
      <w:pPr>
        <w:jc w:val="both"/>
        <w:rPr>
          <w:rFonts w:ascii="Arial" w:hAnsi="Arial" w:cs="Arial"/>
          <w:noProof w:val="0"/>
        </w:rPr>
      </w:pPr>
    </w:p>
    <w:p w14:paraId="3D3F1CDF" w14:textId="77777777" w:rsidR="00C02234" w:rsidRDefault="00C02234" w:rsidP="00A6247C">
      <w:pPr>
        <w:jc w:val="both"/>
        <w:rPr>
          <w:rFonts w:ascii="Arial" w:hAnsi="Arial" w:cs="Arial"/>
          <w:noProof w:val="0"/>
        </w:rPr>
      </w:pPr>
    </w:p>
    <w:p w14:paraId="394368AF" w14:textId="77777777" w:rsidR="00A6247C" w:rsidRPr="00484A73" w:rsidRDefault="00A6247C" w:rsidP="00A6247C">
      <w:pPr>
        <w:jc w:val="both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Za Objednávateľa:</w:t>
      </w:r>
    </w:p>
    <w:p w14:paraId="6A13DAF6" w14:textId="77777777" w:rsidR="00A6247C" w:rsidRPr="00484A73" w:rsidRDefault="00A6247C" w:rsidP="00A6247C">
      <w:pPr>
        <w:jc w:val="both"/>
        <w:rPr>
          <w:rFonts w:ascii="Arial" w:hAnsi="Arial" w:cs="Arial"/>
          <w:noProof w:val="0"/>
        </w:rPr>
      </w:pPr>
    </w:p>
    <w:p w14:paraId="16C403F5" w14:textId="77777777" w:rsidR="00A6247C" w:rsidRPr="00A4654F" w:rsidRDefault="00A6247C" w:rsidP="00A6247C">
      <w:pPr>
        <w:jc w:val="both"/>
        <w:rPr>
          <w:rFonts w:ascii="Arial" w:hAnsi="Arial" w:cs="Arial"/>
          <w:noProof w:val="0"/>
          <w:sz w:val="20"/>
          <w:szCs w:val="20"/>
        </w:rPr>
      </w:pPr>
      <w:r w:rsidRPr="00A4654F">
        <w:rPr>
          <w:rFonts w:ascii="Arial" w:hAnsi="Arial" w:cs="Arial"/>
          <w:noProof w:val="0"/>
          <w:sz w:val="20"/>
          <w:szCs w:val="20"/>
        </w:rPr>
        <w:t>V Košiciach dňa:</w:t>
      </w:r>
    </w:p>
    <w:p w14:paraId="78D899C1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p w14:paraId="288F7375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p w14:paraId="224D0A2D" w14:textId="77777777" w:rsidR="00A6247C" w:rsidRPr="00484A73" w:rsidRDefault="00A6247C" w:rsidP="00A6247C">
      <w:pPr>
        <w:ind w:left="2124"/>
        <w:jc w:val="both"/>
        <w:rPr>
          <w:rFonts w:ascii="Arial" w:hAnsi="Arial" w:cs="Arial"/>
          <w:noProof w:val="0"/>
        </w:rPr>
      </w:pPr>
    </w:p>
    <w:p w14:paraId="008C1C72" w14:textId="77777777" w:rsidR="00A6247C" w:rsidRPr="00484A73" w:rsidRDefault="00A6247C" w:rsidP="00A6247C">
      <w:pPr>
        <w:ind w:left="2124"/>
        <w:jc w:val="both"/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______________________________</w:t>
      </w:r>
    </w:p>
    <w:p w14:paraId="1A2BE874" w14:textId="77777777" w:rsidR="00A6247C" w:rsidRPr="00484A73" w:rsidRDefault="00A6247C" w:rsidP="00A6247C">
      <w:pPr>
        <w:ind w:left="2124"/>
        <w:jc w:val="both"/>
        <w:rPr>
          <w:rFonts w:ascii="Arial" w:hAnsi="Arial" w:cs="Arial"/>
          <w:b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                </w:t>
      </w:r>
      <w:r w:rsidR="00C9660D">
        <w:rPr>
          <w:rFonts w:ascii="Arial" w:hAnsi="Arial" w:cs="Arial"/>
          <w:noProof w:val="0"/>
          <w:sz w:val="20"/>
          <w:szCs w:val="20"/>
        </w:rPr>
        <w:t xml:space="preserve">      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="00C9660D">
        <w:rPr>
          <w:rFonts w:ascii="Arial" w:hAnsi="Arial" w:cs="Arial"/>
          <w:noProof w:val="0"/>
          <w:sz w:val="20"/>
          <w:szCs w:val="20"/>
        </w:rPr>
        <w:t>Mgr. Marcel Čop</w:t>
      </w:r>
    </w:p>
    <w:p w14:paraId="218175F9" w14:textId="77777777" w:rsidR="00A6247C" w:rsidRPr="00A4654F" w:rsidRDefault="00A6247C" w:rsidP="00A6247C">
      <w:pPr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                p</w:t>
      </w:r>
      <w:r w:rsidRPr="00A4654F">
        <w:rPr>
          <w:rFonts w:ascii="Arial" w:hAnsi="Arial" w:cs="Arial"/>
          <w:noProof w:val="0"/>
          <w:sz w:val="20"/>
          <w:szCs w:val="20"/>
        </w:rPr>
        <w:t>redseda predstavenstva</w:t>
      </w:r>
    </w:p>
    <w:p w14:paraId="7E97898A" w14:textId="77777777" w:rsidR="00A6247C" w:rsidRDefault="00A6247C" w:rsidP="00A6247C">
      <w:pPr>
        <w:rPr>
          <w:rFonts w:ascii="Arial" w:hAnsi="Arial" w:cs="Arial"/>
          <w:noProof w:val="0"/>
        </w:rPr>
      </w:pPr>
    </w:p>
    <w:p w14:paraId="16845E8C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p w14:paraId="6F2BCFD6" w14:textId="77777777" w:rsidR="00A6247C" w:rsidRPr="00484A73" w:rsidRDefault="00A6247C" w:rsidP="00A6247C">
      <w:pPr>
        <w:rPr>
          <w:rFonts w:ascii="Arial" w:hAnsi="Arial" w:cs="Arial"/>
          <w:noProof w:val="0"/>
        </w:rPr>
      </w:pPr>
      <w:r w:rsidRPr="00484A73">
        <w:rPr>
          <w:rFonts w:ascii="Arial" w:hAnsi="Arial" w:cs="Arial"/>
          <w:noProof w:val="0"/>
        </w:rPr>
        <w:t>_______________________________</w:t>
      </w:r>
    </w:p>
    <w:p w14:paraId="7ED140AC" w14:textId="77777777" w:rsidR="00A6247C" w:rsidRPr="00484A73" w:rsidRDefault="00A6247C" w:rsidP="00A6247C">
      <w:pPr>
        <w:ind w:left="2124"/>
        <w:jc w:val="both"/>
        <w:rPr>
          <w:rFonts w:ascii="Arial" w:hAnsi="Arial" w:cs="Arial"/>
          <w:b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                    Ing. </w:t>
      </w:r>
      <w:r w:rsidR="00C9660D">
        <w:rPr>
          <w:rFonts w:ascii="Arial" w:hAnsi="Arial" w:cs="Arial"/>
          <w:noProof w:val="0"/>
          <w:sz w:val="20"/>
          <w:szCs w:val="20"/>
        </w:rPr>
        <w:t>Vladimír Padyšák</w:t>
      </w:r>
    </w:p>
    <w:p w14:paraId="3CAAF11C" w14:textId="77777777" w:rsidR="00C9660D" w:rsidRPr="00F43ECB" w:rsidRDefault="00C9660D" w:rsidP="00A6247C">
      <w:pPr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     člen</w:t>
      </w:r>
      <w:r w:rsidR="00A6247C" w:rsidRPr="00A4654F">
        <w:rPr>
          <w:rFonts w:ascii="Arial" w:hAnsi="Arial" w:cs="Arial"/>
          <w:noProof w:val="0"/>
          <w:sz w:val="20"/>
          <w:szCs w:val="20"/>
        </w:rPr>
        <w:t xml:space="preserve"> predstavenstva a</w:t>
      </w:r>
      <w:r w:rsidR="00F43ECB">
        <w:rPr>
          <w:rFonts w:ascii="Arial" w:hAnsi="Arial" w:cs="Arial"/>
          <w:noProof w:val="0"/>
          <w:sz w:val="20"/>
          <w:szCs w:val="20"/>
        </w:rPr>
        <w:t> generálny riaditeľ</w:t>
      </w:r>
    </w:p>
    <w:p w14:paraId="04F084EF" w14:textId="77777777" w:rsidR="00C9660D" w:rsidRDefault="00C9660D" w:rsidP="00A6247C">
      <w:pPr>
        <w:rPr>
          <w:rFonts w:ascii="Arial" w:hAnsi="Arial" w:cs="Arial"/>
          <w:noProof w:val="0"/>
        </w:rPr>
      </w:pPr>
    </w:p>
    <w:p w14:paraId="1A287C6C" w14:textId="77777777" w:rsidR="00C9660D" w:rsidRDefault="00C9660D" w:rsidP="00A6247C">
      <w:pPr>
        <w:rPr>
          <w:rFonts w:ascii="Arial" w:hAnsi="Arial" w:cs="Arial"/>
          <w:noProof w:val="0"/>
        </w:rPr>
      </w:pPr>
    </w:p>
    <w:p w14:paraId="1E3A0C89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33FF9A52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6FCFF841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873C5DC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2C7A404C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69016000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74CCC945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6F526422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46D86729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76FA5EA4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7E0DB61B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6F1025D0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59878E14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4062764C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C612411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55B16D93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2C59299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4095A42A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47C7BC05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5484E0B6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08AD783E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01EA9900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FFC4A80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2CC2DE81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4ADEC8B7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5FC6E3C1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6C1C43B2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35DE2AD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13CDC69D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58493E9D" w14:textId="77777777" w:rsidR="00C02234" w:rsidRDefault="00C02234" w:rsidP="00A6247C">
      <w:pPr>
        <w:rPr>
          <w:rFonts w:ascii="Arial" w:hAnsi="Arial" w:cs="Arial"/>
          <w:noProof w:val="0"/>
        </w:rPr>
      </w:pPr>
    </w:p>
    <w:p w14:paraId="0CF3F51D" w14:textId="77777777" w:rsidR="00394F2F" w:rsidRPr="00484A73" w:rsidRDefault="00C9660D" w:rsidP="00394F2F">
      <w:pPr>
        <w:ind w:left="1069"/>
        <w:jc w:val="center"/>
        <w:outlineLvl w:val="0"/>
        <w:rPr>
          <w:rFonts w:ascii="Arial" w:hAnsi="Arial" w:cs="Arial"/>
          <w:b/>
          <w:noProof w:val="0"/>
        </w:rPr>
      </w:pPr>
      <w:r w:rsidRPr="00C9660D">
        <w:rPr>
          <w:rFonts w:ascii="Arial" w:eastAsia="ArialMT" w:hAnsi="Arial" w:cs="Arial"/>
          <w:b/>
          <w:bCs/>
        </w:rPr>
        <w:lastRenderedPageBreak/>
        <w:t>PRÍLOHA Č. 1</w:t>
      </w:r>
      <w:r>
        <w:rPr>
          <w:rFonts w:ascii="Arial" w:eastAsia="ArialMT" w:hAnsi="Arial" w:cs="Arial"/>
          <w:b/>
          <w:bCs/>
        </w:rPr>
        <w:t xml:space="preserve"> </w:t>
      </w:r>
      <w:r w:rsidRPr="00C9660D">
        <w:rPr>
          <w:rFonts w:ascii="Arial" w:eastAsia="ArialMT" w:hAnsi="Arial" w:cs="Arial"/>
          <w:b/>
          <w:bCs/>
        </w:rPr>
        <w:t xml:space="preserve"> </w:t>
      </w:r>
      <w:r w:rsidR="00394F2F">
        <w:rPr>
          <w:rFonts w:ascii="Arial" w:hAnsi="Arial" w:cs="Arial"/>
          <w:b/>
          <w:noProof w:val="0"/>
        </w:rPr>
        <w:t>ZMLUVY</w:t>
      </w:r>
      <w:r w:rsidR="00394F2F" w:rsidRPr="00484A73">
        <w:rPr>
          <w:rFonts w:ascii="Arial" w:hAnsi="Arial" w:cs="Arial"/>
          <w:b/>
          <w:noProof w:val="0"/>
        </w:rPr>
        <w:t xml:space="preserve">  O</w:t>
      </w:r>
      <w:r w:rsidR="00394F2F">
        <w:rPr>
          <w:rFonts w:ascii="Arial" w:hAnsi="Arial" w:cs="Arial"/>
          <w:b/>
          <w:noProof w:val="0"/>
        </w:rPr>
        <w:t> </w:t>
      </w:r>
      <w:r w:rsidR="00394F2F" w:rsidRPr="00484A73">
        <w:rPr>
          <w:rFonts w:ascii="Arial" w:hAnsi="Arial" w:cs="Arial"/>
          <w:b/>
          <w:noProof w:val="0"/>
        </w:rPr>
        <w:t>PREVÁDZKE</w:t>
      </w:r>
      <w:r w:rsidR="00394F2F">
        <w:rPr>
          <w:rFonts w:ascii="Arial" w:hAnsi="Arial" w:cs="Arial"/>
          <w:b/>
          <w:noProof w:val="0"/>
        </w:rPr>
        <w:t xml:space="preserve"> A</w:t>
      </w:r>
      <w:r w:rsidR="00394F2F" w:rsidRPr="00484A73">
        <w:rPr>
          <w:rFonts w:ascii="Arial" w:hAnsi="Arial" w:cs="Arial"/>
          <w:b/>
          <w:noProof w:val="0"/>
        </w:rPr>
        <w:t xml:space="preserve"> ÚDRŽBE DISPEČERSKÉHO LOKALIZAČNO-INFORMAČNÉHO SYSTÉMU</w:t>
      </w:r>
    </w:p>
    <w:p w14:paraId="060F187B" w14:textId="77777777" w:rsidR="00C9660D" w:rsidRDefault="00C9660D" w:rsidP="00A315C7">
      <w:pPr>
        <w:autoSpaceDE w:val="0"/>
        <w:autoSpaceDN w:val="0"/>
        <w:adjustRightInd w:val="0"/>
        <w:rPr>
          <w:rFonts w:ascii="Arial" w:eastAsia="ArialMT" w:hAnsi="Arial" w:cs="Arial"/>
          <w:b/>
          <w:bCs/>
        </w:rPr>
      </w:pPr>
    </w:p>
    <w:p w14:paraId="0C2AC9FA" w14:textId="77777777" w:rsidR="00C9660D" w:rsidRPr="00C9660D" w:rsidRDefault="00C9660D" w:rsidP="00C9660D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ŠPECIFIKÁCIA SOFTVÉRO</w:t>
      </w:r>
      <w:r w:rsidR="00F43ECB">
        <w:rPr>
          <w:rFonts w:ascii="Arial" w:eastAsia="ArialMT" w:hAnsi="Arial" w:cs="Arial"/>
          <w:b/>
          <w:bCs/>
        </w:rPr>
        <w:t>VÉJ APLIKÁCIE</w:t>
      </w:r>
    </w:p>
    <w:p w14:paraId="60934480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Microsoft JhengHei" w:hAnsi="Arial" w:cs="Arial"/>
        </w:rPr>
      </w:pPr>
    </w:p>
    <w:p w14:paraId="0CB7C3A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Špecifikácia funkcionality internetového portálu dispečerského informačného systému:</w:t>
      </w:r>
    </w:p>
    <w:p w14:paraId="00DADA9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aktuálny stav </w:t>
      </w:r>
      <w:r w:rsidRPr="00C9660D">
        <w:rPr>
          <w:rFonts w:ascii="Arial" w:eastAsia="ArialMT" w:hAnsi="Arial" w:cs="Arial"/>
        </w:rPr>
        <w:t>zabezpečuje zobrazenie aktuálneho stavu dopravy vo viacerých režimoch,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kde sú jednotlivé stavy výkonov rôzne odlíšené, pričom na neštandardné situácie je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dispečer upozorňovaný prostredníctvom alarmu. Zobrazenie je možné v</w:t>
      </w:r>
      <w:r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tabuľkovej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forme, na mapovom podklade, čiarovom móde, pripadne ,tabuľkovo časovej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vizualizácii po vozidlách.</w:t>
      </w:r>
    </w:p>
    <w:p w14:paraId="6701317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operatíva </w:t>
      </w:r>
      <w:r w:rsidRPr="00C9660D">
        <w:rPr>
          <w:rFonts w:ascii="Arial" w:eastAsia="ArialMT" w:hAnsi="Arial" w:cs="Arial"/>
        </w:rPr>
        <w:t>umožňuje operatívne zásahy do plánu dopravy a riešenia vzniknutých problémov.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Preplánovanie spoja, vodiča, vozidla je možné manuálne alebo z</w:t>
      </w:r>
      <w:r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navrhnutých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alternatív. Zmeny sa automaticky premietnu do palubného počítač</w:t>
      </w:r>
      <w:r>
        <w:rPr>
          <w:rFonts w:ascii="Arial" w:eastAsia="ArialMT" w:hAnsi="Arial" w:cs="Arial"/>
        </w:rPr>
        <w:t>a</w:t>
      </w:r>
    </w:p>
    <w:p w14:paraId="33D3952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komunikácia </w:t>
      </w:r>
      <w:r w:rsidRPr="00C9660D">
        <w:rPr>
          <w:rFonts w:ascii="Arial" w:eastAsia="ArialMT" w:hAnsi="Arial" w:cs="Arial"/>
        </w:rPr>
        <w:t>medzi dispečerom a vozidlom formou obojstranného posielania textových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správ aj z preddefinovaných možností. Hlasová komunikácia (VOIP) medzi</w:t>
      </w:r>
    </w:p>
    <w:p w14:paraId="570E905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dispečerom a palubným počítač</w:t>
      </w:r>
      <w:r>
        <w:rPr>
          <w:rFonts w:ascii="Arial" w:eastAsia="ArialMT" w:hAnsi="Arial" w:cs="Arial"/>
        </w:rPr>
        <w:t>om</w:t>
      </w:r>
      <w:r w:rsidRPr="00C9660D">
        <w:rPr>
          <w:rFonts w:ascii="Arial" w:eastAsia="ArialMT" w:hAnsi="Arial" w:cs="Arial"/>
        </w:rPr>
        <w:t>.</w:t>
      </w:r>
    </w:p>
    <w:p w14:paraId="64C49E9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monitoring </w:t>
      </w:r>
      <w:r w:rsidRPr="00C9660D">
        <w:rPr>
          <w:rFonts w:ascii="Arial" w:eastAsia="ArialMT" w:hAnsi="Arial" w:cs="Arial"/>
        </w:rPr>
        <w:t>zobrazuje funkčnosť a vyhodnotený stav jednotlivých zariadení, ktoré sú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súčasťou monitorovaného systému (pripojených k palubnému počítaču vo vozidle,</w:t>
      </w:r>
    </w:p>
    <w:p w14:paraId="6604F52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informačných panelov) prostredníctvom osobitných prehľadov alebo formou alarmu.</w:t>
      </w:r>
    </w:p>
    <w:p w14:paraId="673D9B0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všeobecné a analytické prehľady </w:t>
      </w:r>
      <w:r w:rsidRPr="00C9660D">
        <w:rPr>
          <w:rFonts w:ascii="Arial" w:eastAsia="ArialMT" w:hAnsi="Arial" w:cs="Arial"/>
        </w:rPr>
        <w:t>zobrazujú viaceré druhy prehľadov kde je možné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sledovať trasy, vzdialenosti, správnosť priradenosti, plán dopravy ako aj skontrolovať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platnosť nahratých údajov v zariadeniach.</w:t>
      </w:r>
    </w:p>
    <w:p w14:paraId="41714EC8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prehľad vyťaženosti </w:t>
      </w:r>
      <w:r w:rsidRPr="00C9660D">
        <w:rPr>
          <w:rFonts w:ascii="Arial" w:eastAsia="ArialMT" w:hAnsi="Arial" w:cs="Arial"/>
        </w:rPr>
        <w:t>umožňuje analýzu vyťaženosti spojov cestujúcimi podľa liniek,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spojov, zastávok alebo podľa časových intervalov na mape (tzv. pentlogram).</w:t>
      </w:r>
    </w:p>
    <w:p w14:paraId="32E8366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prehľad a správa obslužnosti </w:t>
      </w:r>
      <w:r w:rsidRPr="00C9660D">
        <w:rPr>
          <w:rFonts w:ascii="Arial" w:eastAsia="ArialMT" w:hAnsi="Arial" w:cs="Arial"/>
        </w:rPr>
        <w:t>poskytuje možnosť návrhu a kontroly garantovaných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prestupov. Vyhodnotenie využívania zastávok na znamenie. Zobrazenie pešej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dostupnosti zastávok, pokrytie územia spojmi.</w:t>
      </w:r>
    </w:p>
    <w:p w14:paraId="117D09C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prehľad hodnotenia kvality dopravy </w:t>
      </w:r>
      <w:r w:rsidRPr="00C9660D">
        <w:rPr>
          <w:rFonts w:ascii="Arial" w:eastAsia="ArialMT" w:hAnsi="Arial" w:cs="Arial"/>
        </w:rPr>
        <w:t>v rôznych pohľadoch vyhodnocuje kvalitu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dopravy. Je možné vyhodnocovať odchýlky od cestovných poriadkov, odchýlky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vybočenia z trasy a to podľa vodičov, liniek i spojov.</w:t>
      </w:r>
    </w:p>
    <w:p w14:paraId="04EC0B4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optimalizácia </w:t>
      </w:r>
      <w:r w:rsidRPr="00C9660D">
        <w:rPr>
          <w:rFonts w:ascii="Arial" w:eastAsia="ArialMT" w:hAnsi="Arial" w:cs="Arial"/>
        </w:rPr>
        <w:t>chronometráží je vykonávaná na základe zozbieraných historických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údajov prostredníctvom štatistickej analýzy. Podobne sa vyhodnocuje rýchlosť jazdnej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doby obsluhy, vykonáva sa detekcia úmyselného spomalovania jazdy a</w:t>
      </w:r>
      <w:r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zhlukovania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spojov.</w:t>
      </w:r>
    </w:p>
    <w:p w14:paraId="6E7883C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informačný systém </w:t>
      </w:r>
      <w:r w:rsidRPr="00C9660D">
        <w:rPr>
          <w:rFonts w:ascii="Arial" w:eastAsia="ArialMT" w:hAnsi="Arial" w:cs="Arial"/>
        </w:rPr>
        <w:t>pre cestujúcich obsahujúci informačné tabule, elektronické vývesky,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mapové a schematické zobrazenie liniek je podporovaný poskytovaním informácií o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aktuálnom stave dopravy vrátane hromadných informačných správ od dispečera.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Sprístupnený je aj register nástupíšť s možnosťou tlače vývesiek.</w:t>
      </w:r>
    </w:p>
    <w:p w14:paraId="2064F20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nastavenia </w:t>
      </w:r>
      <w:r w:rsidRPr="00C9660D">
        <w:rPr>
          <w:rFonts w:ascii="Arial" w:eastAsia="ArialMT" w:hAnsi="Arial" w:cs="Arial"/>
        </w:rPr>
        <w:t>systému umožňujú špecifikovať relevantné hladiny sledovaných hodnôt</w:t>
      </w:r>
    </w:p>
    <w:p w14:paraId="5BA5534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(odchýlok, stavov, alaramov, …) ako aj správu prístupu jednotlivých, do rolí,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priradených používateľov, podľa modulov, prehľadov, prípadne aj skupiny vozidiel, či</w:t>
      </w:r>
    </w:p>
    <w:p w14:paraId="7077A93F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liniek.</w:t>
      </w:r>
    </w:p>
    <w:p w14:paraId="39A4BE6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029AAF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Špecifikácia funkcionality backend časti dispečerského informačného systému:</w:t>
      </w:r>
    </w:p>
    <w:p w14:paraId="5990CA5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- podporné služby </w:t>
      </w:r>
      <w:r w:rsidRPr="00C9660D">
        <w:rPr>
          <w:rFonts w:ascii="Arial" w:eastAsia="ArialMT" w:hAnsi="Arial" w:cs="Arial"/>
        </w:rPr>
        <w:t>umožňujú automatizované spracovanie priebežne aktualizovaných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cestovných poriadkov a plánu dopravy.</w:t>
      </w:r>
    </w:p>
    <w:p w14:paraId="22AFCBDF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D2CDE7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D5F3466" w14:textId="77777777" w:rsidR="00C9660D" w:rsidRDefault="00C9660D" w:rsidP="00C9660D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 xml:space="preserve">PRÍLOHA Č. 2 ZMLUVY </w:t>
      </w:r>
      <w:r w:rsidR="00394F2F">
        <w:rPr>
          <w:rFonts w:ascii="Arial" w:hAnsi="Arial" w:cs="Arial"/>
          <w:b/>
          <w:noProof w:val="0"/>
        </w:rPr>
        <w:t>ZMLUVY</w:t>
      </w:r>
      <w:r w:rsidR="00394F2F" w:rsidRPr="00484A73">
        <w:rPr>
          <w:rFonts w:ascii="Arial" w:hAnsi="Arial" w:cs="Arial"/>
          <w:b/>
          <w:noProof w:val="0"/>
        </w:rPr>
        <w:t xml:space="preserve">  O</w:t>
      </w:r>
      <w:r w:rsidR="00394F2F">
        <w:rPr>
          <w:rFonts w:ascii="Arial" w:hAnsi="Arial" w:cs="Arial"/>
          <w:b/>
          <w:noProof w:val="0"/>
        </w:rPr>
        <w:t> </w:t>
      </w:r>
      <w:r w:rsidR="00394F2F" w:rsidRPr="00484A73">
        <w:rPr>
          <w:rFonts w:ascii="Arial" w:hAnsi="Arial" w:cs="Arial"/>
          <w:b/>
          <w:noProof w:val="0"/>
        </w:rPr>
        <w:t>PREVÁDZKE</w:t>
      </w:r>
      <w:r w:rsidR="00394F2F">
        <w:rPr>
          <w:rFonts w:ascii="Arial" w:hAnsi="Arial" w:cs="Arial"/>
          <w:b/>
          <w:noProof w:val="0"/>
        </w:rPr>
        <w:t xml:space="preserve"> A</w:t>
      </w:r>
      <w:r w:rsidR="00394F2F" w:rsidRPr="00484A73">
        <w:rPr>
          <w:rFonts w:ascii="Arial" w:hAnsi="Arial" w:cs="Arial"/>
          <w:b/>
          <w:noProof w:val="0"/>
        </w:rPr>
        <w:t xml:space="preserve"> ÚDRŽBE DISPEČERSKÉHO LOKALIZAČNO-INFORMAČNÉHO SYSTÉMU</w:t>
      </w:r>
    </w:p>
    <w:p w14:paraId="586A1D99" w14:textId="77777777" w:rsidR="00C9660D" w:rsidRPr="00C9660D" w:rsidRDefault="00C9660D" w:rsidP="00C9660D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79FE49AD" w14:textId="77777777" w:rsidR="00C9660D" w:rsidRDefault="00C9660D" w:rsidP="00C9660D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ŠPECIFIKÁCIA POSKYTOVANÝCH SLUŽIEB PODPORY</w:t>
      </w:r>
    </w:p>
    <w:p w14:paraId="2B5D5C8C" w14:textId="77777777" w:rsidR="00C9660D" w:rsidRPr="00C9660D" w:rsidRDefault="00C9660D" w:rsidP="00C9660D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37B4338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A) poskytovanie služby technickej podpory ako informačného a komunikačného systému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zameraného na riešenie problémov (Incidentov) s prevádzkovanými informačnými technológiami</w:t>
      </w:r>
      <w:r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Dodávateľa,</w:t>
      </w:r>
    </w:p>
    <w:p w14:paraId="1728FB7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B) podpora prevádzky systému realizáciou preventívnych zásahov a úprav systému Dodávateľa,</w:t>
      </w:r>
    </w:p>
    <w:p w14:paraId="1A43B3A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C) realizácia požiadaviek na zmenu konfigurácie systému Dodávateľa,</w:t>
      </w:r>
    </w:p>
    <w:p w14:paraId="3250336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D) poskytovanie služieb podpory hardvérových zariadení tretích strán,</w:t>
      </w:r>
    </w:p>
    <w:p w14:paraId="49D114E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E) ostatné IT služby podľa požiadaviek Objednávateľa.</w:t>
      </w:r>
    </w:p>
    <w:p w14:paraId="751B4F2F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</w:p>
    <w:p w14:paraId="33B9AE8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A) Poskytovanie služby technickej podpory</w:t>
      </w:r>
    </w:p>
    <w:p w14:paraId="7569D6B2" w14:textId="77777777" w:rsidR="000B3B67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1. </w:t>
      </w:r>
      <w:r w:rsidR="00C9660D" w:rsidRPr="00C9660D">
        <w:rPr>
          <w:rFonts w:ascii="Arial" w:eastAsia="ArialMT" w:hAnsi="Arial" w:cs="Arial"/>
        </w:rPr>
        <w:t>Služby technickej podpory popísané nižšie poskytuje Dodávateľ pre prevádzkové a</w:t>
      </w:r>
      <w:r>
        <w:rPr>
          <w:rFonts w:ascii="Arial" w:eastAsia="ArialMT" w:hAnsi="Arial" w:cs="Arial"/>
        </w:rPr>
        <w:t> </w:t>
      </w:r>
      <w:r w:rsidR="00C9660D" w:rsidRPr="00C9660D">
        <w:rPr>
          <w:rFonts w:ascii="Arial" w:eastAsia="ArialMT" w:hAnsi="Arial" w:cs="Arial"/>
        </w:rPr>
        <w:t>testovacie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prostredia systému Dodávateľa. Dodávateľ poskytuje služby priradeného Manažéra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zákazníckej podpory (CSM) pre koordináciu činností súvisiacich s predmetom zmluvy.</w:t>
      </w:r>
    </w:p>
    <w:p w14:paraId="785E607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 Poskytovanie služby technickej podpory je realizované prostredníctvom komunikačných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kanálov:</w:t>
      </w:r>
    </w:p>
    <w:p w14:paraId="57A70A4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zákazníckeho portálu</w:t>
      </w:r>
    </w:p>
    <w:p w14:paraId="3E42DC7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emailom na priradeného CSM,</w:t>
      </w:r>
    </w:p>
    <w:p w14:paraId="261015A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alebo v nevyhnutných prípadoch telefonicky na priradeného CSM.</w:t>
      </w:r>
    </w:p>
    <w:p w14:paraId="521A598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Všetky požiadavky na služby technickej podpory, bez ohľadu na primárny spôsob nahlásenia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(telefón, email), musia byť následne nahlásené Dodávateľovi podľa čl. IV tejto Zmluvy.</w:t>
      </w:r>
    </w:p>
    <w:p w14:paraId="57E9E8B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V prípade identifikácie problému, bude Dodávateľ podľa možností riešiť Incidenty, súvisiace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 prevádzkou systému:</w:t>
      </w:r>
    </w:p>
    <w:p w14:paraId="439259D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prioritne prostredníctvom zákazníckeho portálu,</w:t>
      </w:r>
    </w:p>
    <w:p w14:paraId="608CD23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telefonicky, mailom, v spolupráci s technickou podporou Objednávateľa,</w:t>
      </w:r>
    </w:p>
    <w:p w14:paraId="1569444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vzdialeným prístupom pomocou služby Remote Control,</w:t>
      </w:r>
    </w:p>
    <w:p w14:paraId="026DF9E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iv. osobne, na mieste vzniku Incidentu, ak nebude možné inak.</w:t>
      </w:r>
    </w:p>
    <w:p w14:paraId="50196BD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4. Riešenie Incidentu sa realizuje:</w:t>
      </w:r>
    </w:p>
    <w:p w14:paraId="7A4AC4D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zmenou konfigurácie systému (opravou vstupných dát),</w:t>
      </w:r>
    </w:p>
    <w:p w14:paraId="216D48C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reinštaláciou pôvodnej verzie softvéru, alebo inštaláciou aktualizácie softvéru v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súčinnosti</w:t>
      </w:r>
      <w:r w:rsidR="000B3B67">
        <w:rPr>
          <w:rFonts w:ascii="Arial" w:eastAsia="ArialMT" w:hAnsi="Arial" w:cs="Arial"/>
        </w:rPr>
        <w:t xml:space="preserve"> s</w:t>
      </w:r>
      <w:r w:rsidRPr="00C9660D">
        <w:rPr>
          <w:rFonts w:ascii="Arial" w:eastAsia="ArialMT" w:hAnsi="Arial" w:cs="Arial"/>
        </w:rPr>
        <w:t xml:space="preserve"> Objednávateľom,</w:t>
      </w:r>
    </w:p>
    <w:p w14:paraId="788D3B9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dodaním novej verzie softvéru.</w:t>
      </w:r>
    </w:p>
    <w:p w14:paraId="5D33755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5. V rámci riešenia Incidentov sa vykonáva:</w:t>
      </w:r>
    </w:p>
    <w:p w14:paraId="1A290C5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analýza identifikovaných Incidentov a problémov v prevádzkovom prostredí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Objednávateľa,</w:t>
      </w:r>
    </w:p>
    <w:p w14:paraId="33CAD32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analýza a korekcia zákazníckych údajov v databáze,</w:t>
      </w:r>
    </w:p>
    <w:p w14:paraId="071424F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odstraňovanie identifikovaných chýb v softvéri,</w:t>
      </w:r>
    </w:p>
    <w:p w14:paraId="2ADAD36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iv. testovanie na dátach Objednávateľa v testovacom prostredí Dodávateľa,</w:t>
      </w:r>
    </w:p>
    <w:p w14:paraId="27EBD3D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v. inštalácia v produkčnom prostredí Objednávateľa,</w:t>
      </w:r>
    </w:p>
    <w:p w14:paraId="1D2A509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vi. dokumentovanie zmien a servisných zásahov súvisiacich s odstraňovaním Incidentov 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problémov.</w:t>
      </w:r>
    </w:p>
    <w:p w14:paraId="7B61C1B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6. Predpokladom odstránenia Incidentu je:</w:t>
      </w:r>
    </w:p>
    <w:p w14:paraId="70523B2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že sa jedná o poruchu funkčnosti softvéru,</w:t>
      </w:r>
    </w:p>
    <w:p w14:paraId="1DB57DE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lastRenderedPageBreak/>
        <w:t>ii. objednávateľ poskytol pri riešení Incidentu požadovanú súčinnosť.</w:t>
      </w:r>
    </w:p>
    <w:p w14:paraId="56AAC15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B) Podpora prevádzky systému realizáciou preventívnych zásahov a úprav systému</w:t>
      </w:r>
    </w:p>
    <w:p w14:paraId="6FC7B43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Dodávateľa</w:t>
      </w:r>
    </w:p>
    <w:p w14:paraId="5B5A8A9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1. Primárnym cieľom vykonávania preventívnych zásahov je eliminovať identifikované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potenciálne riziká, ktoré môžu ohroziť zabezpečenie dopravných služieb.</w:t>
      </w:r>
    </w:p>
    <w:p w14:paraId="3B8465A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</w:t>
      </w:r>
      <w:r w:rsidR="000B3B67">
        <w:rPr>
          <w:rFonts w:ascii="Arial" w:eastAsia="ArialMT" w:hAnsi="Arial" w:cs="Arial"/>
        </w:rPr>
        <w:t xml:space="preserve">   </w:t>
      </w:r>
      <w:r w:rsidRPr="00C9660D">
        <w:rPr>
          <w:rFonts w:ascii="Arial" w:eastAsia="ArialMT" w:hAnsi="Arial" w:cs="Arial"/>
        </w:rPr>
        <w:t xml:space="preserve"> Predmetom plnenia preventívnych zásahov je:</w:t>
      </w:r>
    </w:p>
    <w:p w14:paraId="613C8F7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kontrola konzistencie konfigurácie softvéru a konzistencie databáz softvéru,</w:t>
      </w:r>
    </w:p>
    <w:p w14:paraId="6B595D63" w14:textId="77777777" w:rsidR="00C9660D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ii.</w:t>
      </w:r>
      <w:r w:rsidR="00C9660D" w:rsidRPr="00C9660D">
        <w:rPr>
          <w:rFonts w:ascii="Arial" w:eastAsia="ArialMT" w:hAnsi="Arial" w:cs="Arial"/>
        </w:rPr>
        <w:t>identifikácia potenciálnych rizík, ohrozujúcich funkcionalitu, dostupnosť a</w:t>
      </w:r>
      <w:r>
        <w:rPr>
          <w:rFonts w:ascii="Arial" w:eastAsia="ArialMT" w:hAnsi="Arial" w:cs="Arial"/>
        </w:rPr>
        <w:t> </w:t>
      </w:r>
      <w:r w:rsidR="00C9660D" w:rsidRPr="00C9660D">
        <w:rPr>
          <w:rFonts w:ascii="Arial" w:eastAsia="ArialMT" w:hAnsi="Arial" w:cs="Arial"/>
        </w:rPr>
        <w:t>prevádzku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softvéru spôsobujúcich výpadky systému, resp. obmedzenia funkcionality a</w:t>
      </w:r>
      <w:r>
        <w:rPr>
          <w:rFonts w:ascii="Arial" w:eastAsia="ArialMT" w:hAnsi="Arial" w:cs="Arial"/>
        </w:rPr>
        <w:t> </w:t>
      </w:r>
      <w:r w:rsidR="00C9660D" w:rsidRPr="00C9660D">
        <w:rPr>
          <w:rFonts w:ascii="Arial" w:eastAsia="ArialMT" w:hAnsi="Arial" w:cs="Arial"/>
        </w:rPr>
        <w:t>dostupnosti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systému.</w:t>
      </w:r>
    </w:p>
    <w:p w14:paraId="5E609AE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Postup plnenia preventívnych zásahov je:</w:t>
      </w:r>
    </w:p>
    <w:p w14:paraId="3B232DD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Dodávateľ identifikuje akcie a aktivity, ktoré je vhodné vykonať v rámci prevencie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Incidentov,</w:t>
      </w:r>
    </w:p>
    <w:p w14:paraId="4FA1709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vykoná analýzu krokov ktoré treba realizovať,</w:t>
      </w:r>
    </w:p>
    <w:p w14:paraId="7F69E7A9" w14:textId="77777777" w:rsidR="00C9660D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iii.</w:t>
      </w:r>
      <w:r w:rsidR="00C9660D" w:rsidRPr="00C9660D">
        <w:rPr>
          <w:rFonts w:ascii="Arial" w:eastAsia="ArialMT" w:hAnsi="Arial" w:cs="Arial"/>
        </w:rPr>
        <w:t>vykoná drobné úpravy v systéme, ktoré zlepšujú odolnosť systému proti Incidentom,</w:t>
      </w:r>
    </w:p>
    <w:p w14:paraId="1CE93A2E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iv. ladenie výkonnosti systému,</w:t>
      </w:r>
    </w:p>
    <w:p w14:paraId="3A69ACE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v. identifikuje vlastnosti, ktoré zlepšujú spravovateľnosť a výkon systému a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navrhuje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zákazníkovi možnosti na zlepšenia systému Dodávateľa, ktoré sú väčšieho rozsahu nad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rámec zmluvy o softvérovej podpore,</w:t>
      </w:r>
    </w:p>
    <w:p w14:paraId="031A407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vi. vykonáva drobný refaktoring systému, optimalizácia aplikácií, zlepšenie modulárnosti,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flexibility a rozšíriteľnosti systému.</w:t>
      </w:r>
    </w:p>
    <w:p w14:paraId="212780A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4. Vykonanie aktualizácie (update) Dodávateľom implementovaného softvéru s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vykonanými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drobnými úpravami v softvéri:</w:t>
      </w:r>
    </w:p>
    <w:p w14:paraId="037E55D8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ako sú opravy chýb,</w:t>
      </w:r>
    </w:p>
    <w:p w14:paraId="20AFF02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drobné legislatívne úpravy,</w:t>
      </w:r>
    </w:p>
    <w:p w14:paraId="189DA46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drobné priebežne dopracované vlastnosti.</w:t>
      </w:r>
    </w:p>
    <w:p w14:paraId="72B7A8E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5. Vykonanie aktualizácie (upgrade) Dodávateľom implementovaného softvéru vykonaním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väčších zásahov do softvéru 1x ročne. Upgrade sa vykoná po dohode a v súčinnosti s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Objednávateľom.</w:t>
      </w:r>
    </w:p>
    <w:p w14:paraId="0AD872D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6. Podpora pri inštalácii aktualizácií a patchov softvéru Dodávateľa v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súčinnosti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 Objednávateľom.</w:t>
      </w:r>
    </w:p>
    <w:p w14:paraId="2CB9E3B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7. Možné spôsoby realizácie preventívnych zásahov:</w:t>
      </w:r>
    </w:p>
    <w:p w14:paraId="7260CB6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automatizovaným spôsobom, pomocou softvérového vybavenia na to určeného,</w:t>
      </w:r>
    </w:p>
    <w:p w14:paraId="0667060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vzdialeným prístupom pomocou služby Remote Control v súlade s bezpečnostnou</w:t>
      </w:r>
    </w:p>
    <w:p w14:paraId="39601B6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politikou Objednávateľa.</w:t>
      </w:r>
    </w:p>
    <w:p w14:paraId="37073F5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8. Súčasťou plnenia poskytovania aktualizácie je tiež úprava príslušnej dokumentácie, projektový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manažment aktualizácie, koordinácia testovacieho procesu a prípadné vyškolenie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používateľov softvéru.</w:t>
      </w:r>
    </w:p>
    <w:p w14:paraId="2C15C40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9. Profylaktické práce, ktoré predstavujú vykonanie preventívnych prehliadok systému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prostredníctvom servisného špecialistu na zabezpečenie spoľahlivej prevádzky systému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Dodávateľa obsahujúce:</w:t>
      </w:r>
    </w:p>
    <w:p w14:paraId="5A0ED93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kontrolu chybových záznamov (logov) a chybových hlásení a návrh opatrení na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odstránenie prípadných chýb,</w:t>
      </w:r>
    </w:p>
    <w:p w14:paraId="06B049E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poskytnutie konzultácie k mechanizmu zálohovania,</w:t>
      </w:r>
    </w:p>
    <w:p w14:paraId="340F255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sledovanie aktuálnosti verzií softvérových produktov s možným odporučením na jeho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aktualizáciu,</w:t>
      </w:r>
    </w:p>
    <w:p w14:paraId="441843F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lastRenderedPageBreak/>
        <w:t>iv. sledovanie aktuálnosti softvérového vybavenia a verzií firmvéru hardvérových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komponentov a v prípade potreby, upozornenie na nutnosť zmeny.</w:t>
      </w:r>
    </w:p>
    <w:p w14:paraId="71F4078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10. Vytvorenie zoznamov systémových služieb:</w:t>
      </w:r>
    </w:p>
    <w:p w14:paraId="39D20470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dodávateľ zabezpečí spracovanie a priebežnú aktualizáciu zoznamu (súpisu) služieb,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bežiacich nad jednotlivým systémom, ktoré sú Dodávateľom monitorované pre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zabezpečenie bezproblémového chodu systému.</w:t>
      </w:r>
    </w:p>
    <w:p w14:paraId="4901054B" w14:textId="77777777" w:rsidR="000B3B67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734E87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C) Realizácia požiadaviek na zmenu konfigurácie systému Dodávateľa</w:t>
      </w:r>
    </w:p>
    <w:p w14:paraId="53C6C50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1. V prípade, že o to Objednávateľ spôsobom opísaným v bode A) 1. požiada, poskytne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 podporu pri zmene nastavení a konfigurácie, súvisiacu s prevádzkou systému:</w:t>
      </w:r>
    </w:p>
    <w:p w14:paraId="0B81159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prioritne prostredníctvom zákazníckeho portálu telefonicky, mailom, v spolupráci s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technickou podporou Objednávateľa,</w:t>
      </w:r>
    </w:p>
    <w:p w14:paraId="7226850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alebo vzdialeným prístupom pomocou služby Remote Control.</w:t>
      </w:r>
    </w:p>
    <w:p w14:paraId="4ACAD78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 Riešenie požiadavky sa realizuje:</w:t>
      </w:r>
    </w:p>
    <w:p w14:paraId="62BA47E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zmenou konfigurácie systému,</w:t>
      </w:r>
    </w:p>
    <w:p w14:paraId="1F65532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nahraním zmenenej konfigurácie,</w:t>
      </w:r>
    </w:p>
    <w:p w14:paraId="0D3461D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reinštaláciou pôvodnej verzie softvéru, alebo inštaláciou aktualizácie softvéru v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súčinnosti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 Objednávateľom.</w:t>
      </w:r>
    </w:p>
    <w:p w14:paraId="2D99C74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V rámci riešenia požiadavky na zmenu konfigurácie sa realizuje:</w:t>
      </w:r>
    </w:p>
    <w:p w14:paraId="7F7DB5C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analýza identifikovaných požiadaviek na zmenu v prevádzkovom prostredí Objednávateľa,</w:t>
      </w:r>
    </w:p>
    <w:p w14:paraId="14B41AE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dokumentovanie konfiguračných zmien a servisných zásahov súvisiacich s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realizovaním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požiadavky na zmenu.</w:t>
      </w:r>
    </w:p>
    <w:p w14:paraId="5C78774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4. V prípade, že systém nie je možné nastaviť podľa požiadaviek Objednávateľa, poskytne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 s návrhom technického riešenia aj obchodnú ponuku na zapracovanie špecifických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úprav.</w:t>
      </w:r>
    </w:p>
    <w:p w14:paraId="14844EC3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5. Dodávateľ vypracuje technické návrhy, usmernenia a obchodné ponuky pre zákazníkom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požadované úpravy.</w:t>
      </w:r>
    </w:p>
    <w:p w14:paraId="32CE4743" w14:textId="77777777" w:rsidR="000B3B67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2E90A69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D) Poskytovanie služieb podpory hardvérových zariadení tretích strán</w:t>
      </w:r>
    </w:p>
    <w:p w14:paraId="7E52B84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1. Služby zabezpečenia podpory hardvérových zariadení sú nasledovné:</w:t>
      </w:r>
    </w:p>
    <w:p w14:paraId="46737C9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zabezpečenie podpory od výrobcu hardvérového zariadenia,</w:t>
      </w:r>
    </w:p>
    <w:p w14:paraId="577E905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podpora pri identifikácii príčiny poruchy,</w:t>
      </w:r>
    </w:p>
    <w:p w14:paraId="2D73D59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analýza a návrh riešenia opravy.</w:t>
      </w:r>
    </w:p>
    <w:p w14:paraId="4FD4B02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 Poskytovanie služby technickej podpory je realizované prostredníctvom komunikačných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kanálov:</w:t>
      </w:r>
    </w:p>
    <w:p w14:paraId="2D75D26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zákazníckeho portálu</w:t>
      </w:r>
    </w:p>
    <w:p w14:paraId="1C14BEC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emailom na priradeného CSM,</w:t>
      </w:r>
    </w:p>
    <w:p w14:paraId="62E70B6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alebo v nevyhnutných prípadoch telefonicky na priradeného CSM.</w:t>
      </w:r>
    </w:p>
    <w:p w14:paraId="54ADD3C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Všetky požiadavky na služby technickej podpory, bez ohľadu na primárny spôsob nahlásenia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(telefón, email), musia byť následne nahlásené Dodávateľovi podľa čl. IV tejto Zmluvy.</w:t>
      </w:r>
    </w:p>
    <w:p w14:paraId="2BA22CD8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Prípadná oprava hardvérového zariadenia, vrátane náhradných dielov je realizovaná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 fakturovaná na základe samostatnej objednávky od Objednávateľa alebo osobitnej servisnej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zmluvy.</w:t>
      </w:r>
    </w:p>
    <w:p w14:paraId="079F331D" w14:textId="77777777" w:rsidR="000B3B67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1788E7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E) Ostatné IT služby podľa požiadaviek Objednávateľa</w:t>
      </w:r>
    </w:p>
    <w:p w14:paraId="08FD53A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lastRenderedPageBreak/>
        <w:t>Dodávateľ bude poskytovať v prípade potreby a/alebo požiadavky Objednávateľa ostatné IT služby za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podmienok definovaných v Prílohe č. 4. Zmluvy. Ostatné služby nad rámec zmluvne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dohodnutej sumy zahŕňajú:</w:t>
      </w:r>
    </w:p>
    <w:p w14:paraId="797EF5E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1. Vykonanie aktualizácie (upgrade) Dodávateľom implementovaného softvéru vykonaním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väčších zásahov do softvéru viac ako 1x ročne.</w:t>
      </w:r>
    </w:p>
    <w:p w14:paraId="16AC61C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 Súčasťou plnenia poskytovania aktualizácie je tiež úprava príslušnej dokumentácie, projektový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manažment aktualizácie, koordinácia testovacieho procesu a prípadné vyškolenie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používateľov softvéru.</w:t>
      </w:r>
    </w:p>
    <w:p w14:paraId="6E3073E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Detailné analýzy, návrhy a vývoj riešenia, vylepšenia a/alebo modifikácie softvéru, vyplývajúce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 požiadaviek Objednávateľa a legislatívnych zmien.</w:t>
      </w:r>
    </w:p>
    <w:p w14:paraId="53DB1F83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4. Vizuálnu kontrolu hardvérových komponentov za účelom zistenia možných problémov 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nutnosti servisného zásahu.</w:t>
      </w:r>
    </w:p>
    <w:p w14:paraId="1854C03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5. Služby systémového administrátora zahŕňajúce nasledovné činnosti:</w:t>
      </w:r>
    </w:p>
    <w:p w14:paraId="065F5088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redizajn a realizácia zmien nastavenia a konfigurácií,</w:t>
      </w:r>
    </w:p>
    <w:p w14:paraId="11A1349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zálohovanie a obnova systémov,</w:t>
      </w:r>
    </w:p>
    <w:p w14:paraId="706C689D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inštalácia systému zo záložnej kópie v prípade havárie systému,</w:t>
      </w:r>
    </w:p>
    <w:p w14:paraId="09F6395D" w14:textId="77777777" w:rsidR="00C9660D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iv.</w:t>
      </w:r>
      <w:r w:rsidR="00C9660D" w:rsidRPr="00C9660D">
        <w:rPr>
          <w:rFonts w:ascii="Arial" w:eastAsia="ArialMT" w:hAnsi="Arial" w:cs="Arial"/>
        </w:rPr>
        <w:t>konzultácie otázok v oblasti IT zo strany Objednávateľa nesúvisiacich so systémom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Dodávateľa,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v. sprostredkovanie prenosu vedomostí o administrácii IT systémov na zamestnancov</w:t>
      </w:r>
      <w:r>
        <w:rPr>
          <w:rFonts w:ascii="Arial" w:eastAsia="ArialMT" w:hAnsi="Arial" w:cs="Arial"/>
        </w:rPr>
        <w:t xml:space="preserve"> </w:t>
      </w:r>
      <w:r w:rsidR="00C9660D" w:rsidRPr="00C9660D">
        <w:rPr>
          <w:rFonts w:ascii="Arial" w:eastAsia="ArialMT" w:hAnsi="Arial" w:cs="Arial"/>
        </w:rPr>
        <w:t>Objednávateľa,</w:t>
      </w:r>
    </w:p>
    <w:p w14:paraId="46034EA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vi. asistencia pri riešení problémov pri nasadzovaní aplikácií iných dodávateľov,</w:t>
      </w:r>
    </w:p>
    <w:p w14:paraId="07EDE49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vii. ďalšie činnosti v oblasti administrácie IT systémov,</w:t>
      </w:r>
    </w:p>
    <w:p w14:paraId="4C665E7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viii. migrácia serverov do nového prostredia podľa definovaného migračného scenára.</w:t>
      </w:r>
    </w:p>
    <w:p w14:paraId="0E4332F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6. Služby databázového administrátora zahŕňajúce nasledovné činnosti:</w:t>
      </w:r>
    </w:p>
    <w:p w14:paraId="4306A32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i. analýza logov databáz Objednávateľa,</w:t>
      </w:r>
    </w:p>
    <w:p w14:paraId="70AE6B0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ii. návrhy na zálohovanie databáz,</w:t>
      </w:r>
    </w:p>
    <w:p w14:paraId="6E4C030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iii. zálohovanie a obnova databáz,</w:t>
      </w:r>
    </w:p>
    <w:p w14:paraId="751CA1D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iv. riešenie problémov pri prevádzke databáz,</w:t>
      </w:r>
    </w:p>
    <w:p w14:paraId="6678C862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v. ďalšie činnosti v oblasti administrácie databáz.</w:t>
      </w:r>
    </w:p>
    <w:p w14:paraId="42AC4260" w14:textId="77777777" w:rsid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57B307E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20046E3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1FAC48A2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2F6B4459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129C779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AD64F2F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AA8C34D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75912F4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F38D408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422B3C5B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FB735DE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29A5214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54B873A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D8FC497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F75C3D3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23E64FF1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5595A5AB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9017825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86B1A46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FDBF2C8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3FDA62A" w14:textId="77777777" w:rsidR="000B3B67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4DC8C59" w14:textId="77777777" w:rsidR="000B3B67" w:rsidRPr="00C9660D" w:rsidRDefault="000B3B67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C010C2B" w14:textId="77777777" w:rsidR="00C9660D" w:rsidRDefault="00C9660D" w:rsidP="000B3B67">
      <w:pPr>
        <w:autoSpaceDE w:val="0"/>
        <w:autoSpaceDN w:val="0"/>
        <w:adjustRightInd w:val="0"/>
        <w:jc w:val="center"/>
        <w:rPr>
          <w:rFonts w:ascii="Arial" w:hAnsi="Arial" w:cs="Arial"/>
          <w:b/>
          <w:noProof w:val="0"/>
        </w:rPr>
      </w:pPr>
      <w:r w:rsidRPr="00C9660D">
        <w:rPr>
          <w:rFonts w:ascii="Arial" w:eastAsia="ArialMT" w:hAnsi="Arial" w:cs="Arial"/>
          <w:b/>
          <w:bCs/>
        </w:rPr>
        <w:t xml:space="preserve">PRÍLOHA Č. 3 </w:t>
      </w:r>
      <w:r w:rsidR="00394F2F">
        <w:rPr>
          <w:rFonts w:ascii="Arial" w:hAnsi="Arial" w:cs="Arial"/>
          <w:b/>
          <w:noProof w:val="0"/>
        </w:rPr>
        <w:t>ZMLUVY</w:t>
      </w:r>
      <w:r w:rsidR="00394F2F" w:rsidRPr="00484A73">
        <w:rPr>
          <w:rFonts w:ascii="Arial" w:hAnsi="Arial" w:cs="Arial"/>
          <w:b/>
          <w:noProof w:val="0"/>
        </w:rPr>
        <w:t xml:space="preserve">  O</w:t>
      </w:r>
      <w:r w:rsidR="00394F2F">
        <w:rPr>
          <w:rFonts w:ascii="Arial" w:hAnsi="Arial" w:cs="Arial"/>
          <w:b/>
          <w:noProof w:val="0"/>
        </w:rPr>
        <w:t> </w:t>
      </w:r>
      <w:r w:rsidR="00394F2F" w:rsidRPr="00484A73">
        <w:rPr>
          <w:rFonts w:ascii="Arial" w:hAnsi="Arial" w:cs="Arial"/>
          <w:b/>
          <w:noProof w:val="0"/>
        </w:rPr>
        <w:t>PREVÁDZKE</w:t>
      </w:r>
      <w:r w:rsidR="00394F2F">
        <w:rPr>
          <w:rFonts w:ascii="Arial" w:hAnsi="Arial" w:cs="Arial"/>
          <w:b/>
          <w:noProof w:val="0"/>
        </w:rPr>
        <w:t xml:space="preserve"> A</w:t>
      </w:r>
      <w:r w:rsidR="00394F2F" w:rsidRPr="00484A73">
        <w:rPr>
          <w:rFonts w:ascii="Arial" w:hAnsi="Arial" w:cs="Arial"/>
          <w:b/>
          <w:noProof w:val="0"/>
        </w:rPr>
        <w:t xml:space="preserve"> ÚDRŽBE DISPEČERSKÉHO LOKALIZAČNO-INFORMAČNÉHO SYSTÉMU</w:t>
      </w:r>
    </w:p>
    <w:p w14:paraId="4F3CC5A8" w14:textId="77777777" w:rsidR="00394F2F" w:rsidRPr="00C9660D" w:rsidRDefault="00394F2F" w:rsidP="000B3B67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69779791" w14:textId="77777777" w:rsidR="00C9660D" w:rsidRDefault="00C9660D" w:rsidP="000B3B67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C9660D">
        <w:rPr>
          <w:rFonts w:ascii="Arial" w:eastAsia="ArialMT" w:hAnsi="Arial" w:cs="Arial"/>
          <w:b/>
          <w:bCs/>
        </w:rPr>
        <w:t>LICENCIA NA SW</w:t>
      </w:r>
    </w:p>
    <w:p w14:paraId="2BFE9834" w14:textId="77777777" w:rsidR="000B3B67" w:rsidRPr="00C9660D" w:rsidRDefault="000B3B67" w:rsidP="000B3B67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6121C66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1. Všeobecné licenčné ustanovenia:</w:t>
      </w:r>
    </w:p>
    <w:p w14:paraId="67C52A2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a) </w:t>
      </w:r>
      <w:r w:rsidRPr="00C9660D">
        <w:rPr>
          <w:rFonts w:ascii="Arial" w:eastAsia="ArialMT" w:hAnsi="Arial" w:cs="Arial"/>
        </w:rPr>
        <w:t>V súlade s platnou právnou úpravou v Slovenskej republike a existujúcimi zmluvnými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záväzkami Dodávateľa bolo zamestnancami a subdodávateľmi Dodávateľa vytvorené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dielo, ktoré sa považuje za zamestnanecké SW dielo v súlade s §7, §90 a §91 zákona č.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 xml:space="preserve">185/2015 Z.z. (ďalej </w:t>
      </w:r>
      <w:r w:rsidRPr="00C03B0C">
        <w:rPr>
          <w:rFonts w:ascii="Arial" w:eastAsia="ArialMT" w:hAnsi="Arial" w:cs="Arial"/>
          <w:sz w:val="22"/>
          <w:szCs w:val="22"/>
        </w:rPr>
        <w:t>len „</w:t>
      </w:r>
      <w:r w:rsidRPr="00C03B0C">
        <w:rPr>
          <w:rFonts w:ascii="Arial" w:eastAsia="ArialMT" w:hAnsi="Arial" w:cs="Arial"/>
          <w:b/>
          <w:bCs/>
          <w:sz w:val="22"/>
          <w:szCs w:val="22"/>
        </w:rPr>
        <w:t>autorský zákon</w:t>
      </w:r>
      <w:r w:rsidRPr="00C03B0C">
        <w:rPr>
          <w:rFonts w:ascii="Arial" w:eastAsia="ArialMT" w:hAnsi="Arial" w:cs="Arial"/>
          <w:sz w:val="22"/>
          <w:szCs w:val="22"/>
        </w:rPr>
        <w:t>“),</w:t>
      </w:r>
    </w:p>
    <w:p w14:paraId="11EEA74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b) </w:t>
      </w:r>
      <w:r w:rsidRPr="00C9660D">
        <w:rPr>
          <w:rFonts w:ascii="Arial" w:eastAsia="ArialMT" w:hAnsi="Arial" w:cs="Arial"/>
        </w:rPr>
        <w:t>Pre potreby užívania SW Dodávateľ udeľuje Objednávateľovi licenciu k SW ako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nevýhradnú licenciu pre zabezpečenie verejnej osobnej dopravy, ktorá sa poskytuje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Objednávateľovi na obdobie trvania Zmluvy, s oprávnením používať SW výlučne na účel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 zmysle článku III. bod 1 Zmluvy v rozsahu podľa tejto prílohy č. 3.</w:t>
      </w:r>
      <w:r w:rsidR="000B3B67">
        <w:rPr>
          <w:rFonts w:ascii="Arial" w:eastAsia="ArialMT" w:hAnsi="Arial" w:cs="Arial"/>
        </w:rPr>
        <w:t xml:space="preserve"> Licencia v </w:t>
      </w:r>
      <w:r w:rsidRPr="00C9660D">
        <w:rPr>
          <w:rFonts w:ascii="Arial" w:eastAsia="ArialMT" w:hAnsi="Arial" w:cs="Arial"/>
        </w:rPr>
        <w:t>rozsahu podľa tejto prílohy č. 3 sa vzťahuje aj na všetky prípadné autorské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diela a iné práva duševného vlastníctva s nimi spojené, ktoré boli pri plnení predmetu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Zmluvy alebo zhotovovaní SW použité, databázy vytvorené v rámci Softvéru alebo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databázy generované Softvérom. Dodávateľ prehlasuje, že má od všetkých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dotknutých subdodávateľov a tretích osôb príslušné oprávnenia a má tak plné právo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poskytnúť Objednávateľovi licenciu k SW podľa tejto prílohy č. 3. V prípade, že právo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Objednávateľa využívať akúkoľvek časť SW bude spochybnené treťou stranou,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zaväzuje sa Dodávateľ k poskytnutiu potrebnej súčinnosti a podpory k ochrane práv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Objednávateľa, a to aj vrátane poskytnutia zmluvnej dokumentácie preukazujúcej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oprávnenia Dodávateľa k SW, avšak len v rozsahu nevyhnutnom na preukázanie práv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Dodávateľa.</w:t>
      </w:r>
    </w:p>
    <w:p w14:paraId="0B9446D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c) </w:t>
      </w:r>
      <w:r w:rsidRPr="00C9660D">
        <w:rPr>
          <w:rFonts w:ascii="Arial" w:eastAsia="ArialMT" w:hAnsi="Arial" w:cs="Arial"/>
        </w:rPr>
        <w:t>Všetky majetkové práva a práva zhotoviteľa databáz v zmysle autorského zákona k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SW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vykonáva Dodávateľ. Objednávateľ je oprávnený používať SW výlučne za účelom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vyplývajúcim z čl. III. bod 1 Zmluvy. Právo Objednávateľa používať SW na základe tejto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licencie zaniká ukončením Zmluvy z akéhokoľvek dôvodu.</w:t>
      </w:r>
    </w:p>
    <w:p w14:paraId="526E0C67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2. Práva a povinnosti Objednávateľa</w:t>
      </w:r>
    </w:p>
    <w:p w14:paraId="62DEC00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a) </w:t>
      </w:r>
      <w:r w:rsidRPr="00C9660D">
        <w:rPr>
          <w:rFonts w:ascii="Arial" w:eastAsia="ArialMT" w:hAnsi="Arial" w:cs="Arial"/>
        </w:rPr>
        <w:t>Objednávateľ je oprávnený:</w:t>
      </w:r>
    </w:p>
    <w:p w14:paraId="1678D87B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i) Vo vzťahu k SW používať neobmedzené množstvo rozmnoženín SW pre interné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potreby Objednávateľa.</w:t>
      </w:r>
    </w:p>
    <w:p w14:paraId="3515B2A9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ii) Používať SW iba spôsobom a v rozsahu, na ktorý je SW určený v zmysle čl. III. bod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1 Zmluvy, a ktorý nie je v rozpore s platnými právnymi predpismi.</w:t>
      </w:r>
    </w:p>
    <w:p w14:paraId="1C73DE48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b) </w:t>
      </w:r>
      <w:r w:rsidRPr="00C9660D">
        <w:rPr>
          <w:rFonts w:ascii="Arial" w:eastAsia="ArialMT" w:hAnsi="Arial" w:cs="Arial"/>
        </w:rPr>
        <w:t>Objednávateľ nie je oprávnený:</w:t>
      </w:r>
    </w:p>
    <w:p w14:paraId="24231E50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i) Vykonávať na dodanom SW akékoľvek zmeny, ani ho dekódovať a využívať získaný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kód, alebo databázu, ktorá je súčasťou SW alebo je vytváraná SW alebo jej časti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samostatne, alebo v spojení s iným programovým vybavením, spätne analyzovať,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dekompilovať ani rozkladať SW na súčasti s výnimkou takejto činnosti v rozsahu, v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akom ju i napriek uvedeným obmedzeniam výslovne povoľuje slovenský právny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poriadok. Prvým spojením alebo použitím SW (alebo jeho častí) s</w:t>
      </w:r>
      <w:r w:rsidR="000B3B67">
        <w:rPr>
          <w:rFonts w:ascii="Arial" w:eastAsia="ArialMT" w:hAnsi="Arial" w:cs="Arial"/>
        </w:rPr>
        <w:t> </w:t>
      </w:r>
      <w:r w:rsidRPr="00C9660D">
        <w:rPr>
          <w:rFonts w:ascii="Arial" w:eastAsia="ArialMT" w:hAnsi="Arial" w:cs="Arial"/>
        </w:rPr>
        <w:t>iným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programovým vybavením, na ktoré Objednávateľ nemá písomný súhlas od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Dodávateľa, licencia Objednávateľa na používanie SW automaticky zaniká bez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nároku Objednávateľa na akúkoľvek náhradu (takýmto spojením alebo použitím sa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rozumie aj akákoľvek činnosť smerujúca k nepovolenému zisteniu zdrojového kódu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SW);</w:t>
      </w:r>
    </w:p>
    <w:p w14:paraId="724EB8B4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lastRenderedPageBreak/>
        <w:t>ii) Prenechať do užívania, prenajať, vypožičať alebo akýmkoľvek iným spôsobom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poskytnúť bezodplatne alebo za odplatu SW alebo jeho časť tretej strane;</w:t>
      </w:r>
    </w:p>
    <w:p w14:paraId="5110C2D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iii) Poskytnúť SW tretím stranám na kopírovanie, alebo akýmkoľvek spôsobom umožniť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tretím stranám bez predchádzajúceho písomného súhlasu Dodávateľa manipulovať,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obsluhovať, študovať a používať SW;</w:t>
      </w:r>
    </w:p>
    <w:p w14:paraId="0B0F3F8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iv) Využívať Softvér akýmkoľvek iným spôsobom, ktorý nie je v súlade s touto licenciou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 právnymi predpismi.</w:t>
      </w:r>
    </w:p>
    <w:p w14:paraId="6304987F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c) </w:t>
      </w:r>
      <w:r w:rsidRPr="00C9660D">
        <w:rPr>
          <w:rFonts w:ascii="Arial" w:eastAsia="ArialMT" w:hAnsi="Arial" w:cs="Arial"/>
        </w:rPr>
        <w:t>Objednávateľ je povinný:</w:t>
      </w:r>
    </w:p>
    <w:p w14:paraId="425B2F68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i) Zabrániť prípadnému odcudzeniu alebo neoprávnenému použitiu Softvéru;</w:t>
      </w:r>
    </w:p>
    <w:p w14:paraId="3F36788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ii) Pred začatím reálneho používania Softvéru sa plne oboznámiť so všetkými jeho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funkciami a s funkciami operačného systému, pod ktorým je Softvér používaný;</w:t>
      </w:r>
    </w:p>
    <w:p w14:paraId="27B9D0E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iii) Zabrániť prístupu k Softvéru osobám, ktoré neboli oboznámené s jeho funkciami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a funkciami operačného systému, pod ktorým je Softvér používaný;</w:t>
      </w:r>
    </w:p>
    <w:p w14:paraId="1E8FA77A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iv) Bez odkladu informovať Dodávateľa v prípade podozrenia na neoprávnené použitie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Softvéru alebo akejkoľvek jeho činnosti neautorizovaným spôsobom akoukoľvek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treťou stranou.</w:t>
      </w:r>
    </w:p>
    <w:p w14:paraId="0818B55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d) </w:t>
      </w:r>
      <w:r w:rsidRPr="00C9660D">
        <w:rPr>
          <w:rFonts w:ascii="Arial" w:eastAsia="ArialMT" w:hAnsi="Arial" w:cs="Arial"/>
        </w:rPr>
        <w:t>Dodávateľ nezodpovedá za obsah a správnosť dát, ktoré Objednávateľ alebo ním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poverené osoby vložia do Softvéru. Objednávateľ ako majiteľ dát v plnom rozsahu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zodpovedá za stratu, poškodenie alebo zničenie týchto dát a z tohto dôvodu je povinný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pravidelne a primeraným spôsobom svoje dáta zálohovať.</w:t>
      </w:r>
    </w:p>
    <w:p w14:paraId="36F158B1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</w:rPr>
        <w:t>3. Postúpenie a prechod licencie:</w:t>
      </w:r>
    </w:p>
    <w:p w14:paraId="63E45DD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a) </w:t>
      </w:r>
      <w:r w:rsidRPr="00C9660D">
        <w:rPr>
          <w:rFonts w:ascii="Arial" w:eastAsia="ArialMT" w:hAnsi="Arial" w:cs="Arial"/>
        </w:rPr>
        <w:t>Objednávateľ nie je oprávnený dať súhlas tretej osobe na použitie Softvéru (nemá právo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udeliť žiadnu sublicenciu);</w:t>
      </w:r>
    </w:p>
    <w:p w14:paraId="4AF0A4EC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b) </w:t>
      </w:r>
      <w:r w:rsidRPr="00C9660D">
        <w:rPr>
          <w:rFonts w:ascii="Arial" w:eastAsia="ArialMT" w:hAnsi="Arial" w:cs="Arial"/>
        </w:rPr>
        <w:t>Objednávateľ nie je oprávnený postúpiť (previesť) licenciu na tretiu osobu;</w:t>
      </w:r>
    </w:p>
    <w:p w14:paraId="0CF3C4D5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C9660D">
        <w:rPr>
          <w:rFonts w:ascii="Arial" w:eastAsia="ArialMT" w:hAnsi="Arial" w:cs="Arial"/>
          <w:b/>
          <w:bCs/>
        </w:rPr>
        <w:t xml:space="preserve">c) </w:t>
      </w:r>
      <w:r w:rsidRPr="00C9660D">
        <w:rPr>
          <w:rFonts w:ascii="Arial" w:eastAsia="ArialMT" w:hAnsi="Arial" w:cs="Arial"/>
        </w:rPr>
        <w:t>Zánikom právnej subjektivity Objednávateľa (aj pri zániku s právnym nástupcom aj bez</w:t>
      </w:r>
      <w:r w:rsidR="000B3B67">
        <w:rPr>
          <w:rFonts w:ascii="Arial" w:eastAsia="ArialMT" w:hAnsi="Arial" w:cs="Arial"/>
        </w:rPr>
        <w:t xml:space="preserve"> </w:t>
      </w:r>
      <w:r w:rsidRPr="00C9660D">
        <w:rPr>
          <w:rFonts w:ascii="Arial" w:eastAsia="ArialMT" w:hAnsi="Arial" w:cs="Arial"/>
        </w:rPr>
        <w:t>právneho nástupcu) dochádza k zániku licencie v plnom rozsahu.</w:t>
      </w:r>
    </w:p>
    <w:p w14:paraId="7ED2E3B6" w14:textId="77777777" w:rsidR="00C9660D" w:rsidRPr="00C9660D" w:rsidRDefault="00C9660D" w:rsidP="00C9660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7B76B021" w14:textId="77777777" w:rsidR="00C9660D" w:rsidRDefault="00C9660D" w:rsidP="00A6247C">
      <w:pPr>
        <w:rPr>
          <w:rFonts w:ascii="Arial" w:hAnsi="Arial" w:cs="Arial"/>
          <w:noProof w:val="0"/>
        </w:rPr>
      </w:pPr>
    </w:p>
    <w:p w14:paraId="134FDB4D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799CCF71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0FCF2448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18AF85F2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20B259B3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7527F81F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1966C423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167F2465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26A3FA94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7BD0C8F8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13BABDB2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7E0C02D8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2DD6069D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06C88F7A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5734F803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261B69E0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04B9879A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5C93CE86" w14:textId="77777777" w:rsidR="00467934" w:rsidRDefault="00467934" w:rsidP="00A6247C">
      <w:pPr>
        <w:rPr>
          <w:rFonts w:ascii="Arial" w:hAnsi="Arial" w:cs="Arial"/>
          <w:noProof w:val="0"/>
        </w:rPr>
      </w:pPr>
    </w:p>
    <w:p w14:paraId="2D66D1A2" w14:textId="77777777" w:rsidR="00394F2F" w:rsidRDefault="00394F2F" w:rsidP="00A6247C">
      <w:pPr>
        <w:rPr>
          <w:rFonts w:ascii="Arial" w:hAnsi="Arial" w:cs="Arial"/>
          <w:noProof w:val="0"/>
        </w:rPr>
      </w:pPr>
    </w:p>
    <w:p w14:paraId="5C84FD5B" w14:textId="77777777" w:rsidR="00A6247C" w:rsidRDefault="00A6247C" w:rsidP="00A6247C">
      <w:pPr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F86D2A" w14:textId="77777777" w:rsidR="00A6247C" w:rsidRPr="00484A73" w:rsidRDefault="00A6247C" w:rsidP="00A6247C">
      <w:pPr>
        <w:rPr>
          <w:rFonts w:ascii="Arial" w:hAnsi="Arial" w:cs="Arial"/>
          <w:noProof w:val="0"/>
        </w:rPr>
      </w:pPr>
    </w:p>
    <w:p w14:paraId="7980CDAE" w14:textId="77777777" w:rsidR="0050222E" w:rsidRPr="00484A73" w:rsidRDefault="0050222E" w:rsidP="005155FB">
      <w:pPr>
        <w:jc w:val="both"/>
        <w:rPr>
          <w:rFonts w:ascii="Arial" w:hAnsi="Arial" w:cs="Arial"/>
          <w:b/>
          <w:caps/>
          <w:noProof w:val="0"/>
        </w:rPr>
      </w:pPr>
    </w:p>
    <w:p w14:paraId="5D5F7BED" w14:textId="77777777" w:rsidR="00467934" w:rsidRDefault="00467934" w:rsidP="00467934">
      <w:pPr>
        <w:ind w:left="709" w:hanging="709"/>
        <w:rPr>
          <w:rFonts w:ascii="Arial" w:hAnsi="Arial" w:cs="Arial"/>
          <w:b/>
        </w:rPr>
      </w:pPr>
    </w:p>
    <w:p w14:paraId="33222CB5" w14:textId="77777777" w:rsidR="00467934" w:rsidRPr="00A315C7" w:rsidRDefault="00467934" w:rsidP="00467934">
      <w:pPr>
        <w:ind w:left="709" w:hanging="709"/>
        <w:jc w:val="center"/>
        <w:rPr>
          <w:rFonts w:ascii="Arial" w:hAnsi="Arial" w:cs="Arial"/>
          <w:color w:val="FF0000"/>
        </w:rPr>
      </w:pPr>
      <w:r w:rsidRPr="00A315C7">
        <w:rPr>
          <w:rFonts w:ascii="Arial" w:hAnsi="Arial" w:cs="Arial"/>
          <w:b/>
          <w:color w:val="FF0000"/>
        </w:rPr>
        <w:t xml:space="preserve">PRÍLOHA Č. 4 </w:t>
      </w:r>
      <w:r w:rsidR="00394F2F" w:rsidRPr="00A315C7">
        <w:rPr>
          <w:rFonts w:ascii="Arial" w:hAnsi="Arial" w:cs="Arial"/>
          <w:b/>
          <w:noProof w:val="0"/>
          <w:color w:val="FF0000"/>
        </w:rPr>
        <w:t>ZMLUVY  O PREVÁDZKE A ÚDRŽBE DISPEČERSKÉHO LOKALIZAČNO-INFORMAČNÉHO SYSTÉMU</w:t>
      </w:r>
    </w:p>
    <w:p w14:paraId="4119EE07" w14:textId="77777777" w:rsidR="00467934" w:rsidRPr="00A315C7" w:rsidRDefault="00467934" w:rsidP="00467934">
      <w:pPr>
        <w:ind w:left="709" w:hanging="709"/>
        <w:jc w:val="center"/>
        <w:rPr>
          <w:rFonts w:ascii="Arial" w:hAnsi="Arial" w:cs="Arial"/>
          <w:color w:val="FF0000"/>
        </w:rPr>
      </w:pPr>
    </w:p>
    <w:p w14:paraId="1ACD46F5" w14:textId="77777777" w:rsidR="00467934" w:rsidRPr="00A315C7" w:rsidRDefault="00467934" w:rsidP="00467934">
      <w:pPr>
        <w:jc w:val="center"/>
        <w:rPr>
          <w:rFonts w:ascii="Arial" w:hAnsi="Arial" w:cs="Arial"/>
          <w:b/>
          <w:color w:val="FF0000"/>
        </w:rPr>
      </w:pPr>
      <w:r w:rsidRPr="00A315C7">
        <w:rPr>
          <w:rFonts w:ascii="Arial" w:hAnsi="Arial" w:cs="Arial"/>
          <w:b/>
          <w:color w:val="FF0000"/>
        </w:rPr>
        <w:t>CENNÍK ÚKONOV A CESTOVNÝCH NÁKLADOV NAD RÁMEC PAUŠÁLU</w:t>
      </w:r>
    </w:p>
    <w:p w14:paraId="5027D243" w14:textId="77777777" w:rsidR="00467934" w:rsidRPr="00A315C7" w:rsidRDefault="00467934" w:rsidP="00467934">
      <w:pPr>
        <w:rPr>
          <w:rFonts w:ascii="Arial" w:hAnsi="Arial" w:cs="Arial"/>
          <w:b/>
          <w:color w:val="FF0000"/>
        </w:rPr>
      </w:pPr>
    </w:p>
    <w:p w14:paraId="22BA2317" w14:textId="77777777" w:rsidR="00467934" w:rsidRPr="00A315C7" w:rsidRDefault="00467934" w:rsidP="00467934">
      <w:pPr>
        <w:rPr>
          <w:rFonts w:ascii="Arial" w:hAnsi="Arial" w:cs="Arial"/>
          <w:color w:val="FF0000"/>
        </w:rPr>
      </w:pPr>
    </w:p>
    <w:p w14:paraId="59E0FF86" w14:textId="77777777" w:rsidR="00467934" w:rsidRPr="00A315C7" w:rsidRDefault="00467934" w:rsidP="00467934">
      <w:pPr>
        <w:jc w:val="center"/>
        <w:rPr>
          <w:rFonts w:ascii="Arial" w:hAnsi="Arial" w:cs="Arial"/>
          <w:color w:val="FF0000"/>
        </w:rPr>
      </w:pPr>
    </w:p>
    <w:tbl>
      <w:tblPr>
        <w:tblW w:w="850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6312"/>
        <w:gridCol w:w="2191"/>
      </w:tblGrid>
      <w:tr w:rsidR="00467934" w:rsidRPr="00A315C7" w14:paraId="3AAC01A4" w14:textId="77777777">
        <w:trPr>
          <w:trHeight w:val="3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78D2D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b/>
                <w:color w:val="FF0000"/>
              </w:rPr>
              <w:t>CENNÍK OSTATNÝCH SLUŽIEB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FB47D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Cena bez DPH</w:t>
            </w:r>
          </w:p>
        </w:tc>
      </w:tr>
      <w:tr w:rsidR="00467934" w:rsidRPr="00A315C7" w14:paraId="376630A3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CF6F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Projektové práce / riadenie projektov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D3E1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7BC2C0FF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4A525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Individuálne konzultácie a školenie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64AB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01161E47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DE69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Individuálne dokumentačné činnosti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5203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6EE65D95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2D75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Servisný zásah, oprava hardvéru (vrátane vizuálnej kontroly hardvéru)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CD06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50196D69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0774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Softvérový a dátový servis, zmena konfigurácie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BD64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18D10F63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724F1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Servisný zásah cez vzdialený prístup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1C8D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18C47ED7" w14:textId="77777777">
        <w:trPr>
          <w:trHeight w:val="306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80B5A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Telefonická podpora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52FD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25AFA800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CA28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Individuálne programátorské úkony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4862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41CF8142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CDE04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Individuálne analytické úkony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2D5F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  <w:tr w:rsidR="00467934" w:rsidRPr="00A315C7" w14:paraId="1E326C9A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A29C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Cestovné náklady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0825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km</w:t>
            </w:r>
          </w:p>
        </w:tc>
      </w:tr>
      <w:tr w:rsidR="00467934" w:rsidRPr="00A315C7" w14:paraId="1CC25CA8" w14:textId="77777777">
        <w:trPr>
          <w:trHeight w:val="500"/>
        </w:trPr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D1ED9" w14:textId="77777777" w:rsidR="00467934" w:rsidRPr="00A315C7" w:rsidRDefault="00467934" w:rsidP="004C767C">
            <w:pPr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>Čas strávený na ceste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2893" w14:textId="77777777" w:rsidR="00467934" w:rsidRPr="00A315C7" w:rsidRDefault="00467934" w:rsidP="004C767C">
            <w:pPr>
              <w:jc w:val="center"/>
              <w:rPr>
                <w:rFonts w:ascii="Arial" w:hAnsi="Arial" w:cs="Arial"/>
                <w:color w:val="FF0000"/>
              </w:rPr>
            </w:pPr>
            <w:r w:rsidRPr="00A315C7">
              <w:rPr>
                <w:rFonts w:ascii="Arial" w:hAnsi="Arial" w:cs="Arial"/>
                <w:color w:val="FF0000"/>
              </w:rPr>
              <w:t xml:space="preserve"> € / h</w:t>
            </w:r>
          </w:p>
        </w:tc>
      </w:tr>
    </w:tbl>
    <w:p w14:paraId="676956EC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4F3876EC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443717BF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1096D654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05A90320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3FE9955A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7F137668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28B27662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61745827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4766C61B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4CCACFE7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1B969F72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7C6F99AC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606763B4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7968D2EB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45707C1B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0755DFAB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04725E05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328D9074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7BEB732D" w14:textId="77777777" w:rsidR="00467934" w:rsidRDefault="00467934" w:rsidP="00467934">
      <w:pPr>
        <w:autoSpaceDE w:val="0"/>
        <w:autoSpaceDN w:val="0"/>
        <w:adjustRightInd w:val="0"/>
        <w:rPr>
          <w:rFonts w:ascii="ArialMT" w:eastAsia="ArialMT" w:cs="ArialMT"/>
          <w:b/>
          <w:bCs/>
        </w:rPr>
      </w:pPr>
    </w:p>
    <w:p w14:paraId="12AE78AA" w14:textId="77777777" w:rsidR="00467934" w:rsidRPr="00467934" w:rsidRDefault="00467934" w:rsidP="00467934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 xml:space="preserve">PRÍLOHA Č. 5 </w:t>
      </w:r>
      <w:r w:rsidR="00394F2F">
        <w:rPr>
          <w:rFonts w:ascii="Arial" w:hAnsi="Arial" w:cs="Arial"/>
          <w:b/>
          <w:noProof w:val="0"/>
        </w:rPr>
        <w:t>ZMLUVY</w:t>
      </w:r>
      <w:r w:rsidR="00394F2F" w:rsidRPr="00484A73">
        <w:rPr>
          <w:rFonts w:ascii="Arial" w:hAnsi="Arial" w:cs="Arial"/>
          <w:b/>
          <w:noProof w:val="0"/>
        </w:rPr>
        <w:t xml:space="preserve">  O</w:t>
      </w:r>
      <w:r w:rsidR="00394F2F">
        <w:rPr>
          <w:rFonts w:ascii="Arial" w:hAnsi="Arial" w:cs="Arial"/>
          <w:b/>
          <w:noProof w:val="0"/>
        </w:rPr>
        <w:t> </w:t>
      </w:r>
      <w:r w:rsidR="00394F2F" w:rsidRPr="00484A73">
        <w:rPr>
          <w:rFonts w:ascii="Arial" w:hAnsi="Arial" w:cs="Arial"/>
          <w:b/>
          <w:noProof w:val="0"/>
        </w:rPr>
        <w:t>PREVÁDZKE</w:t>
      </w:r>
      <w:r w:rsidR="00394F2F">
        <w:rPr>
          <w:rFonts w:ascii="Arial" w:hAnsi="Arial" w:cs="Arial"/>
          <w:b/>
          <w:noProof w:val="0"/>
        </w:rPr>
        <w:t xml:space="preserve"> A</w:t>
      </w:r>
      <w:r w:rsidR="00394F2F" w:rsidRPr="00484A73">
        <w:rPr>
          <w:rFonts w:ascii="Arial" w:hAnsi="Arial" w:cs="Arial"/>
          <w:b/>
          <w:noProof w:val="0"/>
        </w:rPr>
        <w:t xml:space="preserve"> ÚDRŽBE DISPEČERSKÉHO LOKALIZAČNO-INFORMAČNÉHO SYSTÉMU</w:t>
      </w:r>
    </w:p>
    <w:p w14:paraId="4A57DA37" w14:textId="77777777" w:rsidR="00467934" w:rsidRDefault="00467934" w:rsidP="00467934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</w:p>
    <w:p w14:paraId="275B3C42" w14:textId="77777777" w:rsidR="00467934" w:rsidRPr="00467934" w:rsidRDefault="00467934" w:rsidP="00467934">
      <w:pPr>
        <w:autoSpaceDE w:val="0"/>
        <w:autoSpaceDN w:val="0"/>
        <w:adjustRightInd w:val="0"/>
        <w:jc w:val="center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ŠPECIFIKÁCIA ZÁVAŽNOSTI CHÝB A URČENIE SERVISNÝCH ČASOV</w:t>
      </w:r>
    </w:p>
    <w:p w14:paraId="7223865E" w14:textId="77777777" w:rsidR="00467934" w:rsidRDefault="00467934" w:rsidP="00467934">
      <w:pPr>
        <w:autoSpaceDE w:val="0"/>
        <w:autoSpaceDN w:val="0"/>
        <w:adjustRightInd w:val="0"/>
        <w:rPr>
          <w:rFonts w:ascii="Arial" w:eastAsia="ArialMT" w:hAnsi="Arial" w:cs="Arial"/>
          <w:b/>
          <w:bCs/>
        </w:rPr>
      </w:pPr>
    </w:p>
    <w:p w14:paraId="57E6AE8C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Závažnosť</w:t>
      </w:r>
      <w:r>
        <w:rPr>
          <w:rFonts w:ascii="Arial" w:eastAsia="ArialMT" w:hAnsi="Arial" w:cs="Arial"/>
          <w:b/>
          <w:bCs/>
        </w:rPr>
        <w:t xml:space="preserve"> chyby:</w:t>
      </w:r>
    </w:p>
    <w:p w14:paraId="47C30800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</w:p>
    <w:p w14:paraId="2016CB5B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Kritická:</w:t>
      </w:r>
    </w:p>
    <w:p w14:paraId="2584365B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Chyba spôsobujúca, že ani záložné vozidlá nepokryjú výjazd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požadovaného počtu vozidiel z dôvodu nefunkčnosti Systému.</w:t>
      </w:r>
    </w:p>
    <w:p w14:paraId="5C2601CC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91FC68D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Závažná:</w:t>
      </w:r>
    </w:p>
    <w:p w14:paraId="1310E817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Chyba spôsobujúca ohrozenie prevádzky Systému (napr. nemožnosť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prihlásiť sa dispečerom do prístupných modulov Systému, meškanie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údajov z prevádzky z dôvodu chyby na strane Dodávateľa).</w:t>
      </w:r>
    </w:p>
    <w:p w14:paraId="0AA47E2B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6388F9DB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Obmedzujúca:</w:t>
      </w:r>
    </w:p>
    <w:p w14:paraId="18E63648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Chyba obmedzujúca funkcionalitu, ktorá priamo neobmedzuje prevádzku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Systému (napr. chyby v editácii, ukladaní, načítaní a spracovaní dát, ktoré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nebránia dennej prevádzke).</w:t>
      </w:r>
    </w:p>
    <w:p w14:paraId="52BD14F6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ADA1309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Drobná:</w:t>
      </w:r>
    </w:p>
    <w:p w14:paraId="5B1908CC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Chyba neobmedzujúca funkcionalitu:</w:t>
      </w:r>
    </w:p>
    <w:p w14:paraId="6A7373B7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- Nepreložený text, nedostatočné ošetrenie chyby obsluhy programu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(napr. vnorenie z prázdneho prehľadu, zadanie nekorektnej hodnoty);</w:t>
      </w:r>
    </w:p>
    <w:p w14:paraId="6A2B2C1D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</w:rPr>
        <w:t>- Diskomfort pri používaní jednotlivých modulov Systému v</w:t>
      </w:r>
      <w:r>
        <w:rPr>
          <w:rFonts w:ascii="Arial" w:eastAsia="ArialMT" w:hAnsi="Arial" w:cs="Arial"/>
        </w:rPr>
        <w:t> </w:t>
      </w:r>
      <w:r w:rsidRPr="00467934">
        <w:rPr>
          <w:rFonts w:ascii="Arial" w:eastAsia="ArialMT" w:hAnsi="Arial" w:cs="Arial"/>
        </w:rPr>
        <w:t>nadväznosti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na čas (pomalé vytváranie požadovaného prehľadu, opakované</w:t>
      </w:r>
      <w:r>
        <w:rPr>
          <w:rFonts w:ascii="Arial" w:eastAsia="ArialMT" w:hAnsi="Arial" w:cs="Arial"/>
        </w:rPr>
        <w:t xml:space="preserve"> </w:t>
      </w:r>
      <w:r w:rsidRPr="00467934">
        <w:rPr>
          <w:rFonts w:ascii="Arial" w:eastAsia="ArialMT" w:hAnsi="Arial" w:cs="Arial"/>
        </w:rPr>
        <w:t>potvrdenie akcie).</w:t>
      </w:r>
    </w:p>
    <w:p w14:paraId="15483F50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FB18D53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2987518A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 w:rsidRPr="00467934">
        <w:rPr>
          <w:rFonts w:ascii="Arial" w:eastAsia="ArialMT" w:hAnsi="Arial" w:cs="Arial"/>
          <w:b/>
          <w:bCs/>
        </w:rPr>
        <w:t>Servisný čas</w:t>
      </w:r>
    </w:p>
    <w:p w14:paraId="474FF14D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</w:p>
    <w:p w14:paraId="60E8EC77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  <w:b/>
          <w:bCs/>
        </w:rPr>
        <w:t xml:space="preserve">Kritická chyba </w:t>
      </w:r>
      <w:r w:rsidRPr="00467934">
        <w:rPr>
          <w:rFonts w:ascii="Arial" w:eastAsia="ArialMT" w:hAnsi="Arial" w:cs="Arial"/>
        </w:rPr>
        <w:t>24 hodín od potvrdenia hlásenia Dodávateľom</w:t>
      </w:r>
    </w:p>
    <w:p w14:paraId="62C474BC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  <w:b/>
          <w:bCs/>
        </w:rPr>
        <w:t xml:space="preserve">Závažná chyba </w:t>
      </w:r>
      <w:r w:rsidRPr="00467934">
        <w:rPr>
          <w:rFonts w:ascii="Arial" w:eastAsia="ArialMT" w:hAnsi="Arial" w:cs="Arial"/>
        </w:rPr>
        <w:t>5 pracovných dní</w:t>
      </w:r>
    </w:p>
    <w:p w14:paraId="25BF3288" w14:textId="77777777" w:rsidR="00467934" w:rsidRP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  <w:b/>
          <w:bCs/>
        </w:rPr>
        <w:t xml:space="preserve">Obmedzujúca chyba </w:t>
      </w:r>
      <w:r w:rsidRPr="00467934">
        <w:rPr>
          <w:rFonts w:ascii="Arial" w:eastAsia="ArialMT" w:hAnsi="Arial" w:cs="Arial"/>
        </w:rPr>
        <w:t>14 pracovných dní</w:t>
      </w:r>
    </w:p>
    <w:p w14:paraId="330243E7" w14:textId="77777777" w:rsidR="00467934" w:rsidRDefault="00467934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 w:rsidRPr="00467934">
        <w:rPr>
          <w:rFonts w:ascii="Arial" w:eastAsia="ArialMT" w:hAnsi="Arial" w:cs="Arial"/>
          <w:b/>
          <w:bCs/>
        </w:rPr>
        <w:t xml:space="preserve">Drobná chyba </w:t>
      </w:r>
      <w:r w:rsidRPr="00467934">
        <w:rPr>
          <w:rFonts w:ascii="Arial" w:eastAsia="ArialMT" w:hAnsi="Arial" w:cs="Arial"/>
        </w:rPr>
        <w:t>s nasledujúcim plánovaným vydaním verzie</w:t>
      </w:r>
    </w:p>
    <w:p w14:paraId="78F3CD1B" w14:textId="77777777" w:rsidR="004C767C" w:rsidRPr="00467934" w:rsidRDefault="004C767C" w:rsidP="00467934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3C107CFE" w14:textId="77777777" w:rsidR="00AD5D15" w:rsidRDefault="00AD5D15" w:rsidP="00AD5D15">
      <w:pPr>
        <w:rPr>
          <w:noProof w:val="0"/>
          <w:sz w:val="20"/>
          <w:szCs w:val="20"/>
        </w:rPr>
      </w:pPr>
    </w:p>
    <w:p w14:paraId="5F980399" w14:textId="77777777" w:rsidR="00467934" w:rsidRDefault="00467934" w:rsidP="00AD5D15">
      <w:pPr>
        <w:rPr>
          <w:noProof w:val="0"/>
          <w:sz w:val="20"/>
          <w:szCs w:val="20"/>
        </w:rPr>
      </w:pPr>
    </w:p>
    <w:p w14:paraId="65CEF0ED" w14:textId="77777777" w:rsidR="00467934" w:rsidRDefault="00467934" w:rsidP="00AD5D15">
      <w:pPr>
        <w:rPr>
          <w:noProof w:val="0"/>
          <w:sz w:val="20"/>
          <w:szCs w:val="20"/>
        </w:rPr>
      </w:pPr>
    </w:p>
    <w:p w14:paraId="4EFDA6F6" w14:textId="77777777" w:rsidR="00467934" w:rsidRDefault="00467934" w:rsidP="00AD5D15">
      <w:pPr>
        <w:rPr>
          <w:noProof w:val="0"/>
          <w:sz w:val="20"/>
          <w:szCs w:val="20"/>
        </w:rPr>
      </w:pPr>
    </w:p>
    <w:p w14:paraId="73FB16A9" w14:textId="77777777" w:rsidR="00467934" w:rsidRDefault="00467934" w:rsidP="00AD5D15">
      <w:pPr>
        <w:rPr>
          <w:noProof w:val="0"/>
          <w:sz w:val="20"/>
          <w:szCs w:val="20"/>
        </w:rPr>
      </w:pPr>
    </w:p>
    <w:p w14:paraId="02A155CC" w14:textId="77777777" w:rsidR="00467934" w:rsidRDefault="00467934" w:rsidP="00AD5D15">
      <w:pPr>
        <w:rPr>
          <w:noProof w:val="0"/>
          <w:sz w:val="20"/>
          <w:szCs w:val="20"/>
        </w:rPr>
      </w:pPr>
    </w:p>
    <w:p w14:paraId="02652517" w14:textId="77777777" w:rsidR="00467934" w:rsidRDefault="00467934" w:rsidP="00AD5D15">
      <w:pPr>
        <w:rPr>
          <w:noProof w:val="0"/>
          <w:sz w:val="20"/>
          <w:szCs w:val="20"/>
        </w:rPr>
      </w:pPr>
    </w:p>
    <w:p w14:paraId="7D4C9CC0" w14:textId="77777777" w:rsidR="00467934" w:rsidRDefault="00467934" w:rsidP="00AD5D15">
      <w:pPr>
        <w:rPr>
          <w:noProof w:val="0"/>
          <w:sz w:val="20"/>
          <w:szCs w:val="20"/>
        </w:rPr>
      </w:pPr>
    </w:p>
    <w:p w14:paraId="7F2667D4" w14:textId="77777777" w:rsidR="00467934" w:rsidRDefault="00467934" w:rsidP="00AD5D15">
      <w:pPr>
        <w:rPr>
          <w:noProof w:val="0"/>
          <w:sz w:val="20"/>
          <w:szCs w:val="20"/>
        </w:rPr>
      </w:pPr>
    </w:p>
    <w:p w14:paraId="7F6A32E9" w14:textId="77777777" w:rsidR="00467934" w:rsidRDefault="00467934" w:rsidP="00AD5D15">
      <w:pPr>
        <w:rPr>
          <w:noProof w:val="0"/>
          <w:sz w:val="20"/>
          <w:szCs w:val="20"/>
        </w:rPr>
      </w:pPr>
    </w:p>
    <w:p w14:paraId="28302170" w14:textId="77777777" w:rsidR="00467934" w:rsidRDefault="00467934" w:rsidP="00AD5D15">
      <w:pPr>
        <w:rPr>
          <w:noProof w:val="0"/>
          <w:sz w:val="20"/>
          <w:szCs w:val="20"/>
        </w:rPr>
      </w:pPr>
    </w:p>
    <w:p w14:paraId="597F84DA" w14:textId="77777777" w:rsidR="00467934" w:rsidRDefault="00467934" w:rsidP="00AD5D15">
      <w:pPr>
        <w:rPr>
          <w:noProof w:val="0"/>
          <w:sz w:val="20"/>
          <w:szCs w:val="20"/>
        </w:rPr>
      </w:pPr>
    </w:p>
    <w:p w14:paraId="0C187DC2" w14:textId="77777777" w:rsidR="00467934" w:rsidRDefault="00467934" w:rsidP="00AD5D15">
      <w:pPr>
        <w:rPr>
          <w:noProof w:val="0"/>
          <w:sz w:val="20"/>
          <w:szCs w:val="20"/>
        </w:rPr>
      </w:pPr>
    </w:p>
    <w:p w14:paraId="229D37CC" w14:textId="77777777" w:rsidR="00467934" w:rsidRDefault="00467934" w:rsidP="00AD5D15">
      <w:pPr>
        <w:rPr>
          <w:noProof w:val="0"/>
          <w:sz w:val="20"/>
          <w:szCs w:val="20"/>
        </w:rPr>
      </w:pPr>
    </w:p>
    <w:p w14:paraId="0472490E" w14:textId="77777777" w:rsidR="004C767C" w:rsidRPr="004C767C" w:rsidRDefault="004C767C" w:rsidP="00394F2F">
      <w:pPr>
        <w:jc w:val="center"/>
        <w:rPr>
          <w:rFonts w:ascii="Arial" w:hAnsi="Arial" w:cs="Arial"/>
          <w:b/>
          <w:noProof w:val="0"/>
        </w:rPr>
      </w:pPr>
      <w:r w:rsidRPr="004C767C">
        <w:rPr>
          <w:rFonts w:ascii="Arial" w:hAnsi="Arial" w:cs="Arial"/>
          <w:b/>
          <w:noProof w:val="0"/>
        </w:rPr>
        <w:lastRenderedPageBreak/>
        <w:t xml:space="preserve">PRÍLOHA Č. 6 </w:t>
      </w:r>
      <w:r w:rsidR="00394F2F">
        <w:rPr>
          <w:rFonts w:ascii="Arial" w:hAnsi="Arial" w:cs="Arial"/>
          <w:b/>
          <w:noProof w:val="0"/>
        </w:rPr>
        <w:t>ZMLUVY</w:t>
      </w:r>
      <w:r w:rsidR="00394F2F" w:rsidRPr="00484A73">
        <w:rPr>
          <w:rFonts w:ascii="Arial" w:hAnsi="Arial" w:cs="Arial"/>
          <w:b/>
          <w:noProof w:val="0"/>
        </w:rPr>
        <w:t xml:space="preserve">  O</w:t>
      </w:r>
      <w:r w:rsidR="00394F2F">
        <w:rPr>
          <w:rFonts w:ascii="Arial" w:hAnsi="Arial" w:cs="Arial"/>
          <w:b/>
          <w:noProof w:val="0"/>
        </w:rPr>
        <w:t> </w:t>
      </w:r>
      <w:r w:rsidR="00394F2F" w:rsidRPr="00484A73">
        <w:rPr>
          <w:rFonts w:ascii="Arial" w:hAnsi="Arial" w:cs="Arial"/>
          <w:b/>
          <w:noProof w:val="0"/>
        </w:rPr>
        <w:t>PREVÁDZKE</w:t>
      </w:r>
      <w:r w:rsidR="00394F2F">
        <w:rPr>
          <w:rFonts w:ascii="Arial" w:hAnsi="Arial" w:cs="Arial"/>
          <w:b/>
          <w:noProof w:val="0"/>
        </w:rPr>
        <w:t xml:space="preserve"> A</w:t>
      </w:r>
      <w:r w:rsidR="00394F2F" w:rsidRPr="00484A73">
        <w:rPr>
          <w:rFonts w:ascii="Arial" w:hAnsi="Arial" w:cs="Arial"/>
          <w:b/>
          <w:noProof w:val="0"/>
        </w:rPr>
        <w:t xml:space="preserve"> ÚDRŽBE DISPEČERSKÉHO LOKALIZAČNO-INFORMAČNÉHO SYSTÉMU</w:t>
      </w:r>
    </w:p>
    <w:p w14:paraId="2F695D8D" w14:textId="77777777" w:rsidR="004C767C" w:rsidRPr="004C767C" w:rsidRDefault="004C767C" w:rsidP="004C767C">
      <w:pPr>
        <w:jc w:val="center"/>
        <w:rPr>
          <w:rFonts w:ascii="Arial" w:hAnsi="Arial" w:cs="Arial"/>
          <w:b/>
          <w:noProof w:val="0"/>
        </w:rPr>
      </w:pPr>
      <w:r w:rsidRPr="004C767C">
        <w:rPr>
          <w:rFonts w:ascii="Arial" w:hAnsi="Arial" w:cs="Arial"/>
          <w:b/>
          <w:noProof w:val="0"/>
        </w:rPr>
        <w:t>ZOZNAM ELEKTRONICKÝCH ZARIADENÍ UREČENÝCH PRE SW PODPORU</w:t>
      </w:r>
    </w:p>
    <w:p w14:paraId="7836BE4A" w14:textId="77777777" w:rsidR="004C767C" w:rsidRPr="004C767C" w:rsidRDefault="004C767C" w:rsidP="004C767C">
      <w:pPr>
        <w:jc w:val="center"/>
        <w:rPr>
          <w:rFonts w:ascii="Arial" w:hAnsi="Arial" w:cs="Arial"/>
          <w:b/>
          <w:noProof w:val="0"/>
        </w:rPr>
      </w:pPr>
    </w:p>
    <w:p w14:paraId="672F1571" w14:textId="77777777" w:rsidR="00467934" w:rsidRPr="004C767C" w:rsidRDefault="00467934" w:rsidP="00AD5D15">
      <w:pPr>
        <w:rPr>
          <w:rFonts w:ascii="Arial" w:hAnsi="Arial" w:cs="Arial"/>
          <w:noProof w:val="0"/>
          <w:sz w:val="20"/>
          <w:szCs w:val="20"/>
        </w:rPr>
      </w:pPr>
    </w:p>
    <w:tbl>
      <w:tblPr>
        <w:tblW w:w="917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868"/>
        <w:gridCol w:w="1429"/>
        <w:gridCol w:w="1330"/>
        <w:gridCol w:w="398"/>
        <w:gridCol w:w="496"/>
        <w:gridCol w:w="1052"/>
        <w:gridCol w:w="1449"/>
        <w:gridCol w:w="1568"/>
      </w:tblGrid>
      <w:tr w:rsidR="004C767C" w:rsidRPr="004C767C" w14:paraId="72AC27F2" w14:textId="77777777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73EF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502B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723D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6839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EČV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C394A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729E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1413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26B2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5600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EČV</w:t>
            </w:r>
          </w:p>
        </w:tc>
      </w:tr>
      <w:tr w:rsidR="001D139C" w:rsidRPr="004C767C" w14:paraId="1CFECD24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68F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EE4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E64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907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KE-855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6C2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44D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F86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E95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07C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KE-071 EX</w:t>
            </w:r>
          </w:p>
        </w:tc>
      </w:tr>
      <w:tr w:rsidR="001D139C" w:rsidRPr="004C767C" w14:paraId="6F1FA927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A21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09A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8154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202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KE-856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7BF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579E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43.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A8D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525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831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KE-661 CZ</w:t>
            </w:r>
          </w:p>
        </w:tc>
      </w:tr>
      <w:tr w:rsidR="001D139C" w:rsidRPr="004C767C" w14:paraId="6BBD02E1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312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AC4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734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958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KE-857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D40D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C3F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7DC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1B7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B9F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KE-662 CZ</w:t>
            </w:r>
          </w:p>
        </w:tc>
      </w:tr>
      <w:tr w:rsidR="001D139C" w:rsidRPr="004C767C" w14:paraId="209ECE74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51A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13F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A93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B5E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KE-859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B36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C87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763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C35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E22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KE-663 CZ</w:t>
            </w:r>
          </w:p>
        </w:tc>
      </w:tr>
      <w:tr w:rsidR="001D139C" w:rsidRPr="004C767C" w14:paraId="6FA655CC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F01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564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035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11E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KE-861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96B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368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46.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C42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0A22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789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KE-916 DB</w:t>
            </w:r>
          </w:p>
        </w:tc>
      </w:tr>
      <w:tr w:rsidR="001D139C" w:rsidRPr="004C767C" w14:paraId="264E5129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6E5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DE5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B9C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B8A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KE-862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6CD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0D9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47.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03C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77E3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380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KE-812 DH</w:t>
            </w:r>
          </w:p>
        </w:tc>
      </w:tr>
      <w:tr w:rsidR="001D139C" w:rsidRPr="004C767C" w14:paraId="19D075CB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60B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4FF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218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287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KE-863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3BF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56C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48.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F6F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9C0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9B4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KE-815 DH</w:t>
            </w:r>
          </w:p>
        </w:tc>
      </w:tr>
      <w:tr w:rsidR="001D139C" w:rsidRPr="004C767C" w14:paraId="105C6303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AA6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6AC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AFE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7400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KE-864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4A3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517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49.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C18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4C6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351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KE-817 DH</w:t>
            </w:r>
          </w:p>
        </w:tc>
      </w:tr>
      <w:tr w:rsidR="001D139C" w:rsidRPr="004C767C" w14:paraId="3F41F62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31A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72B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AB6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0DC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KE-865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3FF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DB2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50.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E4F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208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FA1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KE-627 FB</w:t>
            </w:r>
          </w:p>
        </w:tc>
      </w:tr>
      <w:tr w:rsidR="001D139C" w:rsidRPr="004C767C" w14:paraId="780259E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3AE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4A8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964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D47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KE-866 GK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114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C8A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609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99D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3D4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KE-734 GF</w:t>
            </w:r>
          </w:p>
        </w:tc>
      </w:tr>
      <w:tr w:rsidR="001D139C" w:rsidRPr="004C767C" w14:paraId="4891228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110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08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A1D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22D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KE-274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1EC4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F70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869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12D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AC1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056 IY</w:t>
            </w:r>
          </w:p>
        </w:tc>
      </w:tr>
      <w:tr w:rsidR="001D139C" w:rsidRPr="004C767C" w14:paraId="2B646EE4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9BF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5E2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730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DBB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KE-275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8282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3D7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53.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DA5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D5E6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C4A1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701 IV</w:t>
            </w:r>
          </w:p>
        </w:tc>
      </w:tr>
      <w:tr w:rsidR="001D139C" w:rsidRPr="004C767C" w14:paraId="5B52C5A1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DC5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182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166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D6D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KE-276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508D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C03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746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F09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25D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090 IY</w:t>
            </w:r>
          </w:p>
        </w:tc>
      </w:tr>
      <w:tr w:rsidR="001D139C" w:rsidRPr="004C767C" w14:paraId="29FD056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9C7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299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AEC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52A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KE-278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81C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7B5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C6D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36B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D40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701 IY</w:t>
            </w:r>
          </w:p>
        </w:tc>
      </w:tr>
      <w:tr w:rsidR="001D139C" w:rsidRPr="004C767C" w14:paraId="7318D91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4B9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B8A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753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D90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KE-279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9F32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100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56.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C57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8B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A23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708 IY</w:t>
            </w:r>
          </w:p>
        </w:tc>
      </w:tr>
      <w:tr w:rsidR="001D139C" w:rsidRPr="004C767C" w14:paraId="4B3AFFBA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67B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594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68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AF1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KE-322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28C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39E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57.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4A2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D38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74B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696 IY</w:t>
            </w:r>
          </w:p>
        </w:tc>
      </w:tr>
      <w:tr w:rsidR="001D139C" w:rsidRPr="004C767C" w14:paraId="427A12A9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5B9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5B3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138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9F6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KE-324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BE5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BE3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58.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1CD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9AB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04B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716 IY</w:t>
            </w:r>
          </w:p>
        </w:tc>
      </w:tr>
      <w:tr w:rsidR="001D139C" w:rsidRPr="004C767C" w14:paraId="749776B5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B4F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E0E5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4E4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49B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KE-325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CD9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D05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59.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287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75A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B33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687 IY</w:t>
            </w:r>
          </w:p>
        </w:tc>
      </w:tr>
      <w:tr w:rsidR="001D139C" w:rsidRPr="004C767C" w14:paraId="0D43ABE6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F84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FB9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437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13B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KE-326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500C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478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60.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F3B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4A6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67F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705 IY</w:t>
            </w:r>
          </w:p>
        </w:tc>
      </w:tr>
      <w:tr w:rsidR="001D139C" w:rsidRPr="004C767C" w14:paraId="7403BEE0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492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682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9E9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EB2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KE-327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5927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45D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C01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FA2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111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711 IY</w:t>
            </w:r>
          </w:p>
        </w:tc>
      </w:tr>
      <w:tr w:rsidR="001D139C" w:rsidRPr="004C767C" w14:paraId="507D4E5D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8C9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4D7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062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C3D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KE-329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AF0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B618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5F6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AB9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8A0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688 IY</w:t>
            </w:r>
          </w:p>
        </w:tc>
      </w:tr>
      <w:tr w:rsidR="001D139C" w:rsidRPr="004C767C" w14:paraId="4043493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308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7B19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FCC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A78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KE-331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9A1B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DCCF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63.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C1C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FCE2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865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626 IY</w:t>
            </w:r>
          </w:p>
        </w:tc>
      </w:tr>
      <w:tr w:rsidR="001D139C" w:rsidRPr="004C767C" w14:paraId="32FAD5E8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CDD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077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A0B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A50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KE-334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01D3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A3D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64C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676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7F7D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077 IY</w:t>
            </w:r>
          </w:p>
        </w:tc>
      </w:tr>
      <w:tr w:rsidR="001D139C" w:rsidRPr="004C767C" w14:paraId="21779A37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FBF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5F5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5FC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46B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KE-335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BA8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EEB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7BA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B71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FB9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404 IY</w:t>
            </w:r>
          </w:p>
        </w:tc>
      </w:tr>
      <w:tr w:rsidR="001D139C" w:rsidRPr="004C767C" w14:paraId="42ECE88F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043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1F8A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46F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FD7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KE-337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B87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AA7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66.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522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206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CEA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684 IY</w:t>
            </w:r>
          </w:p>
        </w:tc>
      </w:tr>
      <w:tr w:rsidR="001D139C" w:rsidRPr="004C767C" w14:paraId="1623CC44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948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21E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A39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975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KE-341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F8D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E21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67.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7CB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DD2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2FB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614 IY</w:t>
            </w:r>
          </w:p>
        </w:tc>
      </w:tr>
      <w:tr w:rsidR="001D139C" w:rsidRPr="004C767C" w14:paraId="2200AAB1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011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34D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9DD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AEA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KE-342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E27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AAE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68.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1D5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041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F73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604 IY</w:t>
            </w:r>
          </w:p>
        </w:tc>
      </w:tr>
      <w:tr w:rsidR="001D139C" w:rsidRPr="004C767C" w14:paraId="173AC3AB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FF6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CCC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01E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3329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A83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KE-346 HF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4EE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BBB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69.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561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AA0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1AE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440 IY</w:t>
            </w:r>
          </w:p>
        </w:tc>
      </w:tr>
      <w:tr w:rsidR="001D139C" w:rsidRPr="004C767C" w14:paraId="3605AC4D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24C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CB5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B08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28C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KE-659 BT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05D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5DF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70.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F52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32F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AA26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609 IY</w:t>
            </w:r>
          </w:p>
        </w:tc>
      </w:tr>
      <w:tr w:rsidR="001D139C" w:rsidRPr="004C767C" w14:paraId="60F37D2D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E01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7FB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7EC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5B7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KE-660 BT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236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DB5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4F3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941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244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059 JD</w:t>
            </w:r>
          </w:p>
        </w:tc>
      </w:tr>
      <w:tr w:rsidR="001D139C" w:rsidRPr="004C767C" w14:paraId="7D5ED9CE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08F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31.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52A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F05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F165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KE-147 CB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9F76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6045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2F9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6CF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B5F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042 JD</w:t>
            </w:r>
          </w:p>
        </w:tc>
      </w:tr>
      <w:tr w:rsidR="001D139C" w:rsidRPr="004C767C" w14:paraId="7458E897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AC5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32.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A2A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AFF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4AE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KE-529 CC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A9D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0EE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73.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6D5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75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F98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071 JD</w:t>
            </w:r>
          </w:p>
        </w:tc>
      </w:tr>
      <w:tr w:rsidR="001D139C" w:rsidRPr="004C767C" w14:paraId="26D375AC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D14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33.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7F4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3D0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046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KE-217 EY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48D6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914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8F9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4C7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8A8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193 JD</w:t>
            </w:r>
          </w:p>
        </w:tc>
      </w:tr>
      <w:tr w:rsidR="001D139C" w:rsidRPr="004C767C" w14:paraId="3CA2AEAE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216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34.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1EB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67E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0A6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3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923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EBFD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05C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798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9332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A76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163 JD</w:t>
            </w:r>
          </w:p>
        </w:tc>
      </w:tr>
      <w:tr w:rsidR="001D139C" w:rsidRPr="004C767C" w14:paraId="262432A7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17E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35.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2EA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096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64A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4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924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1CD5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02F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76.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2D8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6AE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07B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065 JD</w:t>
            </w:r>
          </w:p>
        </w:tc>
      </w:tr>
      <w:tr w:rsidR="001D139C" w:rsidRPr="004C767C" w14:paraId="51419E86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007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36.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C03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599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04F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KE-301 HS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756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21E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77.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1A3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A4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C74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199 JD</w:t>
            </w:r>
          </w:p>
        </w:tc>
      </w:tr>
      <w:tr w:rsidR="001D139C" w:rsidRPr="004C767C" w14:paraId="083E7515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B493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37.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378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A4D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7BB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6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926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894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3D3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78.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22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8A5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28B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177 JD</w:t>
            </w:r>
          </w:p>
        </w:tc>
      </w:tr>
      <w:tr w:rsidR="001D139C" w:rsidRPr="004C767C" w14:paraId="7E3B352C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6B7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38.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E717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31B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C52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7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927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FE95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D65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79.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C89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06D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888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041 JD</w:t>
            </w:r>
          </w:p>
        </w:tc>
      </w:tr>
      <w:tr w:rsidR="001D139C" w:rsidRPr="004C767C" w14:paraId="1F53B3E0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D78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39.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9B0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49D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7EF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8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928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4BD0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3DB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80.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7E5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1EA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BB9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876 JC</w:t>
            </w:r>
          </w:p>
        </w:tc>
      </w:tr>
      <w:tr w:rsidR="001D139C" w:rsidRPr="004C767C" w14:paraId="1F4B9B67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636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40.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534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EEB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668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</w:t>
            </w:r>
            <w:smartTag w:uri="urn:schemas-microsoft-com:office:smarttags" w:element="metricconverter">
              <w:smartTagPr>
                <w:attr w:name="ProductID" w:val="929 CM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929 CM</w:t>
              </w:r>
            </w:smartTag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1B8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567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81.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410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C62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450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246 JD</w:t>
            </w:r>
          </w:p>
        </w:tc>
      </w:tr>
      <w:tr w:rsidR="001D139C" w:rsidRPr="004C767C" w14:paraId="040D7AE3" w14:textId="77777777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812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41.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957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6C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2467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KE-610 CZ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50CE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E2E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82.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574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BBC4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8FF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014 JE</w:t>
            </w:r>
          </w:p>
        </w:tc>
      </w:tr>
    </w:tbl>
    <w:p w14:paraId="142FFCC2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p w14:paraId="10004AFD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tbl>
      <w:tblPr>
        <w:tblW w:w="934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1000"/>
        <w:gridCol w:w="1440"/>
        <w:gridCol w:w="1340"/>
        <w:gridCol w:w="400"/>
        <w:gridCol w:w="530"/>
        <w:gridCol w:w="1060"/>
        <w:gridCol w:w="1460"/>
        <w:gridCol w:w="1580"/>
      </w:tblGrid>
      <w:tr w:rsidR="004C767C" w:rsidRPr="004C767C" w14:paraId="0578DD9A" w14:textId="77777777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7B56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919E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5283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25AA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EČV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9578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E49A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BBC3E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15742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7CC8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EČV</w:t>
            </w:r>
          </w:p>
        </w:tc>
      </w:tr>
      <w:tr w:rsidR="001D139C" w:rsidRPr="004C767C" w14:paraId="6468EE0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015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0AE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09A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F4F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008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11B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F0C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83C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14B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CAF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708 IY</w:t>
            </w:r>
          </w:p>
        </w:tc>
      </w:tr>
      <w:tr w:rsidR="001D139C" w:rsidRPr="004C767C" w14:paraId="5FC49CE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68A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31F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E17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75E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275 JD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757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24F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614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F8C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591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690 IY</w:t>
            </w:r>
          </w:p>
        </w:tc>
      </w:tr>
      <w:tr w:rsidR="001D139C" w:rsidRPr="004C767C" w14:paraId="70D376E2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F43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9735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960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127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705 JD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02A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9D5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53E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2A7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12D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064 IY</w:t>
            </w:r>
          </w:p>
        </w:tc>
      </w:tr>
      <w:tr w:rsidR="001D139C" w:rsidRPr="004C767C" w14:paraId="5DE19009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AAB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4C6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C7E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195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235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228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766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3EF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37C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CF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712 IY</w:t>
            </w:r>
          </w:p>
        </w:tc>
      </w:tr>
      <w:tr w:rsidR="001D139C" w:rsidRPr="004C767C" w14:paraId="0C66D9B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A20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C56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FEB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0EE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238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A0FF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D64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5C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8BF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938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695 IY</w:t>
            </w:r>
          </w:p>
        </w:tc>
      </w:tr>
      <w:tr w:rsidR="001D139C" w:rsidRPr="004C767C" w14:paraId="14C9F98B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53D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02B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715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D86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248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1A6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BF0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217F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01B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E96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553 IY</w:t>
            </w:r>
          </w:p>
        </w:tc>
      </w:tr>
      <w:tr w:rsidR="001D139C" w:rsidRPr="004C767C" w14:paraId="0C2223D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120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89.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69C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3CA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BD7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740 JD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6BA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743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F7F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943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323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686 IY</w:t>
            </w:r>
          </w:p>
        </w:tc>
      </w:tr>
      <w:tr w:rsidR="001D139C" w:rsidRPr="004C767C" w14:paraId="717B59F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1AC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B05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AD7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55B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449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693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1AE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F08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F74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8FD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704 IY</w:t>
            </w:r>
          </w:p>
        </w:tc>
      </w:tr>
      <w:tr w:rsidR="001D139C" w:rsidRPr="004C767C" w14:paraId="12BA6CF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225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3EF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D8D8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3B3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101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C2E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2A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C9A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8AB7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6E84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543 IY</w:t>
            </w:r>
          </w:p>
        </w:tc>
      </w:tr>
      <w:tr w:rsidR="001D139C" w:rsidRPr="004C767C" w14:paraId="76817EF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68B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F8E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3C8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96CE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082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7E1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0DF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5BAF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31D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96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042 IY</w:t>
            </w:r>
          </w:p>
        </w:tc>
      </w:tr>
      <w:tr w:rsidR="001D139C" w:rsidRPr="004C767C" w14:paraId="573D60C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D73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96C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077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47E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477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4383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906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DE9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ECC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3E0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681 IY</w:t>
            </w:r>
          </w:p>
        </w:tc>
      </w:tr>
      <w:tr w:rsidR="001D139C" w:rsidRPr="004C767C" w14:paraId="6B375F5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576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1472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DEF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7E6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095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8CC8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B5A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BA9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BE9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FE5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526 IY</w:t>
            </w:r>
          </w:p>
        </w:tc>
      </w:tr>
      <w:tr w:rsidR="001D139C" w:rsidRPr="004C767C" w14:paraId="45ED173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48E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AE5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07D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7A7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446 JD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7D1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2B5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FEC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A47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204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533 IY</w:t>
            </w:r>
          </w:p>
        </w:tc>
      </w:tr>
      <w:tr w:rsidR="001D139C" w:rsidRPr="004C767C" w14:paraId="21EB57B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92B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3CD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F32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01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919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ED5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CF9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A08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27E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90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549 IY</w:t>
            </w:r>
          </w:p>
        </w:tc>
      </w:tr>
      <w:tr w:rsidR="001D139C" w:rsidRPr="004C767C" w14:paraId="77AAE78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D59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B2D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73D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073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480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D79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C8E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A0C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087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FDE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536 IY</w:t>
            </w:r>
          </w:p>
        </w:tc>
      </w:tr>
      <w:tr w:rsidR="001D139C" w:rsidRPr="004C767C" w14:paraId="6355E9C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FB7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E09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2C1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1DB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819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C74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028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967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1E2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D6F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709 IY</w:t>
            </w:r>
          </w:p>
        </w:tc>
      </w:tr>
      <w:tr w:rsidR="001D139C" w:rsidRPr="004C767C" w14:paraId="604E111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D49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99.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EDF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E44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B05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460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E22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8F4B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1CDF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D4A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90F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719 IY</w:t>
            </w:r>
          </w:p>
        </w:tc>
      </w:tr>
      <w:tr w:rsidR="001D139C" w:rsidRPr="004C767C" w14:paraId="0CDE6FD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2BCD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F00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226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90A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409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0CB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E0C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499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991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389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054 IY</w:t>
            </w:r>
          </w:p>
        </w:tc>
      </w:tr>
      <w:tr w:rsidR="001D139C" w:rsidRPr="004C767C" w14:paraId="25E9C1B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992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C95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624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1CC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734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CA9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3F8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DFC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D46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D68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524 IY</w:t>
            </w:r>
          </w:p>
        </w:tc>
      </w:tr>
      <w:tr w:rsidR="001D139C" w:rsidRPr="004C767C" w14:paraId="0FF8B134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9B76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415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2B9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BFB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401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44EA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A5CF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888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84D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942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084 IY</w:t>
            </w:r>
          </w:p>
        </w:tc>
      </w:tr>
      <w:tr w:rsidR="001D139C" w:rsidRPr="004C767C" w14:paraId="5D100EF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D64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53F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03B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620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736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FC5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6B5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DAF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7CE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090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055 IY</w:t>
            </w:r>
          </w:p>
        </w:tc>
      </w:tr>
      <w:tr w:rsidR="001D139C" w:rsidRPr="004C767C" w14:paraId="289E56C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B14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324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E7A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4ED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802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7093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6A4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F89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87A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FB5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540 IY</w:t>
            </w:r>
          </w:p>
        </w:tc>
      </w:tr>
      <w:tr w:rsidR="001D139C" w:rsidRPr="004C767C" w14:paraId="66DD7465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FB2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6EA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60B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7C4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229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1B4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E21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52A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45C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02F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558 IY</w:t>
            </w:r>
          </w:p>
        </w:tc>
      </w:tr>
      <w:tr w:rsidR="001D139C" w:rsidRPr="004C767C" w14:paraId="21F0A3D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444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0C6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45C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8B7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811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EEF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2D5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B59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9BE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A13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529 IY</w:t>
            </w:r>
          </w:p>
        </w:tc>
      </w:tr>
      <w:tr w:rsidR="001D139C" w:rsidRPr="004C767C" w14:paraId="2BE035F5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ADE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2F6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A79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4756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B97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819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704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402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97AC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8A7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96B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521 IY</w:t>
            </w:r>
          </w:p>
        </w:tc>
      </w:tr>
      <w:tr w:rsidR="001D139C" w:rsidRPr="004C767C" w14:paraId="310D3BE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C52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52F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DFF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228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601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15AC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8EA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4964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F4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D48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422 IY</w:t>
            </w:r>
          </w:p>
        </w:tc>
      </w:tr>
      <w:tr w:rsidR="001D139C" w:rsidRPr="004C767C" w14:paraId="40822324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CB60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109.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1B4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B96B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16E87" w14:textId="77777777" w:rsidR="001D139C" w:rsidRDefault="001D139C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592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038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9E7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690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4E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AD3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079 IY</w:t>
            </w:r>
          </w:p>
        </w:tc>
      </w:tr>
      <w:tr w:rsidR="001D139C" w:rsidRPr="004C767C" w14:paraId="4EB17F5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FCF6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3DE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031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1454" w14:textId="77777777" w:rsidR="001D139C" w:rsidRDefault="001D139C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572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951B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2EA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DAF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14C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A2E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717 IY</w:t>
            </w:r>
          </w:p>
        </w:tc>
      </w:tr>
      <w:tr w:rsidR="001D139C" w:rsidRPr="004C767C" w14:paraId="6DBFF31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BC4D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7B3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AB0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C7F1" w14:textId="77777777" w:rsidR="001D139C" w:rsidRDefault="001D139C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063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3C6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D25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6A2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19756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5617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70D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KE-395 IA</w:t>
            </w:r>
          </w:p>
        </w:tc>
      </w:tr>
      <w:tr w:rsidR="00FA0BB7" w:rsidRPr="004C767C" w14:paraId="191D2DD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B7A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71D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F56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1833C" w14:textId="77777777" w:rsidR="00FA0BB7" w:rsidRDefault="00FA0BB7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656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5B7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55F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DDD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88E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5618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ED84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KE-779 FR</w:t>
            </w:r>
          </w:p>
        </w:tc>
      </w:tr>
      <w:tr w:rsidR="00FA0BB7" w:rsidRPr="004C767C" w14:paraId="3C9A0932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51EC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6135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E87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648F6" w14:textId="77777777" w:rsidR="00FA0BB7" w:rsidRDefault="00FA0BB7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573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11DC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EE9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6C73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32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5619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6E19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KE-780 FR</w:t>
            </w:r>
          </w:p>
        </w:tc>
      </w:tr>
      <w:tr w:rsidR="00FA0BB7" w:rsidRPr="004C767C" w14:paraId="2A63E60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8FB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37EC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591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80AD" w14:textId="77777777" w:rsidR="00FA0BB7" w:rsidRDefault="00FA0BB7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770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3450A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C627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E378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389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524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707 IY</w:t>
            </w:r>
          </w:p>
        </w:tc>
      </w:tr>
      <w:tr w:rsidR="00FA0BB7" w:rsidRPr="004C767C" w14:paraId="3AB10B4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6C0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6D88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F98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C63B" w14:textId="77777777" w:rsidR="00FA0BB7" w:rsidRDefault="00FA0BB7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811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92C3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07B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83517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B61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024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551 IY</w:t>
            </w:r>
          </w:p>
        </w:tc>
      </w:tr>
      <w:tr w:rsidR="00FA0BB7" w:rsidRPr="004C767C" w14:paraId="2622B50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862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5A32" w14:textId="77777777" w:rsidR="00FA0BB7" w:rsidRDefault="00FA0BB7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EE9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C895F" w14:textId="77777777" w:rsidR="00FA0BB7" w:rsidRDefault="00FA0BB7" w:rsidP="00FA0BB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 416</w:t>
            </w:r>
            <w:r w:rsidRPr="004702A3">
              <w:rPr>
                <w:rFonts w:ascii="Arial" w:hAnsi="Arial" w:cs="Arial"/>
                <w:color w:val="000000"/>
                <w:sz w:val="20"/>
                <w:szCs w:val="20"/>
              </w:rPr>
              <w:t xml:space="preserve"> 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C0AC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8B6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F79D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0BE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ED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534 IY</w:t>
            </w:r>
          </w:p>
        </w:tc>
      </w:tr>
      <w:tr w:rsidR="00FA0BB7" w:rsidRPr="004C767C" w14:paraId="6D93ECB9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0BC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117.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FEFA" w14:textId="77777777" w:rsidR="00FA0BB7" w:rsidRDefault="00FA0BB7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984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E03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22 DL"/>
              </w:smartTagP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322 DL</w:t>
              </w:r>
            </w:smartTag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B628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195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9CFEF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0B2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7661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545 IY</w:t>
            </w:r>
          </w:p>
        </w:tc>
      </w:tr>
      <w:tr w:rsidR="00FA0BB7" w:rsidRPr="004C767C" w14:paraId="595D5DE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D5EC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118.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F5F2" w14:textId="77777777" w:rsidR="00FA0BB7" w:rsidRDefault="00FA0BB7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363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5604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5B4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KE-861 FN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CA731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ACF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72381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CB2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469D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527 IY</w:t>
            </w:r>
          </w:p>
        </w:tc>
      </w:tr>
      <w:tr w:rsidR="00FA0BB7" w:rsidRPr="004C767C" w14:paraId="0813024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7055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119.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A7208" w14:textId="77777777" w:rsidR="00FA0BB7" w:rsidRDefault="00FA0BB7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47D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E00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KE-805 FP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DC48" w14:textId="77777777" w:rsidR="00FA0BB7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A66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74A4" w14:textId="77777777" w:rsidR="00FA0BB7" w:rsidRDefault="00FA0BB7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8C6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F03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032 IY</w:t>
            </w:r>
          </w:p>
        </w:tc>
      </w:tr>
      <w:tr w:rsidR="001D139C" w:rsidRPr="004C767C" w14:paraId="46213CBF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8D0D" w14:textId="77777777" w:rsidR="001D139C" w:rsidRPr="004C767C" w:rsidRDefault="001D139C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F0017" w14:textId="77777777" w:rsidR="001D139C" w:rsidRDefault="001D139C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606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08EC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523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F89D" w14:textId="77777777" w:rsidR="001D139C" w:rsidRPr="004C767C" w:rsidRDefault="001D139C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5F52" w14:textId="77777777" w:rsidR="001D139C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0C725" w14:textId="77777777" w:rsidR="001D139C" w:rsidRDefault="001D139C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C80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C2D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420 IY</w:t>
            </w:r>
          </w:p>
        </w:tc>
      </w:tr>
      <w:tr w:rsidR="001D139C" w:rsidRPr="004C767C" w14:paraId="7664EAA9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3D4A" w14:textId="77777777" w:rsidR="001D139C" w:rsidRPr="004C767C" w:rsidRDefault="001D139C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121.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E173" w14:textId="77777777" w:rsidR="001D139C" w:rsidRDefault="001D139C" w:rsidP="000A1F51">
            <w:pPr>
              <w:jc w:val="center"/>
            </w:pPr>
            <w:r w:rsidRPr="0016494A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E10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B05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546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DBE2" w14:textId="77777777" w:rsidR="001D139C" w:rsidRPr="004C767C" w:rsidRDefault="001D139C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43962" w14:textId="77777777" w:rsidR="001D139C" w:rsidRPr="004C767C" w:rsidRDefault="00FA0BB7" w:rsidP="000A1F51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14A2" w14:textId="77777777" w:rsidR="001D139C" w:rsidRDefault="001D139C">
            <w:r w:rsidRPr="00A56E3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4EE3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319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699 IY</w:t>
            </w:r>
          </w:p>
        </w:tc>
      </w:tr>
      <w:tr w:rsidR="001D139C" w:rsidRPr="004C767C" w14:paraId="58D85BF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503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122.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A9A4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CEB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4AE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539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7D3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95C2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EBF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87A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BD21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713 IY</w:t>
            </w:r>
          </w:p>
        </w:tc>
      </w:tr>
      <w:tr w:rsidR="001D139C" w:rsidRPr="004C767C" w14:paraId="22A8B0A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659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123.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77A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208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8D2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559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723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CDDF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C3B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5BC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D28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548 IY</w:t>
            </w:r>
          </w:p>
        </w:tc>
      </w:tr>
      <w:tr w:rsidR="001D139C" w:rsidRPr="004C767C" w14:paraId="3804604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A27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328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3E95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B64A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702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1EC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C534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35BA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189B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CBB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603 IY</w:t>
            </w:r>
          </w:p>
        </w:tc>
      </w:tr>
      <w:tr w:rsidR="001D139C" w:rsidRPr="004C767C" w14:paraId="0A905EF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695E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0721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378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4ABF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074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5707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8FC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D589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C86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0262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602 IY</w:t>
            </w:r>
          </w:p>
        </w:tc>
      </w:tr>
      <w:tr w:rsidR="001D139C" w:rsidRPr="004C767C" w14:paraId="14CE3A55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0842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126.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BB7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CF39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9560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048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4B48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E6F7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7B7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2F65E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5D34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544 IY</w:t>
            </w:r>
          </w:p>
        </w:tc>
      </w:tr>
      <w:tr w:rsidR="001D139C" w:rsidRPr="004C767C" w14:paraId="1FE92B32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8953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127.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02B5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8D27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023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560 IY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954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C58D" w14:textId="77777777" w:rsidR="001D139C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172.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817F" w14:textId="77777777" w:rsidR="001D139C" w:rsidRPr="004C767C" w:rsidRDefault="001D139C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C5B8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02ED" w14:textId="77777777" w:rsidR="001D139C" w:rsidRPr="004C767C" w:rsidRDefault="001D139C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611 IY</w:t>
            </w:r>
          </w:p>
        </w:tc>
      </w:tr>
    </w:tbl>
    <w:p w14:paraId="4F2AE29F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p w14:paraId="3B44D636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tbl>
      <w:tblPr>
        <w:tblW w:w="7815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1055"/>
        <w:gridCol w:w="1440"/>
        <w:gridCol w:w="1340"/>
        <w:gridCol w:w="400"/>
        <w:gridCol w:w="530"/>
        <w:gridCol w:w="1060"/>
        <w:gridCol w:w="1460"/>
      </w:tblGrid>
      <w:tr w:rsidR="004C767C" w:rsidRPr="004C767C" w14:paraId="674FFA97" w14:textId="77777777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B766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9F78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8925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4660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EČV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CD7C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DC439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7EB1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25126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</w:tr>
      <w:tr w:rsidR="004C767C" w:rsidRPr="004C767C" w14:paraId="314562AE" w14:textId="77777777">
        <w:trPr>
          <w:trHeight w:val="28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D6041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25894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2419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A714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757D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4AB4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8C78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B076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FA0BB7" w:rsidRPr="004C767C" w14:paraId="52CFE95C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6F7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173.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582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0E38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56F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689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CA1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348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57D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7DB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</w:tr>
      <w:tr w:rsidR="00FA0BB7" w:rsidRPr="004C767C" w14:paraId="541B457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443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CAFF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6A6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11F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601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D479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F21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FE7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4E0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</w:tr>
      <w:tr w:rsidR="00FA0BB7" w:rsidRPr="004C767C" w14:paraId="20CEC1E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43B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3C0F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66E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803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814 IX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7EC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102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A34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9EF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</w:tr>
      <w:tr w:rsidR="00FA0BB7" w:rsidRPr="004C767C" w14:paraId="6B4EAC8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6FA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C82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D35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9F0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412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85F6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C5E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A2B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E26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</w:tr>
      <w:tr w:rsidR="00FA0BB7" w:rsidRPr="004C767C" w14:paraId="3A17BE6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C81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5A7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7D3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6AA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415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F05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12BF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7DB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02D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</w:tr>
      <w:tr w:rsidR="00FA0BB7" w:rsidRPr="004C767C" w14:paraId="75A24C44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0B21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DE1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177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935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703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394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86B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716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016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</w:tr>
      <w:tr w:rsidR="00FA0BB7" w:rsidRPr="004C767C" w14:paraId="4590D90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BEF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179.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0A1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A75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802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015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2F9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92C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087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F3C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</w:tr>
      <w:tr w:rsidR="00FA0BB7" w:rsidRPr="004C767C" w14:paraId="39E0BED6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244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951F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B95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8B8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438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2D87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407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FD4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588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</w:tr>
      <w:tr w:rsidR="00FA0BB7" w:rsidRPr="004C767C" w14:paraId="2D86CC2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F89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E6A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1D9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CE9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621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0910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992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3E5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786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</w:tr>
      <w:tr w:rsidR="00FA0BB7" w:rsidRPr="004C767C" w14:paraId="4FF043D6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D71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7E8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D8B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858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720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437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FC2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898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FBF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</w:tr>
      <w:tr w:rsidR="00FA0BB7" w:rsidRPr="004C767C" w14:paraId="0EE55A5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492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F146B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3B3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5761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825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697 IY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A5D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04B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A66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0FD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</w:tr>
      <w:tr w:rsidR="00FA0BB7" w:rsidRPr="004C767C" w14:paraId="5DCBB8CF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994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A17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25C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312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317 JG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11696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5BC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884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D10D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</w:tr>
      <w:tr w:rsidR="00FA0BB7" w:rsidRPr="004C767C" w14:paraId="3FE9D5C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B99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87E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B60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45B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988 JE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5E8F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63E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412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048E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</w:tr>
      <w:tr w:rsidR="00FA0BB7" w:rsidRPr="004C767C" w14:paraId="7CB9C89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29E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885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44E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6703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6578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289 JG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9F166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EB7D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682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911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</w:tr>
      <w:tr w:rsidR="00FA0BB7" w:rsidRPr="004C767C" w14:paraId="4C2D8A39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38E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6BE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89B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CA3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635 JF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2AD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874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440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76F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</w:tr>
      <w:tr w:rsidR="00FA0BB7" w:rsidRPr="004C767C" w14:paraId="72F9C86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7D0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6AF6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504A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729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306 JG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5BA2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9BC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94BB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CFE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</w:tr>
      <w:tr w:rsidR="00FA0BB7" w:rsidRPr="004C767C" w14:paraId="240705C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F2E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189.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A60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F18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9ED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260 JI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0BD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916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C7F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5D5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</w:tr>
      <w:tr w:rsidR="00FA0BB7" w:rsidRPr="004C767C" w14:paraId="539A4F0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C8E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D2A0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1B8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6802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C59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485 JH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DB0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377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AD1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672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</w:tr>
      <w:tr w:rsidR="00FA0BB7" w:rsidRPr="004C767C" w14:paraId="6EFAB1D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AAE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B80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1F3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6803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19F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991 JH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D20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14E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26E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5A3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</w:tr>
      <w:tr w:rsidR="00FA0BB7" w:rsidRPr="004C767C" w14:paraId="6CBAAF1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785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AFE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BB8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6804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2F0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268 JI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C29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68EB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F25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217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</w:tr>
      <w:tr w:rsidR="00FA0BB7" w:rsidRPr="004C767C" w14:paraId="2906174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B4E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621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452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6805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193C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270 JI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E4D19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86D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16F8B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235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</w:tr>
      <w:tr w:rsidR="00FA0BB7" w:rsidRPr="004C767C" w14:paraId="405D1E6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C1A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183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41A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D88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112 KF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12A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3EB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60A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2914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FA0BB7" w:rsidRPr="004C767C" w14:paraId="3940F586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15D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39D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909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0479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732 KF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682A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3FF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FE3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7284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</w:tr>
      <w:tr w:rsidR="00FA0BB7" w:rsidRPr="004C767C" w14:paraId="2A138A9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E55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A49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8C2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35A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KE </w:t>
            </w:r>
            <w:smartTag w:uri="urn:schemas-microsoft-com:office:smarttags" w:element="metricconverter">
              <w:smartTagPr>
                <w:attr w:name="ProductID" w:val="001 KG"/>
              </w:smartTagPr>
              <w:r w:rsidRPr="004C767C">
                <w:rPr>
                  <w:rFonts w:ascii="Arial" w:hAnsi="Arial" w:cs="Arial"/>
                  <w:color w:val="000000"/>
                  <w:sz w:val="20"/>
                  <w:szCs w:val="20"/>
                </w:rPr>
                <w:t>001 KG</w:t>
              </w:r>
            </w:smartTag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F319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D3D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8673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00C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</w:tr>
      <w:tr w:rsidR="00FA0BB7" w:rsidRPr="004C767C" w14:paraId="2E5E73C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9FF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7E8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CD6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9F2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721 KF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23DD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FE9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75E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7F6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</w:tr>
      <w:tr w:rsidR="00FA0BB7" w:rsidRPr="004C767C" w14:paraId="69C7009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B64B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A3C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E3D3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3F5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360 KH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B32A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9A5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7D08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909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</w:tr>
      <w:tr w:rsidR="00FA0BB7" w:rsidRPr="004C767C" w14:paraId="78518BE2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C97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199.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E86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07B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F63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395 KH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7848D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F27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85F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1A3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</w:tr>
      <w:tr w:rsidR="00FA0BB7" w:rsidRPr="004C767C" w14:paraId="3DE2A1B9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656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200.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BD1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9F14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1DC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454 KI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735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FFA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242.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AFD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DD8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</w:tr>
      <w:tr w:rsidR="00FA0BB7" w:rsidRPr="004C767C" w14:paraId="5DEF7AC0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09D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201.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D8C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AD5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EB0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180 KI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68DF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EEE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243.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0C99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21C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</w:tr>
      <w:tr w:rsidR="00FA0BB7" w:rsidRPr="004C767C" w14:paraId="54118FDE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FF1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202.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684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2BC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500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442 KI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BA6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CF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6BC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2E0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</w:tr>
      <w:tr w:rsidR="00FA0BB7" w:rsidRPr="004C767C" w14:paraId="674BC00A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22D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203.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9C1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87A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3EA2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310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EE3B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FDE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C17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BD3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</w:tr>
      <w:tr w:rsidR="00FA0BB7" w:rsidRPr="004C767C" w14:paraId="523BC9DA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252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204.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747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68D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F22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340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F070D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2B6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246.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ED2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FB6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</w:tr>
      <w:tr w:rsidR="00FA0BB7" w:rsidRPr="004C767C" w14:paraId="054C519C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A0D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205.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25A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51B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337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256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3F1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38C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247.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524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772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</w:tr>
      <w:tr w:rsidR="00FA0BB7" w:rsidRPr="004C767C" w14:paraId="5146ACA6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839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206.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3C35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A81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CC80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952 LG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CBE6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0D1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248.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4A0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C9F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</w:tr>
      <w:tr w:rsidR="00FA0BB7" w:rsidRPr="004C767C" w14:paraId="4E27D425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4FE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207.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CEA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AB5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7F81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909 LG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CCD7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291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249.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96FF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66F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</w:tr>
      <w:tr w:rsidR="00FA0BB7" w:rsidRPr="004C767C" w14:paraId="0AD34EA4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2804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208.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392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5AD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5B84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885 LG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80C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88F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250.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3FB3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67B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FA0BB7" w:rsidRPr="004C767C" w14:paraId="1A4965D7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B2C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209.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8E4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272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C17A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122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2249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2D9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251.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3F31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E5A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</w:tr>
      <w:tr w:rsidR="00FA0BB7" w:rsidRPr="004C767C" w14:paraId="7CEB68C5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B85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210.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D1E2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BF5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9C59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262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59A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F6D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252.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53EC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258F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</w:tr>
      <w:tr w:rsidR="00FA0BB7" w:rsidRPr="004C767C" w14:paraId="42AEF4DF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4F7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211.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6D6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autobus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750D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590C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KE 030 LH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7350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A23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253.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116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0FE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</w:tr>
      <w:tr w:rsidR="00FA0BB7" w:rsidRPr="004C767C" w14:paraId="240F3C7E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F4B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212.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F06E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lektrička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ACC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97F8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EADA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53E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CE24" w14:textId="77777777" w:rsidR="00FA0BB7" w:rsidRPr="004C767C" w:rsidRDefault="00FA0BB7" w:rsidP="004C76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1E8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</w:tr>
      <w:tr w:rsidR="00FA0BB7" w:rsidRPr="004C767C" w14:paraId="0CB4FFD3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6A8A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213.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15E2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lektrička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72B8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BACF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795B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6FF2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255</w:t>
            </w: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9996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074E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</w:tr>
      <w:tr w:rsidR="00FA0BB7" w:rsidRPr="004C767C" w14:paraId="5BA6BF19" w14:textId="77777777">
        <w:trPr>
          <w:trHeight w:val="2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F5E1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214.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835D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83B0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EBFEF45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1F7A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7D6F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256</w:t>
            </w: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DAA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343A4" w14:textId="77777777" w:rsidR="00FA0BB7" w:rsidRPr="004C767C" w:rsidRDefault="00FA0BB7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</w:tr>
    </w:tbl>
    <w:p w14:paraId="26FDF7BA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tbl>
      <w:tblPr>
        <w:tblpPr w:leftFromText="141" w:rightFromText="141" w:vertAnchor="text" w:horzAnchor="page" w:tblpX="6132" w:tblpY="244"/>
        <w:tblOverlap w:val="never"/>
        <w:tblW w:w="30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1071"/>
        <w:gridCol w:w="1462"/>
      </w:tblGrid>
      <w:tr w:rsidR="00A80C64" w:rsidRPr="004C767C" w14:paraId="465EB194" w14:textId="77777777">
        <w:trPr>
          <w:trHeight w:val="2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65A5" w14:textId="77777777" w:rsidR="00A80C64" w:rsidRPr="004C767C" w:rsidRDefault="00A80C64" w:rsidP="00A80C6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lastRenderedPageBreak/>
              <w:t>P.č.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6B4B" w14:textId="77777777" w:rsidR="00A80C64" w:rsidRPr="004C767C" w:rsidRDefault="00A80C64" w:rsidP="00A80C6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FBEF" w14:textId="77777777" w:rsidR="00A80C64" w:rsidRPr="004C767C" w:rsidRDefault="00A80C64" w:rsidP="00A80C6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</w:tr>
      <w:tr w:rsidR="001D139C" w:rsidRPr="004C767C" w14:paraId="458A9B58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459F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294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B54F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7BA7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</w:tr>
      <w:tr w:rsidR="001D139C" w:rsidRPr="004C767C" w14:paraId="1EB89201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6B76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295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8EAB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1940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</w:tr>
      <w:tr w:rsidR="001D139C" w:rsidRPr="004C767C" w14:paraId="0732CC26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FD77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296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948D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A24A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</w:tr>
      <w:tr w:rsidR="001D139C" w:rsidRPr="004C767C" w14:paraId="79EC3ABE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8A6C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297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290E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AD11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</w:tr>
      <w:tr w:rsidR="001D139C" w:rsidRPr="004C767C" w14:paraId="6E87B2B1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6757E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298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6753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9B11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</w:tr>
      <w:tr w:rsidR="001D139C" w:rsidRPr="004C767C" w14:paraId="1A40086B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1022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299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CE7B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0E44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</w:tr>
      <w:tr w:rsidR="001D139C" w:rsidRPr="004C767C" w14:paraId="7D9670DC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AFD0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300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9696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C43F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</w:tr>
      <w:tr w:rsidR="001D139C" w:rsidRPr="004C767C" w14:paraId="7D79612C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AF2C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301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D938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EF98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</w:tr>
      <w:tr w:rsidR="001D139C" w:rsidRPr="004C767C" w14:paraId="35C6EABD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D5B6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302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835A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0489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</w:tr>
      <w:tr w:rsidR="001D139C" w:rsidRPr="004C767C" w14:paraId="7647B51C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2EE0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303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1587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A0D4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</w:tr>
      <w:tr w:rsidR="001D139C" w:rsidRPr="004C767C" w14:paraId="01E3DE87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FA0B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304</w:t>
            </w:r>
            <w:r w:rsidR="001D139C"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5009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5385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</w:tr>
      <w:tr w:rsidR="001D139C" w:rsidRPr="004C767C" w14:paraId="5D9B5ABC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C7FEA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305.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4078E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B160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</w:tr>
      <w:tr w:rsidR="001D139C" w:rsidRPr="004C767C" w14:paraId="1F28E1BE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B43E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306.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6F1C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750B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</w:tr>
      <w:tr w:rsidR="001D139C" w:rsidRPr="004C767C" w14:paraId="672CB504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8F915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307.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8A46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trolejbus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6BC8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</w:tr>
      <w:tr w:rsidR="001D139C" w:rsidRPr="004C767C" w14:paraId="6622DACC" w14:textId="77777777">
        <w:trPr>
          <w:trHeight w:val="2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40BB" w14:textId="77777777" w:rsidR="001D139C" w:rsidRPr="004C767C" w:rsidRDefault="00FA0BB7" w:rsidP="001D139C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308.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1D72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trolejbus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A49D" w14:textId="77777777" w:rsidR="001D139C" w:rsidRPr="004C767C" w:rsidRDefault="001D139C" w:rsidP="001D1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2003</w:t>
            </w:r>
          </w:p>
        </w:tc>
      </w:tr>
    </w:tbl>
    <w:p w14:paraId="6230B40D" w14:textId="77777777" w:rsidR="004C767C" w:rsidRPr="004C767C" w:rsidRDefault="004C767C" w:rsidP="004C767C">
      <w:pPr>
        <w:tabs>
          <w:tab w:val="left" w:pos="5647"/>
        </w:tabs>
        <w:rPr>
          <w:rFonts w:ascii="Arial" w:hAnsi="Arial" w:cs="Arial"/>
          <w:noProof w:val="0"/>
          <w:sz w:val="20"/>
          <w:szCs w:val="20"/>
        </w:rPr>
      </w:pPr>
      <w:r w:rsidRPr="004C767C">
        <w:rPr>
          <w:rFonts w:ascii="Arial" w:hAnsi="Arial" w:cs="Arial"/>
          <w:noProof w:val="0"/>
          <w:sz w:val="20"/>
          <w:szCs w:val="20"/>
        </w:rPr>
        <w:t xml:space="preserve">                                                                            </w:t>
      </w:r>
      <w:r w:rsidRPr="004C767C">
        <w:rPr>
          <w:rFonts w:ascii="Arial" w:hAnsi="Arial" w:cs="Arial"/>
          <w:noProof w:val="0"/>
          <w:sz w:val="20"/>
          <w:szCs w:val="20"/>
        </w:rPr>
        <w:tab/>
      </w:r>
    </w:p>
    <w:tbl>
      <w:tblPr>
        <w:tblpPr w:leftFromText="141" w:rightFromText="141" w:vertAnchor="text" w:tblpY="1"/>
        <w:tblOverlap w:val="never"/>
        <w:tblW w:w="3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1055"/>
        <w:gridCol w:w="1440"/>
      </w:tblGrid>
      <w:tr w:rsidR="004C767C" w:rsidRPr="004C767C" w14:paraId="7CCA408C" w14:textId="77777777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3ECD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FD69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952A" w14:textId="77777777" w:rsidR="004C767C" w:rsidRPr="004C767C" w:rsidRDefault="004C767C" w:rsidP="004C767C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Číslo DPMK</w:t>
            </w:r>
          </w:p>
        </w:tc>
      </w:tr>
      <w:tr w:rsidR="00FA0BB7" w:rsidRPr="004C767C" w14:paraId="20D036A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485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6F9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F32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</w:tr>
      <w:tr w:rsidR="00FA0BB7" w:rsidRPr="004C767C" w14:paraId="37A2C81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48F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F57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7F8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</w:tr>
      <w:tr w:rsidR="00FA0BB7" w:rsidRPr="004C767C" w14:paraId="33EC899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2EBB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259.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227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748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FA0BB7" w:rsidRPr="004C767C" w14:paraId="4005699F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029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F0F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3D73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</w:tr>
      <w:tr w:rsidR="00FA0BB7" w:rsidRPr="004C767C" w14:paraId="70E240F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DB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201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63CA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</w:tr>
      <w:tr w:rsidR="00FA0BB7" w:rsidRPr="004C767C" w14:paraId="4F2372B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28B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626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ABB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FA0BB7" w:rsidRPr="004C767C" w14:paraId="0EAAEFD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2F3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44A4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D5A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</w:tr>
      <w:tr w:rsidR="00FA0BB7" w:rsidRPr="004C767C" w14:paraId="6D3767D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B6F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F8F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000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</w:tr>
      <w:tr w:rsidR="00FA0BB7" w:rsidRPr="004C767C" w14:paraId="290259D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09B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289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04E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</w:tr>
      <w:tr w:rsidR="00FA0BB7" w:rsidRPr="004C767C" w14:paraId="37EB42E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552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5287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FD4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</w:tr>
      <w:tr w:rsidR="00FA0BB7" w:rsidRPr="004C767C" w14:paraId="0DB2F815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32A6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B27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54AC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</w:tr>
      <w:tr w:rsidR="00FA0BB7" w:rsidRPr="004C767C" w14:paraId="47EF9A37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092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20F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90F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</w:tr>
      <w:tr w:rsidR="00FA0BB7" w:rsidRPr="004C767C" w14:paraId="4C321DF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103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269.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E3F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757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</w:tr>
      <w:tr w:rsidR="00FA0BB7" w:rsidRPr="004C767C" w14:paraId="7DD9341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538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7B7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6AE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</w:tr>
      <w:tr w:rsidR="00FA0BB7" w:rsidRPr="004C767C" w14:paraId="0E9AF4A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6E5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B4A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357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</w:tr>
      <w:tr w:rsidR="00FA0BB7" w:rsidRPr="004C767C" w14:paraId="440688C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326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F4B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C9D2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</w:tr>
      <w:tr w:rsidR="00FA0BB7" w:rsidRPr="004C767C" w14:paraId="21C5F498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6A4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B33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DBF7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</w:tr>
      <w:tr w:rsidR="00FA0BB7" w:rsidRPr="004C767C" w14:paraId="219A01A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3AF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139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016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</w:tr>
      <w:tr w:rsidR="00FA0BB7" w:rsidRPr="004C767C" w14:paraId="106BF6C2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E5D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734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4243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</w:tr>
      <w:tr w:rsidR="00FA0BB7" w:rsidRPr="004C767C" w14:paraId="199D2549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31F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A12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D450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</w:tr>
      <w:tr w:rsidR="00FA0BB7" w:rsidRPr="004C767C" w14:paraId="4FA90D3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26F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2D4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91D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</w:tr>
      <w:tr w:rsidR="00FA0BB7" w:rsidRPr="004C767C" w14:paraId="23BAB4DF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F47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62A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6A3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</w:tr>
      <w:tr w:rsidR="00FA0BB7" w:rsidRPr="004C767C" w14:paraId="0B9F155B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904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279.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F4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65E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</w:tr>
      <w:tr w:rsidR="00FA0BB7" w:rsidRPr="004C767C" w14:paraId="1B367E4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EDA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A584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730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</w:tr>
      <w:tr w:rsidR="00FA0BB7" w:rsidRPr="004C767C" w14:paraId="1BC91E9C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4B9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DB9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1EF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</w:tr>
      <w:tr w:rsidR="00FA0BB7" w:rsidRPr="004C767C" w14:paraId="7D2280A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0CB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282.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356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97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</w:tr>
      <w:tr w:rsidR="00FA0BB7" w:rsidRPr="004C767C" w14:paraId="0029F37D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D8C3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283.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BB6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387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</w:tr>
      <w:tr w:rsidR="00FA0BB7" w:rsidRPr="004C767C" w14:paraId="75DEFA65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AAD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284.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0A2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339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</w:tr>
      <w:tr w:rsidR="00FA0BB7" w:rsidRPr="004C767C" w14:paraId="4058085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E1C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285.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C7D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16B8F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</w:tr>
      <w:tr w:rsidR="00FA0BB7" w:rsidRPr="004C767C" w14:paraId="4B11AFF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D99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286.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833D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A9B3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</w:tr>
      <w:tr w:rsidR="00FA0BB7" w:rsidRPr="004C767C" w14:paraId="225CE1C0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7D9B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287.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070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139B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FA0BB7" w:rsidRPr="004C767C" w14:paraId="580C70A1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3E51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288.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92C7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9E9C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</w:tr>
      <w:tr w:rsidR="00FA0BB7" w:rsidRPr="004C767C" w14:paraId="25A4399A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C5E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289.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FA98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84B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</w:tr>
      <w:tr w:rsidR="00FA0BB7" w:rsidRPr="004C767C" w14:paraId="60E02BCF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294D9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290.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22C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D20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</w:tr>
      <w:tr w:rsidR="00FA0BB7" w:rsidRPr="004C767C" w14:paraId="43BFEB32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992A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291.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A87E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A12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</w:tr>
      <w:tr w:rsidR="00FA0BB7" w:rsidRPr="004C767C" w14:paraId="65CB2063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C670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292</w:t>
            </w: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9865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2F2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</w:tr>
      <w:tr w:rsidR="00FA0BB7" w:rsidRPr="004C767C" w14:paraId="2D74460E" w14:textId="77777777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6BAD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293</w:t>
            </w:r>
            <w:r w:rsidRPr="004C767C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B366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767C">
              <w:rPr>
                <w:rFonts w:ascii="Arial" w:hAnsi="Arial" w:cs="Arial"/>
                <w:color w:val="000000"/>
                <w:sz w:val="20"/>
                <w:szCs w:val="20"/>
              </w:rPr>
              <w:t>električka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2AF2" w14:textId="77777777" w:rsidR="00FA0BB7" w:rsidRPr="004C767C" w:rsidRDefault="00FA0BB7" w:rsidP="00FA0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</w:tr>
    </w:tbl>
    <w:p w14:paraId="60B04D24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p w14:paraId="668C57E9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p w14:paraId="31156CD2" w14:textId="77777777" w:rsidR="004C767C" w:rsidRPr="004C767C" w:rsidRDefault="004C767C" w:rsidP="004C767C">
      <w:pPr>
        <w:rPr>
          <w:rFonts w:ascii="Arial" w:hAnsi="Arial" w:cs="Arial"/>
          <w:noProof w:val="0"/>
          <w:sz w:val="20"/>
          <w:szCs w:val="20"/>
        </w:rPr>
      </w:pPr>
    </w:p>
    <w:p w14:paraId="1DFC92B3" w14:textId="77777777" w:rsidR="00AD5D15" w:rsidRDefault="004C767C" w:rsidP="00AD5D15">
      <w:pPr>
        <w:rPr>
          <w:noProof w:val="0"/>
          <w:sz w:val="20"/>
          <w:szCs w:val="20"/>
        </w:rPr>
      </w:pPr>
      <w:r w:rsidRPr="004C767C">
        <w:rPr>
          <w:rFonts w:ascii="Arial" w:hAnsi="Arial" w:cs="Arial"/>
          <w:noProof w:val="0"/>
          <w:sz w:val="20"/>
          <w:szCs w:val="20"/>
        </w:rPr>
        <w:br w:type="textWrapping" w:clear="all"/>
      </w:r>
    </w:p>
    <w:p w14:paraId="7D94B1C5" w14:textId="77777777" w:rsidR="00AD5D15" w:rsidRDefault="00AD5D15" w:rsidP="00AD5D15">
      <w:pPr>
        <w:rPr>
          <w:noProof w:val="0"/>
          <w:sz w:val="20"/>
          <w:szCs w:val="20"/>
        </w:rPr>
      </w:pPr>
    </w:p>
    <w:p w14:paraId="4C74BD1D" w14:textId="77777777" w:rsidR="00AD5D15" w:rsidRDefault="00AD5D15" w:rsidP="00AD5D15">
      <w:pPr>
        <w:rPr>
          <w:noProof w:val="0"/>
          <w:sz w:val="20"/>
          <w:szCs w:val="20"/>
        </w:rPr>
      </w:pPr>
    </w:p>
    <w:p w14:paraId="3587E6C4" w14:textId="77777777" w:rsidR="00AD5D15" w:rsidRDefault="00AD5D15" w:rsidP="00AD5D15">
      <w:pPr>
        <w:rPr>
          <w:noProof w:val="0"/>
          <w:sz w:val="20"/>
          <w:szCs w:val="20"/>
        </w:rPr>
      </w:pPr>
    </w:p>
    <w:p w14:paraId="39ACAFE4" w14:textId="77777777" w:rsidR="00AD5D15" w:rsidRDefault="00AD5D15" w:rsidP="00AD5D15">
      <w:pPr>
        <w:rPr>
          <w:noProof w:val="0"/>
          <w:sz w:val="20"/>
          <w:szCs w:val="20"/>
        </w:rPr>
      </w:pPr>
    </w:p>
    <w:p w14:paraId="30E48AA2" w14:textId="77777777" w:rsidR="00AD5D15" w:rsidRDefault="00AD5D15" w:rsidP="00AD5D15">
      <w:pPr>
        <w:rPr>
          <w:noProof w:val="0"/>
          <w:sz w:val="20"/>
          <w:szCs w:val="20"/>
        </w:rPr>
      </w:pPr>
    </w:p>
    <w:p w14:paraId="4AA7234C" w14:textId="77777777" w:rsidR="00AD5D15" w:rsidRDefault="00AD5D15" w:rsidP="00AD5D15">
      <w:pPr>
        <w:rPr>
          <w:noProof w:val="0"/>
          <w:sz w:val="20"/>
          <w:szCs w:val="20"/>
        </w:rPr>
      </w:pPr>
    </w:p>
    <w:p w14:paraId="0901E82A" w14:textId="77777777" w:rsidR="00AD5D15" w:rsidRDefault="00AD5D15" w:rsidP="00AD5D15">
      <w:pPr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 xml:space="preserve">   </w:t>
      </w:r>
    </w:p>
    <w:p w14:paraId="293446A9" w14:textId="77777777" w:rsidR="00AD5D15" w:rsidRDefault="00AD5D15" w:rsidP="00AD5D15">
      <w:pPr>
        <w:rPr>
          <w:rFonts w:ascii="Arial" w:hAnsi="Arial" w:cs="Arial"/>
          <w:noProof w:val="0"/>
        </w:rPr>
      </w:pPr>
    </w:p>
    <w:p w14:paraId="55878C19" w14:textId="77777777" w:rsidR="00AD5D15" w:rsidRDefault="00AD5D15" w:rsidP="00AD5D15">
      <w:pPr>
        <w:rPr>
          <w:rFonts w:ascii="Arial" w:hAnsi="Arial" w:cs="Arial"/>
          <w:noProof w:val="0"/>
        </w:rPr>
      </w:pPr>
    </w:p>
    <w:tbl>
      <w:tblPr>
        <w:tblW w:w="9195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3933"/>
        <w:gridCol w:w="180"/>
        <w:gridCol w:w="567"/>
        <w:gridCol w:w="3935"/>
      </w:tblGrid>
      <w:tr w:rsidR="00A315C7" w:rsidRPr="002B76B9" w14:paraId="0BFE51E8" w14:textId="77777777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14:paraId="4C16789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  <w:lastRenderedPageBreak/>
              <w:t>P.č.</w:t>
            </w:r>
          </w:p>
        </w:tc>
        <w:tc>
          <w:tcPr>
            <w:tcW w:w="3933" w:type="dxa"/>
            <w:shd w:val="clear" w:color="auto" w:fill="auto"/>
            <w:noWrap/>
            <w:vAlign w:val="bottom"/>
          </w:tcPr>
          <w:p w14:paraId="151D2D1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  <w:t>Umiestnenie informačnej tabule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56DAD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E153E2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  <w:t>P.č.</w:t>
            </w:r>
          </w:p>
        </w:tc>
        <w:tc>
          <w:tcPr>
            <w:tcW w:w="3935" w:type="dxa"/>
            <w:shd w:val="clear" w:color="auto" w:fill="auto"/>
            <w:noWrap/>
            <w:vAlign w:val="bottom"/>
          </w:tcPr>
          <w:p w14:paraId="3FFDF07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b/>
                <w:bCs/>
                <w:noProof w:val="0"/>
                <w:color w:val="000000"/>
                <w:lang w:eastAsia="sk-SK"/>
              </w:rPr>
              <w:t>Umiestnenie informačnej tabule</w:t>
            </w:r>
          </w:p>
        </w:tc>
      </w:tr>
      <w:tr w:rsidR="00A315C7" w:rsidRPr="002B76B9" w14:paraId="5C994E0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98FAD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DCB20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Staničné námestie veľká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A568F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B7AF3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47.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C94CF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Krajský súd – ED</w:t>
            </w:r>
          </w:p>
        </w:tc>
      </w:tr>
      <w:tr w:rsidR="00A315C7" w:rsidRPr="002B76B9" w14:paraId="414808FE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526CC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2313A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B520C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8B7E60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00BC6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Kruhový objazd, Alejová – ED</w:t>
            </w:r>
          </w:p>
        </w:tc>
      </w:tr>
      <w:tr w:rsidR="00A315C7" w:rsidRPr="002B76B9" w14:paraId="20BC1A8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38DC8C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15B245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8F3A4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BCD4D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49.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3D5A3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Kruhový objazd, Moldavská – ED</w:t>
            </w:r>
          </w:p>
        </w:tc>
      </w:tr>
      <w:tr w:rsidR="00A315C7" w:rsidRPr="002B76B9" w14:paraId="6C002DD8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5349C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41ED6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3D2C0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CE2D5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50.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AED3C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Kruhový objazd, Trieda SNP – ED</w:t>
            </w:r>
          </w:p>
        </w:tc>
      </w:tr>
      <w:tr w:rsidR="00A315C7" w:rsidRPr="002B76B9" w14:paraId="6433A0CB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DEBB78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EC537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SOŠ automobilová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4BCB0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B7FB7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51.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36179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Magistrát mesta Košice – ED</w:t>
            </w:r>
          </w:p>
        </w:tc>
      </w:tr>
      <w:tr w:rsidR="00A315C7" w:rsidRPr="002B76B9" w14:paraId="00C39996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AC7AA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E9B8D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SOŠ automobilová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6448E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4E708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3EFED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Magistrát mesta Košice – ED</w:t>
            </w:r>
          </w:p>
        </w:tc>
      </w:tr>
      <w:tr w:rsidR="00A315C7" w:rsidRPr="002B76B9" w14:paraId="6E655F5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E7BF5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7A57BF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Nám. Maratónu mieru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91EA6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2D96CC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53.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2F949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Nám. Maratónu mieru – ED</w:t>
            </w:r>
          </w:p>
        </w:tc>
      </w:tr>
      <w:tr w:rsidR="00A315C7" w:rsidRPr="002B76B9" w14:paraId="5A87A934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206922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8.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122839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 umenia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2011D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5A912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54.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8013E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Nám. Maratónu mieru – ED</w:t>
            </w:r>
          </w:p>
        </w:tc>
      </w:tr>
      <w:tr w:rsidR="00A315C7" w:rsidRPr="002B76B9" w14:paraId="318532F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173238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9.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25F01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Dom umenia – AD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798A1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B34A0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55.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2AE44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ED</w:t>
            </w:r>
          </w:p>
        </w:tc>
      </w:tr>
      <w:tr w:rsidR="00A315C7" w:rsidRPr="002B76B9" w14:paraId="3DF9B185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0020A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10.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F10C4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Krajský súd – AD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71757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B4E08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56.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81663A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ED</w:t>
            </w:r>
          </w:p>
        </w:tc>
      </w:tr>
      <w:tr w:rsidR="00A315C7" w:rsidRPr="002B76B9" w14:paraId="04C425B6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1C097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11.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A4056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Mier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C6F2A5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FB805B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57.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1C16EC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Námestie osloboditeľov – ED</w:t>
            </w:r>
          </w:p>
        </w:tc>
      </w:tr>
      <w:tr w:rsidR="00A315C7" w:rsidRPr="002B76B9" w14:paraId="2FF5DCFF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E760E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12.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E7E4B9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 Mier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261A6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CF864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25F601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Nová nemocnica – ED</w:t>
            </w:r>
          </w:p>
        </w:tc>
      </w:tr>
      <w:tr w:rsidR="00A315C7" w:rsidRPr="002B76B9" w14:paraId="7C1295D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62BF48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13.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50F3B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Amfiteáter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A2024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3D447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59.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79572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Nová nemocnica – ED</w:t>
            </w:r>
          </w:p>
        </w:tc>
      </w:tr>
      <w:tr w:rsidR="00A315C7" w:rsidRPr="002B76B9" w14:paraId="26CEBAE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0C3FC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14.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0F7EFA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Amfiteáter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B1368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385AB9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60.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158651" w14:textId="77777777" w:rsidR="00A315C7" w:rsidRPr="002B566C" w:rsidRDefault="00A315C7" w:rsidP="00266A59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Okresný úrad – ED</w:t>
            </w:r>
          </w:p>
        </w:tc>
      </w:tr>
      <w:tr w:rsidR="00A315C7" w:rsidRPr="002B76B9" w14:paraId="076DE22C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E5E65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15.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C2AC6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Stará nemocnica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85D2E4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C6515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61.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2B126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Okresný úrad – ED</w:t>
            </w:r>
          </w:p>
        </w:tc>
      </w:tr>
      <w:tr w:rsidR="00A315C7" w:rsidRPr="002B76B9" w14:paraId="279DA86E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8A62E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16.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0175E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Nová nemocnica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16443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144C00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87037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Poliklinika Sever – ED</w:t>
            </w:r>
          </w:p>
        </w:tc>
      </w:tr>
      <w:tr w:rsidR="00A315C7" w:rsidRPr="002B76B9" w14:paraId="1E4A929F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534B8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17.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84F2B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Považská, NN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5F9E8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E50C72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63.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BF4180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Poliklinika Sever – ED</w:t>
            </w:r>
          </w:p>
        </w:tc>
      </w:tr>
      <w:tr w:rsidR="00A315C7" w:rsidRPr="002B76B9" w14:paraId="26FC47A5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E79B9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18.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4850F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Spoločenský pavilón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57B3A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94F5C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64.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A5856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Radnica Starého mesta – ED</w:t>
            </w:r>
          </w:p>
        </w:tc>
      </w:tr>
      <w:tr w:rsidR="00A315C7" w:rsidRPr="002B76B9" w14:paraId="2D959E1B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553C6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19.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FA8BB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Miestny úrad, KVP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CDC41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E8887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65.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C7019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Radnica Starého mesta – ED</w:t>
            </w:r>
          </w:p>
        </w:tc>
      </w:tr>
      <w:tr w:rsidR="00A315C7" w:rsidRPr="002B76B9" w14:paraId="14BA51A2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FDF42E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20.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315A01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Hlavná pošta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AC1B0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894BE1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66.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D4E6D0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Radnica Starého mesta – ED</w:t>
            </w:r>
          </w:p>
        </w:tc>
      </w:tr>
      <w:tr w:rsidR="00A315C7" w:rsidRPr="002B76B9" w14:paraId="44CC4A39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ADA796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21.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A6F940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Hlavná pošta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8E617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23E611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67.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20363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Radnica Starého mesta – ED</w:t>
            </w:r>
          </w:p>
        </w:tc>
      </w:tr>
      <w:tr w:rsidR="00A315C7" w:rsidRPr="002B76B9" w14:paraId="208BDC28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4844A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22.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B7F5DC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Magistrát mesta Košice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3CF59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A7072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C99CA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Senný trh – ED</w:t>
            </w:r>
          </w:p>
        </w:tc>
      </w:tr>
      <w:tr w:rsidR="00A315C7" w:rsidRPr="002B76B9" w14:paraId="66514520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89BF6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23.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818AB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Magistrát mesta Košice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B391A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E89C1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69.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B852E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Senný trh – ED</w:t>
            </w:r>
          </w:p>
        </w:tc>
      </w:tr>
      <w:tr w:rsidR="00A315C7" w:rsidRPr="002B76B9" w14:paraId="139FDB25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D5DB5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24.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4C054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Železníky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732D8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A5E7A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70.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B6106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SOŠ automobilová – ED</w:t>
            </w:r>
          </w:p>
        </w:tc>
      </w:tr>
      <w:tr w:rsidR="00A315C7" w:rsidRPr="002B76B9" w14:paraId="55BE6FC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6A6D60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25.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6CF41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Zupkova – 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3DC65B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9376EE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71.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EA6880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SOŠ automobilová – ED</w:t>
            </w:r>
          </w:p>
        </w:tc>
      </w:tr>
      <w:tr w:rsidR="00A315C7" w:rsidRPr="002B76B9" w14:paraId="3F5A6750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D223E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26.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9B7C76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Amfiteáter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6AAC7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6815F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1FADC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Spoločenský pavilón – ED</w:t>
            </w:r>
          </w:p>
        </w:tc>
      </w:tr>
      <w:tr w:rsidR="00A315C7" w:rsidRPr="002B76B9" w14:paraId="2CCC9EBF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3A2E8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27.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168E1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Amfiteáter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55B48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FCD8B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73.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E13E88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Spoločenský pavilón – ED</w:t>
            </w:r>
          </w:p>
        </w:tc>
      </w:tr>
      <w:tr w:rsidR="00A315C7" w:rsidRPr="002B76B9" w14:paraId="0CE98229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F2CA1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28.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3FEA3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Bernolákova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08FE3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0E8E8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74.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57FA4F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Staničné námestie – ED</w:t>
            </w:r>
          </w:p>
        </w:tc>
      </w:tr>
      <w:tr w:rsidR="00A315C7" w:rsidRPr="002B76B9" w14:paraId="3FD5CD1F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332938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29.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6C150B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Bernolákova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43453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C23D2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75.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2B188B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Technická univerzita – ED</w:t>
            </w:r>
          </w:p>
        </w:tc>
      </w:tr>
      <w:tr w:rsidR="00A315C7" w:rsidRPr="002B76B9" w14:paraId="2F7F939C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82B062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30.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97C6E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Bocatiova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B689B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CE572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76.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F2179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Technická univerzita – ED</w:t>
            </w:r>
          </w:p>
        </w:tc>
      </w:tr>
      <w:tr w:rsidR="00A315C7" w:rsidRPr="002B76B9" w14:paraId="5978522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C4E916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31.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D2CEC1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Bocatiova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69253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C65FB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77.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52BF0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VSS, križovatka – ED</w:t>
            </w:r>
          </w:p>
        </w:tc>
      </w:tr>
      <w:tr w:rsidR="00A315C7" w:rsidRPr="002B76B9" w14:paraId="27C3C4DF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F57D3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32.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D24E6D" w14:textId="77777777" w:rsidR="00A315C7" w:rsidRPr="002B566C" w:rsidRDefault="00A315C7" w:rsidP="00266A59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Botanická záhrada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17672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DD9F9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78.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F40E5F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VSS, križovatka – ED</w:t>
            </w:r>
          </w:p>
        </w:tc>
      </w:tr>
      <w:tr w:rsidR="00A315C7" w:rsidRPr="002B76B9" w14:paraId="33C64C4C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646E1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33.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DF277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 umenia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FAD1C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4ECAA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79.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C1898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VSS, križovatka – ED</w:t>
            </w:r>
          </w:p>
        </w:tc>
      </w:tr>
      <w:tr w:rsidR="00A315C7" w:rsidRPr="002B76B9" w14:paraId="7F29A10E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969DF7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34.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ADD81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 umenia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48466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CC2631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80.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85F681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VSS, križovatka – ED</w:t>
            </w:r>
          </w:p>
        </w:tc>
      </w:tr>
      <w:tr w:rsidR="00A315C7" w:rsidRPr="002B76B9" w14:paraId="7FEF2DFB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B14A0C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35.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68D486" w14:textId="77777777" w:rsidR="00A315C7" w:rsidRPr="002B566C" w:rsidRDefault="00A315C7" w:rsidP="00266A59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Havlíčkova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ADF79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012131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81.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46348D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Zimná – ED</w:t>
            </w:r>
          </w:p>
        </w:tc>
      </w:tr>
      <w:tr w:rsidR="00A315C7" w:rsidRPr="002B76B9" w14:paraId="1D86DF5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5C4056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36.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C0EEBD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Hlavná pošta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7AB19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4FC75F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82.</w:t>
            </w:r>
          </w:p>
        </w:tc>
        <w:tc>
          <w:tcPr>
            <w:tcW w:w="3935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46DC8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Zimná – ED</w:t>
            </w:r>
          </w:p>
        </w:tc>
      </w:tr>
      <w:tr w:rsidR="00A315C7" w:rsidRPr="002B76B9" w14:paraId="67D658F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A31E9B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37.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7DFC94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Hlavná pošta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A752C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0FE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A83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6ECFE37E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20CA4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38.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FD2D5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Idanská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F56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3ADC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EBE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123555E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8574C3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39.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814968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Idanská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89A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6FE6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D44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4CE0A3A9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32C412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40.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CB3EC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Jánošíkova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C73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52BE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05D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6A495F24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F362F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 w:rsidRPr="002B76B9">
              <w:rPr>
                <w:rFonts w:ascii="Arial" w:hAnsi="Arial" w:cs="Arial"/>
                <w:noProof w:val="0"/>
                <w:color w:val="000000"/>
                <w:lang w:eastAsia="sk-SK"/>
              </w:rPr>
              <w:t>41.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42845A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Jánošíkova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83D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BD54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FA6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4BD65DA1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BD3CF7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lang w:eastAsia="sk-SK"/>
              </w:rPr>
              <w:t>42.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7CB6EA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Kino Družba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02B9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551E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257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6F683D20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D2C43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lang w:eastAsia="sk-SK"/>
              </w:rPr>
              <w:t>43.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BEBDA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Kino Družba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E4A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2E6A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7E7D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7255510D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CFDEBE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lang w:eastAsia="sk-SK"/>
              </w:rPr>
              <w:t>44.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50412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Krajský súd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06A8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C1E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DD5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197FE9DE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E135DC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lang w:eastAsia="sk-SK"/>
              </w:rPr>
              <w:t>45.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007CAB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Krajský súd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B97D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0122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34E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15C7" w:rsidRPr="002B76B9" w14:paraId="6C7EB36A" w14:textId="77777777">
        <w:trPr>
          <w:trHeight w:val="285"/>
        </w:trPr>
        <w:tc>
          <w:tcPr>
            <w:tcW w:w="5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3BB7B9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  <w:r>
              <w:rPr>
                <w:rFonts w:ascii="Arial" w:hAnsi="Arial" w:cs="Arial"/>
                <w:noProof w:val="0"/>
                <w:color w:val="000000"/>
                <w:lang w:eastAsia="sk-SK"/>
              </w:rPr>
              <w:t xml:space="preserve">46. </w:t>
            </w:r>
          </w:p>
        </w:tc>
        <w:tc>
          <w:tcPr>
            <w:tcW w:w="393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041863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Krajský súd – 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622F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8535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noProof w:val="0"/>
                <w:color w:val="000000"/>
                <w:lang w:eastAsia="sk-SK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1DD0" w14:textId="77777777" w:rsidR="00A315C7" w:rsidRPr="002B76B9" w:rsidRDefault="00A315C7" w:rsidP="00266A5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3B5D747" w14:textId="77777777" w:rsidR="00AD5D15" w:rsidRDefault="00AD5D15" w:rsidP="00AD5D15">
      <w:pPr>
        <w:rPr>
          <w:rFonts w:ascii="Arial" w:hAnsi="Arial" w:cs="Arial"/>
          <w:noProof w:val="0"/>
        </w:rPr>
      </w:pPr>
    </w:p>
    <w:sectPr w:rsidR="00AD5D15" w:rsidSect="0011714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D0D5" w14:textId="77777777" w:rsidR="00927813" w:rsidRDefault="00927813">
      <w:r>
        <w:separator/>
      </w:r>
    </w:p>
  </w:endnote>
  <w:endnote w:type="continuationSeparator" w:id="0">
    <w:p w14:paraId="2D2AA109" w14:textId="77777777" w:rsidR="00927813" w:rsidRDefault="00927813">
      <w:r>
        <w:continuationSeparator/>
      </w:r>
    </w:p>
  </w:endnote>
  <w:endnote w:type="continuationNotice" w:id="1">
    <w:p w14:paraId="14EB0458" w14:textId="77777777" w:rsidR="00927813" w:rsidRDefault="00927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ItcTEED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9AFA" w14:textId="77777777" w:rsidR="00FA0BB7" w:rsidRDefault="00FA0BB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76139" w:rsidRPr="00776139">
      <w:rPr>
        <w:lang w:val="sk-SK"/>
      </w:rPr>
      <w:t>24</w:t>
    </w:r>
    <w:r>
      <w:fldChar w:fldCharType="end"/>
    </w:r>
  </w:p>
  <w:p w14:paraId="70E14055" w14:textId="77777777" w:rsidR="00FA0BB7" w:rsidRDefault="00FA0B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AC92" w14:textId="77777777" w:rsidR="00927813" w:rsidRDefault="00927813">
      <w:r>
        <w:separator/>
      </w:r>
    </w:p>
  </w:footnote>
  <w:footnote w:type="continuationSeparator" w:id="0">
    <w:p w14:paraId="2D88F7B5" w14:textId="77777777" w:rsidR="00927813" w:rsidRDefault="00927813">
      <w:r>
        <w:continuationSeparator/>
      </w:r>
    </w:p>
  </w:footnote>
  <w:footnote w:type="continuationNotice" w:id="1">
    <w:p w14:paraId="0CC69C73" w14:textId="77777777" w:rsidR="00927813" w:rsidRDefault="009278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B31"/>
    <w:multiLevelType w:val="hybridMultilevel"/>
    <w:tmpl w:val="9BA44FD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71005"/>
    <w:multiLevelType w:val="hybridMultilevel"/>
    <w:tmpl w:val="C3EEF5B0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19146320">
      <w:start w:val="6"/>
      <w:numFmt w:val="bullet"/>
      <w:lvlText w:val="-"/>
      <w:lvlJc w:val="left"/>
      <w:pPr>
        <w:tabs>
          <w:tab w:val="num" w:pos="2493"/>
        </w:tabs>
        <w:ind w:left="2493" w:hanging="4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D116B37"/>
    <w:multiLevelType w:val="hybridMultilevel"/>
    <w:tmpl w:val="BB764A32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08B6482"/>
    <w:multiLevelType w:val="hybridMultilevel"/>
    <w:tmpl w:val="548E574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326C5"/>
    <w:multiLevelType w:val="hybridMultilevel"/>
    <w:tmpl w:val="3D58E3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89C"/>
    <w:multiLevelType w:val="hybridMultilevel"/>
    <w:tmpl w:val="4024FB96"/>
    <w:lvl w:ilvl="0" w:tplc="03EA790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1CDE17AB"/>
    <w:multiLevelType w:val="hybridMultilevel"/>
    <w:tmpl w:val="639CC1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4DDF"/>
    <w:multiLevelType w:val="hybridMultilevel"/>
    <w:tmpl w:val="EF065CF2"/>
    <w:lvl w:ilvl="0" w:tplc="F3D28A28">
      <w:start w:val="2"/>
      <w:numFmt w:val="upperRoman"/>
      <w:lvlText w:val="%1."/>
      <w:lvlJc w:val="left"/>
      <w:pPr>
        <w:tabs>
          <w:tab w:val="num" w:pos="2955"/>
        </w:tabs>
        <w:ind w:left="2955" w:hanging="720"/>
      </w:pPr>
      <w:rPr>
        <w:rFonts w:cs="Times New Roman" w:hint="default"/>
      </w:rPr>
    </w:lvl>
    <w:lvl w:ilvl="1" w:tplc="48A2F792">
      <w:start w:val="5"/>
      <w:numFmt w:val="decimal"/>
      <w:lvlText w:val="%2."/>
      <w:lvlJc w:val="left"/>
      <w:pPr>
        <w:tabs>
          <w:tab w:val="num" w:pos="3315"/>
        </w:tabs>
        <w:ind w:left="3315" w:hanging="360"/>
      </w:pPr>
      <w:rPr>
        <w:rFonts w:cs="Times New Roman" w:hint="default"/>
      </w:rPr>
    </w:lvl>
    <w:lvl w:ilvl="2" w:tplc="8F1ED5EC">
      <w:start w:val="2"/>
      <w:numFmt w:val="lowerLetter"/>
      <w:lvlText w:val="%3)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  <w:rPr>
        <w:rFonts w:cs="Times New Roman"/>
      </w:rPr>
    </w:lvl>
  </w:abstractNum>
  <w:abstractNum w:abstractNumId="8" w15:restartNumberingAfterBreak="0">
    <w:nsid w:val="1F053BBD"/>
    <w:multiLevelType w:val="hybridMultilevel"/>
    <w:tmpl w:val="258AAB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D3C96"/>
    <w:multiLevelType w:val="hybridMultilevel"/>
    <w:tmpl w:val="FF8E8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6ED9"/>
    <w:multiLevelType w:val="hybridMultilevel"/>
    <w:tmpl w:val="872E59DC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58F5B8C"/>
    <w:multiLevelType w:val="hybridMultilevel"/>
    <w:tmpl w:val="9BEC25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6B23C3"/>
    <w:multiLevelType w:val="hybridMultilevel"/>
    <w:tmpl w:val="34D40E2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26E47"/>
    <w:multiLevelType w:val="hybridMultilevel"/>
    <w:tmpl w:val="4342912C"/>
    <w:lvl w:ilvl="0" w:tplc="61B82D6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A16713"/>
    <w:multiLevelType w:val="hybridMultilevel"/>
    <w:tmpl w:val="0DC23EC4"/>
    <w:lvl w:ilvl="0" w:tplc="55D67974">
      <w:start w:val="1"/>
      <w:numFmt w:val="decimal"/>
      <w:lvlText w:val="%1."/>
      <w:lvlJc w:val="left"/>
      <w:pPr>
        <w:tabs>
          <w:tab w:val="num" w:pos="2716"/>
        </w:tabs>
        <w:ind w:left="2716" w:hanging="567"/>
      </w:pPr>
      <w:rPr>
        <w:rFonts w:ascii="Arial" w:hAnsi="Arial" w:cs="Arial" w:hint="default"/>
        <w:b w:val="0"/>
        <w:i w:val="0"/>
        <w:sz w:val="24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BEAC6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F86C26"/>
    <w:multiLevelType w:val="hybridMultilevel"/>
    <w:tmpl w:val="F2880E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C7911"/>
    <w:multiLevelType w:val="multilevel"/>
    <w:tmpl w:val="D238622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59621A0"/>
    <w:multiLevelType w:val="hybridMultilevel"/>
    <w:tmpl w:val="512EC304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7AA583C"/>
    <w:multiLevelType w:val="hybridMultilevel"/>
    <w:tmpl w:val="5F280C0C"/>
    <w:lvl w:ilvl="0" w:tplc="4BA695A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433FDD"/>
    <w:multiLevelType w:val="hybridMultilevel"/>
    <w:tmpl w:val="70CCCA0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2D5E66"/>
    <w:multiLevelType w:val="hybridMultilevel"/>
    <w:tmpl w:val="E0804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843FF"/>
    <w:multiLevelType w:val="hybridMultilevel"/>
    <w:tmpl w:val="920A03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805EB3"/>
    <w:multiLevelType w:val="hybridMultilevel"/>
    <w:tmpl w:val="96642680"/>
    <w:lvl w:ilvl="0" w:tplc="041B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74E549D3"/>
    <w:multiLevelType w:val="hybridMultilevel"/>
    <w:tmpl w:val="7BA859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A64C8"/>
    <w:multiLevelType w:val="hybridMultilevel"/>
    <w:tmpl w:val="48149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46C47"/>
    <w:multiLevelType w:val="multilevel"/>
    <w:tmpl w:val="0E44A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6" w15:restartNumberingAfterBreak="0">
    <w:nsid w:val="7C5F0DAF"/>
    <w:multiLevelType w:val="hybridMultilevel"/>
    <w:tmpl w:val="DDC69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3408A"/>
    <w:multiLevelType w:val="hybridMultilevel"/>
    <w:tmpl w:val="3E6E6D1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3D3637"/>
    <w:multiLevelType w:val="hybridMultilevel"/>
    <w:tmpl w:val="196EEF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1"/>
  </w:num>
  <w:num w:numId="5">
    <w:abstractNumId w:val="22"/>
  </w:num>
  <w:num w:numId="6">
    <w:abstractNumId w:val="1"/>
  </w:num>
  <w:num w:numId="7">
    <w:abstractNumId w:val="2"/>
  </w:num>
  <w:num w:numId="8">
    <w:abstractNumId w:val="5"/>
  </w:num>
  <w:num w:numId="9">
    <w:abstractNumId w:val="17"/>
  </w:num>
  <w:num w:numId="10">
    <w:abstractNumId w:val="10"/>
  </w:num>
  <w:num w:numId="11">
    <w:abstractNumId w:val="24"/>
  </w:num>
  <w:num w:numId="12">
    <w:abstractNumId w:val="4"/>
  </w:num>
  <w:num w:numId="13">
    <w:abstractNumId w:val="9"/>
  </w:num>
  <w:num w:numId="14">
    <w:abstractNumId w:val="16"/>
  </w:num>
  <w:num w:numId="15">
    <w:abstractNumId w:val="26"/>
  </w:num>
  <w:num w:numId="16">
    <w:abstractNumId w:val="27"/>
  </w:num>
  <w:num w:numId="17">
    <w:abstractNumId w:val="23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21"/>
  </w:num>
  <w:num w:numId="23">
    <w:abstractNumId w:val="0"/>
  </w:num>
  <w:num w:numId="24">
    <w:abstractNumId w:val="28"/>
  </w:num>
  <w:num w:numId="25">
    <w:abstractNumId w:val="15"/>
  </w:num>
  <w:num w:numId="26">
    <w:abstractNumId w:val="3"/>
  </w:num>
  <w:num w:numId="27">
    <w:abstractNumId w:val="6"/>
  </w:num>
  <w:num w:numId="28">
    <w:abstractNumId w:val="25"/>
  </w:num>
  <w:num w:numId="2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16"/>
    <w:rsid w:val="000034DB"/>
    <w:rsid w:val="00004E8B"/>
    <w:rsid w:val="000051B2"/>
    <w:rsid w:val="000067D6"/>
    <w:rsid w:val="00013E74"/>
    <w:rsid w:val="00014EE2"/>
    <w:rsid w:val="00015EBB"/>
    <w:rsid w:val="0002114E"/>
    <w:rsid w:val="000229A1"/>
    <w:rsid w:val="00023F2F"/>
    <w:rsid w:val="000274C0"/>
    <w:rsid w:val="00042665"/>
    <w:rsid w:val="00050ED8"/>
    <w:rsid w:val="000543DC"/>
    <w:rsid w:val="000611E5"/>
    <w:rsid w:val="00062B6A"/>
    <w:rsid w:val="00062CE8"/>
    <w:rsid w:val="000649C3"/>
    <w:rsid w:val="0006608C"/>
    <w:rsid w:val="00067C6A"/>
    <w:rsid w:val="00072449"/>
    <w:rsid w:val="000741EF"/>
    <w:rsid w:val="000821EA"/>
    <w:rsid w:val="00083F62"/>
    <w:rsid w:val="000842E5"/>
    <w:rsid w:val="000877E7"/>
    <w:rsid w:val="00087C61"/>
    <w:rsid w:val="00094CC6"/>
    <w:rsid w:val="000967F8"/>
    <w:rsid w:val="000A155A"/>
    <w:rsid w:val="000A1F51"/>
    <w:rsid w:val="000A4710"/>
    <w:rsid w:val="000A5175"/>
    <w:rsid w:val="000A53A7"/>
    <w:rsid w:val="000A6317"/>
    <w:rsid w:val="000A792E"/>
    <w:rsid w:val="000B1C82"/>
    <w:rsid w:val="000B3B67"/>
    <w:rsid w:val="000B7CE5"/>
    <w:rsid w:val="000B7E11"/>
    <w:rsid w:val="000D3958"/>
    <w:rsid w:val="000D3A81"/>
    <w:rsid w:val="000D48F0"/>
    <w:rsid w:val="000D5107"/>
    <w:rsid w:val="000D64BC"/>
    <w:rsid w:val="000E55D9"/>
    <w:rsid w:val="000E5757"/>
    <w:rsid w:val="000F17AC"/>
    <w:rsid w:val="000F2CBA"/>
    <w:rsid w:val="000F6BB6"/>
    <w:rsid w:val="000F7770"/>
    <w:rsid w:val="001038A3"/>
    <w:rsid w:val="00104A16"/>
    <w:rsid w:val="00104A49"/>
    <w:rsid w:val="00105B84"/>
    <w:rsid w:val="00110912"/>
    <w:rsid w:val="001135F9"/>
    <w:rsid w:val="00113931"/>
    <w:rsid w:val="00116F55"/>
    <w:rsid w:val="0011714C"/>
    <w:rsid w:val="00120428"/>
    <w:rsid w:val="00121472"/>
    <w:rsid w:val="001259CF"/>
    <w:rsid w:val="0013050B"/>
    <w:rsid w:val="001329A1"/>
    <w:rsid w:val="0013514E"/>
    <w:rsid w:val="00135B66"/>
    <w:rsid w:val="0013783C"/>
    <w:rsid w:val="00147331"/>
    <w:rsid w:val="00156B67"/>
    <w:rsid w:val="0016154D"/>
    <w:rsid w:val="00163522"/>
    <w:rsid w:val="00163A61"/>
    <w:rsid w:val="00167C40"/>
    <w:rsid w:val="00172113"/>
    <w:rsid w:val="00172534"/>
    <w:rsid w:val="00172C09"/>
    <w:rsid w:val="00173B9B"/>
    <w:rsid w:val="001763EE"/>
    <w:rsid w:val="00190806"/>
    <w:rsid w:val="001911F5"/>
    <w:rsid w:val="00197780"/>
    <w:rsid w:val="001A0A98"/>
    <w:rsid w:val="001A1CCF"/>
    <w:rsid w:val="001A6A67"/>
    <w:rsid w:val="001B0324"/>
    <w:rsid w:val="001B720F"/>
    <w:rsid w:val="001C0107"/>
    <w:rsid w:val="001C5FE4"/>
    <w:rsid w:val="001D1003"/>
    <w:rsid w:val="001D139C"/>
    <w:rsid w:val="001D6A79"/>
    <w:rsid w:val="001E10B8"/>
    <w:rsid w:val="001E5372"/>
    <w:rsid w:val="001E6094"/>
    <w:rsid w:val="001F00B9"/>
    <w:rsid w:val="001F7C6A"/>
    <w:rsid w:val="002031F1"/>
    <w:rsid w:val="00205830"/>
    <w:rsid w:val="00206679"/>
    <w:rsid w:val="0021441A"/>
    <w:rsid w:val="00220F26"/>
    <w:rsid w:val="00225318"/>
    <w:rsid w:val="0022537B"/>
    <w:rsid w:val="002254D4"/>
    <w:rsid w:val="00233DFA"/>
    <w:rsid w:val="002374F0"/>
    <w:rsid w:val="00237976"/>
    <w:rsid w:val="00240C93"/>
    <w:rsid w:val="002529F9"/>
    <w:rsid w:val="00255299"/>
    <w:rsid w:val="00262938"/>
    <w:rsid w:val="0026433B"/>
    <w:rsid w:val="00266A59"/>
    <w:rsid w:val="00270184"/>
    <w:rsid w:val="00274357"/>
    <w:rsid w:val="00276ECB"/>
    <w:rsid w:val="00276ED8"/>
    <w:rsid w:val="0028395B"/>
    <w:rsid w:val="00286916"/>
    <w:rsid w:val="00297B42"/>
    <w:rsid w:val="002A09F3"/>
    <w:rsid w:val="002A5DFA"/>
    <w:rsid w:val="002A6684"/>
    <w:rsid w:val="002B48E7"/>
    <w:rsid w:val="002B55D2"/>
    <w:rsid w:val="002B6A9D"/>
    <w:rsid w:val="002B6B54"/>
    <w:rsid w:val="002C18F9"/>
    <w:rsid w:val="002D1362"/>
    <w:rsid w:val="002E4910"/>
    <w:rsid w:val="002E579C"/>
    <w:rsid w:val="002F0240"/>
    <w:rsid w:val="002F532A"/>
    <w:rsid w:val="00301B15"/>
    <w:rsid w:val="0030222A"/>
    <w:rsid w:val="00302265"/>
    <w:rsid w:val="00303422"/>
    <w:rsid w:val="00313237"/>
    <w:rsid w:val="003146F8"/>
    <w:rsid w:val="00317C09"/>
    <w:rsid w:val="00322DE4"/>
    <w:rsid w:val="00323751"/>
    <w:rsid w:val="00324498"/>
    <w:rsid w:val="003251F8"/>
    <w:rsid w:val="00326249"/>
    <w:rsid w:val="00326DF0"/>
    <w:rsid w:val="0033211E"/>
    <w:rsid w:val="00333A49"/>
    <w:rsid w:val="00343676"/>
    <w:rsid w:val="003526EA"/>
    <w:rsid w:val="00353C29"/>
    <w:rsid w:val="003561C0"/>
    <w:rsid w:val="00356713"/>
    <w:rsid w:val="00362FCD"/>
    <w:rsid w:val="00366F80"/>
    <w:rsid w:val="0036720E"/>
    <w:rsid w:val="00372403"/>
    <w:rsid w:val="00375008"/>
    <w:rsid w:val="00380700"/>
    <w:rsid w:val="00386134"/>
    <w:rsid w:val="0039291D"/>
    <w:rsid w:val="00394F09"/>
    <w:rsid w:val="00394F2F"/>
    <w:rsid w:val="0039634C"/>
    <w:rsid w:val="00396D78"/>
    <w:rsid w:val="003A097C"/>
    <w:rsid w:val="003A20EF"/>
    <w:rsid w:val="003A4139"/>
    <w:rsid w:val="003A42D1"/>
    <w:rsid w:val="003A789A"/>
    <w:rsid w:val="003B08D9"/>
    <w:rsid w:val="003B18FF"/>
    <w:rsid w:val="003B1D75"/>
    <w:rsid w:val="003B1EB0"/>
    <w:rsid w:val="003B3216"/>
    <w:rsid w:val="003B36E5"/>
    <w:rsid w:val="003B395A"/>
    <w:rsid w:val="003C0E3A"/>
    <w:rsid w:val="003C4982"/>
    <w:rsid w:val="003D0129"/>
    <w:rsid w:val="003D2C31"/>
    <w:rsid w:val="003D5945"/>
    <w:rsid w:val="003E1236"/>
    <w:rsid w:val="003E180E"/>
    <w:rsid w:val="003E501E"/>
    <w:rsid w:val="003E78BC"/>
    <w:rsid w:val="003F69DF"/>
    <w:rsid w:val="00400598"/>
    <w:rsid w:val="004010E3"/>
    <w:rsid w:val="00404815"/>
    <w:rsid w:val="0040518D"/>
    <w:rsid w:val="004130B4"/>
    <w:rsid w:val="0041326D"/>
    <w:rsid w:val="00413909"/>
    <w:rsid w:val="00421B87"/>
    <w:rsid w:val="0042267D"/>
    <w:rsid w:val="00422DCC"/>
    <w:rsid w:val="0042608F"/>
    <w:rsid w:val="00426CF2"/>
    <w:rsid w:val="0042776A"/>
    <w:rsid w:val="00431F89"/>
    <w:rsid w:val="004342EF"/>
    <w:rsid w:val="00440EA2"/>
    <w:rsid w:val="0044341D"/>
    <w:rsid w:val="0044362C"/>
    <w:rsid w:val="0044577F"/>
    <w:rsid w:val="00445ED4"/>
    <w:rsid w:val="00447483"/>
    <w:rsid w:val="0045684E"/>
    <w:rsid w:val="004602AA"/>
    <w:rsid w:val="00461D8C"/>
    <w:rsid w:val="0046234A"/>
    <w:rsid w:val="00463E7C"/>
    <w:rsid w:val="00465328"/>
    <w:rsid w:val="00467934"/>
    <w:rsid w:val="00470CA3"/>
    <w:rsid w:val="0047101D"/>
    <w:rsid w:val="004714BE"/>
    <w:rsid w:val="0047546D"/>
    <w:rsid w:val="00477FAF"/>
    <w:rsid w:val="004811C3"/>
    <w:rsid w:val="00484A73"/>
    <w:rsid w:val="00492087"/>
    <w:rsid w:val="004955B2"/>
    <w:rsid w:val="004A0CBF"/>
    <w:rsid w:val="004A3AC8"/>
    <w:rsid w:val="004A7303"/>
    <w:rsid w:val="004B010B"/>
    <w:rsid w:val="004B3D2C"/>
    <w:rsid w:val="004C1F4C"/>
    <w:rsid w:val="004C6318"/>
    <w:rsid w:val="004C6760"/>
    <w:rsid w:val="004C7239"/>
    <w:rsid w:val="004C767C"/>
    <w:rsid w:val="004D35FC"/>
    <w:rsid w:val="004D44F3"/>
    <w:rsid w:val="004E58B5"/>
    <w:rsid w:val="004E5E88"/>
    <w:rsid w:val="004E60E1"/>
    <w:rsid w:val="004F0852"/>
    <w:rsid w:val="004F1555"/>
    <w:rsid w:val="004F1B11"/>
    <w:rsid w:val="00501A48"/>
    <w:rsid w:val="0050222E"/>
    <w:rsid w:val="00511841"/>
    <w:rsid w:val="005155FB"/>
    <w:rsid w:val="005164EA"/>
    <w:rsid w:val="0052074F"/>
    <w:rsid w:val="0053080E"/>
    <w:rsid w:val="00531249"/>
    <w:rsid w:val="005330B5"/>
    <w:rsid w:val="00534D6C"/>
    <w:rsid w:val="0053513C"/>
    <w:rsid w:val="00540AFC"/>
    <w:rsid w:val="00541D41"/>
    <w:rsid w:val="00541E2E"/>
    <w:rsid w:val="0054401B"/>
    <w:rsid w:val="0054640E"/>
    <w:rsid w:val="00546907"/>
    <w:rsid w:val="00546E2F"/>
    <w:rsid w:val="0054756D"/>
    <w:rsid w:val="0055014C"/>
    <w:rsid w:val="005507DC"/>
    <w:rsid w:val="00555A4F"/>
    <w:rsid w:val="00556EF6"/>
    <w:rsid w:val="00561973"/>
    <w:rsid w:val="0056216D"/>
    <w:rsid w:val="00562BBB"/>
    <w:rsid w:val="0056363A"/>
    <w:rsid w:val="0057449A"/>
    <w:rsid w:val="0057626F"/>
    <w:rsid w:val="00586221"/>
    <w:rsid w:val="00586490"/>
    <w:rsid w:val="005A1FEA"/>
    <w:rsid w:val="005A33DE"/>
    <w:rsid w:val="005B00C3"/>
    <w:rsid w:val="005B0586"/>
    <w:rsid w:val="005B3001"/>
    <w:rsid w:val="005B39A2"/>
    <w:rsid w:val="005B729D"/>
    <w:rsid w:val="005B77AE"/>
    <w:rsid w:val="005C0051"/>
    <w:rsid w:val="005C351F"/>
    <w:rsid w:val="005C362F"/>
    <w:rsid w:val="005C4893"/>
    <w:rsid w:val="005C55B6"/>
    <w:rsid w:val="005D1BB2"/>
    <w:rsid w:val="005D407A"/>
    <w:rsid w:val="005F1BA2"/>
    <w:rsid w:val="005F74E4"/>
    <w:rsid w:val="00606A2F"/>
    <w:rsid w:val="006128D7"/>
    <w:rsid w:val="006136ED"/>
    <w:rsid w:val="00613824"/>
    <w:rsid w:val="00616A29"/>
    <w:rsid w:val="00621E28"/>
    <w:rsid w:val="006242D9"/>
    <w:rsid w:val="00625858"/>
    <w:rsid w:val="00631201"/>
    <w:rsid w:val="0063308F"/>
    <w:rsid w:val="00633FE7"/>
    <w:rsid w:val="00640A67"/>
    <w:rsid w:val="00642892"/>
    <w:rsid w:val="00643CA4"/>
    <w:rsid w:val="006545CF"/>
    <w:rsid w:val="006556BF"/>
    <w:rsid w:val="0065653E"/>
    <w:rsid w:val="00657054"/>
    <w:rsid w:val="00657D4E"/>
    <w:rsid w:val="0066381B"/>
    <w:rsid w:val="006644C9"/>
    <w:rsid w:val="00665D5E"/>
    <w:rsid w:val="00672B4C"/>
    <w:rsid w:val="006748C3"/>
    <w:rsid w:val="00676732"/>
    <w:rsid w:val="006779A7"/>
    <w:rsid w:val="00681C6F"/>
    <w:rsid w:val="0068253D"/>
    <w:rsid w:val="00684176"/>
    <w:rsid w:val="006853ED"/>
    <w:rsid w:val="00685B75"/>
    <w:rsid w:val="00686032"/>
    <w:rsid w:val="0068663D"/>
    <w:rsid w:val="00695166"/>
    <w:rsid w:val="0069609D"/>
    <w:rsid w:val="00696B5F"/>
    <w:rsid w:val="006972CB"/>
    <w:rsid w:val="006A0338"/>
    <w:rsid w:val="006A166A"/>
    <w:rsid w:val="006A5E1E"/>
    <w:rsid w:val="006B054E"/>
    <w:rsid w:val="006C5545"/>
    <w:rsid w:val="006C7092"/>
    <w:rsid w:val="006D7F08"/>
    <w:rsid w:val="006E039E"/>
    <w:rsid w:val="006E0FD2"/>
    <w:rsid w:val="006E0FF2"/>
    <w:rsid w:val="006E1073"/>
    <w:rsid w:val="006E191B"/>
    <w:rsid w:val="006E2229"/>
    <w:rsid w:val="006E5574"/>
    <w:rsid w:val="006E5D53"/>
    <w:rsid w:val="006E6F3F"/>
    <w:rsid w:val="006E73C0"/>
    <w:rsid w:val="006E7F7B"/>
    <w:rsid w:val="006F1369"/>
    <w:rsid w:val="006F1963"/>
    <w:rsid w:val="006F3097"/>
    <w:rsid w:val="006F3157"/>
    <w:rsid w:val="006F3D49"/>
    <w:rsid w:val="006F76E3"/>
    <w:rsid w:val="007010BC"/>
    <w:rsid w:val="007043C9"/>
    <w:rsid w:val="00713BB4"/>
    <w:rsid w:val="007153C7"/>
    <w:rsid w:val="007217A2"/>
    <w:rsid w:val="00721B85"/>
    <w:rsid w:val="00723C57"/>
    <w:rsid w:val="00730396"/>
    <w:rsid w:val="00732214"/>
    <w:rsid w:val="00735CE7"/>
    <w:rsid w:val="00736E76"/>
    <w:rsid w:val="00744F88"/>
    <w:rsid w:val="007459D7"/>
    <w:rsid w:val="00754DDA"/>
    <w:rsid w:val="00756A6C"/>
    <w:rsid w:val="007576A8"/>
    <w:rsid w:val="0076020C"/>
    <w:rsid w:val="007627AF"/>
    <w:rsid w:val="007658F8"/>
    <w:rsid w:val="007669AE"/>
    <w:rsid w:val="00774187"/>
    <w:rsid w:val="00775B88"/>
    <w:rsid w:val="00776139"/>
    <w:rsid w:val="0077757E"/>
    <w:rsid w:val="00783BEF"/>
    <w:rsid w:val="00786E38"/>
    <w:rsid w:val="007879F4"/>
    <w:rsid w:val="00787F93"/>
    <w:rsid w:val="007936BD"/>
    <w:rsid w:val="00795904"/>
    <w:rsid w:val="00795D5B"/>
    <w:rsid w:val="007A2D11"/>
    <w:rsid w:val="007A363E"/>
    <w:rsid w:val="007A3CEB"/>
    <w:rsid w:val="007A4990"/>
    <w:rsid w:val="007A73CC"/>
    <w:rsid w:val="007B0D03"/>
    <w:rsid w:val="007B33FA"/>
    <w:rsid w:val="007C0110"/>
    <w:rsid w:val="007C19A3"/>
    <w:rsid w:val="007C462F"/>
    <w:rsid w:val="007C711C"/>
    <w:rsid w:val="007D0690"/>
    <w:rsid w:val="007D1C48"/>
    <w:rsid w:val="007E118B"/>
    <w:rsid w:val="007E3BF7"/>
    <w:rsid w:val="007E5D94"/>
    <w:rsid w:val="007E7D5D"/>
    <w:rsid w:val="007F162C"/>
    <w:rsid w:val="007F1AC3"/>
    <w:rsid w:val="00800432"/>
    <w:rsid w:val="008059D6"/>
    <w:rsid w:val="0080621C"/>
    <w:rsid w:val="00814B50"/>
    <w:rsid w:val="00816327"/>
    <w:rsid w:val="008176E1"/>
    <w:rsid w:val="0082356C"/>
    <w:rsid w:val="008249AD"/>
    <w:rsid w:val="00824B2D"/>
    <w:rsid w:val="00824C77"/>
    <w:rsid w:val="0083006F"/>
    <w:rsid w:val="00834A38"/>
    <w:rsid w:val="008365D4"/>
    <w:rsid w:val="008411D3"/>
    <w:rsid w:val="00847B54"/>
    <w:rsid w:val="0085001E"/>
    <w:rsid w:val="00855F05"/>
    <w:rsid w:val="00861D4F"/>
    <w:rsid w:val="0086225C"/>
    <w:rsid w:val="008635FA"/>
    <w:rsid w:val="0086480B"/>
    <w:rsid w:val="00865E84"/>
    <w:rsid w:val="008669E7"/>
    <w:rsid w:val="008670C9"/>
    <w:rsid w:val="00870B84"/>
    <w:rsid w:val="0087205F"/>
    <w:rsid w:val="0087291D"/>
    <w:rsid w:val="008767F9"/>
    <w:rsid w:val="00876E32"/>
    <w:rsid w:val="008776D8"/>
    <w:rsid w:val="00887F67"/>
    <w:rsid w:val="00891F21"/>
    <w:rsid w:val="0089716C"/>
    <w:rsid w:val="00897A40"/>
    <w:rsid w:val="00897D7E"/>
    <w:rsid w:val="008A11D5"/>
    <w:rsid w:val="008A1F7E"/>
    <w:rsid w:val="008A24E6"/>
    <w:rsid w:val="008A3D51"/>
    <w:rsid w:val="008A5716"/>
    <w:rsid w:val="008B1A29"/>
    <w:rsid w:val="008B1DBB"/>
    <w:rsid w:val="008B4277"/>
    <w:rsid w:val="008B6322"/>
    <w:rsid w:val="008D65DA"/>
    <w:rsid w:val="008E1442"/>
    <w:rsid w:val="008E531F"/>
    <w:rsid w:val="008E7A7F"/>
    <w:rsid w:val="008F0ED3"/>
    <w:rsid w:val="008F1A9F"/>
    <w:rsid w:val="008F640A"/>
    <w:rsid w:val="0090040B"/>
    <w:rsid w:val="0090327A"/>
    <w:rsid w:val="009053C4"/>
    <w:rsid w:val="00910409"/>
    <w:rsid w:val="00912B20"/>
    <w:rsid w:val="0091377B"/>
    <w:rsid w:val="009200FC"/>
    <w:rsid w:val="009252F7"/>
    <w:rsid w:val="00927813"/>
    <w:rsid w:val="00931EDA"/>
    <w:rsid w:val="0093447B"/>
    <w:rsid w:val="00936283"/>
    <w:rsid w:val="00936979"/>
    <w:rsid w:val="00947307"/>
    <w:rsid w:val="00953153"/>
    <w:rsid w:val="00955674"/>
    <w:rsid w:val="00962AFE"/>
    <w:rsid w:val="00962E63"/>
    <w:rsid w:val="00964009"/>
    <w:rsid w:val="00966DDF"/>
    <w:rsid w:val="0097247A"/>
    <w:rsid w:val="009752C9"/>
    <w:rsid w:val="00985FC3"/>
    <w:rsid w:val="00986AC9"/>
    <w:rsid w:val="0098725F"/>
    <w:rsid w:val="009879C0"/>
    <w:rsid w:val="009910D5"/>
    <w:rsid w:val="009A49D1"/>
    <w:rsid w:val="009A52EF"/>
    <w:rsid w:val="009B0DA2"/>
    <w:rsid w:val="009B1263"/>
    <w:rsid w:val="009B5D14"/>
    <w:rsid w:val="009B6BC0"/>
    <w:rsid w:val="009C7C15"/>
    <w:rsid w:val="009D340E"/>
    <w:rsid w:val="009D77CE"/>
    <w:rsid w:val="009E02A3"/>
    <w:rsid w:val="009E35F5"/>
    <w:rsid w:val="009E4D58"/>
    <w:rsid w:val="00A0106D"/>
    <w:rsid w:val="00A02FEC"/>
    <w:rsid w:val="00A05CDC"/>
    <w:rsid w:val="00A07652"/>
    <w:rsid w:val="00A102B0"/>
    <w:rsid w:val="00A1256E"/>
    <w:rsid w:val="00A21138"/>
    <w:rsid w:val="00A21C66"/>
    <w:rsid w:val="00A315C7"/>
    <w:rsid w:val="00A31750"/>
    <w:rsid w:val="00A36AA8"/>
    <w:rsid w:val="00A376D8"/>
    <w:rsid w:val="00A42528"/>
    <w:rsid w:val="00A4654F"/>
    <w:rsid w:val="00A46683"/>
    <w:rsid w:val="00A46C23"/>
    <w:rsid w:val="00A47F0D"/>
    <w:rsid w:val="00A61B75"/>
    <w:rsid w:val="00A6247C"/>
    <w:rsid w:val="00A63EA7"/>
    <w:rsid w:val="00A6625D"/>
    <w:rsid w:val="00A66304"/>
    <w:rsid w:val="00A671D6"/>
    <w:rsid w:val="00A75B1D"/>
    <w:rsid w:val="00A7615E"/>
    <w:rsid w:val="00A76E6F"/>
    <w:rsid w:val="00A774AD"/>
    <w:rsid w:val="00A7775E"/>
    <w:rsid w:val="00A77842"/>
    <w:rsid w:val="00A806C7"/>
    <w:rsid w:val="00A80C64"/>
    <w:rsid w:val="00A80D7C"/>
    <w:rsid w:val="00A86620"/>
    <w:rsid w:val="00A925AC"/>
    <w:rsid w:val="00AA26EE"/>
    <w:rsid w:val="00AA2BB2"/>
    <w:rsid w:val="00AA65EE"/>
    <w:rsid w:val="00AB0C6B"/>
    <w:rsid w:val="00AB20F5"/>
    <w:rsid w:val="00AB30F1"/>
    <w:rsid w:val="00AB352C"/>
    <w:rsid w:val="00AB42E1"/>
    <w:rsid w:val="00AB4814"/>
    <w:rsid w:val="00AC02EC"/>
    <w:rsid w:val="00AC5E88"/>
    <w:rsid w:val="00AD1544"/>
    <w:rsid w:val="00AD1AC4"/>
    <w:rsid w:val="00AD506F"/>
    <w:rsid w:val="00AD5D15"/>
    <w:rsid w:val="00AE09DA"/>
    <w:rsid w:val="00AE5251"/>
    <w:rsid w:val="00AE5BB3"/>
    <w:rsid w:val="00AE6B1A"/>
    <w:rsid w:val="00AF18C4"/>
    <w:rsid w:val="00B0146A"/>
    <w:rsid w:val="00B01D76"/>
    <w:rsid w:val="00B03C7F"/>
    <w:rsid w:val="00B13AD0"/>
    <w:rsid w:val="00B15DF7"/>
    <w:rsid w:val="00B16AEE"/>
    <w:rsid w:val="00B2234A"/>
    <w:rsid w:val="00B22DF4"/>
    <w:rsid w:val="00B239C8"/>
    <w:rsid w:val="00B26007"/>
    <w:rsid w:val="00B30480"/>
    <w:rsid w:val="00B34524"/>
    <w:rsid w:val="00B409A9"/>
    <w:rsid w:val="00B528B5"/>
    <w:rsid w:val="00B52EC2"/>
    <w:rsid w:val="00B5317A"/>
    <w:rsid w:val="00B73037"/>
    <w:rsid w:val="00B8159F"/>
    <w:rsid w:val="00B827AA"/>
    <w:rsid w:val="00B83F97"/>
    <w:rsid w:val="00B84802"/>
    <w:rsid w:val="00B9301D"/>
    <w:rsid w:val="00B97274"/>
    <w:rsid w:val="00BA2497"/>
    <w:rsid w:val="00BA336B"/>
    <w:rsid w:val="00BB2506"/>
    <w:rsid w:val="00BC035F"/>
    <w:rsid w:val="00BC1A5B"/>
    <w:rsid w:val="00BC3352"/>
    <w:rsid w:val="00BC3610"/>
    <w:rsid w:val="00BC669C"/>
    <w:rsid w:val="00BC7214"/>
    <w:rsid w:val="00BC7BF3"/>
    <w:rsid w:val="00BD194B"/>
    <w:rsid w:val="00BD3115"/>
    <w:rsid w:val="00BE7D19"/>
    <w:rsid w:val="00BF1A99"/>
    <w:rsid w:val="00BF1BDC"/>
    <w:rsid w:val="00BF3D8E"/>
    <w:rsid w:val="00BF63B6"/>
    <w:rsid w:val="00BF6CEF"/>
    <w:rsid w:val="00C02234"/>
    <w:rsid w:val="00C03814"/>
    <w:rsid w:val="00C03B0C"/>
    <w:rsid w:val="00C059BB"/>
    <w:rsid w:val="00C067A3"/>
    <w:rsid w:val="00C07935"/>
    <w:rsid w:val="00C126F0"/>
    <w:rsid w:val="00C13C3F"/>
    <w:rsid w:val="00C14B3F"/>
    <w:rsid w:val="00C21849"/>
    <w:rsid w:val="00C21D74"/>
    <w:rsid w:val="00C26E40"/>
    <w:rsid w:val="00C33287"/>
    <w:rsid w:val="00C33775"/>
    <w:rsid w:val="00C43D85"/>
    <w:rsid w:val="00C51844"/>
    <w:rsid w:val="00C52979"/>
    <w:rsid w:val="00C537BE"/>
    <w:rsid w:val="00C53B98"/>
    <w:rsid w:val="00C53C39"/>
    <w:rsid w:val="00C54161"/>
    <w:rsid w:val="00C547BE"/>
    <w:rsid w:val="00C56026"/>
    <w:rsid w:val="00C617AF"/>
    <w:rsid w:val="00C62A5B"/>
    <w:rsid w:val="00C661D3"/>
    <w:rsid w:val="00C726AD"/>
    <w:rsid w:val="00C74D0F"/>
    <w:rsid w:val="00C823BA"/>
    <w:rsid w:val="00C92233"/>
    <w:rsid w:val="00C94D93"/>
    <w:rsid w:val="00C95EA8"/>
    <w:rsid w:val="00C9660D"/>
    <w:rsid w:val="00C97326"/>
    <w:rsid w:val="00CA0A56"/>
    <w:rsid w:val="00CA2A0B"/>
    <w:rsid w:val="00CA641A"/>
    <w:rsid w:val="00CB1FA7"/>
    <w:rsid w:val="00CB2784"/>
    <w:rsid w:val="00CB2890"/>
    <w:rsid w:val="00CC1469"/>
    <w:rsid w:val="00CC2C40"/>
    <w:rsid w:val="00CC2F70"/>
    <w:rsid w:val="00CC4B45"/>
    <w:rsid w:val="00CC54E4"/>
    <w:rsid w:val="00CC6726"/>
    <w:rsid w:val="00CD7B6C"/>
    <w:rsid w:val="00CE2358"/>
    <w:rsid w:val="00CE2F3C"/>
    <w:rsid w:val="00CE5B3A"/>
    <w:rsid w:val="00CE5C1C"/>
    <w:rsid w:val="00CE6AF9"/>
    <w:rsid w:val="00CE7CCD"/>
    <w:rsid w:val="00CF67E7"/>
    <w:rsid w:val="00CF6F21"/>
    <w:rsid w:val="00D0296E"/>
    <w:rsid w:val="00D03D64"/>
    <w:rsid w:val="00D07296"/>
    <w:rsid w:val="00D1265D"/>
    <w:rsid w:val="00D12907"/>
    <w:rsid w:val="00D15E3A"/>
    <w:rsid w:val="00D20C97"/>
    <w:rsid w:val="00D234AF"/>
    <w:rsid w:val="00D2428B"/>
    <w:rsid w:val="00D412FC"/>
    <w:rsid w:val="00D45584"/>
    <w:rsid w:val="00D522CB"/>
    <w:rsid w:val="00D548C2"/>
    <w:rsid w:val="00D60EDA"/>
    <w:rsid w:val="00D610FD"/>
    <w:rsid w:val="00D65918"/>
    <w:rsid w:val="00D70F85"/>
    <w:rsid w:val="00D72981"/>
    <w:rsid w:val="00D73B3D"/>
    <w:rsid w:val="00D74557"/>
    <w:rsid w:val="00D7738F"/>
    <w:rsid w:val="00D77801"/>
    <w:rsid w:val="00D77BAC"/>
    <w:rsid w:val="00D86EB6"/>
    <w:rsid w:val="00D87FE7"/>
    <w:rsid w:val="00D94323"/>
    <w:rsid w:val="00D9719B"/>
    <w:rsid w:val="00DA7218"/>
    <w:rsid w:val="00DB0450"/>
    <w:rsid w:val="00DB04B2"/>
    <w:rsid w:val="00DB1DB1"/>
    <w:rsid w:val="00DB2259"/>
    <w:rsid w:val="00DC0D37"/>
    <w:rsid w:val="00DC1714"/>
    <w:rsid w:val="00DC24D7"/>
    <w:rsid w:val="00DC2AD8"/>
    <w:rsid w:val="00DC4A4A"/>
    <w:rsid w:val="00DC73E2"/>
    <w:rsid w:val="00DD466F"/>
    <w:rsid w:val="00DD480D"/>
    <w:rsid w:val="00DD6ED7"/>
    <w:rsid w:val="00DD6FE8"/>
    <w:rsid w:val="00DE0617"/>
    <w:rsid w:val="00DE26D5"/>
    <w:rsid w:val="00DE4C2B"/>
    <w:rsid w:val="00DF2AEC"/>
    <w:rsid w:val="00DF6D44"/>
    <w:rsid w:val="00DF7AF3"/>
    <w:rsid w:val="00E0147C"/>
    <w:rsid w:val="00E02536"/>
    <w:rsid w:val="00E025AD"/>
    <w:rsid w:val="00E0298B"/>
    <w:rsid w:val="00E1140F"/>
    <w:rsid w:val="00E145A6"/>
    <w:rsid w:val="00E169F1"/>
    <w:rsid w:val="00E177D4"/>
    <w:rsid w:val="00E17870"/>
    <w:rsid w:val="00E219EE"/>
    <w:rsid w:val="00E21C56"/>
    <w:rsid w:val="00E23100"/>
    <w:rsid w:val="00E24363"/>
    <w:rsid w:val="00E25EB0"/>
    <w:rsid w:val="00E27E41"/>
    <w:rsid w:val="00E35FF6"/>
    <w:rsid w:val="00E4152D"/>
    <w:rsid w:val="00E4550D"/>
    <w:rsid w:val="00E47502"/>
    <w:rsid w:val="00E50126"/>
    <w:rsid w:val="00E51847"/>
    <w:rsid w:val="00E53496"/>
    <w:rsid w:val="00E61E00"/>
    <w:rsid w:val="00E63173"/>
    <w:rsid w:val="00E64DF7"/>
    <w:rsid w:val="00E73175"/>
    <w:rsid w:val="00E75450"/>
    <w:rsid w:val="00E754B4"/>
    <w:rsid w:val="00E82F47"/>
    <w:rsid w:val="00E842DE"/>
    <w:rsid w:val="00E85EC2"/>
    <w:rsid w:val="00E87FE1"/>
    <w:rsid w:val="00E91FB0"/>
    <w:rsid w:val="00E925E2"/>
    <w:rsid w:val="00E96ED9"/>
    <w:rsid w:val="00E972BB"/>
    <w:rsid w:val="00E97A18"/>
    <w:rsid w:val="00EA3E07"/>
    <w:rsid w:val="00EA5904"/>
    <w:rsid w:val="00EB64C8"/>
    <w:rsid w:val="00EC0EE5"/>
    <w:rsid w:val="00EC13E8"/>
    <w:rsid w:val="00EC636F"/>
    <w:rsid w:val="00EE6168"/>
    <w:rsid w:val="00EF1E77"/>
    <w:rsid w:val="00EF3969"/>
    <w:rsid w:val="00EF4D21"/>
    <w:rsid w:val="00EF642F"/>
    <w:rsid w:val="00F10965"/>
    <w:rsid w:val="00F1121B"/>
    <w:rsid w:val="00F12A9A"/>
    <w:rsid w:val="00F12AEF"/>
    <w:rsid w:val="00F1629B"/>
    <w:rsid w:val="00F16E3A"/>
    <w:rsid w:val="00F17C64"/>
    <w:rsid w:val="00F2027A"/>
    <w:rsid w:val="00F22DBE"/>
    <w:rsid w:val="00F23F41"/>
    <w:rsid w:val="00F24730"/>
    <w:rsid w:val="00F2556E"/>
    <w:rsid w:val="00F3122E"/>
    <w:rsid w:val="00F31C45"/>
    <w:rsid w:val="00F3434E"/>
    <w:rsid w:val="00F40719"/>
    <w:rsid w:val="00F43ECB"/>
    <w:rsid w:val="00F523A1"/>
    <w:rsid w:val="00F54D4E"/>
    <w:rsid w:val="00F56F2B"/>
    <w:rsid w:val="00F5733E"/>
    <w:rsid w:val="00F65FC2"/>
    <w:rsid w:val="00F6614A"/>
    <w:rsid w:val="00F67E47"/>
    <w:rsid w:val="00F74D66"/>
    <w:rsid w:val="00F75DA6"/>
    <w:rsid w:val="00F80F51"/>
    <w:rsid w:val="00F814B7"/>
    <w:rsid w:val="00F84E1D"/>
    <w:rsid w:val="00F85413"/>
    <w:rsid w:val="00F967F7"/>
    <w:rsid w:val="00F977ED"/>
    <w:rsid w:val="00F97888"/>
    <w:rsid w:val="00FA0BB7"/>
    <w:rsid w:val="00FA1DCD"/>
    <w:rsid w:val="00FA29EB"/>
    <w:rsid w:val="00FA465F"/>
    <w:rsid w:val="00FA59D7"/>
    <w:rsid w:val="00FA63CD"/>
    <w:rsid w:val="00FB3441"/>
    <w:rsid w:val="00FB3647"/>
    <w:rsid w:val="00FB49EA"/>
    <w:rsid w:val="00FB728F"/>
    <w:rsid w:val="00FC34DF"/>
    <w:rsid w:val="00FC5849"/>
    <w:rsid w:val="00FC5AB2"/>
    <w:rsid w:val="00FD02C8"/>
    <w:rsid w:val="00FD159B"/>
    <w:rsid w:val="00FD54F5"/>
    <w:rsid w:val="00FD78AF"/>
    <w:rsid w:val="00FE13FC"/>
    <w:rsid w:val="00FE1563"/>
    <w:rsid w:val="00FE3E9C"/>
    <w:rsid w:val="00FF25B4"/>
    <w:rsid w:val="00FF2ABD"/>
    <w:rsid w:val="00FF702C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0F47"/>
  <w15:chartTrackingRefBased/>
  <w15:docId w15:val="{5C4A3F56-DBEE-4AB7-A84C-538DAA33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234A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E3E9C"/>
    <w:pPr>
      <w:keepNext/>
      <w:numPr>
        <w:numId w:val="14"/>
      </w:numPr>
      <w:outlineLvl w:val="0"/>
    </w:pPr>
    <w:rPr>
      <w:rFonts w:ascii="Arial" w:hAnsi="Arial"/>
      <w:b/>
      <w:szCs w:val="20"/>
      <w:lang w:val="x-none"/>
    </w:rPr>
  </w:style>
  <w:style w:type="paragraph" w:styleId="Nadpis2">
    <w:name w:val="heading 2"/>
    <w:basedOn w:val="Normlny"/>
    <w:next w:val="Normlny"/>
    <w:link w:val="Nadpis2Char"/>
    <w:qFormat/>
    <w:rsid w:val="00FE3E9C"/>
    <w:pPr>
      <w:keepNext/>
      <w:numPr>
        <w:ilvl w:val="1"/>
        <w:numId w:val="14"/>
      </w:numPr>
      <w:jc w:val="both"/>
      <w:outlineLvl w:val="1"/>
    </w:pPr>
    <w:rPr>
      <w:rFonts w:ascii="Arial" w:hAnsi="Arial"/>
      <w:b/>
      <w:sz w:val="20"/>
      <w:szCs w:val="20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1714C"/>
    <w:pPr>
      <w:keepNext/>
      <w:numPr>
        <w:ilvl w:val="2"/>
        <w:numId w:val="14"/>
      </w:numPr>
      <w:jc w:val="both"/>
      <w:outlineLvl w:val="2"/>
    </w:pPr>
    <w:rPr>
      <w:b/>
      <w:bCs/>
      <w:szCs w:val="20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169F1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169F1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169F1"/>
    <w:pPr>
      <w:numPr>
        <w:ilvl w:val="5"/>
        <w:numId w:val="14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169F1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E3E9C"/>
    <w:rPr>
      <w:rFonts w:ascii="Arial" w:hAnsi="Arial"/>
      <w:b/>
      <w:noProof/>
      <w:sz w:val="24"/>
      <w:lang w:val="x-none" w:eastAsia="cs-CZ"/>
    </w:rPr>
  </w:style>
  <w:style w:type="character" w:customStyle="1" w:styleId="Nadpis2Char">
    <w:name w:val="Nadpis 2 Char"/>
    <w:link w:val="Nadpis2"/>
    <w:locked/>
    <w:rsid w:val="00FE3E9C"/>
    <w:rPr>
      <w:rFonts w:ascii="Arial" w:hAnsi="Arial"/>
      <w:b/>
      <w:noProof/>
      <w:lang w:val="x-none" w:eastAsia="cs-CZ"/>
    </w:rPr>
  </w:style>
  <w:style w:type="character" w:customStyle="1" w:styleId="Nadpis3Char">
    <w:name w:val="Nadpis 3 Char"/>
    <w:link w:val="Nadpis3"/>
    <w:uiPriority w:val="99"/>
    <w:locked/>
    <w:rsid w:val="00CA2A0B"/>
    <w:rPr>
      <w:b/>
      <w:bCs/>
      <w:noProof/>
      <w:sz w:val="24"/>
      <w:lang w:val="x-none" w:eastAsia="cs-CZ"/>
    </w:rPr>
  </w:style>
  <w:style w:type="character" w:customStyle="1" w:styleId="Nadpis4Char">
    <w:name w:val="Nadpis 4 Char"/>
    <w:link w:val="Nadpis4"/>
    <w:uiPriority w:val="99"/>
    <w:locked/>
    <w:rsid w:val="00CA2A0B"/>
    <w:rPr>
      <w:b/>
      <w:bCs/>
      <w:noProof/>
      <w:sz w:val="28"/>
      <w:szCs w:val="28"/>
      <w:lang w:val="x-none" w:eastAsia="cs-CZ"/>
    </w:rPr>
  </w:style>
  <w:style w:type="character" w:customStyle="1" w:styleId="Nadpis5Char">
    <w:name w:val="Nadpis 5 Char"/>
    <w:link w:val="Nadpis5"/>
    <w:uiPriority w:val="99"/>
    <w:locked/>
    <w:rsid w:val="00CA2A0B"/>
    <w:rPr>
      <w:b/>
      <w:bCs/>
      <w:i/>
      <w:iCs/>
      <w:noProof/>
      <w:sz w:val="26"/>
      <w:szCs w:val="26"/>
      <w:lang w:val="x-none" w:eastAsia="cs-CZ"/>
    </w:rPr>
  </w:style>
  <w:style w:type="character" w:customStyle="1" w:styleId="Nadpis6Char">
    <w:name w:val="Nadpis 6 Char"/>
    <w:link w:val="Nadpis6"/>
    <w:uiPriority w:val="99"/>
    <w:locked/>
    <w:rsid w:val="00CA2A0B"/>
    <w:rPr>
      <w:b/>
      <w:bCs/>
      <w:noProof/>
      <w:lang w:val="x-none" w:eastAsia="cs-CZ"/>
    </w:rPr>
  </w:style>
  <w:style w:type="character" w:customStyle="1" w:styleId="Nadpis7Char">
    <w:name w:val="Nadpis 7 Char"/>
    <w:link w:val="Nadpis7"/>
    <w:uiPriority w:val="99"/>
    <w:locked/>
    <w:rsid w:val="00CA2A0B"/>
    <w:rPr>
      <w:noProof/>
      <w:sz w:val="24"/>
      <w:szCs w:val="24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11714C"/>
    <w:pPr>
      <w:jc w:val="both"/>
    </w:pPr>
    <w:rPr>
      <w:sz w:val="20"/>
      <w:szCs w:val="20"/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11714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HlavikaChar">
    <w:name w:val="Hlavička Char"/>
    <w:link w:val="Hlavika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11714C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PtaChar">
    <w:name w:val="Päta Char"/>
    <w:link w:val="Pta"/>
    <w:uiPriority w:val="99"/>
    <w:locked/>
    <w:rsid w:val="00CA2A0B"/>
    <w:rPr>
      <w:rFonts w:cs="Times New Roman"/>
      <w:noProof/>
      <w:sz w:val="20"/>
      <w:szCs w:val="20"/>
      <w:lang w:eastAsia="cs-CZ"/>
    </w:rPr>
  </w:style>
  <w:style w:type="paragraph" w:styleId="Zoznam3">
    <w:name w:val="List 3"/>
    <w:basedOn w:val="Normlny"/>
    <w:uiPriority w:val="99"/>
    <w:rsid w:val="0011714C"/>
    <w:pPr>
      <w:widowControl w:val="0"/>
      <w:autoSpaceDE w:val="0"/>
      <w:autoSpaceDN w:val="0"/>
      <w:adjustRightInd w:val="0"/>
      <w:ind w:left="849" w:hanging="283"/>
    </w:pPr>
    <w:rPr>
      <w:i/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9E02A3"/>
    <w:rPr>
      <w:sz w:val="20"/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9E02A3"/>
    <w:rPr>
      <w:noProof/>
      <w:lang w:val="x-none" w:eastAsia="cs-CZ"/>
    </w:rPr>
  </w:style>
  <w:style w:type="character" w:styleId="Odkaznakomentr">
    <w:name w:val="annotation reference"/>
    <w:uiPriority w:val="99"/>
    <w:semiHidden/>
    <w:rsid w:val="008F1A9F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AC5E88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C5E8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A2A0B"/>
    <w:rPr>
      <w:rFonts w:cs="Times New Roman"/>
      <w:b/>
      <w:bCs/>
      <w:noProof/>
      <w:sz w:val="20"/>
      <w:szCs w:val="20"/>
      <w:lang w:eastAsia="cs-CZ"/>
    </w:rPr>
  </w:style>
  <w:style w:type="paragraph" w:customStyle="1" w:styleId="Bold">
    <w:name w:val="Bold"/>
    <w:basedOn w:val="Normlny"/>
    <w:next w:val="Normlny"/>
    <w:uiPriority w:val="99"/>
    <w:rsid w:val="004B3D2C"/>
    <w:rPr>
      <w:rFonts w:ascii="FranklinGotItcTEEDem" w:hAnsi="FranklinGotItcTEEDem"/>
      <w:b/>
      <w:noProof w:val="0"/>
      <w:sz w:val="22"/>
    </w:rPr>
  </w:style>
  <w:style w:type="paragraph" w:styleId="Zarkazkladnhotextu2">
    <w:name w:val="Body Text Indent 2"/>
    <w:basedOn w:val="Normlny"/>
    <w:link w:val="Zarkazkladnhotextu2Char"/>
    <w:uiPriority w:val="99"/>
    <w:rsid w:val="00CF6F21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customStyle="1" w:styleId="Odsekzoznamu1">
    <w:name w:val="Odsek zoznamu1"/>
    <w:basedOn w:val="Normlny"/>
    <w:uiPriority w:val="99"/>
    <w:rsid w:val="001763EE"/>
    <w:pPr>
      <w:ind w:left="708"/>
    </w:pPr>
  </w:style>
  <w:style w:type="character" w:styleId="Hypertextovprepojenie">
    <w:name w:val="Hyperlink"/>
    <w:uiPriority w:val="99"/>
    <w:rsid w:val="00E75450"/>
    <w:rPr>
      <w:rFonts w:cs="Times New Roman"/>
      <w:color w:val="0000FF"/>
      <w:u w:val="single"/>
    </w:rPr>
  </w:style>
  <w:style w:type="paragraph" w:styleId="Zoznam">
    <w:name w:val="List"/>
    <w:basedOn w:val="Normlny"/>
    <w:uiPriority w:val="99"/>
    <w:rsid w:val="00E169F1"/>
    <w:pPr>
      <w:ind w:left="283" w:hanging="283"/>
    </w:pPr>
  </w:style>
  <w:style w:type="paragraph" w:styleId="Zoznam2">
    <w:name w:val="List 2"/>
    <w:basedOn w:val="Normlny"/>
    <w:uiPriority w:val="99"/>
    <w:rsid w:val="00E169F1"/>
    <w:pPr>
      <w:ind w:left="566" w:hanging="283"/>
    </w:pPr>
  </w:style>
  <w:style w:type="paragraph" w:styleId="Pokraovaniezoznamu">
    <w:name w:val="List Continue"/>
    <w:basedOn w:val="Normlny"/>
    <w:uiPriority w:val="99"/>
    <w:rsid w:val="00E169F1"/>
    <w:pPr>
      <w:spacing w:after="120"/>
      <w:ind w:left="283"/>
    </w:pPr>
  </w:style>
  <w:style w:type="paragraph" w:styleId="Nzov">
    <w:name w:val="Title"/>
    <w:basedOn w:val="Normlny"/>
    <w:link w:val="NzovChar"/>
    <w:uiPriority w:val="99"/>
    <w:qFormat/>
    <w:rsid w:val="00E169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99"/>
    <w:locked/>
    <w:rsid w:val="00CA2A0B"/>
    <w:rPr>
      <w:rFonts w:ascii="Cambria" w:hAnsi="Cambria" w:cs="Times New Roman"/>
      <w:b/>
      <w:bCs/>
      <w:noProof/>
      <w:kern w:val="28"/>
      <w:sz w:val="32"/>
      <w:szCs w:val="32"/>
      <w:lang w:eastAsia="cs-CZ"/>
    </w:rPr>
  </w:style>
  <w:style w:type="paragraph" w:styleId="Podtitul">
    <w:name w:val="Subtitle"/>
    <w:basedOn w:val="Normlny"/>
    <w:link w:val="PodtitulChar"/>
    <w:uiPriority w:val="99"/>
    <w:qFormat/>
    <w:rsid w:val="00E169F1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itulChar">
    <w:name w:val="Podtitul Char"/>
    <w:link w:val="Podtitul"/>
    <w:uiPriority w:val="99"/>
    <w:locked/>
    <w:rsid w:val="00CA2A0B"/>
    <w:rPr>
      <w:rFonts w:ascii="Cambria" w:hAnsi="Cambria" w:cs="Times New Roman"/>
      <w:noProof/>
      <w:sz w:val="24"/>
      <w:szCs w:val="24"/>
      <w:lang w:eastAsia="cs-CZ"/>
    </w:rPr>
  </w:style>
  <w:style w:type="paragraph" w:styleId="Normlnysozarkami">
    <w:name w:val="Normal Indent"/>
    <w:basedOn w:val="Normlny"/>
    <w:uiPriority w:val="99"/>
    <w:rsid w:val="00E169F1"/>
    <w:pPr>
      <w:ind w:left="708"/>
    </w:pPr>
  </w:style>
  <w:style w:type="paragraph" w:styleId="Prvzarkazkladnhotextu">
    <w:name w:val="Body Text First Indent"/>
    <w:basedOn w:val="Zkladntext"/>
    <w:link w:val="PrvzarkazkladnhotextuChar"/>
    <w:uiPriority w:val="99"/>
    <w:rsid w:val="00E169F1"/>
    <w:pPr>
      <w:spacing w:after="120"/>
      <w:ind w:firstLine="210"/>
      <w:jc w:val="left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E169F1"/>
    <w:pPr>
      <w:spacing w:after="120"/>
      <w:ind w:left="283"/>
    </w:pPr>
    <w:rPr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E169F1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sid w:val="00CA2A0B"/>
    <w:rPr>
      <w:rFonts w:cs="Times New Roman"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E169F1"/>
    <w:pPr>
      <w:shd w:val="clear" w:color="auto" w:fill="000080"/>
    </w:pPr>
    <w:rPr>
      <w:sz w:val="2"/>
      <w:szCs w:val="20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CA2A0B"/>
    <w:rPr>
      <w:rFonts w:cs="Times New Roman"/>
      <w:noProof/>
      <w:sz w:val="2"/>
      <w:lang w:eastAsia="cs-CZ"/>
    </w:rPr>
  </w:style>
  <w:style w:type="paragraph" w:styleId="Odsekzoznamu">
    <w:name w:val="List Paragraph"/>
    <w:basedOn w:val="Normlny"/>
    <w:uiPriority w:val="99"/>
    <w:qFormat/>
    <w:rsid w:val="00E21C56"/>
    <w:pPr>
      <w:ind w:left="720"/>
      <w:contextualSpacing/>
    </w:pPr>
  </w:style>
  <w:style w:type="paragraph" w:customStyle="1" w:styleId="Textbody">
    <w:name w:val="Text body"/>
    <w:basedOn w:val="Normlny"/>
    <w:rsid w:val="00FE3E9C"/>
    <w:pPr>
      <w:suppressAutoHyphens/>
      <w:autoSpaceDN w:val="0"/>
      <w:spacing w:after="120" w:line="276" w:lineRule="auto"/>
      <w:ind w:firstLine="288"/>
      <w:jc w:val="both"/>
      <w:textAlignment w:val="baseline"/>
    </w:pPr>
    <w:rPr>
      <w:rFonts w:ascii="Calibri" w:eastAsia="Calibri" w:hAnsi="Calibri" w:cs="Calibri"/>
      <w:noProof w:val="0"/>
      <w:kern w:val="3"/>
      <w:sz w:val="22"/>
      <w:szCs w:val="22"/>
      <w:lang w:val="en-US" w:eastAsia="sk-SK"/>
    </w:rPr>
  </w:style>
  <w:style w:type="character" w:customStyle="1" w:styleId="mediumtext1">
    <w:name w:val="medium_text1"/>
    <w:rsid w:val="00FE3E9C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D64BC"/>
    <w:pPr>
      <w:spacing w:before="100" w:beforeAutospacing="1" w:after="100" w:afterAutospacing="1"/>
    </w:pPr>
    <w:rPr>
      <w:noProof w:val="0"/>
      <w:lang w:eastAsia="sk-SK"/>
    </w:rPr>
  </w:style>
  <w:style w:type="paragraph" w:customStyle="1" w:styleId="ecxmsonormal">
    <w:name w:val="ecxmsonormal"/>
    <w:basedOn w:val="Normlny"/>
    <w:rsid w:val="004714BE"/>
    <w:pPr>
      <w:spacing w:before="100" w:beforeAutospacing="1" w:after="100" w:afterAutospacing="1"/>
    </w:pPr>
    <w:rPr>
      <w:noProof w:val="0"/>
      <w:lang w:val="cs-CZ"/>
    </w:rPr>
  </w:style>
  <w:style w:type="paragraph" w:styleId="Revzia">
    <w:name w:val="Revision"/>
    <w:hidden/>
    <w:uiPriority w:val="99"/>
    <w:semiHidden/>
    <w:rsid w:val="004342EF"/>
    <w:rPr>
      <w:noProof/>
      <w:sz w:val="24"/>
      <w:szCs w:val="24"/>
      <w:lang w:eastAsia="cs-CZ"/>
    </w:rPr>
  </w:style>
  <w:style w:type="paragraph" w:customStyle="1" w:styleId="BSLNormalNoSpace">
    <w:name w:val="BSLNormalNoSpace"/>
    <w:rsid w:val="008F640A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8942</Words>
  <Characters>50976</Characters>
  <Application>Microsoft Office Word</Application>
  <DocSecurity>0</DocSecurity>
  <Lines>424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O   D I E L O č</vt:lpstr>
    </vt:vector>
  </TitlesOfParts>
  <Company>BB</Company>
  <LinksUpToDate>false</LinksUpToDate>
  <CharactersWithSpaces>59799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 č</dc:title>
  <dc:subject/>
  <dc:creator>akds</dc:creator>
  <cp:keywords/>
  <cp:lastModifiedBy>Ing. Vratislav Šindler, PhD.</cp:lastModifiedBy>
  <cp:revision>2</cp:revision>
  <cp:lastPrinted>2020-08-06T11:36:00Z</cp:lastPrinted>
  <dcterms:created xsi:type="dcterms:W3CDTF">2022-02-04T09:00:00Z</dcterms:created>
  <dcterms:modified xsi:type="dcterms:W3CDTF">2022-02-04T09:00:00Z</dcterms:modified>
</cp:coreProperties>
</file>