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BD99" w14:textId="45826E04" w:rsidR="007C5C0D" w:rsidRDefault="00153B6A">
      <w:pPr>
        <w:pStyle w:val="Nadpis4"/>
        <w:jc w:val="right"/>
        <w:rPr>
          <w:i w:val="0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6992AB6" wp14:editId="1D0873A4">
            <wp:simplePos x="0" y="0"/>
            <wp:positionH relativeFrom="column">
              <wp:posOffset>-191135</wp:posOffset>
            </wp:positionH>
            <wp:positionV relativeFrom="paragraph">
              <wp:posOffset>-400050</wp:posOffset>
            </wp:positionV>
            <wp:extent cx="1369695" cy="1369695"/>
            <wp:effectExtent l="0" t="0" r="0" b="0"/>
            <wp:wrapNone/>
            <wp:docPr id="1" name="Obráz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037">
        <w:rPr>
          <w:i w:val="0"/>
          <w:color w:val="000000" w:themeColor="text1"/>
          <w:sz w:val="32"/>
          <w:szCs w:val="32"/>
        </w:rPr>
        <w:t xml:space="preserve"> </w:t>
      </w:r>
      <w:r>
        <w:rPr>
          <w:i w:val="0"/>
          <w:color w:val="000000" w:themeColor="text1"/>
          <w:sz w:val="32"/>
          <w:szCs w:val="32"/>
        </w:rPr>
        <w:t>Príloha č. 2</w:t>
      </w:r>
    </w:p>
    <w:p w14:paraId="41545692" w14:textId="77777777" w:rsidR="007C5C0D" w:rsidRDefault="007C5C0D">
      <w:pPr>
        <w:pStyle w:val="Nadpis4"/>
        <w:rPr>
          <w:color w:val="000000" w:themeColor="text1"/>
          <w:sz w:val="32"/>
          <w:szCs w:val="32"/>
        </w:rPr>
      </w:pPr>
    </w:p>
    <w:p w14:paraId="57CFD964" w14:textId="289670DD" w:rsidR="007C5C0D" w:rsidRDefault="00153B6A">
      <w:pPr>
        <w:pStyle w:val="Nadpis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Výzva na predloženie cenovej ponuky – prieskum trhu</w:t>
      </w:r>
    </w:p>
    <w:p w14:paraId="2E74A7D3" w14:textId="4C5725D0" w:rsidR="00742116" w:rsidRPr="00742116" w:rsidRDefault="00742116" w:rsidP="00742116">
      <w:pPr>
        <w:rPr>
          <w:sz w:val="28"/>
          <w:szCs w:val="28"/>
          <w:lang w:eastAsia="en-US" w:bidi="ar-SA"/>
        </w:rPr>
      </w:pPr>
    </w:p>
    <w:p w14:paraId="1AC01300" w14:textId="72F6A8C4" w:rsidR="00742116" w:rsidRPr="00742116" w:rsidRDefault="00742116" w:rsidP="00742116">
      <w:pPr>
        <w:ind w:left="2124" w:hanging="2124"/>
        <w:rPr>
          <w:rFonts w:cstheme="minorHAnsi"/>
          <w:b/>
          <w:i/>
          <w:iCs/>
          <w:color w:val="000000"/>
          <w:sz w:val="28"/>
          <w:szCs w:val="28"/>
        </w:rPr>
      </w:pPr>
      <w:r w:rsidRPr="00742116">
        <w:rPr>
          <w:b/>
          <w:bCs/>
          <w:sz w:val="28"/>
          <w:szCs w:val="28"/>
          <w:lang w:eastAsia="en-US" w:bidi="ar-SA"/>
        </w:rPr>
        <w:t>Názov projektu:</w:t>
      </w:r>
      <w:r w:rsidRPr="00742116">
        <w:rPr>
          <w:sz w:val="28"/>
          <w:szCs w:val="28"/>
          <w:lang w:eastAsia="en-US" w:bidi="ar-SA"/>
        </w:rPr>
        <w:t xml:space="preserve"> </w:t>
      </w:r>
      <w:r w:rsidRPr="00742116">
        <w:rPr>
          <w:sz w:val="28"/>
          <w:szCs w:val="28"/>
          <w:lang w:eastAsia="en-US" w:bidi="ar-SA"/>
        </w:rPr>
        <w:tab/>
      </w:r>
      <w:r w:rsidR="00303750" w:rsidRPr="00303750">
        <w:rPr>
          <w:rFonts w:cstheme="minorHAnsi"/>
          <w:b/>
          <w:i/>
          <w:iCs/>
          <w:sz w:val="28"/>
          <w:szCs w:val="28"/>
        </w:rPr>
        <w:t xml:space="preserve">Inovácia technológie v procese spracovania, uskladnenia, distribúcie a zníženie energetickej náročnosti a modernizácia systému chladenia v spoločnosti MRAZIARNE </w:t>
      </w:r>
      <w:proofErr w:type="spellStart"/>
      <w:r w:rsidR="00303750" w:rsidRPr="00303750">
        <w:rPr>
          <w:rFonts w:cstheme="minorHAnsi"/>
          <w:b/>
          <w:i/>
          <w:iCs/>
          <w:sz w:val="28"/>
          <w:szCs w:val="28"/>
        </w:rPr>
        <w:t>a.s</w:t>
      </w:r>
      <w:proofErr w:type="spellEnd"/>
      <w:r w:rsidR="00303750" w:rsidRPr="00303750">
        <w:rPr>
          <w:rFonts w:cstheme="minorHAnsi"/>
          <w:b/>
          <w:i/>
          <w:iCs/>
          <w:sz w:val="28"/>
          <w:szCs w:val="28"/>
        </w:rPr>
        <w:t>. Sládkovičovo</w:t>
      </w:r>
    </w:p>
    <w:p w14:paraId="46528670" w14:textId="55A59CB9" w:rsidR="00742116" w:rsidRPr="00742116" w:rsidRDefault="00742116" w:rsidP="00742116">
      <w:pPr>
        <w:rPr>
          <w:lang w:eastAsia="en-US" w:bidi="ar-SA"/>
        </w:rPr>
      </w:pPr>
    </w:p>
    <w:p w14:paraId="5BD3B7C1" w14:textId="77777777" w:rsidR="007C5C0D" w:rsidRDefault="007C5C0D">
      <w:pPr>
        <w:rPr>
          <w:lang w:eastAsia="en-US" w:bidi="ar-SA"/>
        </w:rPr>
      </w:pPr>
    </w:p>
    <w:p w14:paraId="643D4C90" w14:textId="32F5F4DF" w:rsidR="007C5C0D" w:rsidRDefault="00153B6A">
      <w:pPr>
        <w:widowControl/>
        <w:suppressAutoHyphens w:val="0"/>
        <w:textAlignment w:val="auto"/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kern w:val="0"/>
          <w:sz w:val="28"/>
          <w:szCs w:val="28"/>
          <w:lang w:bidi="ar-SA"/>
        </w:rPr>
        <w:t xml:space="preserve">Názov logického celku/Názov zariadenia: </w:t>
      </w:r>
    </w:p>
    <w:p w14:paraId="20BFE39C" w14:textId="7C8B8DEB" w:rsidR="00742116" w:rsidRDefault="00742116">
      <w:pPr>
        <w:widowControl/>
        <w:suppressAutoHyphens w:val="0"/>
        <w:textAlignment w:val="auto"/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</w:pPr>
    </w:p>
    <w:p w14:paraId="10D05DB2" w14:textId="75280874" w:rsidR="00742116" w:rsidRDefault="00742116">
      <w:pPr>
        <w:widowControl/>
        <w:suppressAutoHyphens w:val="0"/>
        <w:textAlignment w:val="auto"/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</w:pPr>
      <w:bookmarkStart w:id="0" w:name="_Hlk97637000"/>
      <w:r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 xml:space="preserve">Časť A.) </w:t>
      </w:r>
      <w:r w:rsidR="00303750" w:rsidRPr="00303750"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>Strojné zariadenia na spracovanie a balenie mraziarenských výrobkov</w:t>
      </w:r>
      <w:r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>;</w:t>
      </w:r>
    </w:p>
    <w:p w14:paraId="6002A180" w14:textId="52705954" w:rsidR="00742116" w:rsidRPr="006C30BB" w:rsidRDefault="00742116">
      <w:pPr>
        <w:widowControl/>
        <w:suppressAutoHyphens w:val="0"/>
        <w:textAlignment w:val="auto"/>
        <w:rPr>
          <w:rFonts w:ascii="Calibri" w:hAnsi="Calibri" w:cs="Calibri"/>
          <w:b/>
          <w:bCs/>
          <w:i/>
          <w:iCs/>
          <w:color w:val="000000"/>
          <w:kern w:val="0"/>
          <w:sz w:val="28"/>
          <w:szCs w:val="28"/>
          <w:lang w:bidi="ar-SA"/>
        </w:rPr>
      </w:pPr>
      <w:r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 xml:space="preserve">Časť B.) </w:t>
      </w:r>
      <w:r w:rsidRPr="00742116"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>Kompresorové jednotky s plynulou reguláciou sacieho výkon zmenou otáčok a Meranie a regulácie tlaku  / Meranie a regulácie teploty</w:t>
      </w:r>
    </w:p>
    <w:bookmarkEnd w:id="0"/>
    <w:p w14:paraId="1EAF2E45" w14:textId="77777777" w:rsidR="007C5C0D" w:rsidRDefault="00153B6A">
      <w:pPr>
        <w:pStyle w:val="Nadpis4"/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t>Cenová ponuka</w:t>
      </w:r>
    </w:p>
    <w:p w14:paraId="418ECD81" w14:textId="77777777" w:rsidR="007C5C0D" w:rsidRDefault="007C5C0D">
      <w:pPr>
        <w:rPr>
          <w:lang w:eastAsia="en-US" w:bidi="ar-SA"/>
        </w:rPr>
      </w:pPr>
    </w:p>
    <w:p w14:paraId="1E6EAFCC" w14:textId="77777777" w:rsidR="007C5C0D" w:rsidRDefault="00153B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základe Vášho oslovenia a údajov uvedených vo Vašej Výzve na predloženie cenovej ponuky do prieskumu trhu a na základe údajov uvedených v rámci Prílohy č. 1 tejto Výzvy Vám predkladáme cenovú ponuku a prehlasujeme, že všetky materiály v rámci Vašej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Výzvy na predloženie cenovej ponuky, ako aj údaje v jej prílohách sme</w:t>
      </w:r>
      <w:r>
        <w:rPr>
          <w:sz w:val="22"/>
          <w:szCs w:val="22"/>
        </w:rPr>
        <w:t xml:space="preserve"> pozorne preštudovali a súhlasíme s podmienkami uvedenými v rámci tejto Výzvy a naša cenová ponuka spĺňa všetky požiadavky uvedené vo Vašej Výzve a jej prílohách.</w:t>
      </w:r>
    </w:p>
    <w:p w14:paraId="175AE819" w14:textId="77777777" w:rsidR="007C5C0D" w:rsidRDefault="007C5C0D"/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3"/>
        <w:gridCol w:w="6380"/>
      </w:tblGrid>
      <w:tr w:rsidR="007C5C0D" w14:paraId="6EE8F803" w14:textId="77777777">
        <w:trPr>
          <w:trHeight w:val="799"/>
        </w:trPr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6C966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Identifikačné údaje navrhovateľa/predkladateľa cenovej ponuky</w:t>
            </w:r>
          </w:p>
        </w:tc>
      </w:tr>
      <w:tr w:rsidR="007C5C0D" w14:paraId="0A2B9974" w14:textId="77777777">
        <w:trPr>
          <w:trHeight w:val="72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8080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Obchodné meno/Názov</w:t>
            </w: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71A09F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1C051E39" w14:textId="77777777">
        <w:trPr>
          <w:trHeight w:val="120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B8A1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179C8E3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781C827B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78C6969A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Sídlo</w:t>
            </w:r>
          </w:p>
          <w:p w14:paraId="758C7DC4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29C1B0BB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06A5B866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9FD8F4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552CF72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4ED3B35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083F6F07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2C81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IČO</w:t>
            </w:r>
          </w:p>
          <w:p w14:paraId="43690264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8D92A4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29B2A0BA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2408" w14:textId="77777777" w:rsidR="007C5C0D" w:rsidRDefault="00153B6A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IČ DPH:</w:t>
            </w:r>
          </w:p>
          <w:p w14:paraId="1BD9FB22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8411FC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7B459D5C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D18B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Štatutár</w:t>
            </w:r>
          </w:p>
          <w:p w14:paraId="008F9066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A356CC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634CC929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2C22E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Kontaktná osoba</w:t>
            </w:r>
          </w:p>
          <w:p w14:paraId="3CD02239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BDB170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41346FFD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21EF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Telefón</w:t>
            </w:r>
          </w:p>
          <w:p w14:paraId="65F880D9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73F96D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7C5C0D" w14:paraId="30AAB7D7" w14:textId="77777777">
        <w:trPr>
          <w:trHeight w:val="360"/>
        </w:trPr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08E4" w14:textId="77777777" w:rsidR="007C5C0D" w:rsidRDefault="00153B6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emailová adresa</w:t>
            </w:r>
          </w:p>
          <w:p w14:paraId="3C96CD59" w14:textId="77777777" w:rsidR="007C5C0D" w:rsidRDefault="007C5C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3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50A3DB" w14:textId="77777777" w:rsidR="007C5C0D" w:rsidRDefault="007C5C0D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205B7E30" w14:textId="77777777" w:rsidR="007C5C0D" w:rsidRDefault="007C5C0D"/>
    <w:p w14:paraId="7104B972" w14:textId="47BBDA69" w:rsidR="007C5C0D" w:rsidRDefault="00153B6A">
      <w:pPr>
        <w:pStyle w:val="Nadpis2"/>
        <w:rPr>
          <w:color w:val="000000" w:themeColor="text1"/>
        </w:rPr>
      </w:pPr>
      <w:r>
        <w:rPr>
          <w:color w:val="000000" w:themeColor="text1"/>
        </w:rPr>
        <w:t>Špecifikácia cien v ponuke navrhovateľa:</w:t>
      </w:r>
    </w:p>
    <w:p w14:paraId="0CB6BAF3" w14:textId="592EB6B8" w:rsidR="00742116" w:rsidRDefault="00742116" w:rsidP="00742116">
      <w:pPr>
        <w:rPr>
          <w:lang w:eastAsia="en-US" w:bidi="ar-SA"/>
        </w:rPr>
      </w:pPr>
    </w:p>
    <w:p w14:paraId="48D1803E" w14:textId="54A42868" w:rsidR="00742116" w:rsidRDefault="00742116" w:rsidP="00742116">
      <w:pPr>
        <w:widowControl/>
        <w:suppressAutoHyphens w:val="0"/>
        <w:textAlignment w:val="auto"/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</w:pPr>
      <w:r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 xml:space="preserve">Časť A.) </w:t>
      </w:r>
      <w:r w:rsidR="00381232" w:rsidRPr="00742116"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 xml:space="preserve">Strojné zariadenia na spracovanie a balenie </w:t>
      </w:r>
      <w:r w:rsidR="00381232"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 xml:space="preserve">a distribúciu </w:t>
      </w:r>
      <w:r w:rsidR="00381232" w:rsidRPr="00742116"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>mraziarenských výrobkov</w:t>
      </w:r>
    </w:p>
    <w:p w14:paraId="7024A4C1" w14:textId="77777777" w:rsidR="00742116" w:rsidRPr="00742116" w:rsidRDefault="00742116" w:rsidP="00742116">
      <w:pPr>
        <w:rPr>
          <w:lang w:eastAsia="en-US" w:bidi="ar-SA"/>
        </w:rPr>
      </w:pPr>
    </w:p>
    <w:p w14:paraId="5D4B4B97" w14:textId="77777777" w:rsidR="007C5C0D" w:rsidRDefault="007C5C0D">
      <w:pPr>
        <w:pStyle w:val="Standard"/>
      </w:pPr>
    </w:p>
    <w:tbl>
      <w:tblPr>
        <w:tblW w:w="15047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4414"/>
        <w:gridCol w:w="991"/>
        <w:gridCol w:w="2694"/>
        <w:gridCol w:w="1701"/>
        <w:gridCol w:w="1553"/>
        <w:gridCol w:w="1565"/>
        <w:gridCol w:w="1565"/>
      </w:tblGrid>
      <w:tr w:rsidR="00324951" w14:paraId="70FFAD29" w14:textId="0E4F0868" w:rsidTr="00324951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9FBF64" w14:textId="77777777" w:rsidR="00324951" w:rsidRDefault="00324951" w:rsidP="00324951">
            <w:pPr>
              <w:pStyle w:val="Obsahtabuk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Por.č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7E2983" w14:textId="77777777" w:rsidR="00324951" w:rsidRDefault="00324951" w:rsidP="00324951">
            <w:pPr>
              <w:pStyle w:val="Obsahtabuky"/>
            </w:pPr>
            <w:r>
              <w:t>Opis zariadenia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0B3353" w14:textId="77777777" w:rsidR="00324951" w:rsidRDefault="00324951" w:rsidP="00324951">
            <w:pPr>
              <w:pStyle w:val="Obsahtabuky"/>
            </w:pPr>
            <w:r>
              <w:t>Počet súčasti zariadenia v ks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BCBB7C" w14:textId="77777777" w:rsidR="00324951" w:rsidRDefault="00324951" w:rsidP="00324951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Názov výrobcu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17711" w14:textId="77777777" w:rsidR="00324951" w:rsidRDefault="00324951" w:rsidP="00324951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Typové označenie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F173AE" w14:textId="77777777" w:rsidR="00324951" w:rsidRDefault="00324951" w:rsidP="00324951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Jednotková cena bez DPH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FD65E" w14:textId="77777777" w:rsidR="00324951" w:rsidRDefault="00324951" w:rsidP="00324951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Cena celkom v EUR bez DPH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23109" w14:textId="0E977313" w:rsidR="00324951" w:rsidRDefault="00324951" w:rsidP="00324951">
            <w:pPr>
              <w:pStyle w:val="Obsahtabuky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Cena celkom v EUR s DPH</w:t>
            </w:r>
          </w:p>
        </w:tc>
      </w:tr>
      <w:tr w:rsidR="0033651B" w14:paraId="2FA9F823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73865A6C" w14:textId="4C0DDE6F" w:rsidR="0033651B" w:rsidRDefault="004A565A" w:rsidP="00324951">
            <w:pPr>
              <w:pStyle w:val="Obsahtabuky"/>
            </w:pPr>
            <w:r>
              <w:lastRenderedPageBreak/>
              <w:t>1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0447C39F" w14:textId="2AC43915" w:rsidR="0033651B" w:rsidRPr="00324951" w:rsidRDefault="00466746" w:rsidP="00153B6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66746">
              <w:rPr>
                <w:rFonts w:ascii="Calibri" w:hAnsi="Calibri"/>
                <w:sz w:val="22"/>
                <w:szCs w:val="22"/>
              </w:rPr>
              <w:t>Baliaci automat na sypké mrazené produkty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50284AE8" w14:textId="13301329" w:rsidR="0033651B" w:rsidRDefault="004A565A" w:rsidP="00324951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E7D33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5DBFA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25F4E67B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ABC73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C515B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</w:tr>
      <w:tr w:rsidR="0033651B" w14:paraId="2B203B60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640DF284" w14:textId="4B1B27C8" w:rsidR="0033651B" w:rsidRDefault="004A565A" w:rsidP="00324951">
            <w:pPr>
              <w:pStyle w:val="Obsahtabuky"/>
            </w:pPr>
            <w:r>
              <w:t>2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061DA1FA" w14:textId="2882282D" w:rsidR="0033651B" w:rsidRPr="00324951" w:rsidRDefault="004B37FE" w:rsidP="00153B6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B37FE">
              <w:rPr>
                <w:rFonts w:ascii="Calibri" w:hAnsi="Calibri"/>
                <w:sz w:val="22"/>
                <w:szCs w:val="22"/>
              </w:rPr>
              <w:t xml:space="preserve">Príslušenstvo k baliacemu automatu :   </w:t>
            </w:r>
            <w:proofErr w:type="spellStart"/>
            <w:r w:rsidRPr="004B37FE">
              <w:rPr>
                <w:rFonts w:ascii="Calibri" w:hAnsi="Calibri"/>
                <w:sz w:val="22"/>
                <w:szCs w:val="22"/>
              </w:rPr>
              <w:t>šnekový</w:t>
            </w:r>
            <w:proofErr w:type="spellEnd"/>
            <w:r w:rsidRPr="004B37FE">
              <w:rPr>
                <w:rFonts w:ascii="Calibri" w:hAnsi="Calibri"/>
                <w:sz w:val="22"/>
                <w:szCs w:val="22"/>
              </w:rPr>
              <w:t xml:space="preserve"> dopravníkový pás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39DB9623" w14:textId="365BCA29" w:rsidR="0033651B" w:rsidRDefault="004A565A" w:rsidP="00324951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B9DE6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54A96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128B21A7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D03E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FCCC9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</w:tr>
      <w:tr w:rsidR="0033651B" w14:paraId="276FE582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4D2592FA" w14:textId="6BD20D3A" w:rsidR="0033651B" w:rsidRDefault="004A565A" w:rsidP="00324951">
            <w:pPr>
              <w:pStyle w:val="Obsahtabuky"/>
            </w:pPr>
            <w:r>
              <w:t>3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35846719" w14:textId="7BC2D2EC" w:rsidR="0033651B" w:rsidRPr="00324951" w:rsidRDefault="004B37FE" w:rsidP="00153B6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B37FE">
              <w:rPr>
                <w:rFonts w:ascii="Calibri" w:hAnsi="Calibri"/>
                <w:sz w:val="22"/>
                <w:szCs w:val="22"/>
              </w:rPr>
              <w:t>Príslušenstvo k baliacemu automatu : miešačka zeleniny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33740199" w14:textId="7A675E8F" w:rsidR="0033651B" w:rsidRDefault="004A565A" w:rsidP="00324951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E2A6B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E0A90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5FC7F8EC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561EF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ACC65" w14:textId="77777777" w:rsidR="0033651B" w:rsidRDefault="0033651B" w:rsidP="00324951">
            <w:pPr>
              <w:pStyle w:val="Obsahtabuky"/>
              <w:rPr>
                <w:highlight w:val="yellow"/>
              </w:rPr>
            </w:pPr>
          </w:p>
        </w:tc>
      </w:tr>
      <w:tr w:rsidR="004A565A" w14:paraId="4F6FC344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70ACCA6" w14:textId="745267A6" w:rsidR="004A565A" w:rsidRDefault="004A565A" w:rsidP="004A565A">
            <w:pPr>
              <w:pStyle w:val="Obsahtabuky"/>
            </w:pPr>
            <w:r>
              <w:t>4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44599FBF" w14:textId="39DBA536" w:rsidR="004A565A" w:rsidRPr="00324951" w:rsidRDefault="004A565A" w:rsidP="004A565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B37FE">
              <w:rPr>
                <w:rFonts w:ascii="Calibri" w:hAnsi="Calibri"/>
                <w:sz w:val="22"/>
                <w:szCs w:val="22"/>
              </w:rPr>
              <w:t xml:space="preserve">Príslušenstvo k baliacemu automatu : </w:t>
            </w:r>
            <w:proofErr w:type="spellStart"/>
            <w:r w:rsidRPr="004B37FE">
              <w:rPr>
                <w:rFonts w:ascii="Calibri" w:hAnsi="Calibri"/>
                <w:sz w:val="22"/>
                <w:szCs w:val="22"/>
              </w:rPr>
              <w:t>vynášací</w:t>
            </w:r>
            <w:proofErr w:type="spellEnd"/>
            <w:r w:rsidRPr="004B37FE">
              <w:rPr>
                <w:rFonts w:ascii="Calibri" w:hAnsi="Calibri"/>
                <w:sz w:val="22"/>
                <w:szCs w:val="22"/>
              </w:rPr>
              <w:t xml:space="preserve"> pás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3D523901" w14:textId="66C86DC6" w:rsidR="004A565A" w:rsidRDefault="004A565A" w:rsidP="004A565A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1B44E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EDF1D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15D24004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EA32F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11BA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</w:tr>
      <w:tr w:rsidR="004A565A" w14:paraId="7CB9CBF4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2379DC50" w14:textId="185F35A1" w:rsidR="004A565A" w:rsidRDefault="004A565A" w:rsidP="004A565A">
            <w:pPr>
              <w:pStyle w:val="Obsahtabuky"/>
            </w:pPr>
            <w:r>
              <w:t>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15059B58" w14:textId="55A61EA8" w:rsidR="004A565A" w:rsidRPr="00324951" w:rsidRDefault="004A565A" w:rsidP="004A565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B37FE">
              <w:rPr>
                <w:rFonts w:ascii="Calibri" w:hAnsi="Calibri"/>
                <w:sz w:val="22"/>
                <w:szCs w:val="22"/>
              </w:rPr>
              <w:t>Baliaci stroj s otočným ramenom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13252DE0" w14:textId="32283EEA" w:rsidR="004A565A" w:rsidRDefault="004A565A" w:rsidP="004A565A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B8FA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E170D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68172B75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B0A42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56F40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</w:tr>
      <w:tr w:rsidR="004A565A" w14:paraId="0F91949B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6618C71A" w14:textId="179931BD" w:rsidR="004A565A" w:rsidRDefault="004A565A" w:rsidP="004A565A">
            <w:pPr>
              <w:pStyle w:val="Obsahtabuky"/>
            </w:pPr>
            <w:r>
              <w:t>6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5F9B18E5" w14:textId="3F20C488" w:rsidR="004A565A" w:rsidRPr="00324951" w:rsidRDefault="004A565A" w:rsidP="004A565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B37FE">
              <w:rPr>
                <w:rFonts w:ascii="Calibri" w:hAnsi="Calibri"/>
                <w:sz w:val="22"/>
                <w:szCs w:val="22"/>
              </w:rPr>
              <w:t>Umývací stroj na podlahu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5C16EAF9" w14:textId="14CA96C8" w:rsidR="004A565A" w:rsidRDefault="004A565A" w:rsidP="004A565A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12DDE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98E91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612F2053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ED36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42163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</w:tr>
      <w:tr w:rsidR="004A565A" w14:paraId="6B8904D9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36474A9D" w14:textId="6B15E7BD" w:rsidR="004A565A" w:rsidRDefault="004A565A" w:rsidP="004A565A">
            <w:pPr>
              <w:pStyle w:val="Obsahtabuky"/>
            </w:pPr>
            <w:r>
              <w:t>7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6806287F" w14:textId="7781831A" w:rsidR="004A565A" w:rsidRPr="00324951" w:rsidRDefault="004A565A" w:rsidP="004A565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B37FE">
              <w:rPr>
                <w:rFonts w:ascii="Calibri" w:hAnsi="Calibri"/>
                <w:sz w:val="22"/>
                <w:szCs w:val="22"/>
              </w:rPr>
              <w:t>Univerzálna rezačka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4F4C8A92" w14:textId="20ED3DBA" w:rsidR="004A565A" w:rsidRDefault="004A565A" w:rsidP="004A565A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CD53C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D429A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4130E5B0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85F51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D59C0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</w:tr>
      <w:tr w:rsidR="004A565A" w14:paraId="0247E8B3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3F03EC6C" w14:textId="426833D2" w:rsidR="004A565A" w:rsidRDefault="004A565A" w:rsidP="004A565A">
            <w:pPr>
              <w:pStyle w:val="Obsahtabuky"/>
            </w:pPr>
            <w:r>
              <w:t>8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1491B3B1" w14:textId="04A3D91E" w:rsidR="004A565A" w:rsidRDefault="004A565A" w:rsidP="004A565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565A">
              <w:rPr>
                <w:rFonts w:ascii="Calibri" w:hAnsi="Calibri"/>
                <w:sz w:val="22"/>
                <w:szCs w:val="22"/>
              </w:rPr>
              <w:t>Preklápač</w:t>
            </w:r>
            <w:proofErr w:type="spellEnd"/>
            <w:r w:rsidRPr="004A565A">
              <w:rPr>
                <w:rFonts w:ascii="Calibri" w:hAnsi="Calibri"/>
                <w:sz w:val="22"/>
                <w:szCs w:val="22"/>
              </w:rPr>
              <w:t xml:space="preserve"> s vaňou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34A75994" w14:textId="61F80979" w:rsidR="004A565A" w:rsidRDefault="004A565A" w:rsidP="004A565A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45929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D3DED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03BDAA9B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6B961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27324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</w:tr>
      <w:tr w:rsidR="004A565A" w14:paraId="42630A13" w14:textId="77777777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322B0530" w14:textId="5AE2AC7D" w:rsidR="004A565A" w:rsidRDefault="00303750" w:rsidP="004A565A">
            <w:pPr>
              <w:pStyle w:val="Obsahtabuky"/>
            </w:pPr>
            <w:r>
              <w:t>9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3772D59C" w14:textId="4C6AA7DD" w:rsidR="004A565A" w:rsidRDefault="004A565A" w:rsidP="004A565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A565A">
              <w:rPr>
                <w:rFonts w:ascii="Calibri" w:hAnsi="Calibri"/>
                <w:sz w:val="22"/>
                <w:szCs w:val="22"/>
              </w:rPr>
              <w:t xml:space="preserve">Zariadenie pre </w:t>
            </w:r>
            <w:proofErr w:type="spellStart"/>
            <w:r w:rsidRPr="004A565A">
              <w:rPr>
                <w:rFonts w:ascii="Calibri" w:hAnsi="Calibri"/>
                <w:sz w:val="22"/>
                <w:szCs w:val="22"/>
              </w:rPr>
              <w:t>prichladzovanie</w:t>
            </w:r>
            <w:proofErr w:type="spellEnd"/>
            <w:r w:rsidRPr="004A565A">
              <w:rPr>
                <w:rFonts w:ascii="Calibri" w:hAnsi="Calibri"/>
                <w:sz w:val="22"/>
                <w:szCs w:val="22"/>
              </w:rPr>
              <w:t xml:space="preserve"> a vykurovanie </w:t>
            </w:r>
            <w:proofErr w:type="spellStart"/>
            <w:r w:rsidRPr="004A565A">
              <w:rPr>
                <w:rFonts w:ascii="Calibri" w:hAnsi="Calibri"/>
                <w:sz w:val="22"/>
                <w:szCs w:val="22"/>
              </w:rPr>
              <w:t>výr.priestorov</w:t>
            </w:r>
            <w:proofErr w:type="spellEnd"/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4B798CF9" w14:textId="5B258B61" w:rsidR="004A565A" w:rsidRDefault="004A565A" w:rsidP="004A565A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21B5B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01EF0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222FD5D3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AC410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06D6F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</w:tr>
      <w:tr w:rsidR="004A565A" w14:paraId="35DA8758" w14:textId="0CD37B31" w:rsidTr="00153B6A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8F8D1FD" w14:textId="723078CC" w:rsidR="004A565A" w:rsidRDefault="00303750" w:rsidP="004A565A">
            <w:pPr>
              <w:pStyle w:val="Obsahtabuky"/>
            </w:pPr>
            <w:r>
              <w:t>10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4C9C9F84" w14:textId="133E78D2" w:rsidR="004A565A" w:rsidRDefault="004A565A" w:rsidP="004A565A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4A565A">
              <w:rPr>
                <w:rFonts w:ascii="Calibri" w:hAnsi="Calibri"/>
                <w:sz w:val="22"/>
                <w:szCs w:val="22"/>
              </w:rPr>
              <w:t xml:space="preserve">Zariadenie pre </w:t>
            </w:r>
            <w:proofErr w:type="spellStart"/>
            <w:r w:rsidRPr="004A565A">
              <w:rPr>
                <w:rFonts w:ascii="Calibri" w:hAnsi="Calibri"/>
                <w:sz w:val="22"/>
                <w:szCs w:val="22"/>
              </w:rPr>
              <w:t>prichladzovanie</w:t>
            </w:r>
            <w:proofErr w:type="spellEnd"/>
            <w:r w:rsidRPr="004A565A">
              <w:rPr>
                <w:rFonts w:ascii="Calibri" w:hAnsi="Calibri"/>
                <w:sz w:val="22"/>
                <w:szCs w:val="22"/>
              </w:rPr>
              <w:t xml:space="preserve"> a vykurovanie </w:t>
            </w:r>
            <w:proofErr w:type="spellStart"/>
            <w:r w:rsidRPr="004A565A">
              <w:rPr>
                <w:rFonts w:ascii="Calibri" w:hAnsi="Calibri"/>
                <w:sz w:val="22"/>
                <w:szCs w:val="22"/>
              </w:rPr>
              <w:t>výr.priestorov</w:t>
            </w:r>
            <w:proofErr w:type="spellEnd"/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2FA0652B" w14:textId="4A6100F3" w:rsidR="004A565A" w:rsidRDefault="004A565A" w:rsidP="004A565A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5F0C6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2A0B6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3ADC5C94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7A59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B5A2" w14:textId="77777777" w:rsidR="004A565A" w:rsidRDefault="004A565A" w:rsidP="004A565A">
            <w:pPr>
              <w:pStyle w:val="Obsahtabuky"/>
              <w:rPr>
                <w:highlight w:val="yellow"/>
              </w:rPr>
            </w:pPr>
          </w:p>
        </w:tc>
      </w:tr>
    </w:tbl>
    <w:p w14:paraId="303CFD33" w14:textId="08AFAB4E" w:rsidR="007C5C0D" w:rsidRDefault="007C5C0D">
      <w:pPr>
        <w:pStyle w:val="Standard"/>
      </w:pPr>
    </w:p>
    <w:p w14:paraId="113C6F53" w14:textId="77777777" w:rsidR="00742116" w:rsidRPr="006C30BB" w:rsidRDefault="00742116" w:rsidP="00742116">
      <w:pPr>
        <w:widowControl/>
        <w:suppressAutoHyphens w:val="0"/>
        <w:textAlignment w:val="auto"/>
        <w:rPr>
          <w:rFonts w:ascii="Calibri" w:hAnsi="Calibri" w:cs="Calibri"/>
          <w:b/>
          <w:bCs/>
          <w:i/>
          <w:iCs/>
          <w:color w:val="000000"/>
          <w:kern w:val="0"/>
          <w:sz w:val="28"/>
          <w:szCs w:val="28"/>
          <w:lang w:bidi="ar-SA"/>
        </w:rPr>
      </w:pPr>
      <w:r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 xml:space="preserve">Časť B.) </w:t>
      </w:r>
      <w:r w:rsidRPr="00742116">
        <w:rPr>
          <w:rFonts w:asciiTheme="minorHAnsi" w:eastAsia="Calibri" w:hAnsiTheme="minorHAnsi" w:cs="Arial"/>
          <w:b/>
          <w:bCs/>
          <w:color w:val="000000"/>
          <w:sz w:val="28"/>
          <w:szCs w:val="28"/>
        </w:rPr>
        <w:t>Kompresorové jednotky s plynulou reguláciou sacieho výkon zmenou otáčok a Meranie a regulácie tlaku  / Meranie a regulácie teploty</w:t>
      </w:r>
    </w:p>
    <w:p w14:paraId="5C114EA5" w14:textId="1F03019C" w:rsidR="006C30BB" w:rsidRDefault="006C30BB">
      <w:pPr>
        <w:pStyle w:val="Standard"/>
      </w:pPr>
    </w:p>
    <w:tbl>
      <w:tblPr>
        <w:tblW w:w="15047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4414"/>
        <w:gridCol w:w="991"/>
        <w:gridCol w:w="2694"/>
        <w:gridCol w:w="1701"/>
        <w:gridCol w:w="1553"/>
        <w:gridCol w:w="1565"/>
        <w:gridCol w:w="1565"/>
      </w:tblGrid>
      <w:tr w:rsidR="00742116" w14:paraId="783EA4CB" w14:textId="77777777" w:rsidTr="00EA341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017263" w14:textId="77777777" w:rsidR="00742116" w:rsidRDefault="00742116" w:rsidP="00EA3416">
            <w:pPr>
              <w:pStyle w:val="Obsahtabuk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Por.č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8E31C8" w14:textId="77777777" w:rsidR="00742116" w:rsidRDefault="00742116" w:rsidP="00EA3416">
            <w:pPr>
              <w:pStyle w:val="Obsahtabuky"/>
            </w:pPr>
            <w:r>
              <w:t>Opis zariadenia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189C33" w14:textId="77777777" w:rsidR="00742116" w:rsidRDefault="00742116" w:rsidP="00EA3416">
            <w:pPr>
              <w:pStyle w:val="Obsahtabuky"/>
            </w:pPr>
            <w:r>
              <w:t>Počet súčasti zariadenia v ks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D2280" w14:textId="77777777" w:rsidR="00742116" w:rsidRDefault="00742116" w:rsidP="00EA3416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Názov výrobcu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15766" w14:textId="77777777" w:rsidR="00742116" w:rsidRDefault="00742116" w:rsidP="00EA3416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Typové označenie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D2C828" w14:textId="77777777" w:rsidR="00742116" w:rsidRDefault="00742116" w:rsidP="00EA3416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Jednotková cena bez DPH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9A24" w14:textId="77777777" w:rsidR="00742116" w:rsidRDefault="00742116" w:rsidP="00EA3416">
            <w:pPr>
              <w:pStyle w:val="Obsahtabuky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Cena celkom v EUR bez DPH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61C6" w14:textId="77777777" w:rsidR="00742116" w:rsidRDefault="00742116" w:rsidP="00EA3416">
            <w:pPr>
              <w:pStyle w:val="Obsahtabuky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Cena celkom v EUR s DPH</w:t>
            </w:r>
          </w:p>
        </w:tc>
      </w:tr>
      <w:tr w:rsidR="00742116" w14:paraId="171BC85D" w14:textId="77777777" w:rsidTr="00EA3416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64504F9" w14:textId="77777777" w:rsidR="00742116" w:rsidRDefault="00742116" w:rsidP="00EA3416">
            <w:pPr>
              <w:pStyle w:val="Obsahtabuky"/>
            </w:pPr>
            <w:r>
              <w:t>1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70DC766E" w14:textId="77777777" w:rsidR="00742116" w:rsidRDefault="00742116" w:rsidP="00EA3416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324951">
              <w:rPr>
                <w:rFonts w:ascii="Calibri" w:hAnsi="Calibri"/>
                <w:sz w:val="22"/>
                <w:szCs w:val="22"/>
              </w:rPr>
              <w:t>Skrutková kompresorová jednotka typ 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54B86015" w14:textId="77777777" w:rsidR="00742116" w:rsidRDefault="00742116" w:rsidP="00EA3416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AE4DD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AC6F5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2DEF6239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7E78B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A9A3D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</w:tr>
      <w:tr w:rsidR="00742116" w14:paraId="4413DD0E" w14:textId="77777777" w:rsidTr="00EA3416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FE26616" w14:textId="77777777" w:rsidR="00742116" w:rsidRDefault="00742116" w:rsidP="00EA3416">
            <w:pPr>
              <w:pStyle w:val="Obsahtabuky"/>
            </w:pPr>
            <w:r>
              <w:t>2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4B732CB6" w14:textId="77777777" w:rsidR="00742116" w:rsidRDefault="00742116" w:rsidP="00EA3416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r w:rsidRPr="00324951">
              <w:rPr>
                <w:rFonts w:ascii="Calibri" w:hAnsi="Calibri"/>
                <w:sz w:val="22"/>
                <w:szCs w:val="22"/>
              </w:rPr>
              <w:t>Skrutková kompresorová jednotka typ 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1C873057" w14:textId="77777777" w:rsidR="00742116" w:rsidRDefault="00742116" w:rsidP="00EA3416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63481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8E37F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7AAC6689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68916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5D973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</w:tr>
      <w:tr w:rsidR="00742116" w14:paraId="215471FB" w14:textId="77777777" w:rsidTr="00EA3416">
        <w:trPr>
          <w:trHeight w:val="737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4914387A" w14:textId="77777777" w:rsidR="00742116" w:rsidRDefault="00742116" w:rsidP="00EA3416">
            <w:pPr>
              <w:pStyle w:val="Obsahtabuky"/>
            </w:pPr>
            <w:r>
              <w:t>3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 w14:paraId="27C78AB8" w14:textId="77777777" w:rsidR="00742116" w:rsidRPr="00324951" w:rsidRDefault="00742116" w:rsidP="00EA3416">
            <w:pPr>
              <w:pStyle w:val="Obsahtabuky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24951">
              <w:rPr>
                <w:rFonts w:ascii="Calibri" w:hAnsi="Calibri"/>
                <w:sz w:val="22"/>
                <w:szCs w:val="22"/>
              </w:rPr>
              <w:t>MaR</w:t>
            </w:r>
            <w:proofErr w:type="spellEnd"/>
            <w:r w:rsidRPr="00324951">
              <w:rPr>
                <w:rFonts w:ascii="Calibri" w:hAnsi="Calibri"/>
                <w:sz w:val="22"/>
                <w:szCs w:val="22"/>
              </w:rPr>
              <w:t xml:space="preserve"> - Meranie a regulácie tlaku (súbor) /Meranie a regulácie teploty (súbor)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2D218BFD" w14:textId="77777777" w:rsidR="00742116" w:rsidRDefault="00742116" w:rsidP="00EA3416">
            <w:pPr>
              <w:pStyle w:val="Obsahtabuky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425E6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EE336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553" w:type="dxa"/>
            <w:tcBorders>
              <w:left w:val="single" w:sz="2" w:space="0" w:color="000000"/>
              <w:bottom w:val="single" w:sz="2" w:space="0" w:color="000000"/>
            </w:tcBorders>
          </w:tcPr>
          <w:p w14:paraId="46CF75CB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6CB28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C9246" w14:textId="77777777" w:rsidR="00742116" w:rsidRDefault="00742116" w:rsidP="00EA3416">
            <w:pPr>
              <w:pStyle w:val="Obsahtabuky"/>
              <w:rPr>
                <w:highlight w:val="yellow"/>
              </w:rPr>
            </w:pPr>
          </w:p>
        </w:tc>
      </w:tr>
    </w:tbl>
    <w:p w14:paraId="51618634" w14:textId="77777777" w:rsidR="006C30BB" w:rsidRDefault="006C30BB">
      <w:pPr>
        <w:pStyle w:val="Standard"/>
      </w:pPr>
    </w:p>
    <w:p w14:paraId="2ECA4EA4" w14:textId="77777777" w:rsidR="007C5C0D" w:rsidRDefault="007C5C0D">
      <w:pPr>
        <w:pStyle w:val="Standard"/>
      </w:pPr>
    </w:p>
    <w:p w14:paraId="2237BD80" w14:textId="1E055E72" w:rsidR="007C5C0D" w:rsidRDefault="00324951">
      <w:pPr>
        <w:pStyle w:val="Standard"/>
      </w:pPr>
      <w:r>
        <w:t>Som platiteľ DPH áno/nie: ...........................................</w:t>
      </w:r>
    </w:p>
    <w:p w14:paraId="4F050B10" w14:textId="77777777" w:rsidR="00324951" w:rsidRDefault="00324951">
      <w:pPr>
        <w:pStyle w:val="Standard"/>
      </w:pPr>
    </w:p>
    <w:p w14:paraId="3AFD4D86" w14:textId="0F8641E0" w:rsidR="007C5C0D" w:rsidRDefault="00153B6A">
      <w:pPr>
        <w:pStyle w:val="Standard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Sadzba DPH:  .....................................</w:t>
      </w:r>
    </w:p>
    <w:p w14:paraId="1EB86FE8" w14:textId="77777777" w:rsidR="007C5C0D" w:rsidRDefault="007C5C0D">
      <w:pPr>
        <w:pStyle w:val="Standard"/>
      </w:pPr>
    </w:p>
    <w:p w14:paraId="24A9CD75" w14:textId="77777777" w:rsidR="007C5C0D" w:rsidRDefault="007C5C0D">
      <w:pPr>
        <w:pStyle w:val="Standard"/>
      </w:pPr>
    </w:p>
    <w:p w14:paraId="213BC17F" w14:textId="09238E1F" w:rsidR="007C5C0D" w:rsidRDefault="00153B6A">
      <w:pPr>
        <w:pStyle w:val="Standard"/>
      </w:pPr>
      <w:r>
        <w:t>Miesto a dátum vypracovania cenovej ponuky</w:t>
      </w:r>
      <w:r w:rsidR="00334FEC">
        <w:t>:</w:t>
      </w:r>
    </w:p>
    <w:p w14:paraId="0C7ADD43" w14:textId="77777777" w:rsidR="007C5C0D" w:rsidRDefault="007C5C0D">
      <w:pPr>
        <w:pStyle w:val="Standard"/>
      </w:pPr>
    </w:p>
    <w:p w14:paraId="608708B0" w14:textId="77777777" w:rsidR="007C5C0D" w:rsidRDefault="00153B6A">
      <w:pPr>
        <w:pStyle w:val="Standard"/>
      </w:pPr>
      <w:r>
        <w:t>Vypracoval:</w:t>
      </w:r>
      <w:r>
        <w:tab/>
      </w:r>
      <w:r>
        <w:tab/>
      </w:r>
    </w:p>
    <w:p w14:paraId="37652E5E" w14:textId="77777777" w:rsidR="007C5C0D" w:rsidRDefault="00153B6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D38886" w14:textId="0512C199" w:rsidR="003D036F" w:rsidRPr="003D036F" w:rsidRDefault="00153B6A" w:rsidP="003D036F">
      <w:pPr>
        <w:pStyle w:val="Standard"/>
        <w:rPr>
          <w:b/>
          <w:bCs/>
        </w:rPr>
      </w:pPr>
      <w:r>
        <w:t>Platnosť ponuky:</w:t>
      </w:r>
      <w:r w:rsidR="003D036F">
        <w:t xml:space="preserve">                                                                                                                       </w:t>
      </w:r>
      <w:r w:rsidR="003D036F" w:rsidRPr="003D036F">
        <w:rPr>
          <w:b/>
          <w:bCs/>
        </w:rPr>
        <w:t>-------------------------------------------------------------------</w:t>
      </w:r>
    </w:p>
    <w:p w14:paraId="6D4AB89C" w14:textId="675DB2EA" w:rsidR="007C5C0D" w:rsidRDefault="003D036F">
      <w:pPr>
        <w:pStyle w:val="Standard"/>
      </w:pP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</w:r>
      <w:r w:rsidRPr="003D036F">
        <w:rPr>
          <w:b/>
          <w:bCs/>
        </w:rPr>
        <w:tab/>
        <w:t xml:space="preserve">                                           Pečiatka a podpis oprávnenej osoby navrhovateľa</w:t>
      </w:r>
      <w:r w:rsidR="00153B6A">
        <w:tab/>
      </w:r>
    </w:p>
    <w:sectPr w:rsidR="007C5C0D">
      <w:pgSz w:w="16838" w:h="11906" w:orient="landscape"/>
      <w:pgMar w:top="1134" w:right="1134" w:bottom="1134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0D"/>
    <w:rsid w:val="00127037"/>
    <w:rsid w:val="00153B6A"/>
    <w:rsid w:val="00303750"/>
    <w:rsid w:val="00324951"/>
    <w:rsid w:val="00334FEC"/>
    <w:rsid w:val="0033651B"/>
    <w:rsid w:val="00381232"/>
    <w:rsid w:val="003D036F"/>
    <w:rsid w:val="00466746"/>
    <w:rsid w:val="004A565A"/>
    <w:rsid w:val="004B37FE"/>
    <w:rsid w:val="006C30BB"/>
    <w:rsid w:val="00742116"/>
    <w:rsid w:val="007C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F56F"/>
  <w15:docId w15:val="{AFC2FB4A-38A6-422E-97CE-5EF6FFE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6041"/>
    <w:pPr>
      <w:widowControl w:val="0"/>
      <w:textAlignment w:val="baseline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7558"/>
    <w:pPr>
      <w:keepNext/>
      <w:keepLines/>
      <w:widowControl/>
      <w:suppressAutoHyphens w:val="0"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27558"/>
    <w:pPr>
      <w:keepNext/>
      <w:keepLines/>
      <w:widowControl/>
      <w:suppressAutoHyphens w:val="0"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ymbolypreslovanie">
    <w:name w:val="Symboly pre číslovanie"/>
    <w:qFormat/>
    <w:rsid w:val="00C30921"/>
  </w:style>
  <w:style w:type="character" w:customStyle="1" w:styleId="Nadpis2Char">
    <w:name w:val="Nadpis 2 Char"/>
    <w:basedOn w:val="Predvolenpsmoodseku"/>
    <w:link w:val="Nadpis2"/>
    <w:uiPriority w:val="9"/>
    <w:qFormat/>
    <w:rsid w:val="00327558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327558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324F60"/>
    <w:rPr>
      <w:sz w:val="20"/>
      <w:szCs w:val="18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324F60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Textbody"/>
    <w:rsid w:val="00C30921"/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qFormat/>
    <w:rsid w:val="00C30921"/>
    <w:pPr>
      <w:suppressLineNumbers/>
    </w:pPr>
  </w:style>
  <w:style w:type="paragraph" w:customStyle="1" w:styleId="Standard">
    <w:name w:val="Standard"/>
    <w:qFormat/>
    <w:rsid w:val="00C30921"/>
    <w:pPr>
      <w:widowControl w:val="0"/>
      <w:textAlignment w:val="baseline"/>
    </w:pPr>
  </w:style>
  <w:style w:type="paragraph" w:styleId="Nzov">
    <w:name w:val="Title"/>
    <w:basedOn w:val="Standard"/>
    <w:next w:val="Textbody"/>
    <w:qFormat/>
    <w:rsid w:val="00C3092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rsid w:val="00C30921"/>
    <w:pPr>
      <w:spacing w:after="120"/>
    </w:pPr>
  </w:style>
  <w:style w:type="paragraph" w:styleId="Podtitul">
    <w:name w:val="Subtitle"/>
    <w:basedOn w:val="Nzov"/>
    <w:next w:val="Textbody"/>
    <w:qFormat/>
    <w:rsid w:val="00C30921"/>
    <w:pPr>
      <w:jc w:val="center"/>
    </w:pPr>
    <w:rPr>
      <w:i/>
      <w:iCs/>
    </w:rPr>
  </w:style>
  <w:style w:type="paragraph" w:customStyle="1" w:styleId="Caption1">
    <w:name w:val="Caption1"/>
    <w:basedOn w:val="Standard"/>
    <w:qFormat/>
    <w:rsid w:val="00C30921"/>
    <w:pPr>
      <w:suppressLineNumbers/>
      <w:spacing w:before="120" w:after="120"/>
    </w:pPr>
    <w:rPr>
      <w:i/>
      <w:iCs/>
    </w:rPr>
  </w:style>
  <w:style w:type="paragraph" w:customStyle="1" w:styleId="Obsahtabuky">
    <w:name w:val="Obsah tabuľky"/>
    <w:basedOn w:val="Standard"/>
    <w:qFormat/>
    <w:rsid w:val="00C30921"/>
    <w:pPr>
      <w:suppressLineNumbers/>
    </w:pPr>
  </w:style>
  <w:style w:type="paragraph" w:customStyle="1" w:styleId="Zhlavietabuky">
    <w:name w:val="Záhlavie tabuľky"/>
    <w:basedOn w:val="Obsahtabuky"/>
    <w:qFormat/>
    <w:rsid w:val="00C30921"/>
    <w:pPr>
      <w:jc w:val="center"/>
    </w:pPr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24F60"/>
    <w:rPr>
      <w:sz w:val="20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249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4951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4951"/>
    <w:rPr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49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495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99603-30F9-4436-9F17-712EFD5A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Peťov-NTB</dc:creator>
  <dc:description/>
  <cp:lastModifiedBy>HP</cp:lastModifiedBy>
  <cp:revision>2</cp:revision>
  <cp:lastPrinted>2017-06-15T14:13:00Z</cp:lastPrinted>
  <dcterms:created xsi:type="dcterms:W3CDTF">2022-03-16T02:34:00Z</dcterms:created>
  <dcterms:modified xsi:type="dcterms:W3CDTF">2022-03-16T02:34:00Z</dcterms:modified>
  <dc:language>sk-SK</dc:language>
</cp:coreProperties>
</file>