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DFE0C80" w14:textId="77777777" w:rsidR="001A188D" w:rsidRPr="00A10C51" w:rsidRDefault="001A188D" w:rsidP="001A188D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10C51">
        <w:rPr>
          <w:rFonts w:ascii="Arial Narrow" w:hAnsi="Arial Narrow" w:cs="Arial"/>
          <w:b/>
          <w:sz w:val="22"/>
          <w:szCs w:val="22"/>
        </w:rPr>
        <w:t xml:space="preserve">Časť 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A10C51">
        <w:rPr>
          <w:rFonts w:ascii="Arial Narrow" w:hAnsi="Arial Narrow" w:cs="Arial"/>
          <w:b/>
          <w:sz w:val="22"/>
          <w:szCs w:val="22"/>
        </w:rPr>
        <w:t>: „Náboje do strelných zbraní kali</w:t>
      </w:r>
      <w:r>
        <w:rPr>
          <w:rFonts w:ascii="Arial Narrow" w:hAnsi="Arial Narrow" w:cs="Arial"/>
          <w:b/>
          <w:sz w:val="22"/>
          <w:szCs w:val="22"/>
        </w:rPr>
        <w:t xml:space="preserve">bru 9x19 mm Luger – pre výcvik“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185442D" w14:textId="7E2B0FA6" w:rsidR="00B26712" w:rsidRPr="00B26712" w:rsidRDefault="00B26712" w:rsidP="00B2671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nábojov v celkovom počte </w:t>
      </w:r>
      <w:r w:rsidR="0025223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1A188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53 750</w:t>
      </w: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ks:</w:t>
      </w:r>
    </w:p>
    <w:p w14:paraId="1263BE62" w14:textId="77777777" w:rsidR="001A188D" w:rsidRDefault="001A188D" w:rsidP="001A188D">
      <w:pPr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a1). </w:t>
      </w:r>
      <w:r w:rsidRPr="00FC2B31">
        <w:rPr>
          <w:rFonts w:ascii="Arial Narrow" w:hAnsi="Arial Narrow"/>
          <w:b/>
          <w:sz w:val="22"/>
          <w:szCs w:val="22"/>
        </w:rPr>
        <w:t>Náboj kal. 9x19 mm Luger 8,0 g</w:t>
      </w:r>
      <w:r>
        <w:rPr>
          <w:rFonts w:ascii="Arial Narrow" w:hAnsi="Arial Narrow"/>
          <w:b/>
          <w:sz w:val="22"/>
          <w:szCs w:val="22"/>
        </w:rPr>
        <w:t xml:space="preserve"> – 50 000 000 ks pre MVSR, </w:t>
      </w:r>
    </w:p>
    <w:p w14:paraId="22B34986" w14:textId="2F590115" w:rsidR="001A188D" w:rsidRPr="00FC2B31" w:rsidRDefault="001A188D" w:rsidP="001A188D">
      <w:pPr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a2). </w:t>
      </w:r>
      <w:r w:rsidRPr="00FC2B31">
        <w:rPr>
          <w:rFonts w:ascii="Arial Narrow" w:hAnsi="Arial Narrow"/>
          <w:b/>
          <w:sz w:val="22"/>
          <w:szCs w:val="22"/>
        </w:rPr>
        <w:t>Náboj kal. 9x19 mm Luger 8,0 g</w:t>
      </w:r>
      <w:r>
        <w:rPr>
          <w:rFonts w:ascii="Arial Narrow" w:hAnsi="Arial Narrow"/>
          <w:b/>
          <w:sz w:val="22"/>
          <w:szCs w:val="22"/>
        </w:rPr>
        <w:t xml:space="preserve"> -    </w:t>
      </w:r>
      <w:r>
        <w:rPr>
          <w:rFonts w:ascii="Arial Narrow" w:hAnsi="Arial Narrow"/>
          <w:b/>
          <w:sz w:val="22"/>
          <w:szCs w:val="22"/>
        </w:rPr>
        <w:t>2 500 000 pre GR ZVJS</w:t>
      </w:r>
    </w:p>
    <w:p w14:paraId="49EF4625" w14:textId="64370C69" w:rsidR="001A188D" w:rsidRPr="001A188D" w:rsidRDefault="001A188D" w:rsidP="001A188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1A188D">
        <w:rPr>
          <w:rFonts w:ascii="Arial Narrow" w:hAnsi="Arial Narrow"/>
          <w:b/>
          <w:sz w:val="22"/>
          <w:szCs w:val="22"/>
        </w:rPr>
        <w:t>Náboj kal. 9x19 mm Luger INTERIER –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Pr="001A188D">
        <w:rPr>
          <w:rFonts w:ascii="Arial Narrow" w:hAnsi="Arial Narrow"/>
          <w:b/>
          <w:sz w:val="22"/>
          <w:szCs w:val="22"/>
        </w:rPr>
        <w:t>1 250 000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457B46EF" w14:textId="77777777" w:rsidR="007D6720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 w:rsidRPr="002A3A8D">
        <w:rPr>
          <w:rFonts w:ascii="Arial Narrow" w:hAnsi="Arial Narrow"/>
          <w:color w:val="000000"/>
          <w:sz w:val="22"/>
          <w:szCs w:val="22"/>
        </w:rPr>
        <w:t>Pre MV SR - Ústredný sklad Ministerstva vnútra Slovenskej republiky, Príboj 560, 976 13 Slovenská Ľupča.</w:t>
      </w:r>
    </w:p>
    <w:p w14:paraId="255D0808" w14:textId="77777777" w:rsidR="007D6720" w:rsidRPr="002A3A8D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Pre GR ZVJS – centrálny sklad bojovej a operatívnej techniky v Leopoldove, Gucmanová 670/19, 920 41 Leopoldov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  <w:bookmarkStart w:id="0" w:name="_GoBack"/>
      <w:bookmarkEnd w:id="0"/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41AB1E09" w14:textId="77777777" w:rsidR="001A188D" w:rsidRPr="00FC2B31" w:rsidRDefault="001A188D" w:rsidP="001A188D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C2B31">
        <w:rPr>
          <w:rFonts w:ascii="Arial Narrow" w:hAnsi="Arial Narrow"/>
          <w:b/>
          <w:sz w:val="22"/>
          <w:szCs w:val="22"/>
        </w:rPr>
        <w:t>Náboj kal. 9x19 mm Luger 8,0 g</w:t>
      </w:r>
      <w:r>
        <w:rPr>
          <w:rFonts w:ascii="Arial Narrow" w:hAnsi="Arial Narrow"/>
          <w:b/>
          <w:sz w:val="22"/>
          <w:szCs w:val="22"/>
        </w:rPr>
        <w:t xml:space="preserve"> – 50 000 000 ks pre MVSR, 2 500 000 pre GR ZVJS</w:t>
      </w:r>
    </w:p>
    <w:p w14:paraId="5CAC13F0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9x19 mm Luger</w:t>
      </w:r>
    </w:p>
    <w:p w14:paraId="5085C1C4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36676567" w14:textId="77777777" w:rsidR="001A188D" w:rsidRPr="00FC2B31" w:rsidRDefault="001A188D" w:rsidP="001A188D">
      <w:pPr>
        <w:tabs>
          <w:tab w:val="left" w:pos="4253"/>
        </w:tabs>
        <w:ind w:left="4253" w:hanging="3539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Materiál nábojnice:</w:t>
      </w:r>
      <w:r w:rsidRPr="00FC2B31">
        <w:rPr>
          <w:rFonts w:ascii="Arial Narrow" w:hAnsi="Arial Narrow"/>
          <w:sz w:val="22"/>
          <w:szCs w:val="22"/>
        </w:rPr>
        <w:tab/>
        <w:t>CuZn</w:t>
      </w:r>
    </w:p>
    <w:p w14:paraId="37A9FB28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TFMJ (Total Full Metal Jacketed) celoplášťová strela ogiválna úplne uzavretá so zabránením uvoľnenia splodín z oloveného jadra do ovzdušia pri výstrele</w:t>
      </w:r>
    </w:p>
    <w:p w14:paraId="0F15061A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Jadro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olovo</w:t>
      </w:r>
    </w:p>
    <w:p w14:paraId="3497BB62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CuZn 30</w:t>
      </w:r>
    </w:p>
    <w:p w14:paraId="3BFC7153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8,0 g ±0,1 g</w:t>
      </w:r>
    </w:p>
    <w:p w14:paraId="5E944502" w14:textId="77777777" w:rsidR="001A188D" w:rsidRPr="00FC2B31" w:rsidRDefault="001A188D" w:rsidP="001A188D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Úsťová rýchlosť strely V</w:t>
      </w:r>
      <w:r w:rsidRPr="00FC2B31">
        <w:rPr>
          <w:rFonts w:ascii="Arial Narrow" w:hAnsi="Arial Narrow"/>
          <w:sz w:val="22"/>
          <w:szCs w:val="22"/>
          <w:vertAlign w:val="subscript"/>
        </w:rPr>
        <w:t>0</w:t>
      </w:r>
      <w:r w:rsidRPr="00FC2B31">
        <w:rPr>
          <w:rFonts w:ascii="Arial Narrow" w:hAnsi="Arial Narrow"/>
          <w:sz w:val="22"/>
          <w:szCs w:val="22"/>
        </w:rPr>
        <w:t>:</w:t>
      </w:r>
      <w:r w:rsidRPr="00FC2B31">
        <w:rPr>
          <w:rFonts w:ascii="Arial Narrow" w:hAnsi="Arial Narrow"/>
          <w:sz w:val="22"/>
          <w:szCs w:val="22"/>
        </w:rPr>
        <w:tab/>
        <w:t>min. 350 m.s</w:t>
      </w:r>
      <w:r w:rsidRPr="00FC2B31">
        <w:rPr>
          <w:rFonts w:ascii="Arial Narrow" w:hAnsi="Arial Narrow"/>
          <w:sz w:val="22"/>
          <w:szCs w:val="22"/>
          <w:vertAlign w:val="superscript"/>
        </w:rPr>
        <w:t>-1</w:t>
      </w:r>
      <w:r w:rsidRPr="00FC2B31">
        <w:rPr>
          <w:rFonts w:ascii="Arial Narrow" w:hAnsi="Arial Narrow"/>
          <w:sz w:val="22"/>
          <w:szCs w:val="22"/>
        </w:rPr>
        <w:t xml:space="preserve"> (150 mm hlaveň)</w:t>
      </w:r>
    </w:p>
    <w:p w14:paraId="79283EFB" w14:textId="77777777" w:rsidR="001A188D" w:rsidRPr="00FC2B31" w:rsidRDefault="001A188D" w:rsidP="001A188D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Úsťová energia E</w:t>
      </w:r>
      <w:r w:rsidRPr="00FC2B31">
        <w:rPr>
          <w:rFonts w:ascii="Arial Narrow" w:hAnsi="Arial Narrow"/>
          <w:sz w:val="22"/>
          <w:szCs w:val="22"/>
          <w:vertAlign w:val="subscript"/>
        </w:rPr>
        <w:t>0</w:t>
      </w:r>
      <w:r w:rsidRPr="00FC2B31">
        <w:rPr>
          <w:rFonts w:ascii="Arial Narrow" w:hAnsi="Arial Narrow"/>
          <w:sz w:val="22"/>
          <w:szCs w:val="22"/>
        </w:rPr>
        <w:t>:</w:t>
      </w:r>
      <w:r w:rsidRPr="00FC2B31">
        <w:rPr>
          <w:rFonts w:ascii="Arial Narrow" w:hAnsi="Arial Narrow"/>
          <w:sz w:val="22"/>
          <w:szCs w:val="22"/>
        </w:rPr>
        <w:tab/>
        <w:t>min. 515 J</w:t>
      </w:r>
    </w:p>
    <w:p w14:paraId="18051A8C" w14:textId="77777777" w:rsidR="001A188D" w:rsidRPr="00FC2B31" w:rsidRDefault="001A188D" w:rsidP="001A188D">
      <w:pPr>
        <w:tabs>
          <w:tab w:val="left" w:pos="2268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hAnsi="Arial Narrow"/>
          <w:sz w:val="22"/>
          <w:szCs w:val="22"/>
        </w:rPr>
        <w:t>Presnosť streľby na 25 m: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</w:r>
      <w:r w:rsidRPr="00FC2B31">
        <w:rPr>
          <w:rFonts w:ascii="Arial Narrow" w:hAnsi="Arial Narrow"/>
          <w:sz w:val="22"/>
          <w:szCs w:val="22"/>
        </w:rPr>
        <w:t>100% zásahov v kružnici o priemere 50 mm, pričom stred kružnice je stredný bod zásahu, 4x5 striel (dĺžka skúšobnej hlavne 150 mm)</w:t>
      </w:r>
    </w:p>
    <w:p w14:paraId="16D82DFA" w14:textId="77777777" w:rsidR="001A188D" w:rsidRPr="00FC2B31" w:rsidRDefault="001A188D" w:rsidP="001A188D">
      <w:pPr>
        <w:tabs>
          <w:tab w:val="left" w:pos="4678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Zápalka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 xml:space="preserve">netoxická; </w:t>
      </w:r>
      <w:r w:rsidRPr="00FC2B31">
        <w:rPr>
          <w:rFonts w:ascii="Arial Narrow" w:hAnsi="Arial Narrow"/>
          <w:sz w:val="22"/>
          <w:szCs w:val="22"/>
        </w:rPr>
        <w:t>vodotesné lakovanie</w:t>
      </w:r>
    </w:p>
    <w:p w14:paraId="7E687D60" w14:textId="77777777" w:rsidR="001A188D" w:rsidRPr="00FC2B31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- 30°C až + 50°C</w:t>
      </w:r>
    </w:p>
    <w:p w14:paraId="099EB680" w14:textId="77777777" w:rsidR="001A188D" w:rsidRPr="00FC2B31" w:rsidRDefault="001A188D" w:rsidP="001A188D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Životnosť:</w:t>
      </w:r>
      <w:r w:rsidRPr="00FC2B31">
        <w:rPr>
          <w:rFonts w:ascii="Arial Narrow" w:hAnsi="Arial Narrow"/>
          <w:sz w:val="22"/>
          <w:szCs w:val="22"/>
        </w:rPr>
        <w:tab/>
        <w:t>min. 5 rokov</w:t>
      </w:r>
    </w:p>
    <w:p w14:paraId="28CC1243" w14:textId="77777777" w:rsidR="001A188D" w:rsidRPr="00FC2B31" w:rsidRDefault="001A188D" w:rsidP="001A188D">
      <w:pPr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7E54BF0" w14:textId="77777777" w:rsidR="001A188D" w:rsidRPr="00FC2B31" w:rsidRDefault="001A188D" w:rsidP="001A188D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C2B31">
        <w:rPr>
          <w:rFonts w:ascii="Arial Narrow" w:hAnsi="Arial Narrow"/>
          <w:b/>
          <w:sz w:val="22"/>
          <w:szCs w:val="22"/>
        </w:rPr>
        <w:t>Náboj kal. 9x19 mm Luger INTERIER</w:t>
      </w:r>
      <w:r>
        <w:rPr>
          <w:rFonts w:ascii="Arial Narrow" w:hAnsi="Arial Narrow"/>
          <w:b/>
          <w:sz w:val="22"/>
          <w:szCs w:val="22"/>
        </w:rPr>
        <w:t xml:space="preserve"> – 1 250 000 ks</w:t>
      </w:r>
    </w:p>
    <w:p w14:paraId="729F077B" w14:textId="77777777" w:rsidR="001A188D" w:rsidRPr="00FC2B31" w:rsidRDefault="001A188D" w:rsidP="001A188D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9x19 mm Luger</w:t>
      </w:r>
    </w:p>
    <w:p w14:paraId="59EEFCF5" w14:textId="77777777" w:rsidR="001A188D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406B25D6" w14:textId="77777777" w:rsidR="001A188D" w:rsidRPr="00EF24CB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hAnsi="Arial Narrow"/>
          <w:sz w:val="22"/>
          <w:szCs w:val="22"/>
        </w:rPr>
        <w:t>Materiál nábojnice:</w:t>
      </w:r>
      <w:r w:rsidRPr="00FC2B31">
        <w:rPr>
          <w:rFonts w:ascii="Arial Narrow" w:hAnsi="Arial Narrow"/>
          <w:sz w:val="22"/>
          <w:szCs w:val="22"/>
        </w:rPr>
        <w:tab/>
        <w:t>CuZn</w:t>
      </w:r>
    </w:p>
    <w:p w14:paraId="69974C9F" w14:textId="77777777" w:rsidR="001A188D" w:rsidRPr="00FC2B31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 xml:space="preserve">FMJ </w:t>
      </w:r>
    </w:p>
    <w:p w14:paraId="6C634D58" w14:textId="77777777" w:rsidR="001A188D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Jadro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 xml:space="preserve">Zinok, prípadne ekvivalent v podobe iného </w:t>
      </w:r>
      <w:r>
        <w:rPr>
          <w:rFonts w:ascii="Arial Narrow" w:eastAsia="SimSun" w:hAnsi="Arial Narrow"/>
          <w:sz w:val="22"/>
          <w:szCs w:val="22"/>
          <w:lang w:eastAsia="zh-CN"/>
        </w:rPr>
        <w:t>netoxického</w:t>
      </w:r>
    </w:p>
    <w:p w14:paraId="389B2427" w14:textId="77777777" w:rsidR="001A188D" w:rsidRPr="00FC2B31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>
        <w:rPr>
          <w:rFonts w:ascii="Arial Narrow" w:eastAsia="SimSun" w:hAnsi="Arial Narrow"/>
          <w:sz w:val="22"/>
          <w:szCs w:val="22"/>
          <w:lang w:eastAsia="zh-CN"/>
        </w:rPr>
        <w:tab/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>kovu</w:t>
      </w:r>
    </w:p>
    <w:p w14:paraId="32C6B752" w14:textId="77777777" w:rsidR="001A188D" w:rsidRPr="00FC2B31" w:rsidRDefault="001A188D" w:rsidP="001A188D">
      <w:pPr>
        <w:tabs>
          <w:tab w:val="left" w:pos="4253"/>
        </w:tabs>
        <w:ind w:left="4542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Materiál plášťa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CuZn 30</w:t>
      </w:r>
    </w:p>
    <w:p w14:paraId="0C73A5C0" w14:textId="77777777" w:rsidR="001A188D" w:rsidRPr="00FC2B31" w:rsidRDefault="001A188D" w:rsidP="001A188D">
      <w:pPr>
        <w:tabs>
          <w:tab w:val="left" w:pos="4253"/>
        </w:tabs>
        <w:ind w:left="4542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5,9 g ±0,1 g</w:t>
      </w:r>
    </w:p>
    <w:p w14:paraId="4BAA6BE0" w14:textId="77777777" w:rsidR="001A188D" w:rsidRDefault="001A188D" w:rsidP="001A188D">
      <w:pPr>
        <w:tabs>
          <w:tab w:val="left" w:pos="4253"/>
        </w:tabs>
        <w:ind w:left="715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Úsťová rýchlosť strely V</w:t>
      </w:r>
      <w:r w:rsidRPr="00FC2B31">
        <w:rPr>
          <w:rFonts w:ascii="Arial Narrow" w:hAnsi="Arial Narrow"/>
          <w:sz w:val="22"/>
          <w:szCs w:val="22"/>
          <w:vertAlign w:val="subscript"/>
        </w:rPr>
        <w:t>0</w:t>
      </w:r>
      <w:r w:rsidRPr="00FC2B31">
        <w:rPr>
          <w:rFonts w:ascii="Arial Narrow" w:hAnsi="Arial Narrow"/>
          <w:sz w:val="22"/>
          <w:szCs w:val="22"/>
        </w:rPr>
        <w:t>:</w:t>
      </w:r>
      <w:r w:rsidRPr="00FC2B31">
        <w:rPr>
          <w:rFonts w:ascii="Arial Narrow" w:hAnsi="Arial Narrow"/>
          <w:sz w:val="22"/>
          <w:szCs w:val="22"/>
        </w:rPr>
        <w:tab/>
        <w:t>min. 450 m.s</w:t>
      </w:r>
      <w:r w:rsidRPr="00FC2B31">
        <w:rPr>
          <w:rFonts w:ascii="Arial Narrow" w:hAnsi="Arial Narrow"/>
          <w:sz w:val="22"/>
          <w:szCs w:val="22"/>
          <w:vertAlign w:val="superscript"/>
        </w:rPr>
        <w:t>-1</w:t>
      </w:r>
      <w:r w:rsidRPr="00FC2B31">
        <w:rPr>
          <w:rFonts w:ascii="Arial Narrow" w:hAnsi="Arial Narrow"/>
          <w:sz w:val="22"/>
          <w:szCs w:val="22"/>
        </w:rPr>
        <w:t xml:space="preserve"> (150 mm hlaveň)</w:t>
      </w:r>
    </w:p>
    <w:p w14:paraId="63F941E5" w14:textId="77777777" w:rsidR="001A188D" w:rsidRPr="00FC2B31" w:rsidRDefault="001A188D" w:rsidP="001A188D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Úsťová energia E</w:t>
      </w:r>
      <w:r w:rsidRPr="00FC2B31">
        <w:rPr>
          <w:rFonts w:ascii="Arial Narrow" w:hAnsi="Arial Narrow"/>
          <w:sz w:val="22"/>
          <w:szCs w:val="22"/>
          <w:vertAlign w:val="subscript"/>
        </w:rPr>
        <w:t>0</w:t>
      </w:r>
      <w:r w:rsidRPr="00FC2B31">
        <w:rPr>
          <w:rFonts w:ascii="Arial Narrow" w:hAnsi="Arial Narrow"/>
          <w:sz w:val="22"/>
          <w:szCs w:val="22"/>
        </w:rPr>
        <w:t>:</w:t>
      </w:r>
      <w:r w:rsidRPr="00FC2B31">
        <w:rPr>
          <w:rFonts w:ascii="Arial Narrow" w:hAnsi="Arial Narrow"/>
          <w:sz w:val="22"/>
          <w:szCs w:val="22"/>
        </w:rPr>
        <w:tab/>
        <w:t>min. 600 J</w:t>
      </w:r>
    </w:p>
    <w:p w14:paraId="6C61E001" w14:textId="77777777" w:rsidR="001A188D" w:rsidRPr="00FC2B31" w:rsidRDefault="001A188D" w:rsidP="001A188D">
      <w:pPr>
        <w:tabs>
          <w:tab w:val="left" w:pos="4253"/>
        </w:tabs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hAnsi="Arial Narrow"/>
          <w:sz w:val="22"/>
          <w:szCs w:val="22"/>
        </w:rPr>
        <w:t>Presnosť streľby na 25 m: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</w:r>
      <w:r>
        <w:rPr>
          <w:rFonts w:ascii="Arial Narrow" w:eastAsia="SimSun" w:hAnsi="Arial Narrow"/>
          <w:sz w:val="22"/>
          <w:szCs w:val="22"/>
          <w:lang w:eastAsia="zh-CN"/>
        </w:rPr>
        <w:t>1</w:t>
      </w:r>
      <w:r w:rsidRPr="00FC2B31">
        <w:rPr>
          <w:rFonts w:ascii="Arial Narrow" w:hAnsi="Arial Narrow"/>
          <w:sz w:val="22"/>
          <w:szCs w:val="22"/>
        </w:rPr>
        <w:t>00% zásahov v kružnici o priemere 50 mm, pričom stred kružnice je stredný bod zásahu, 4x5 striel (dĺžka skúšobnej hlavne 150 mm)</w:t>
      </w:r>
    </w:p>
    <w:p w14:paraId="01DB8333" w14:textId="77777777" w:rsidR="001A188D" w:rsidRPr="00FC2B31" w:rsidRDefault="001A188D" w:rsidP="001A188D">
      <w:pPr>
        <w:tabs>
          <w:tab w:val="left" w:pos="4253"/>
          <w:tab w:val="left" w:pos="4678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lastRenderedPageBreak/>
        <w:t>Zápalka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 xml:space="preserve">netoxická; </w:t>
      </w:r>
      <w:r w:rsidRPr="00FC2B31">
        <w:rPr>
          <w:rFonts w:ascii="Arial Narrow" w:hAnsi="Arial Narrow"/>
          <w:sz w:val="22"/>
          <w:szCs w:val="22"/>
        </w:rPr>
        <w:t>vodotesné lakovanie</w:t>
      </w:r>
    </w:p>
    <w:p w14:paraId="5D44E051" w14:textId="77777777" w:rsidR="001A188D" w:rsidRDefault="001A188D" w:rsidP="001A188D">
      <w:pPr>
        <w:tabs>
          <w:tab w:val="left" w:pos="4253"/>
        </w:tabs>
        <w:ind w:left="4541" w:hanging="382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FC2B31">
        <w:rPr>
          <w:rFonts w:ascii="Arial Narrow" w:eastAsia="SimSun" w:hAnsi="Arial Narrow"/>
          <w:sz w:val="22"/>
          <w:szCs w:val="22"/>
          <w:lang w:eastAsia="zh-CN"/>
        </w:rPr>
        <w:tab/>
        <w:t>- 30°C až + 50°C</w:t>
      </w:r>
    </w:p>
    <w:p w14:paraId="365E6463" w14:textId="77777777" w:rsidR="001A188D" w:rsidRPr="00EF24CB" w:rsidRDefault="001A188D" w:rsidP="001A188D">
      <w:pPr>
        <w:ind w:left="4253" w:hanging="3539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FC2B31">
        <w:rPr>
          <w:rFonts w:ascii="Arial Narrow" w:hAnsi="Arial Narrow"/>
          <w:sz w:val="22"/>
          <w:szCs w:val="22"/>
        </w:rPr>
        <w:t>Životnosť:</w:t>
      </w:r>
      <w:r w:rsidRPr="00FC2B31">
        <w:rPr>
          <w:rFonts w:ascii="Arial Narrow" w:hAnsi="Arial Narrow"/>
          <w:sz w:val="22"/>
          <w:szCs w:val="22"/>
        </w:rPr>
        <w:tab/>
        <w:t>min. 5 rokov</w:t>
      </w:r>
    </w:p>
    <w:p w14:paraId="5E3DF617" w14:textId="77777777" w:rsidR="001A188D" w:rsidRPr="00FC2B31" w:rsidRDefault="001A188D" w:rsidP="001A188D">
      <w:pPr>
        <w:ind w:left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0A16BF2E" w14:textId="77777777" w:rsidR="001A188D" w:rsidRPr="00FC2B31" w:rsidRDefault="001A188D" w:rsidP="001A188D">
      <w:pPr>
        <w:pStyle w:val="Odsekzoznamu"/>
        <w:ind w:left="714"/>
        <w:jc w:val="both"/>
        <w:rPr>
          <w:rFonts w:ascii="Arial Narrow" w:hAnsi="Arial Narrow"/>
          <w:b/>
        </w:rPr>
      </w:pPr>
      <w:r w:rsidRPr="00FC2B31">
        <w:rPr>
          <w:rFonts w:ascii="Arial Narrow" w:hAnsi="Arial Narrow"/>
          <w:b/>
        </w:rPr>
        <w:t>Značenie a balenie nábojov</w:t>
      </w:r>
    </w:p>
    <w:p w14:paraId="25B0EDA0" w14:textId="77777777" w:rsidR="001A188D" w:rsidRPr="00FC2B31" w:rsidRDefault="001A188D" w:rsidP="001A188D">
      <w:pPr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 xml:space="preserve">Náboje, musia byť na dne nábojnice označené výrobcom náboja, posledné dvojčíslo roku výroby a kaliber. Razenie na dne nábojnice musí byť zreteľné a ľahko čitateľné. </w:t>
      </w:r>
    </w:p>
    <w:p w14:paraId="0F98E985" w14:textId="77777777" w:rsidR="001A188D" w:rsidRPr="00FC2B31" w:rsidRDefault="001A188D" w:rsidP="001A188D">
      <w:pPr>
        <w:ind w:left="714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Skupinové balenie musí byť v ochrannej fólii.</w:t>
      </w:r>
    </w:p>
    <w:p w14:paraId="78435759" w14:textId="77777777" w:rsidR="001A188D" w:rsidRPr="00FC2B31" w:rsidRDefault="001A188D" w:rsidP="001A188D">
      <w:pPr>
        <w:ind w:left="709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Na škatuľke bielej farby musia byť uvedené minimálne tieto údaje:</w:t>
      </w:r>
    </w:p>
    <w:p w14:paraId="4A7AEED6" w14:textId="77777777" w:rsidR="001A188D" w:rsidRPr="00FC2B31" w:rsidRDefault="001A188D" w:rsidP="001A188D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26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označenie výrobcu,</w:t>
      </w:r>
    </w:p>
    <w:p w14:paraId="69296B2B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označenie náboja; hmotnosť a typ strely,</w:t>
      </w:r>
    </w:p>
    <w:p w14:paraId="7501523E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počet zabalených kusov,</w:t>
      </w:r>
    </w:p>
    <w:p w14:paraId="4EBD1DDE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rok výroby a číslo série,</w:t>
      </w:r>
    </w:p>
    <w:p w14:paraId="482FA58A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označenie čísla balenia,</w:t>
      </w:r>
    </w:p>
    <w:p w14:paraId="66EE7B71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MVSR </w:t>
      </w:r>
      <w:r w:rsidRPr="00FC2B31">
        <w:rPr>
          <w:rFonts w:ascii="Arial Narrow" w:hAnsi="Arial Narrow"/>
          <w:sz w:val="22"/>
          <w:szCs w:val="22"/>
        </w:rPr>
        <w:t>zreteľný nápis „POLÍCIA“,</w:t>
      </w:r>
    </w:p>
    <w:p w14:paraId="660295DC" w14:textId="77777777" w:rsidR="001A188D" w:rsidRPr="00FC2B31" w:rsidRDefault="001A188D" w:rsidP="001A188D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0C3C03C6" w14:textId="77777777" w:rsidR="001A188D" w:rsidRDefault="001A188D" w:rsidP="001A188D">
      <w:pPr>
        <w:ind w:left="709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 xml:space="preserve">Na škatuľke nábojov podľa bodu </w:t>
      </w:r>
      <w:r>
        <w:rPr>
          <w:rFonts w:ascii="Arial Narrow" w:hAnsi="Arial Narrow"/>
          <w:sz w:val="22"/>
          <w:szCs w:val="22"/>
        </w:rPr>
        <w:t>b)</w:t>
      </w:r>
      <w:r w:rsidRPr="00FC2B31">
        <w:rPr>
          <w:rFonts w:ascii="Arial Narrow" w:hAnsi="Arial Narrow"/>
          <w:sz w:val="22"/>
          <w:szCs w:val="22"/>
        </w:rPr>
        <w:t xml:space="preserve"> musí byť navyše uvedený zreteľný nápis „INTERIER“ a škatuľka musí byť vyhotovená v zelenej farbe. </w:t>
      </w:r>
    </w:p>
    <w:p w14:paraId="1520C900" w14:textId="77777777" w:rsidR="007D6720" w:rsidRPr="00FC2B31" w:rsidRDefault="007D6720" w:rsidP="001A188D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75697727" w14:textId="77777777" w:rsidR="001A188D" w:rsidRPr="00FC2B31" w:rsidRDefault="001A188D" w:rsidP="001A188D">
      <w:pPr>
        <w:ind w:left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C2B31">
        <w:rPr>
          <w:rFonts w:ascii="Arial Narrow" w:hAnsi="Arial Narrow"/>
          <w:b/>
          <w:sz w:val="22"/>
          <w:szCs w:val="22"/>
        </w:rPr>
        <w:t>Iné požiadavky</w:t>
      </w:r>
    </w:p>
    <w:p w14:paraId="6A0D0428" w14:textId="77777777" w:rsidR="001A188D" w:rsidRPr="00FC2B31" w:rsidRDefault="001A188D" w:rsidP="001A18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10656F71" w14:textId="77777777" w:rsidR="001A188D" w:rsidRPr="00FC2B31" w:rsidRDefault="001A188D" w:rsidP="001A18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1E70EDA9" w14:textId="77777777" w:rsidR="001A188D" w:rsidRPr="00FC2B31" w:rsidRDefault="001A188D" w:rsidP="001A188D">
      <w:pPr>
        <w:ind w:left="709"/>
        <w:jc w:val="both"/>
        <w:rPr>
          <w:rFonts w:ascii="Arial Narrow" w:hAnsi="Arial Narrow"/>
          <w:b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6D5A3B4B" w14:textId="77777777" w:rsidR="001A188D" w:rsidRPr="00FC2B31" w:rsidRDefault="001A188D" w:rsidP="001A188D">
      <w:pPr>
        <w:ind w:left="709"/>
        <w:jc w:val="both"/>
        <w:rPr>
          <w:rFonts w:ascii="Arial Narrow" w:hAnsi="Arial Narrow"/>
          <w:sz w:val="22"/>
          <w:szCs w:val="22"/>
        </w:rPr>
      </w:pPr>
      <w:r w:rsidRPr="00FC2B31">
        <w:rPr>
          <w:rFonts w:ascii="Arial Narrow" w:hAnsi="Arial Narrow"/>
          <w:sz w:val="22"/>
          <w:szCs w:val="22"/>
        </w:rPr>
        <w:t>Náboje, ktorých celkový dodávaný počet je viac ako 10 000 kusov, musia byť vyrobené v jednej sérii. Každá séria musí byť doložená protokolom zo skúšok.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4A5E96"/>
    <w:multiLevelType w:val="hybridMultilevel"/>
    <w:tmpl w:val="B94C0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327C2"/>
    <w:multiLevelType w:val="hybridMultilevel"/>
    <w:tmpl w:val="B1E88A0A"/>
    <w:lvl w:ilvl="0" w:tplc="041B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1" w:hanging="360"/>
      </w:pPr>
    </w:lvl>
    <w:lvl w:ilvl="2" w:tplc="041B001B" w:tentative="1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2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7"/>
  </w:num>
  <w:num w:numId="5">
    <w:abstractNumId w:val="2"/>
  </w:num>
  <w:num w:numId="6">
    <w:abstractNumId w:val="26"/>
  </w:num>
  <w:num w:numId="7">
    <w:abstractNumId w:val="5"/>
  </w:num>
  <w:num w:numId="8">
    <w:abstractNumId w:val="24"/>
  </w:num>
  <w:num w:numId="9">
    <w:abstractNumId w:val="15"/>
  </w:num>
  <w:num w:numId="10">
    <w:abstractNumId w:val="8"/>
  </w:num>
  <w:num w:numId="11">
    <w:abstractNumId w:val="18"/>
  </w:num>
  <w:num w:numId="12">
    <w:abstractNumId w:val="0"/>
  </w:num>
  <w:num w:numId="13">
    <w:abstractNumId w:val="20"/>
  </w:num>
  <w:num w:numId="14">
    <w:abstractNumId w:val="22"/>
  </w:num>
  <w:num w:numId="15">
    <w:abstractNumId w:val="9"/>
  </w:num>
  <w:num w:numId="16">
    <w:abstractNumId w:val="27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10"/>
  </w:num>
  <w:num w:numId="22">
    <w:abstractNumId w:val="33"/>
  </w:num>
  <w:num w:numId="23">
    <w:abstractNumId w:val="14"/>
  </w:num>
  <w:num w:numId="24">
    <w:abstractNumId w:val="25"/>
  </w:num>
  <w:num w:numId="25">
    <w:abstractNumId w:val="31"/>
  </w:num>
  <w:num w:numId="26">
    <w:abstractNumId w:val="16"/>
  </w:num>
  <w:num w:numId="27">
    <w:abstractNumId w:val="23"/>
  </w:num>
  <w:num w:numId="28">
    <w:abstractNumId w:val="30"/>
  </w:num>
  <w:num w:numId="29">
    <w:abstractNumId w:val="32"/>
  </w:num>
  <w:num w:numId="30">
    <w:abstractNumId w:val="17"/>
  </w:num>
  <w:num w:numId="31">
    <w:abstractNumId w:val="19"/>
  </w:num>
  <w:num w:numId="32">
    <w:abstractNumId w:val="12"/>
  </w:num>
  <w:num w:numId="33">
    <w:abstractNumId w:val="28"/>
  </w:num>
  <w:num w:numId="3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52B47"/>
    <w:rsid w:val="00160CF9"/>
    <w:rsid w:val="0019104D"/>
    <w:rsid w:val="001A188D"/>
    <w:rsid w:val="001C280F"/>
    <w:rsid w:val="001F50A4"/>
    <w:rsid w:val="002345D5"/>
    <w:rsid w:val="002356DF"/>
    <w:rsid w:val="0025223B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D6720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712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0700-B2A3-473F-85EF-98957BB7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34</cp:revision>
  <dcterms:created xsi:type="dcterms:W3CDTF">2019-05-12T20:23:00Z</dcterms:created>
  <dcterms:modified xsi:type="dcterms:W3CDTF">2022-04-01T12:44:00Z</dcterms:modified>
</cp:coreProperties>
</file>