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186F" w14:textId="77777777" w:rsidR="00CF53C3" w:rsidRPr="00B20FD8" w:rsidRDefault="00CF53C3" w:rsidP="00CF53C3">
      <w:pPr>
        <w:jc w:val="center"/>
        <w:rPr>
          <w:rFonts w:asciiTheme="minorHAnsi" w:hAnsiTheme="minorHAnsi"/>
          <w:b/>
          <w:sz w:val="28"/>
          <w:szCs w:val="28"/>
        </w:rPr>
      </w:pPr>
      <w:r w:rsidRPr="00B20FD8">
        <w:rPr>
          <w:rFonts w:asciiTheme="minorHAnsi" w:hAnsiTheme="minorHAnsi"/>
          <w:b/>
          <w:spacing w:val="30"/>
          <w:sz w:val="28"/>
          <w:szCs w:val="28"/>
        </w:rPr>
        <w:t>KÚPNA ZMLUVA</w:t>
      </w:r>
    </w:p>
    <w:p w14:paraId="6DA71870"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6DA71871" w14:textId="77777777"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nasl. zák. č. 513/1991 Zb. Obchodný zákonn</w:t>
      </w:r>
      <w:r w:rsidR="00F25652" w:rsidRPr="003B77F2">
        <w:rPr>
          <w:rFonts w:asciiTheme="minorHAnsi" w:hAnsiTheme="minorHAnsi" w:cstheme="minorHAnsi"/>
          <w:sz w:val="22"/>
          <w:szCs w:val="22"/>
        </w:rPr>
        <w:t>ík v znení neskorších predpisov</w:t>
      </w:r>
    </w:p>
    <w:p w14:paraId="6DA71872" w14:textId="77777777"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6DA71873" w14:textId="77777777" w:rsidR="00CF53C3" w:rsidRPr="00AC7EA8" w:rsidRDefault="00CF53C3" w:rsidP="00CF53C3">
      <w:pPr>
        <w:jc w:val="center"/>
        <w:rPr>
          <w:rFonts w:asciiTheme="minorHAnsi" w:hAnsiTheme="minorHAnsi" w:cstheme="minorHAnsi"/>
          <w:b/>
          <w:sz w:val="22"/>
          <w:szCs w:val="22"/>
        </w:rPr>
      </w:pPr>
    </w:p>
    <w:p w14:paraId="6DA71874" w14:textId="77777777"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6DA71875" w14:textId="77777777"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6DA71876" w14:textId="77777777" w:rsidR="00CF53C3" w:rsidRPr="00AC7EA8" w:rsidRDefault="00CF53C3" w:rsidP="00CF53C3">
      <w:pPr>
        <w:rPr>
          <w:rFonts w:asciiTheme="minorHAnsi" w:hAnsiTheme="minorHAnsi" w:cstheme="minorHAnsi"/>
          <w:sz w:val="22"/>
          <w:szCs w:val="22"/>
        </w:rPr>
      </w:pPr>
    </w:p>
    <w:p w14:paraId="6DA71877"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6DA71878" w14:textId="77777777" w:rsidR="00CF53C3" w:rsidRPr="00AC7EA8" w:rsidRDefault="00CF53C3" w:rsidP="00CF53C3">
      <w:pPr>
        <w:rPr>
          <w:rFonts w:asciiTheme="minorHAnsi" w:hAnsiTheme="minorHAnsi" w:cstheme="minorHAnsi"/>
          <w:spacing w:val="30"/>
          <w:sz w:val="22"/>
          <w:szCs w:val="22"/>
        </w:rPr>
      </w:pPr>
    </w:p>
    <w:p w14:paraId="6DA7187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6DA7187A" w14:textId="77777777" w:rsidR="00041799" w:rsidRPr="006B659C"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Račianska 71</w:t>
      </w:r>
      <w:r w:rsidR="00041799" w:rsidRPr="00AC7EA8">
        <w:rPr>
          <w:rFonts w:asciiTheme="minorHAnsi" w:hAnsiTheme="minorHAnsi" w:cstheme="minorHAnsi"/>
          <w:sz w:val="22"/>
          <w:szCs w:val="22"/>
        </w:rPr>
        <w:t>, 813 11</w:t>
      </w:r>
      <w:r w:rsidR="00041799" w:rsidRPr="006B659C">
        <w:rPr>
          <w:rFonts w:asciiTheme="minorHAnsi" w:hAnsiTheme="minorHAnsi" w:cstheme="minorHAnsi"/>
          <w:sz w:val="22"/>
          <w:szCs w:val="22"/>
        </w:rPr>
        <w:t xml:space="preserve"> Bratislava</w:t>
      </w:r>
    </w:p>
    <w:p w14:paraId="6DA7187B" w14:textId="77777777" w:rsidR="00041799" w:rsidRPr="00AC7EA8"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t>Mgr. Roman Krpelan, generálny tajomník</w:t>
      </w:r>
      <w:r w:rsidR="00041799" w:rsidRPr="006B659C">
        <w:rPr>
          <w:rFonts w:asciiTheme="minorHAnsi" w:hAnsiTheme="minorHAnsi" w:cstheme="minorHAnsi"/>
          <w:sz w:val="22"/>
          <w:szCs w:val="22"/>
        </w:rPr>
        <w:t xml:space="preserve"> služobného úradu</w:t>
      </w:r>
    </w:p>
    <w:p w14:paraId="6DA7187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6DA7187D" w14:textId="77777777"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6DA7187E"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6DA7187F"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6DA71880" w14:textId="77777777"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6DA71881"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6DA71882" w14:textId="77777777" w:rsidR="00CF53C3" w:rsidRPr="00AC7EA8" w:rsidRDefault="00CF53C3" w:rsidP="00CF53C3">
      <w:pPr>
        <w:rPr>
          <w:rFonts w:asciiTheme="minorHAnsi" w:hAnsiTheme="minorHAnsi" w:cstheme="minorHAnsi"/>
          <w:b/>
          <w:spacing w:val="30"/>
          <w:sz w:val="22"/>
          <w:szCs w:val="22"/>
        </w:rPr>
      </w:pPr>
    </w:p>
    <w:p w14:paraId="6DA71883" w14:textId="77777777"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6DA71884" w14:textId="77777777" w:rsidR="00CF53C3" w:rsidRPr="00AC7EA8" w:rsidRDefault="00CF53C3" w:rsidP="00CF53C3">
      <w:pPr>
        <w:rPr>
          <w:rFonts w:asciiTheme="minorHAnsi" w:hAnsiTheme="minorHAnsi" w:cstheme="minorHAnsi"/>
          <w:b/>
          <w:spacing w:val="30"/>
          <w:sz w:val="22"/>
          <w:szCs w:val="22"/>
        </w:rPr>
      </w:pPr>
    </w:p>
    <w:p w14:paraId="6DA71885"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6DA71886"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6DA71887" w14:textId="77777777"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6DA71888"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A"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B"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DA7188C"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6DA7188D"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8E"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6DA7188F"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6DA71890"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DA71891" w14:textId="77777777" w:rsidR="00CF53C3" w:rsidRPr="006B659C" w:rsidRDefault="00CF53C3" w:rsidP="00CF53C3">
      <w:pPr>
        <w:ind w:firstLine="708"/>
        <w:jc w:val="both"/>
        <w:rPr>
          <w:rFonts w:asciiTheme="minorHAnsi" w:hAnsiTheme="minorHAnsi" w:cstheme="minorHAnsi"/>
          <w:bCs/>
          <w:sz w:val="22"/>
          <w:szCs w:val="22"/>
        </w:rPr>
      </w:pPr>
    </w:p>
    <w:p w14:paraId="6DA71892"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6DA71893" w14:textId="77777777"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6DA71894" w14:textId="77777777" w:rsidR="00CF53C3" w:rsidRPr="00AC7EA8" w:rsidRDefault="00CF53C3" w:rsidP="00CF53C3">
      <w:pPr>
        <w:rPr>
          <w:rFonts w:asciiTheme="minorHAnsi" w:hAnsiTheme="minorHAnsi" w:cstheme="minorHAnsi"/>
          <w:sz w:val="22"/>
          <w:szCs w:val="22"/>
        </w:rPr>
      </w:pPr>
    </w:p>
    <w:p w14:paraId="6DA71895" w14:textId="77777777" w:rsidR="0015421E" w:rsidRPr="00AC7EA8" w:rsidRDefault="0015421E" w:rsidP="00CF53C3">
      <w:pPr>
        <w:rPr>
          <w:rFonts w:asciiTheme="minorHAnsi" w:hAnsiTheme="minorHAnsi" w:cstheme="minorHAnsi"/>
          <w:sz w:val="22"/>
          <w:szCs w:val="22"/>
        </w:rPr>
      </w:pPr>
    </w:p>
    <w:p w14:paraId="6DA71896" w14:textId="77777777" w:rsidR="00CF53C3" w:rsidRPr="00041799" w:rsidRDefault="00CF53C3" w:rsidP="00CF53C3">
      <w:pPr>
        <w:jc w:val="center"/>
        <w:rPr>
          <w:rFonts w:asciiTheme="minorHAnsi" w:hAnsiTheme="minorHAnsi"/>
          <w:b/>
          <w:sz w:val="22"/>
          <w:szCs w:val="22"/>
        </w:rPr>
      </w:pPr>
    </w:p>
    <w:p w14:paraId="6DA71897" w14:textId="77777777" w:rsidR="00041799" w:rsidRPr="00041799" w:rsidRDefault="00041799" w:rsidP="00CF53C3">
      <w:pPr>
        <w:jc w:val="center"/>
        <w:rPr>
          <w:rFonts w:asciiTheme="minorHAnsi" w:hAnsiTheme="minorHAnsi"/>
          <w:b/>
          <w:sz w:val="22"/>
          <w:szCs w:val="22"/>
        </w:rPr>
      </w:pPr>
    </w:p>
    <w:p w14:paraId="6DA71898" w14:textId="77777777" w:rsidR="00041799" w:rsidRPr="00041799" w:rsidRDefault="00041799" w:rsidP="00CF53C3">
      <w:pPr>
        <w:jc w:val="center"/>
        <w:rPr>
          <w:rFonts w:asciiTheme="minorHAnsi" w:hAnsiTheme="minorHAnsi"/>
          <w:b/>
          <w:sz w:val="22"/>
          <w:szCs w:val="22"/>
        </w:rPr>
      </w:pPr>
    </w:p>
    <w:p w14:paraId="6DA71899"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A"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B"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C"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6DA7189D" w14:textId="77777777" w:rsidR="00041799" w:rsidRPr="00F334BF" w:rsidRDefault="00041799" w:rsidP="00F334BF">
      <w:pPr>
        <w:spacing w:line="276" w:lineRule="auto"/>
        <w:jc w:val="center"/>
        <w:rPr>
          <w:rFonts w:asciiTheme="minorHAnsi" w:eastAsiaTheme="minorHAnsi" w:hAnsiTheme="minorHAnsi" w:cstheme="minorBidi"/>
          <w:b/>
          <w:lang w:eastAsia="en-US"/>
        </w:rPr>
      </w:pPr>
    </w:p>
    <w:p w14:paraId="6DA7189E" w14:textId="77777777" w:rsidR="00041799" w:rsidRPr="00041799" w:rsidRDefault="00041799" w:rsidP="00041799">
      <w:pPr>
        <w:rPr>
          <w:rFonts w:asciiTheme="minorHAnsi" w:hAnsiTheme="minorHAnsi"/>
          <w:b/>
          <w:sz w:val="22"/>
          <w:szCs w:val="22"/>
        </w:rPr>
      </w:pPr>
    </w:p>
    <w:p w14:paraId="6DA7189F"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sidR="00F334BF">
        <w:rPr>
          <w:rFonts w:asciiTheme="minorHAnsi" w:hAnsiTheme="minorHAnsi"/>
          <w:b/>
          <w:sz w:val="22"/>
          <w:szCs w:val="22"/>
        </w:rPr>
        <w:t>ánok 2</w:t>
      </w:r>
    </w:p>
    <w:p w14:paraId="6DA718A0"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6DA718A1" w14:textId="77777777" w:rsidR="00CF53C3" w:rsidRPr="00041799" w:rsidRDefault="00CF53C3" w:rsidP="00CF53C3">
      <w:pPr>
        <w:rPr>
          <w:rFonts w:asciiTheme="minorHAnsi" w:hAnsiTheme="minorHAnsi"/>
          <w:sz w:val="22"/>
          <w:szCs w:val="22"/>
        </w:rPr>
      </w:pPr>
    </w:p>
    <w:p w14:paraId="6DA718A2" w14:textId="3B3693E0" w:rsidR="00CF53C3" w:rsidRPr="00F334BF" w:rsidRDefault="00F334BF" w:rsidP="00CF4FF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00327165">
        <w:rPr>
          <w:rFonts w:asciiTheme="minorHAnsi" w:hAnsiTheme="minorHAnsi"/>
          <w:sz w:val="22"/>
          <w:szCs w:val="22"/>
        </w:rPr>
        <w:t xml:space="preserve">použitia postupu </w:t>
      </w:r>
      <w:r w:rsidRPr="00F334BF">
        <w:rPr>
          <w:rFonts w:asciiTheme="minorHAnsi" w:hAnsiTheme="minorHAnsi"/>
          <w:sz w:val="22"/>
          <w:szCs w:val="22"/>
        </w:rPr>
        <w:t xml:space="preserve">podľa </w:t>
      </w:r>
      <w:r w:rsidR="00654155">
        <w:rPr>
          <w:rFonts w:asciiTheme="minorHAnsi" w:hAnsiTheme="minorHAnsi"/>
          <w:sz w:val="22"/>
          <w:szCs w:val="22"/>
        </w:rPr>
        <w:t>§ 66</w:t>
      </w:r>
      <w:r w:rsidR="00FF3555">
        <w:rPr>
          <w:rFonts w:asciiTheme="minorHAnsi" w:hAnsiTheme="minorHAnsi"/>
          <w:sz w:val="22"/>
          <w:szCs w:val="22"/>
        </w:rPr>
        <w:t xml:space="preserve">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w:t>
      </w:r>
      <w:r w:rsidR="00DD1743" w:rsidRPr="003F48C1">
        <w:rPr>
          <w:rFonts w:asciiTheme="minorHAnsi" w:hAnsiTheme="minorHAnsi"/>
          <w:sz w:val="22"/>
          <w:szCs w:val="22"/>
        </w:rPr>
        <w:t>Tlačiarne a multifunkčné zariadenia A3 a A4</w:t>
      </w:r>
      <w:r w:rsidR="002041B4">
        <w:rPr>
          <w:rFonts w:asciiTheme="minorHAnsi" w:hAnsiTheme="minorHAnsi"/>
          <w:sz w:val="22"/>
          <w:szCs w:val="22"/>
        </w:rPr>
        <w:t>.</w:t>
      </w:r>
      <w:r w:rsidRPr="00F334BF">
        <w:rPr>
          <w:rFonts w:asciiTheme="minorHAnsi" w:hAnsiTheme="minorHAnsi"/>
          <w:sz w:val="22"/>
          <w:szCs w:val="22"/>
        </w:rPr>
        <w:t>“</w:t>
      </w:r>
      <w:r w:rsidR="00352E2F">
        <w:rPr>
          <w:rFonts w:asciiTheme="minorHAnsi" w:hAnsiTheme="minorHAnsi"/>
          <w:sz w:val="22"/>
          <w:szCs w:val="22"/>
        </w:rPr>
        <w:t xml:space="preserve"> pre časť 2</w:t>
      </w:r>
      <w:r w:rsidRPr="00F334BF">
        <w:rPr>
          <w:rFonts w:asciiTheme="minorHAnsi" w:hAnsiTheme="minorHAnsi"/>
          <w:sz w:val="22"/>
          <w:szCs w:val="22"/>
        </w:rPr>
        <w:t>, 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 .............. zo dňa ................... pod značkou ....................... a v Úradnom vestníku Európskej únie č. EÚ/S </w:t>
      </w:r>
      <w:r w:rsidR="00A6548D">
        <w:rPr>
          <w:rFonts w:asciiTheme="minorHAnsi" w:hAnsiTheme="minorHAnsi"/>
          <w:sz w:val="22"/>
          <w:szCs w:val="22"/>
        </w:rPr>
        <w:t xml:space="preserve">066 </w:t>
      </w:r>
      <w:r w:rsidRPr="00F334BF">
        <w:rPr>
          <w:rFonts w:asciiTheme="minorHAnsi" w:hAnsiTheme="minorHAnsi"/>
          <w:sz w:val="22"/>
          <w:szCs w:val="22"/>
        </w:rPr>
        <w:t xml:space="preserve">zo dňa </w:t>
      </w:r>
      <w:r w:rsidR="00A6548D">
        <w:rPr>
          <w:rFonts w:asciiTheme="minorHAnsi" w:hAnsiTheme="minorHAnsi"/>
          <w:sz w:val="22"/>
          <w:szCs w:val="22"/>
        </w:rPr>
        <w:t>04.04.2022</w:t>
      </w:r>
      <w:r w:rsidRPr="00F334BF">
        <w:rPr>
          <w:rFonts w:asciiTheme="minorHAnsi" w:hAnsiTheme="minorHAnsi"/>
          <w:sz w:val="22"/>
          <w:szCs w:val="22"/>
        </w:rPr>
        <w:t xml:space="preserve"> pod značkou </w:t>
      </w:r>
      <w:r w:rsidR="00A6548D">
        <w:rPr>
          <w:rFonts w:asciiTheme="minorHAnsi" w:hAnsiTheme="minorHAnsi"/>
          <w:sz w:val="22"/>
          <w:szCs w:val="22"/>
        </w:rPr>
        <w:t>173893.</w:t>
      </w:r>
    </w:p>
    <w:p w14:paraId="6DA718A3" w14:textId="77777777" w:rsidR="00CF53C3" w:rsidRPr="00041799" w:rsidRDefault="00CF53C3" w:rsidP="00CF4FF7">
      <w:pPr>
        <w:ind w:hanging="709"/>
        <w:jc w:val="both"/>
        <w:rPr>
          <w:rFonts w:asciiTheme="minorHAnsi" w:hAnsiTheme="minorHAnsi"/>
          <w:sz w:val="22"/>
          <w:szCs w:val="22"/>
        </w:rPr>
      </w:pPr>
    </w:p>
    <w:p w14:paraId="6DA718A4" w14:textId="77777777" w:rsidR="00971085" w:rsidRPr="00041799" w:rsidRDefault="00971085" w:rsidP="00CF4FF7">
      <w:pPr>
        <w:ind w:hanging="709"/>
        <w:jc w:val="both"/>
        <w:rPr>
          <w:rFonts w:asciiTheme="minorHAnsi" w:hAnsiTheme="minorHAnsi"/>
          <w:sz w:val="22"/>
          <w:szCs w:val="22"/>
        </w:rPr>
      </w:pPr>
    </w:p>
    <w:p w14:paraId="6DA718A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6DA718A6"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6DA718A7" w14:textId="77777777" w:rsidR="00CF53C3" w:rsidRPr="00041799" w:rsidRDefault="00CF53C3" w:rsidP="00CF4FF7">
      <w:pPr>
        <w:ind w:hanging="709"/>
        <w:rPr>
          <w:rFonts w:asciiTheme="minorHAnsi" w:hAnsiTheme="minorHAnsi"/>
          <w:sz w:val="22"/>
          <w:szCs w:val="22"/>
        </w:rPr>
      </w:pPr>
    </w:p>
    <w:p w14:paraId="6DA718A8" w14:textId="77777777" w:rsidR="00B51FB2" w:rsidRDefault="00B51FB2" w:rsidP="00CF4FF7">
      <w:pPr>
        <w:numPr>
          <w:ilvl w:val="1"/>
          <w:numId w:val="3"/>
        </w:numPr>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26623B">
        <w:rPr>
          <w:rFonts w:asciiTheme="minorHAnsi" w:hAnsiTheme="minorHAnsi"/>
          <w:sz w:val="22"/>
          <w:szCs w:val="22"/>
        </w:rPr>
        <w:t>kúpy</w:t>
      </w:r>
      <w:r w:rsidR="00123D78">
        <w:rPr>
          <w:rFonts w:asciiTheme="minorHAnsi" w:hAnsiTheme="minorHAnsi"/>
          <w:sz w:val="22"/>
          <w:szCs w:val="22"/>
        </w:rPr>
        <w:t xml:space="preserve"> </w:t>
      </w:r>
      <w:r w:rsidR="00281E6F">
        <w:rPr>
          <w:rFonts w:asciiTheme="minorHAnsi" w:hAnsiTheme="minorHAnsi"/>
          <w:sz w:val="22"/>
          <w:szCs w:val="22"/>
        </w:rPr>
        <w:t>definovaný</w:t>
      </w:r>
      <w:r w:rsidR="005836F1">
        <w:rPr>
          <w:rFonts w:asciiTheme="minorHAnsi" w:hAnsiTheme="minorHAnsi"/>
          <w:sz w:val="22"/>
          <w:szCs w:val="22"/>
        </w:rPr>
        <w:t xml:space="preserve"> v bode 3.2 zmluvy, </w:t>
      </w:r>
      <w:r w:rsidR="005836F1" w:rsidRPr="0026623B">
        <w:rPr>
          <w:rFonts w:asciiTheme="minorHAnsi" w:hAnsiTheme="minorHAnsi"/>
          <w:sz w:val="22"/>
          <w:szCs w:val="22"/>
        </w:rPr>
        <w:t xml:space="preserve">previesť na neho vlastnícke právo k predmetu kúpy </w:t>
      </w:r>
      <w:r w:rsidRPr="0026623B">
        <w:rPr>
          <w:rFonts w:asciiTheme="minorHAnsi" w:hAnsiTheme="minorHAnsi"/>
          <w:sz w:val="22"/>
          <w:szCs w:val="22"/>
        </w:rPr>
        <w:t xml:space="preserve">a Kupujúci sa zaväzuje za predmet </w:t>
      </w:r>
      <w:r w:rsidR="005836F1" w:rsidRPr="0026623B">
        <w:rPr>
          <w:rFonts w:asciiTheme="minorHAnsi" w:hAnsiTheme="minorHAnsi"/>
          <w:sz w:val="22"/>
          <w:szCs w:val="22"/>
        </w:rPr>
        <w:t>kúpy</w:t>
      </w:r>
      <w:r w:rsidRPr="0026623B">
        <w:rPr>
          <w:rFonts w:asciiTheme="minorHAnsi" w:hAnsiTheme="minorHAnsi"/>
          <w:sz w:val="22"/>
          <w:szCs w:val="22"/>
        </w:rPr>
        <w:t xml:space="preserve"> </w:t>
      </w:r>
      <w:r w:rsidR="00281E6F" w:rsidRPr="0026623B">
        <w:rPr>
          <w:rFonts w:asciiTheme="minorHAnsi" w:hAnsiTheme="minorHAnsi"/>
          <w:sz w:val="22"/>
          <w:szCs w:val="22"/>
        </w:rPr>
        <w:t xml:space="preserve">Predávajúcemu </w:t>
      </w:r>
      <w:r w:rsidRPr="0026623B">
        <w:rPr>
          <w:rFonts w:asciiTheme="minorHAnsi" w:hAnsiTheme="minorHAnsi"/>
          <w:sz w:val="22"/>
          <w:szCs w:val="22"/>
        </w:rPr>
        <w:t>riadne a včas zaplatiť</w:t>
      </w:r>
      <w:r w:rsidR="005836F1" w:rsidRPr="0026623B">
        <w:rPr>
          <w:rFonts w:asciiTheme="minorHAnsi" w:hAnsiTheme="minorHAnsi"/>
          <w:sz w:val="22"/>
          <w:szCs w:val="22"/>
        </w:rPr>
        <w:t xml:space="preserve"> kúpnu cenu</w:t>
      </w:r>
      <w:r w:rsidRPr="0026623B">
        <w:rPr>
          <w:rFonts w:asciiTheme="minorHAnsi" w:hAnsiTheme="minorHAnsi"/>
          <w:sz w:val="22"/>
          <w:szCs w:val="22"/>
        </w:rPr>
        <w:t>.</w:t>
      </w:r>
    </w:p>
    <w:p w14:paraId="6DA718A9" w14:textId="77777777" w:rsidR="00B51FB2" w:rsidRDefault="00B51FB2" w:rsidP="00CF4FF7">
      <w:pPr>
        <w:ind w:left="709" w:hanging="709"/>
        <w:jc w:val="both"/>
        <w:rPr>
          <w:rFonts w:asciiTheme="minorHAnsi" w:hAnsiTheme="minorHAnsi"/>
          <w:sz w:val="22"/>
          <w:szCs w:val="22"/>
        </w:rPr>
      </w:pPr>
      <w:r>
        <w:rPr>
          <w:rFonts w:asciiTheme="minorHAnsi" w:hAnsiTheme="minorHAnsi"/>
          <w:sz w:val="22"/>
          <w:szCs w:val="22"/>
        </w:rPr>
        <w:t xml:space="preserve"> </w:t>
      </w:r>
    </w:p>
    <w:p w14:paraId="6DA718AA" w14:textId="77777777" w:rsidR="00370D13" w:rsidRDefault="00845387" w:rsidP="00370D13">
      <w:pPr>
        <w:numPr>
          <w:ilvl w:val="1"/>
          <w:numId w:val="3"/>
        </w:numPr>
        <w:ind w:left="709" w:hanging="709"/>
        <w:jc w:val="both"/>
        <w:rPr>
          <w:rFonts w:asciiTheme="minorHAnsi" w:hAnsiTheme="minorHAnsi"/>
          <w:sz w:val="22"/>
          <w:szCs w:val="22"/>
        </w:rPr>
      </w:pPr>
      <w:r w:rsidRPr="00041799">
        <w:rPr>
          <w:rFonts w:asciiTheme="minorHAnsi" w:hAnsiTheme="minorHAnsi"/>
          <w:sz w:val="22"/>
          <w:szCs w:val="22"/>
        </w:rPr>
        <w:t>Predmetom</w:t>
      </w:r>
      <w:r w:rsidR="00B619A5">
        <w:rPr>
          <w:rFonts w:asciiTheme="minorHAnsi" w:hAnsiTheme="minorHAnsi"/>
          <w:sz w:val="22"/>
          <w:szCs w:val="22"/>
        </w:rPr>
        <w:t xml:space="preserve"> tejto</w:t>
      </w:r>
      <w:r w:rsidRPr="00041799">
        <w:rPr>
          <w:rFonts w:asciiTheme="minorHAnsi" w:hAnsiTheme="minorHAnsi"/>
          <w:sz w:val="22"/>
          <w:szCs w:val="22"/>
        </w:rPr>
        <w:t xml:space="preserve"> zmluvy je </w:t>
      </w:r>
      <w:r w:rsidR="00B87C5A">
        <w:rPr>
          <w:rFonts w:asciiTheme="minorHAnsi" w:hAnsiTheme="minorHAnsi"/>
          <w:sz w:val="22"/>
          <w:szCs w:val="22"/>
        </w:rPr>
        <w:t>dodávka laserových tlačiarní a multifunkčných zariadení</w:t>
      </w:r>
      <w:r w:rsidR="00DD1743" w:rsidRPr="003546ED">
        <w:rPr>
          <w:rFonts w:asciiTheme="minorHAnsi" w:hAnsiTheme="minorHAnsi"/>
          <w:sz w:val="22"/>
          <w:szCs w:val="22"/>
        </w:rPr>
        <w:t xml:space="preserve"> </w:t>
      </w:r>
      <w:r w:rsidRPr="003546ED">
        <w:rPr>
          <w:rFonts w:asciiTheme="minorHAnsi" w:hAnsiTheme="minorHAnsi"/>
          <w:sz w:val="22"/>
          <w:szCs w:val="22"/>
        </w:rPr>
        <w:t xml:space="preserve"> </w:t>
      </w:r>
      <w:r w:rsidR="009E5B52" w:rsidRPr="002677B0">
        <w:rPr>
          <w:rFonts w:asciiTheme="minorHAnsi" w:hAnsiTheme="minorHAnsi"/>
          <w:sz w:val="22"/>
          <w:szCs w:val="22"/>
        </w:rPr>
        <w:t>v </w:t>
      </w:r>
      <w:r w:rsidR="00DD2FCD" w:rsidRPr="002677B0">
        <w:rPr>
          <w:rFonts w:asciiTheme="minorHAnsi" w:hAnsiTheme="minorHAnsi"/>
          <w:sz w:val="22"/>
          <w:szCs w:val="22"/>
        </w:rPr>
        <w:t>počtoch</w:t>
      </w:r>
      <w:r w:rsidR="009E5B52" w:rsidRPr="002677B0">
        <w:rPr>
          <w:rFonts w:asciiTheme="minorHAnsi" w:hAnsiTheme="minorHAnsi"/>
          <w:sz w:val="22"/>
          <w:szCs w:val="22"/>
        </w:rPr>
        <w:t xml:space="preserve"> a </w:t>
      </w:r>
      <w:r w:rsidRPr="002677B0">
        <w:rPr>
          <w:rFonts w:asciiTheme="minorHAnsi" w:hAnsiTheme="minorHAnsi"/>
          <w:sz w:val="22"/>
          <w:szCs w:val="22"/>
        </w:rPr>
        <w:t>v</w:t>
      </w:r>
      <w:r w:rsidR="002C384E" w:rsidRPr="002677B0">
        <w:rPr>
          <w:rFonts w:asciiTheme="minorHAnsi" w:hAnsiTheme="minorHAnsi"/>
          <w:sz w:val="22"/>
          <w:szCs w:val="22"/>
        </w:rPr>
        <w:t xml:space="preserve"> súlade s </w:t>
      </w:r>
      <w:r w:rsidRPr="002677B0">
        <w:rPr>
          <w:rFonts w:asciiTheme="minorHAnsi" w:hAnsiTheme="minorHAnsi"/>
          <w:sz w:val="22"/>
          <w:szCs w:val="22"/>
        </w:rPr>
        <w:t xml:space="preserve"> tech</w:t>
      </w:r>
      <w:r w:rsidR="00B619A5" w:rsidRPr="002677B0">
        <w:rPr>
          <w:rFonts w:asciiTheme="minorHAnsi" w:hAnsiTheme="minorHAnsi"/>
          <w:sz w:val="22"/>
          <w:szCs w:val="22"/>
        </w:rPr>
        <w:t>nick</w:t>
      </w:r>
      <w:r w:rsidR="002C384E" w:rsidRPr="002677B0">
        <w:rPr>
          <w:rFonts w:asciiTheme="minorHAnsi" w:hAnsiTheme="minorHAnsi"/>
          <w:sz w:val="22"/>
          <w:szCs w:val="22"/>
        </w:rPr>
        <w:t>ou</w:t>
      </w:r>
      <w:r w:rsidR="00B619A5" w:rsidRPr="002677B0">
        <w:rPr>
          <w:rFonts w:asciiTheme="minorHAnsi" w:hAnsiTheme="minorHAnsi"/>
          <w:sz w:val="22"/>
          <w:szCs w:val="22"/>
        </w:rPr>
        <w:t xml:space="preserve"> špecifikáci</w:t>
      </w:r>
      <w:r w:rsidR="002C384E" w:rsidRPr="002677B0">
        <w:rPr>
          <w:rFonts w:asciiTheme="minorHAnsi" w:hAnsiTheme="minorHAnsi"/>
          <w:sz w:val="22"/>
          <w:szCs w:val="22"/>
        </w:rPr>
        <w:t>ou</w:t>
      </w:r>
      <w:r w:rsidR="00B619A5" w:rsidRPr="002677B0">
        <w:rPr>
          <w:rFonts w:asciiTheme="minorHAnsi" w:hAnsiTheme="minorHAnsi"/>
          <w:sz w:val="22"/>
          <w:szCs w:val="22"/>
        </w:rPr>
        <w:t xml:space="preserve"> uveden</w:t>
      </w:r>
      <w:r w:rsidR="002C384E" w:rsidRPr="002677B0">
        <w:rPr>
          <w:rFonts w:asciiTheme="minorHAnsi" w:hAnsiTheme="minorHAnsi"/>
          <w:sz w:val="22"/>
          <w:szCs w:val="22"/>
        </w:rPr>
        <w:t>ou</w:t>
      </w:r>
      <w:r w:rsidR="00B619A5" w:rsidRPr="002677B0">
        <w:rPr>
          <w:rFonts w:asciiTheme="minorHAnsi" w:hAnsiTheme="minorHAnsi"/>
          <w:sz w:val="22"/>
          <w:szCs w:val="22"/>
        </w:rPr>
        <w:t xml:space="preserve"> v P</w:t>
      </w:r>
      <w:r w:rsidRPr="002677B0">
        <w:rPr>
          <w:rFonts w:asciiTheme="minorHAnsi" w:hAnsiTheme="minorHAnsi"/>
          <w:sz w:val="22"/>
          <w:szCs w:val="22"/>
        </w:rPr>
        <w:t>rílohe č.</w:t>
      </w:r>
      <w:r w:rsidR="00B619A5" w:rsidRPr="002677B0">
        <w:rPr>
          <w:rFonts w:asciiTheme="minorHAnsi" w:hAnsiTheme="minorHAnsi"/>
          <w:sz w:val="22"/>
          <w:szCs w:val="22"/>
        </w:rPr>
        <w:t xml:space="preserve"> </w:t>
      </w:r>
      <w:r w:rsidRPr="002677B0">
        <w:rPr>
          <w:rFonts w:asciiTheme="minorHAnsi" w:hAnsiTheme="minorHAnsi"/>
          <w:sz w:val="22"/>
          <w:szCs w:val="22"/>
        </w:rPr>
        <w:t>1 tejto zmluv</w:t>
      </w:r>
      <w:r w:rsidR="00281E6F" w:rsidRPr="002677B0">
        <w:rPr>
          <w:rFonts w:asciiTheme="minorHAnsi" w:hAnsiTheme="minorHAnsi"/>
          <w:sz w:val="22"/>
          <w:szCs w:val="22"/>
        </w:rPr>
        <w:t>y</w:t>
      </w:r>
      <w:r w:rsidR="005836F1" w:rsidRPr="002677B0">
        <w:rPr>
          <w:rFonts w:asciiTheme="minorHAnsi" w:hAnsiTheme="minorHAnsi"/>
          <w:sz w:val="22"/>
          <w:szCs w:val="22"/>
        </w:rPr>
        <w:t xml:space="preserve"> </w:t>
      </w:r>
      <w:r w:rsidR="00DD2FCD" w:rsidRPr="002677B0">
        <w:rPr>
          <w:rFonts w:asciiTheme="minorHAnsi" w:hAnsiTheme="minorHAnsi"/>
          <w:sz w:val="22"/>
          <w:szCs w:val="22"/>
        </w:rPr>
        <w:t>a identifikáciou technických zariadení (označenie výrobcu, typové označenie</w:t>
      </w:r>
      <w:r w:rsidR="00DD1743" w:rsidRPr="002677B0">
        <w:rPr>
          <w:rFonts w:asciiTheme="minorHAnsi" w:hAnsiTheme="minorHAnsi"/>
          <w:sz w:val="22"/>
          <w:szCs w:val="22"/>
        </w:rPr>
        <w:t>, technickú špecifikáciu produktu na kontrolu dodržania technickej požiadavky</w:t>
      </w:r>
      <w:r w:rsidR="00DD2FCD" w:rsidRPr="002677B0">
        <w:rPr>
          <w:rFonts w:asciiTheme="minorHAnsi" w:hAnsiTheme="minorHAnsi"/>
          <w:sz w:val="22"/>
          <w:szCs w:val="22"/>
        </w:rPr>
        <w:t xml:space="preserve">) podľa Prílohy č. 2 </w:t>
      </w:r>
      <w:r w:rsidR="005836F1" w:rsidRPr="002677B0">
        <w:rPr>
          <w:rFonts w:asciiTheme="minorHAnsi" w:hAnsiTheme="minorHAnsi"/>
          <w:sz w:val="22"/>
          <w:szCs w:val="22"/>
        </w:rPr>
        <w:t>(ďalej len „</w:t>
      </w:r>
      <w:r w:rsidR="005836F1" w:rsidRPr="002677B0">
        <w:rPr>
          <w:rFonts w:asciiTheme="minorHAnsi" w:hAnsiTheme="minorHAnsi"/>
          <w:b/>
          <w:sz w:val="22"/>
          <w:szCs w:val="22"/>
        </w:rPr>
        <w:t>predmet kúpy</w:t>
      </w:r>
      <w:r w:rsidR="005836F1" w:rsidRPr="002677B0">
        <w:rPr>
          <w:rFonts w:asciiTheme="minorHAnsi" w:hAnsiTheme="minorHAnsi"/>
          <w:sz w:val="22"/>
          <w:szCs w:val="22"/>
        </w:rPr>
        <w:t>“</w:t>
      </w:r>
      <w:r w:rsidR="00370D13" w:rsidRPr="002677B0">
        <w:rPr>
          <w:rFonts w:asciiTheme="minorHAnsi" w:hAnsiTheme="minorHAnsi"/>
          <w:sz w:val="22"/>
          <w:szCs w:val="22"/>
        </w:rPr>
        <w:t>, jednotlivé časti predmetu kúpy / jednotlivé kusy položiek podľa Prílohy č. 1 tvoriace predmet kúpy ďalej len „</w:t>
      </w:r>
      <w:r w:rsidR="00370D13" w:rsidRPr="002677B0">
        <w:rPr>
          <w:rFonts w:asciiTheme="minorHAnsi" w:hAnsiTheme="minorHAnsi"/>
          <w:b/>
          <w:sz w:val="22"/>
          <w:szCs w:val="22"/>
        </w:rPr>
        <w:t>technické zariadenia</w:t>
      </w:r>
      <w:r w:rsidR="00370D13" w:rsidRPr="002677B0">
        <w:rPr>
          <w:rFonts w:asciiTheme="minorHAnsi" w:hAnsiTheme="minorHAnsi"/>
          <w:sz w:val="22"/>
          <w:szCs w:val="22"/>
        </w:rPr>
        <w:t>“)</w:t>
      </w:r>
      <w:r w:rsidR="002C42E6">
        <w:rPr>
          <w:rFonts w:asciiTheme="minorHAnsi" w:hAnsiTheme="minorHAnsi"/>
          <w:sz w:val="22"/>
          <w:szCs w:val="22"/>
        </w:rPr>
        <w:t>.)</w:t>
      </w:r>
      <w:r w:rsidR="00370D13" w:rsidRPr="002677B0">
        <w:rPr>
          <w:rFonts w:asciiTheme="minorHAnsi" w:hAnsiTheme="minorHAnsi"/>
          <w:sz w:val="22"/>
          <w:szCs w:val="22"/>
        </w:rPr>
        <w:t>. Zariadenia</w:t>
      </w:r>
      <w:r w:rsidR="00370D13" w:rsidRPr="00277DDF">
        <w:rPr>
          <w:rFonts w:asciiTheme="minorHAnsi" w:hAnsiTheme="minorHAnsi"/>
          <w:sz w:val="22"/>
          <w:szCs w:val="22"/>
        </w:rPr>
        <w:t xml:space="preserve"> </w:t>
      </w:r>
      <w:r w:rsidR="00370D13">
        <w:rPr>
          <w:rFonts w:asciiTheme="minorHAnsi" w:hAnsiTheme="minorHAnsi"/>
          <w:sz w:val="22"/>
          <w:szCs w:val="22"/>
        </w:rPr>
        <w:t>musia byť nové, originálne od výrobcu, nepoužívané, nerepasované, certifikované a schválené</w:t>
      </w:r>
      <w:r w:rsidR="00370D13" w:rsidRPr="00277DDF">
        <w:rPr>
          <w:rFonts w:asciiTheme="minorHAnsi" w:hAnsiTheme="minorHAnsi"/>
          <w:sz w:val="22"/>
          <w:szCs w:val="22"/>
        </w:rPr>
        <w:t xml:space="preserve"> na dovoz a predaj v Slovenskej republike, resp. v rámci Európskej únie a </w:t>
      </w:r>
      <w:r w:rsidR="00370D13">
        <w:rPr>
          <w:rFonts w:asciiTheme="minorHAnsi" w:hAnsiTheme="minorHAnsi"/>
          <w:sz w:val="22"/>
          <w:szCs w:val="22"/>
        </w:rPr>
        <w:t>musia</w:t>
      </w:r>
      <w:r w:rsidR="00370D13" w:rsidRPr="00277DDF">
        <w:rPr>
          <w:rFonts w:asciiTheme="minorHAnsi" w:hAnsiTheme="minorHAnsi"/>
          <w:sz w:val="22"/>
          <w:szCs w:val="22"/>
        </w:rPr>
        <w:t xml:space="preserve"> vyhovovať platným medzinárodným normám, STN a všeobecne záväzným právnym predpisom </w:t>
      </w:r>
      <w:r w:rsidR="00370D13" w:rsidRPr="005B72A0">
        <w:rPr>
          <w:rFonts w:asciiTheme="minorHAnsi" w:hAnsiTheme="minorHAnsi"/>
          <w:sz w:val="22"/>
          <w:szCs w:val="22"/>
        </w:rPr>
        <w:t>a mu</w:t>
      </w:r>
      <w:r w:rsidR="00370D13">
        <w:rPr>
          <w:rFonts w:asciiTheme="minorHAnsi" w:hAnsiTheme="minorHAnsi"/>
          <w:sz w:val="22"/>
          <w:szCs w:val="22"/>
        </w:rPr>
        <w:t>sia</w:t>
      </w:r>
      <w:r w:rsidR="00370D13" w:rsidRPr="005B72A0">
        <w:rPr>
          <w:rFonts w:asciiTheme="minorHAnsi" w:hAnsiTheme="minorHAnsi"/>
          <w:sz w:val="22"/>
          <w:szCs w:val="22"/>
        </w:rPr>
        <w:t xml:space="preserve"> byť dodan</w:t>
      </w:r>
      <w:r w:rsidR="00370D13">
        <w:rPr>
          <w:rFonts w:asciiTheme="minorHAnsi" w:hAnsiTheme="minorHAnsi"/>
          <w:sz w:val="22"/>
          <w:szCs w:val="22"/>
        </w:rPr>
        <w:t>é</w:t>
      </w:r>
      <w:r w:rsidR="00370D13" w:rsidRPr="005B72A0">
        <w:rPr>
          <w:rFonts w:asciiTheme="minorHAnsi" w:hAnsiTheme="minorHAnsi"/>
          <w:sz w:val="22"/>
          <w:szCs w:val="22"/>
        </w:rPr>
        <w:t xml:space="preserve"> vrátane príslušenstva (pripojovacie káble a pod.) a </w:t>
      </w:r>
      <w:r w:rsidR="00370D13">
        <w:rPr>
          <w:rFonts w:asciiTheme="minorHAnsi" w:hAnsiTheme="minorHAnsi"/>
          <w:sz w:val="22"/>
          <w:szCs w:val="22"/>
        </w:rPr>
        <w:t>musia byť vybavené všetkými prípadnými licenciami potrebnými</w:t>
      </w:r>
      <w:r w:rsidR="00370D13" w:rsidRPr="00277DDF">
        <w:rPr>
          <w:rFonts w:asciiTheme="minorHAnsi" w:hAnsiTheme="minorHAnsi"/>
          <w:sz w:val="22"/>
          <w:szCs w:val="22"/>
        </w:rPr>
        <w:t xml:space="preserve"> na</w:t>
      </w:r>
      <w:r w:rsidR="00370D13">
        <w:rPr>
          <w:rFonts w:asciiTheme="minorHAnsi" w:hAnsiTheme="minorHAnsi"/>
          <w:sz w:val="22"/>
          <w:szCs w:val="22"/>
        </w:rPr>
        <w:t xml:space="preserve"> ich</w:t>
      </w:r>
      <w:r w:rsidR="00370D13" w:rsidRPr="00277DDF">
        <w:rPr>
          <w:rFonts w:asciiTheme="minorHAnsi" w:hAnsiTheme="minorHAnsi"/>
          <w:sz w:val="22"/>
          <w:szCs w:val="22"/>
        </w:rPr>
        <w:t xml:space="preserve"> riadne fun</w:t>
      </w:r>
      <w:r w:rsidR="00370D13">
        <w:rPr>
          <w:rFonts w:asciiTheme="minorHAnsi" w:hAnsiTheme="minorHAnsi"/>
          <w:sz w:val="22"/>
          <w:szCs w:val="22"/>
        </w:rPr>
        <w:t xml:space="preserve">kčné užívanie. </w:t>
      </w:r>
    </w:p>
    <w:p w14:paraId="6DA718AB" w14:textId="77777777" w:rsidR="005B72A0" w:rsidRPr="00370D13" w:rsidRDefault="005B72A0" w:rsidP="00370D13">
      <w:pPr>
        <w:ind w:left="709"/>
        <w:jc w:val="both"/>
        <w:rPr>
          <w:rFonts w:asciiTheme="minorHAnsi" w:hAnsiTheme="minorHAnsi"/>
          <w:sz w:val="22"/>
          <w:szCs w:val="22"/>
        </w:rPr>
      </w:pPr>
    </w:p>
    <w:p w14:paraId="6DA718AC" w14:textId="77777777" w:rsidR="005B72A0" w:rsidRPr="0000189B" w:rsidRDefault="005B72A0" w:rsidP="000C1CB7">
      <w:pPr>
        <w:ind w:left="709" w:hanging="709"/>
        <w:jc w:val="both"/>
        <w:rPr>
          <w:rFonts w:asciiTheme="minorHAnsi" w:hAnsiTheme="minorHAnsi"/>
          <w:color w:val="FF0000"/>
          <w:sz w:val="22"/>
          <w:szCs w:val="22"/>
        </w:rPr>
      </w:pPr>
      <w:r>
        <w:rPr>
          <w:rFonts w:asciiTheme="minorHAnsi" w:hAnsiTheme="minorHAnsi"/>
          <w:sz w:val="22"/>
          <w:szCs w:val="22"/>
        </w:rPr>
        <w:t>3.3.</w:t>
      </w:r>
      <w:r>
        <w:rPr>
          <w:rFonts w:asciiTheme="minorHAnsi" w:hAnsiTheme="minorHAnsi"/>
          <w:sz w:val="22"/>
          <w:szCs w:val="22"/>
        </w:rPr>
        <w:tab/>
        <w:t>Úče</w:t>
      </w:r>
      <w:r w:rsidR="007822C0">
        <w:rPr>
          <w:rFonts w:asciiTheme="minorHAnsi" w:hAnsiTheme="minorHAnsi"/>
          <w:sz w:val="22"/>
          <w:szCs w:val="22"/>
        </w:rPr>
        <w:t xml:space="preserve">lom zmluvy je </w:t>
      </w:r>
      <w:r w:rsidR="00FE2F85">
        <w:rPr>
          <w:rFonts w:asciiTheme="minorHAnsi" w:hAnsiTheme="minorHAnsi"/>
          <w:sz w:val="22"/>
          <w:szCs w:val="22"/>
        </w:rPr>
        <w:t xml:space="preserve">výmena a doplnenie laserových tlačiarní a multifunkčných zariadení </w:t>
      </w:r>
      <w:r w:rsidR="00B87C5A">
        <w:rPr>
          <w:rFonts w:asciiTheme="minorHAnsi" w:hAnsiTheme="minorHAnsi"/>
          <w:sz w:val="22"/>
          <w:szCs w:val="22"/>
        </w:rPr>
        <w:t>v rezorte Ministerstva spravodlivosti Slovenskej republiky</w:t>
      </w:r>
      <w:r w:rsidR="00FE2F85">
        <w:rPr>
          <w:rFonts w:asciiTheme="minorHAnsi" w:hAnsiTheme="minorHAnsi"/>
          <w:sz w:val="22"/>
          <w:szCs w:val="22"/>
        </w:rPr>
        <w:t>, použiteľných</w:t>
      </w:r>
      <w:r w:rsidR="000C1CB7">
        <w:rPr>
          <w:rFonts w:asciiTheme="minorHAnsi" w:hAnsiTheme="minorHAnsi"/>
          <w:sz w:val="22"/>
          <w:szCs w:val="22"/>
        </w:rPr>
        <w:t xml:space="preserve"> v rámci existujúceho systému tlače dokumentov</w:t>
      </w:r>
      <w:r w:rsidR="00FE2F85">
        <w:rPr>
          <w:rFonts w:asciiTheme="minorHAnsi" w:hAnsiTheme="minorHAnsi"/>
          <w:sz w:val="22"/>
          <w:szCs w:val="22"/>
        </w:rPr>
        <w:t>, s cieľom vytvorenia predpokladov jednotného nákupu tonerov, servisu technických zariadení a alokácie problémov v homogénnom prostredí</w:t>
      </w:r>
      <w:r w:rsidR="000C1CB7">
        <w:rPr>
          <w:rFonts w:asciiTheme="minorHAnsi" w:hAnsiTheme="minorHAnsi"/>
          <w:sz w:val="22"/>
          <w:szCs w:val="22"/>
        </w:rPr>
        <w:t>.</w:t>
      </w:r>
      <w:r w:rsidR="00DD1743">
        <w:rPr>
          <w:rFonts w:asciiTheme="minorHAnsi" w:hAnsiTheme="minorHAnsi"/>
          <w:sz w:val="22"/>
          <w:szCs w:val="22"/>
        </w:rPr>
        <w:t xml:space="preserve"> </w:t>
      </w:r>
    </w:p>
    <w:p w14:paraId="6DA718AD" w14:textId="77777777" w:rsidR="00B20FD7" w:rsidRDefault="00B20FD7" w:rsidP="00AC7EA8">
      <w:pPr>
        <w:jc w:val="both"/>
        <w:rPr>
          <w:rFonts w:asciiTheme="minorHAnsi" w:hAnsiTheme="minorHAnsi"/>
          <w:sz w:val="22"/>
          <w:szCs w:val="22"/>
        </w:rPr>
      </w:pPr>
    </w:p>
    <w:p w14:paraId="6DA718AE" w14:textId="77777777"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6DA718AF"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6DA718B0" w14:textId="77777777" w:rsidR="00CF53C3" w:rsidRPr="00041799" w:rsidRDefault="00CF53C3" w:rsidP="00CF4FF7">
      <w:pPr>
        <w:ind w:hanging="709"/>
        <w:jc w:val="both"/>
        <w:rPr>
          <w:rFonts w:asciiTheme="minorHAnsi" w:hAnsiTheme="minorHAnsi"/>
          <w:sz w:val="22"/>
          <w:szCs w:val="22"/>
        </w:rPr>
      </w:pPr>
    </w:p>
    <w:p w14:paraId="6DA718B1" w14:textId="77777777" w:rsidR="00745CC0" w:rsidRPr="00745CC0" w:rsidRDefault="00CF53C3" w:rsidP="00745CC0">
      <w:pPr>
        <w:numPr>
          <w:ilvl w:val="1"/>
          <w:numId w:val="5"/>
        </w:numPr>
        <w:ind w:left="709" w:hanging="709"/>
        <w:jc w:val="both"/>
        <w:rPr>
          <w:rFonts w:asciiTheme="minorHAnsi" w:hAnsiTheme="minorHAnsi"/>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745CC0">
        <w:rPr>
          <w:rFonts w:asciiTheme="minorHAnsi" w:hAnsiTheme="minorHAnsi"/>
          <w:bCs/>
          <w:sz w:val="22"/>
          <w:szCs w:val="22"/>
        </w:rPr>
        <w:t>.</w:t>
      </w:r>
      <w:r w:rsidR="006001FF">
        <w:rPr>
          <w:rFonts w:asciiTheme="minorHAnsi" w:hAnsiTheme="minorHAnsi"/>
          <w:bCs/>
          <w:sz w:val="22"/>
          <w:szCs w:val="22"/>
        </w:rPr>
        <w:t xml:space="preserve"> </w:t>
      </w:r>
    </w:p>
    <w:p w14:paraId="6DA718B2" w14:textId="77777777" w:rsidR="000D282C" w:rsidRDefault="005B72A0" w:rsidP="00745CC0">
      <w:pPr>
        <w:ind w:left="709"/>
        <w:jc w:val="both"/>
        <w:rPr>
          <w:rFonts w:asciiTheme="minorHAnsi" w:hAnsiTheme="minorHAnsi"/>
          <w:sz w:val="22"/>
          <w:szCs w:val="22"/>
        </w:rPr>
      </w:pPr>
      <w:r>
        <w:rPr>
          <w:rFonts w:asciiTheme="minorHAnsi" w:hAnsiTheme="minorHAnsi"/>
          <w:sz w:val="22"/>
          <w:szCs w:val="22"/>
        </w:rPr>
        <w:t>Celková cena za predmet kúpy bez</w:t>
      </w:r>
      <w:r w:rsidR="000D282C" w:rsidRPr="000D282C">
        <w:rPr>
          <w:rFonts w:asciiTheme="minorHAnsi" w:hAnsiTheme="minorHAnsi"/>
          <w:sz w:val="22"/>
          <w:szCs w:val="22"/>
        </w:rPr>
        <w:t xml:space="preserve"> DPH je </w:t>
      </w:r>
      <w:r w:rsidR="00475FE0">
        <w:rPr>
          <w:rFonts w:asciiTheme="minorHAnsi" w:hAnsiTheme="minorHAnsi"/>
          <w:color w:val="C00000"/>
          <w:sz w:val="22"/>
          <w:szCs w:val="22"/>
        </w:rPr>
        <w:t>.....................</w:t>
      </w:r>
      <w:r>
        <w:rPr>
          <w:rFonts w:asciiTheme="minorHAnsi" w:hAnsiTheme="minorHAnsi"/>
          <w:sz w:val="22"/>
          <w:szCs w:val="22"/>
        </w:rPr>
        <w:t xml:space="preserve"> EUR</w:t>
      </w:r>
      <w:r w:rsidR="000D282C" w:rsidRPr="000D282C">
        <w:rPr>
          <w:rFonts w:asciiTheme="minorHAnsi" w:hAnsiTheme="minorHAnsi"/>
          <w:sz w:val="22"/>
          <w:szCs w:val="22"/>
        </w:rPr>
        <w:t xml:space="preserve"> (slovom</w:t>
      </w:r>
      <w:r w:rsidR="000D282C" w:rsidRPr="000D282C">
        <w:rPr>
          <w:rFonts w:asciiTheme="minorHAnsi" w:hAnsiTheme="minorHAnsi"/>
          <w:color w:val="C00000"/>
          <w:sz w:val="22"/>
          <w:szCs w:val="22"/>
        </w:rPr>
        <w:t xml:space="preserve">: </w:t>
      </w:r>
      <w:r w:rsidR="00475FE0">
        <w:rPr>
          <w:rFonts w:asciiTheme="minorHAnsi" w:hAnsiTheme="minorHAnsi"/>
          <w:color w:val="C00000"/>
          <w:sz w:val="22"/>
          <w:szCs w:val="22"/>
        </w:rPr>
        <w:t>.....................</w:t>
      </w:r>
      <w:r w:rsidR="000D282C" w:rsidRPr="000D282C">
        <w:rPr>
          <w:rFonts w:asciiTheme="minorHAnsi" w:hAnsiTheme="minorHAnsi"/>
          <w:color w:val="C00000"/>
          <w:sz w:val="22"/>
          <w:szCs w:val="22"/>
        </w:rPr>
        <w:t xml:space="preserve"> </w:t>
      </w:r>
      <w:r w:rsidR="000D282C" w:rsidRPr="000D282C">
        <w:rPr>
          <w:rFonts w:asciiTheme="minorHAnsi" w:hAnsiTheme="minorHAnsi"/>
          <w:sz w:val="22"/>
          <w:szCs w:val="22"/>
        </w:rPr>
        <w:t>eur).</w:t>
      </w:r>
    </w:p>
    <w:p w14:paraId="6DA718B3" w14:textId="77777777" w:rsidR="005B72A0" w:rsidRDefault="005B72A0" w:rsidP="00745CC0">
      <w:pPr>
        <w:ind w:left="709"/>
        <w:jc w:val="both"/>
        <w:rPr>
          <w:rFonts w:asciiTheme="minorHAnsi" w:hAnsiTheme="minorHAnsi"/>
          <w:sz w:val="22"/>
          <w:szCs w:val="22"/>
        </w:rPr>
      </w:pPr>
    </w:p>
    <w:p w14:paraId="6DA718B4" w14:textId="77777777" w:rsidR="005B72A0" w:rsidRPr="000D282C" w:rsidRDefault="005B72A0" w:rsidP="00745CC0">
      <w:pPr>
        <w:ind w:left="709"/>
        <w:jc w:val="both"/>
        <w:rPr>
          <w:rFonts w:asciiTheme="minorHAnsi" w:hAnsiTheme="minorHAnsi"/>
          <w:sz w:val="22"/>
          <w:szCs w:val="22"/>
        </w:rPr>
      </w:pPr>
      <w:r w:rsidRPr="005B72A0">
        <w:rPr>
          <w:rFonts w:asciiTheme="minorHAnsi" w:hAnsiTheme="minorHAnsi"/>
          <w:bCs/>
          <w:sz w:val="22"/>
          <w:szCs w:val="22"/>
        </w:rPr>
        <w:t xml:space="preserve">Jednotková cena </w:t>
      </w:r>
      <w:r>
        <w:rPr>
          <w:rFonts w:asciiTheme="minorHAnsi" w:hAnsiTheme="minorHAnsi"/>
          <w:bCs/>
          <w:sz w:val="22"/>
          <w:szCs w:val="22"/>
        </w:rPr>
        <w:t>k</w:t>
      </w:r>
      <w:r w:rsidR="00370D13">
        <w:rPr>
          <w:rFonts w:asciiTheme="minorHAnsi" w:hAnsiTheme="minorHAnsi"/>
          <w:bCs/>
          <w:sz w:val="22"/>
          <w:szCs w:val="22"/>
        </w:rPr>
        <w:t>aždého technického</w:t>
      </w:r>
      <w:r>
        <w:rPr>
          <w:rFonts w:asciiTheme="minorHAnsi" w:hAnsiTheme="minorHAnsi"/>
          <w:bCs/>
          <w:sz w:val="22"/>
          <w:szCs w:val="22"/>
        </w:rPr>
        <w:t xml:space="preserve"> </w:t>
      </w:r>
      <w:r w:rsidRPr="005B72A0">
        <w:rPr>
          <w:rFonts w:asciiTheme="minorHAnsi" w:hAnsiTheme="minorHAnsi"/>
          <w:bCs/>
          <w:sz w:val="22"/>
          <w:szCs w:val="22"/>
        </w:rPr>
        <w:t>zariadenia  je uvedená v Prílohe č. 2.</w:t>
      </w:r>
    </w:p>
    <w:p w14:paraId="6DA718B5" w14:textId="77777777" w:rsidR="000D282C" w:rsidRPr="00041799" w:rsidRDefault="000D282C" w:rsidP="008C08DC">
      <w:pPr>
        <w:ind w:left="709" w:hanging="709"/>
        <w:jc w:val="both"/>
        <w:rPr>
          <w:rFonts w:asciiTheme="minorHAnsi" w:hAnsiTheme="minorHAnsi"/>
          <w:bCs/>
          <w:sz w:val="22"/>
          <w:szCs w:val="22"/>
        </w:rPr>
      </w:pPr>
    </w:p>
    <w:p w14:paraId="6DA718B6" w14:textId="77777777"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sidR="00870912">
        <w:rPr>
          <w:rFonts w:asciiTheme="minorHAnsi" w:hAnsiTheme="minorHAnsi"/>
          <w:sz w:val="22"/>
          <w:szCs w:val="22"/>
        </w:rPr>
        <w:t xml:space="preserve">podľa bodu 4.1 </w:t>
      </w:r>
      <w:r w:rsidR="009A0EEC">
        <w:rPr>
          <w:rFonts w:asciiTheme="minorHAnsi" w:hAnsiTheme="minorHAnsi"/>
          <w:sz w:val="22"/>
          <w:szCs w:val="22"/>
        </w:rPr>
        <w:t xml:space="preserve">zmluvy </w:t>
      </w:r>
      <w:r w:rsidR="005F266E">
        <w:rPr>
          <w:rFonts w:asciiTheme="minorHAnsi" w:hAnsiTheme="minorHAnsi"/>
          <w:sz w:val="22"/>
          <w:szCs w:val="22"/>
        </w:rPr>
        <w:t xml:space="preserve">je pevná a konečná a </w:t>
      </w:r>
      <w:r w:rsidRPr="00041799">
        <w:rPr>
          <w:rFonts w:asciiTheme="minorHAnsi" w:hAnsiTheme="minorHAnsi"/>
          <w:sz w:val="22"/>
          <w:szCs w:val="22"/>
        </w:rPr>
        <w:t xml:space="preserve">zahŕňa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w:t>
      </w:r>
      <w:r w:rsidRPr="00301598">
        <w:rPr>
          <w:rFonts w:asciiTheme="minorHAnsi" w:hAnsiTheme="minorHAnsi"/>
          <w:sz w:val="22"/>
          <w:szCs w:val="22"/>
        </w:rPr>
        <w:t>plnenia</w:t>
      </w:r>
      <w:r w:rsidR="00E055F9" w:rsidRPr="00301598">
        <w:rPr>
          <w:rFonts w:asciiTheme="minorHAnsi" w:hAnsiTheme="minorHAnsi"/>
          <w:sz w:val="22"/>
          <w:szCs w:val="22"/>
        </w:rPr>
        <w:t xml:space="preserve"> a tam kde to vyplýva z Prílohy č. 1 i jeho zapojenia</w:t>
      </w:r>
      <w:r w:rsidRPr="00301598">
        <w:rPr>
          <w:rFonts w:asciiTheme="minorHAnsi" w:hAnsiTheme="minorHAnsi"/>
          <w:sz w:val="22"/>
          <w:szCs w:val="22"/>
        </w:rPr>
        <w:t>.</w:t>
      </w:r>
      <w:r w:rsidR="00C6132F" w:rsidRPr="00301598">
        <w:rPr>
          <w:rFonts w:asciiTheme="minorHAnsi" w:hAnsiTheme="minorHAnsi"/>
          <w:sz w:val="22"/>
          <w:szCs w:val="22"/>
        </w:rPr>
        <w:t xml:space="preserve"> K zm</w:t>
      </w:r>
      <w:r w:rsidR="00C6132F">
        <w:rPr>
          <w:rFonts w:asciiTheme="minorHAnsi" w:hAnsiTheme="minorHAnsi"/>
          <w:sz w:val="22"/>
          <w:szCs w:val="22"/>
        </w:rPr>
        <w:t>ene ceny 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môže dôjsť len v prípadoch predpokladaných v tejto zmluve. </w:t>
      </w:r>
    </w:p>
    <w:p w14:paraId="6DA718B7" w14:textId="77777777" w:rsidR="005F266E" w:rsidRDefault="005F266E" w:rsidP="008C08DC">
      <w:pPr>
        <w:ind w:left="709" w:hanging="709"/>
        <w:jc w:val="both"/>
        <w:rPr>
          <w:rFonts w:asciiTheme="minorHAnsi" w:hAnsiTheme="minorHAnsi"/>
          <w:sz w:val="22"/>
          <w:szCs w:val="22"/>
        </w:rPr>
      </w:pPr>
    </w:p>
    <w:p w14:paraId="6DA718B8" w14:textId="77777777" w:rsidR="00CF53C3" w:rsidRPr="00745CC0" w:rsidRDefault="00CF53C3" w:rsidP="008C08DC">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lastRenderedPageBreak/>
        <w:t>Povinnosti, ktoré zmluvným stranám vyplývajú z ustanovení zákona č. 222/2004 Z. z. o dani z pridanej hodnoty v znení neskorších predpisov</w:t>
      </w:r>
      <w:r w:rsidR="00BD33CF">
        <w:rPr>
          <w:rFonts w:asciiTheme="minorHAnsi" w:hAnsiTheme="minorHAnsi"/>
          <w:sz w:val="22"/>
          <w:szCs w:val="22"/>
        </w:rPr>
        <w:t xml:space="preserve"> (ďalej len „zákon č. 222/2004 Z. z.“)</w:t>
      </w:r>
      <w:r w:rsidRPr="005F266E">
        <w:rPr>
          <w:rFonts w:asciiTheme="minorHAnsi" w:hAnsiTheme="minorHAnsi"/>
          <w:sz w:val="22"/>
          <w:szCs w:val="22"/>
        </w:rPr>
        <w:t>, sú pre obidve zmluvné strany záväzné v plnom rozsahu.</w:t>
      </w:r>
      <w:r w:rsidR="005F266E" w:rsidRPr="005F266E">
        <w:rPr>
          <w:rFonts w:asciiTheme="minorHAnsi" w:hAnsiTheme="minorHAnsi"/>
          <w:sz w:val="22"/>
          <w:szCs w:val="22"/>
        </w:rPr>
        <w:t xml:space="preserve"> </w:t>
      </w:r>
      <w:r w:rsidRPr="00745CC0">
        <w:rPr>
          <w:rFonts w:asciiTheme="minorHAnsi" w:hAnsiTheme="minorHAnsi"/>
          <w:sz w:val="22"/>
          <w:szCs w:val="22"/>
        </w:rPr>
        <w:t>Cenu je možné meniť</w:t>
      </w:r>
      <w:r w:rsidR="005F266E" w:rsidRPr="00745CC0">
        <w:rPr>
          <w:rFonts w:asciiTheme="minorHAnsi" w:hAnsiTheme="minorHAnsi"/>
          <w:sz w:val="22"/>
          <w:szCs w:val="22"/>
        </w:rPr>
        <w:t xml:space="preserve"> formou písomných dodatkov k tejto zmluve</w:t>
      </w:r>
      <w:r w:rsidRPr="00745CC0">
        <w:rPr>
          <w:rFonts w:asciiTheme="minorHAnsi" w:hAnsiTheme="minorHAnsi"/>
          <w:sz w:val="22"/>
          <w:szCs w:val="22"/>
        </w:rPr>
        <w:t xml:space="preserve"> len </w:t>
      </w:r>
      <w:r w:rsidR="005F266E" w:rsidRPr="00745CC0">
        <w:rPr>
          <w:rFonts w:asciiTheme="minorHAnsi" w:hAnsiTheme="minorHAnsi"/>
          <w:sz w:val="22"/>
          <w:szCs w:val="22"/>
        </w:rPr>
        <w:t xml:space="preserve">v prípade </w:t>
      </w:r>
      <w:r w:rsidRPr="00745CC0">
        <w:rPr>
          <w:rFonts w:asciiTheme="minorHAnsi" w:hAnsiTheme="minorHAnsi"/>
          <w:sz w:val="22"/>
          <w:szCs w:val="22"/>
        </w:rPr>
        <w:t>zmen</w:t>
      </w:r>
      <w:r w:rsidR="005F266E" w:rsidRPr="00745CC0">
        <w:rPr>
          <w:rFonts w:asciiTheme="minorHAnsi" w:hAnsiTheme="minorHAnsi"/>
          <w:sz w:val="22"/>
          <w:szCs w:val="22"/>
        </w:rPr>
        <w:t>y</w:t>
      </w:r>
      <w:r w:rsidRPr="00745CC0">
        <w:rPr>
          <w:rFonts w:asciiTheme="minorHAnsi" w:hAnsiTheme="minorHAnsi"/>
          <w:sz w:val="22"/>
          <w:szCs w:val="22"/>
        </w:rPr>
        <w:t xml:space="preserve"> </w:t>
      </w:r>
      <w:r w:rsidR="005F266E" w:rsidRPr="00745CC0">
        <w:rPr>
          <w:rFonts w:asciiTheme="minorHAnsi" w:hAnsiTheme="minorHAnsi"/>
          <w:sz w:val="22"/>
          <w:szCs w:val="22"/>
        </w:rPr>
        <w:t>právnych predpisov upravujúcich daň z pridanej hodnoty</w:t>
      </w:r>
      <w:r w:rsidRPr="00745CC0">
        <w:rPr>
          <w:rFonts w:asciiTheme="minorHAnsi" w:hAnsiTheme="minorHAnsi"/>
          <w:sz w:val="22"/>
          <w:szCs w:val="22"/>
        </w:rPr>
        <w:t>.</w:t>
      </w:r>
    </w:p>
    <w:p w14:paraId="6DA718B9" w14:textId="77777777" w:rsidR="00CF53C3" w:rsidRPr="000D282C" w:rsidRDefault="00CF53C3" w:rsidP="008C08DC">
      <w:pPr>
        <w:ind w:left="709" w:hanging="709"/>
        <w:jc w:val="both"/>
        <w:rPr>
          <w:rFonts w:asciiTheme="minorHAnsi" w:hAnsiTheme="minorHAnsi"/>
          <w:sz w:val="22"/>
          <w:szCs w:val="22"/>
        </w:rPr>
      </w:pPr>
    </w:p>
    <w:p w14:paraId="6DA718BA" w14:textId="77777777"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v zmysle bodu </w:t>
      </w:r>
      <w:r w:rsidR="007322B0">
        <w:rPr>
          <w:rFonts w:asciiTheme="minorHAnsi" w:hAnsiTheme="minorHAnsi"/>
          <w:sz w:val="22"/>
          <w:szCs w:val="22"/>
        </w:rPr>
        <w:t>4.</w:t>
      </w:r>
      <w:r w:rsidR="00BD33CF">
        <w:rPr>
          <w:rFonts w:asciiTheme="minorHAnsi" w:hAnsiTheme="minorHAnsi"/>
          <w:sz w:val="22"/>
          <w:szCs w:val="22"/>
        </w:rPr>
        <w:t>1 zmluvy</w:t>
      </w:r>
      <w:r w:rsidRPr="00041799">
        <w:rPr>
          <w:rFonts w:asciiTheme="minorHAnsi" w:hAnsiTheme="minorHAnsi"/>
          <w:sz w:val="22"/>
          <w:szCs w:val="22"/>
        </w:rPr>
        <w:t xml:space="preserve">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6DA718BB" w14:textId="77777777" w:rsidR="00CF53C3" w:rsidRPr="00041799" w:rsidRDefault="00CF53C3" w:rsidP="008C08DC">
      <w:pPr>
        <w:ind w:left="709" w:hanging="709"/>
        <w:jc w:val="both"/>
        <w:rPr>
          <w:rFonts w:asciiTheme="minorHAnsi" w:hAnsiTheme="minorHAnsi"/>
          <w:sz w:val="22"/>
          <w:szCs w:val="22"/>
        </w:rPr>
      </w:pPr>
    </w:p>
    <w:p w14:paraId="6DA718BC" w14:textId="77777777" w:rsidR="00CF53C3" w:rsidRPr="00475FE0" w:rsidRDefault="00CF53C3" w:rsidP="00C6132F">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C6132F">
        <w:rPr>
          <w:rFonts w:asciiTheme="minorHAnsi" w:hAnsiTheme="minorHAnsi"/>
          <w:sz w:val="22"/>
          <w:szCs w:val="22"/>
        </w:rPr>
        <w:t>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Pr="00475FE0">
        <w:rPr>
          <w:rFonts w:asciiTheme="minorHAnsi" w:hAnsiTheme="minorHAnsi"/>
          <w:sz w:val="22"/>
          <w:szCs w:val="22"/>
        </w:rPr>
        <w:t xml:space="preserve">predmetu </w:t>
      </w:r>
      <w:r w:rsidR="00C6132F">
        <w:rPr>
          <w:rFonts w:asciiTheme="minorHAnsi" w:hAnsiTheme="minorHAnsi"/>
          <w:sz w:val="22"/>
          <w:szCs w:val="22"/>
        </w:rPr>
        <w:t>kúpy</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w:t>
      </w:r>
      <w:r w:rsidR="000470CC" w:rsidRPr="00301598">
        <w:rPr>
          <w:rFonts w:asciiTheme="minorHAnsi" w:hAnsiTheme="minorHAnsi"/>
          <w:sz w:val="22"/>
          <w:szCs w:val="22"/>
        </w:rPr>
        <w:t xml:space="preserve">prvej vety </w:t>
      </w:r>
      <w:r w:rsidR="00C6132F" w:rsidRPr="00301598">
        <w:rPr>
          <w:rFonts w:asciiTheme="minorHAnsi" w:hAnsiTheme="minorHAnsi"/>
          <w:sz w:val="22"/>
          <w:szCs w:val="22"/>
        </w:rPr>
        <w:t xml:space="preserve">bodu </w:t>
      </w:r>
      <w:r w:rsidR="006876CD" w:rsidRPr="00301598">
        <w:rPr>
          <w:rFonts w:asciiTheme="minorHAnsi" w:hAnsiTheme="minorHAnsi"/>
          <w:sz w:val="22"/>
          <w:szCs w:val="22"/>
        </w:rPr>
        <w:t>5.</w:t>
      </w:r>
      <w:r w:rsidR="00327165" w:rsidRPr="00301598">
        <w:rPr>
          <w:rFonts w:asciiTheme="minorHAnsi" w:hAnsiTheme="minorHAnsi"/>
          <w:sz w:val="22"/>
          <w:szCs w:val="22"/>
        </w:rPr>
        <w:t>9</w:t>
      </w:r>
      <w:r w:rsidR="00C6132F" w:rsidRPr="00301598">
        <w:rPr>
          <w:rFonts w:asciiTheme="minorHAnsi" w:hAnsiTheme="minorHAnsi"/>
          <w:sz w:val="22"/>
          <w:szCs w:val="22"/>
        </w:rPr>
        <w:t xml:space="preserve"> </w:t>
      </w:r>
      <w:r w:rsidR="009A0EEC" w:rsidRPr="00301598">
        <w:rPr>
          <w:rFonts w:asciiTheme="minorHAnsi" w:hAnsiTheme="minorHAnsi"/>
          <w:sz w:val="22"/>
          <w:szCs w:val="22"/>
        </w:rPr>
        <w:t xml:space="preserve">zmluvy </w:t>
      </w:r>
      <w:r w:rsidR="000470CC" w:rsidRPr="00301598">
        <w:rPr>
          <w:rFonts w:asciiTheme="minorHAnsi" w:hAnsiTheme="minorHAnsi"/>
          <w:sz w:val="22"/>
          <w:szCs w:val="22"/>
        </w:rPr>
        <w:t xml:space="preserve">podpísaný zmluvnými stranami na základe čiastkových preberacích protokolov podľa druhej vety bodu 5.9 zmluvy </w:t>
      </w:r>
      <w:r w:rsidRPr="00301598">
        <w:rPr>
          <w:rFonts w:asciiTheme="minorHAnsi" w:hAnsiTheme="minorHAnsi"/>
          <w:sz w:val="22"/>
          <w:szCs w:val="22"/>
        </w:rPr>
        <w:t>a dodac</w:t>
      </w:r>
      <w:r w:rsidR="00583201" w:rsidRPr="00301598">
        <w:rPr>
          <w:rFonts w:asciiTheme="minorHAnsi" w:hAnsiTheme="minorHAnsi"/>
          <w:sz w:val="22"/>
          <w:szCs w:val="22"/>
        </w:rPr>
        <w:t>ie</w:t>
      </w:r>
      <w:r w:rsidRPr="00301598">
        <w:rPr>
          <w:rFonts w:asciiTheme="minorHAnsi" w:hAnsiTheme="minorHAnsi"/>
          <w:sz w:val="22"/>
          <w:szCs w:val="22"/>
        </w:rPr>
        <w:t xml:space="preserve"> list</w:t>
      </w:r>
      <w:r w:rsidR="00583201" w:rsidRPr="00301598">
        <w:rPr>
          <w:rFonts w:asciiTheme="minorHAnsi" w:hAnsiTheme="minorHAnsi"/>
          <w:sz w:val="22"/>
          <w:szCs w:val="22"/>
        </w:rPr>
        <w:t>y</w:t>
      </w:r>
      <w:r w:rsidRPr="00301598">
        <w:rPr>
          <w:rFonts w:asciiTheme="minorHAnsi" w:hAnsiTheme="minorHAnsi"/>
          <w:sz w:val="22"/>
          <w:szCs w:val="22"/>
        </w:rPr>
        <w:t>.</w:t>
      </w:r>
      <w:r w:rsidR="00C6132F" w:rsidRPr="00301598">
        <w:rPr>
          <w:rFonts w:asciiTheme="minorHAnsi" w:hAnsiTheme="minorHAnsi"/>
          <w:sz w:val="22"/>
          <w:szCs w:val="22"/>
        </w:rPr>
        <w:t xml:space="preserve"> Lehota splatnosti fak</w:t>
      </w:r>
      <w:r w:rsidR="00C6132F">
        <w:rPr>
          <w:rFonts w:asciiTheme="minorHAnsi" w:hAnsiTheme="minorHAnsi"/>
          <w:sz w:val="22"/>
          <w:szCs w:val="22"/>
        </w:rPr>
        <w:t xml:space="preserve">túry je 30 (tridsať) dní od jej doručenia Kupujúcemu. </w:t>
      </w:r>
    </w:p>
    <w:p w14:paraId="6DA718BD" w14:textId="77777777" w:rsidR="00CF53C3" w:rsidRPr="00475FE0" w:rsidRDefault="00CF53C3" w:rsidP="008C08DC">
      <w:pPr>
        <w:ind w:left="709" w:hanging="709"/>
        <w:jc w:val="both"/>
        <w:rPr>
          <w:rFonts w:asciiTheme="minorHAnsi" w:hAnsiTheme="minorHAnsi"/>
          <w:sz w:val="22"/>
          <w:szCs w:val="22"/>
        </w:rPr>
      </w:pPr>
    </w:p>
    <w:p w14:paraId="6DA718BE" w14:textId="77777777" w:rsidR="00CF53C3" w:rsidRPr="00041799" w:rsidRDefault="00CF53C3" w:rsidP="008C08DC">
      <w:pPr>
        <w:numPr>
          <w:ilvl w:val="1"/>
          <w:numId w:val="5"/>
        </w:numPr>
        <w:ind w:left="709" w:hanging="709"/>
        <w:jc w:val="both"/>
        <w:rPr>
          <w:rFonts w:asciiTheme="minorHAnsi" w:hAnsiTheme="minorHAnsi"/>
          <w:sz w:val="22"/>
          <w:szCs w:val="22"/>
        </w:rPr>
      </w:pPr>
      <w:r w:rsidRPr="00475FE0">
        <w:rPr>
          <w:rFonts w:asciiTheme="minorHAnsi" w:hAnsiTheme="minorHAnsi"/>
          <w:sz w:val="22"/>
          <w:szCs w:val="22"/>
        </w:rPr>
        <w:t>Každá faktúra musí obsahovať všetky náležitosti</w:t>
      </w:r>
      <w:r w:rsidRPr="00041799">
        <w:rPr>
          <w:rFonts w:asciiTheme="minorHAnsi" w:hAnsiTheme="minorHAnsi"/>
          <w:sz w:val="22"/>
          <w:szCs w:val="22"/>
        </w:rPr>
        <w:t xml:space="preserve"> daňového dokladu podľa zákona č. 222/2004 Z. z. a</w:t>
      </w:r>
      <w:r w:rsidR="007865B7">
        <w:rPr>
          <w:rFonts w:asciiTheme="minorHAnsi" w:hAnsiTheme="minorHAnsi"/>
          <w:sz w:val="22"/>
          <w:szCs w:val="22"/>
        </w:rPr>
        <w:t xml:space="preserve"> musí obsahovať predpísané náležitosti podľa </w:t>
      </w:r>
      <w:r w:rsidRPr="00041799">
        <w:rPr>
          <w:rFonts w:asciiTheme="minorHAnsi" w:hAnsiTheme="minorHAnsi"/>
          <w:sz w:val="22"/>
          <w:szCs w:val="22"/>
        </w:rPr>
        <w:t>zákona č. 431/2002 Z. z. o účtovníctve v znení neskorších predpisov</w:t>
      </w:r>
      <w:r w:rsidR="00C6132F">
        <w:rPr>
          <w:rFonts w:asciiTheme="minorHAnsi" w:hAnsiTheme="minorHAnsi"/>
          <w:sz w:val="22"/>
          <w:szCs w:val="22"/>
        </w:rPr>
        <w:t xml:space="preserve"> a prílohu podľa bodu 4.5</w:t>
      </w:r>
      <w:r w:rsidR="009A0EEC">
        <w:rPr>
          <w:rFonts w:asciiTheme="minorHAnsi" w:hAnsiTheme="minorHAnsi"/>
          <w:sz w:val="22"/>
          <w:szCs w:val="22"/>
        </w:rPr>
        <w:t xml:space="preserve"> zmluvy</w:t>
      </w:r>
      <w:r w:rsidRPr="00041799">
        <w:rPr>
          <w:rFonts w:asciiTheme="minorHAnsi" w:hAnsiTheme="minorHAnsi"/>
          <w:sz w:val="22"/>
          <w:szCs w:val="22"/>
        </w:rPr>
        <w:t>. Za správne vyhotovenie faktúry zodpovedá v plnom rozsahu Predávajúci.</w:t>
      </w:r>
    </w:p>
    <w:p w14:paraId="6DA718BF" w14:textId="77777777" w:rsidR="00CF53C3" w:rsidRPr="00041799" w:rsidRDefault="00CF53C3" w:rsidP="008C08DC">
      <w:pPr>
        <w:ind w:left="709" w:hanging="709"/>
        <w:jc w:val="both"/>
        <w:rPr>
          <w:rFonts w:asciiTheme="minorHAnsi" w:hAnsiTheme="minorHAnsi"/>
          <w:sz w:val="22"/>
          <w:szCs w:val="22"/>
        </w:rPr>
      </w:pPr>
    </w:p>
    <w:p w14:paraId="6DA718C0" w14:textId="77777777"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9A0EEC">
        <w:rPr>
          <w:rFonts w:asciiTheme="minorHAnsi" w:hAnsiTheme="minorHAnsi"/>
          <w:sz w:val="22"/>
          <w:szCs w:val="22"/>
        </w:rPr>
        <w:t xml:space="preserve"> zmluvy</w:t>
      </w:r>
      <w:r w:rsidR="007865B7">
        <w:rPr>
          <w:rFonts w:asciiTheme="minorHAnsi" w:hAnsiTheme="minorHAnsi"/>
          <w:sz w:val="22"/>
          <w:szCs w:val="22"/>
        </w:rPr>
        <w:t xml:space="preserve"> a</w:t>
      </w:r>
      <w:r w:rsidR="00C6132F">
        <w:rPr>
          <w:rFonts w:asciiTheme="minorHAnsi" w:hAnsiTheme="minorHAnsi"/>
          <w:sz w:val="22"/>
          <w:szCs w:val="22"/>
        </w:rPr>
        <w:t xml:space="preserve"> požadované prílohy, </w:t>
      </w:r>
      <w:r w:rsidR="00CF53C3" w:rsidRPr="00041799">
        <w:rPr>
          <w:rFonts w:asciiTheme="minorHAnsi" w:hAnsiTheme="minorHAnsi"/>
          <w:sz w:val="22"/>
          <w:szCs w:val="22"/>
        </w:rPr>
        <w:t>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V takomto prípade sa ukončí pôvodná lehota splatnosti a nová 30</w:t>
      </w:r>
      <w:r w:rsidR="007865B7">
        <w:rPr>
          <w:rFonts w:asciiTheme="minorHAnsi" w:hAnsiTheme="minorHAnsi"/>
          <w:sz w:val="22"/>
          <w:szCs w:val="22"/>
        </w:rPr>
        <w:t xml:space="preserve"> (tridsať)</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6DA718C1" w14:textId="77777777" w:rsidR="00CF53C3" w:rsidRPr="00041799" w:rsidRDefault="00CF53C3" w:rsidP="00C6132F">
      <w:pPr>
        <w:jc w:val="both"/>
        <w:rPr>
          <w:rFonts w:asciiTheme="minorHAnsi" w:hAnsiTheme="minorHAnsi"/>
          <w:sz w:val="22"/>
          <w:szCs w:val="22"/>
        </w:rPr>
      </w:pPr>
    </w:p>
    <w:p w14:paraId="6DA718C2" w14:textId="77777777" w:rsidR="00CF53C3" w:rsidRPr="00041799" w:rsidRDefault="00CF53C3" w:rsidP="00CF4FF7">
      <w:pPr>
        <w:ind w:hanging="709"/>
        <w:rPr>
          <w:rFonts w:asciiTheme="minorHAnsi" w:hAnsiTheme="minorHAnsi"/>
          <w:b/>
          <w:color w:val="C00000"/>
          <w:sz w:val="22"/>
          <w:szCs w:val="22"/>
        </w:rPr>
      </w:pPr>
    </w:p>
    <w:p w14:paraId="6DA718C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6DA718C4" w14:textId="77777777" w:rsidR="00CF53C3" w:rsidRPr="00301598" w:rsidRDefault="00F44473" w:rsidP="005075CA">
      <w:pPr>
        <w:jc w:val="center"/>
        <w:rPr>
          <w:rFonts w:asciiTheme="minorHAnsi" w:hAnsiTheme="minorHAnsi"/>
          <w:b/>
          <w:sz w:val="22"/>
          <w:szCs w:val="22"/>
        </w:rPr>
      </w:pPr>
      <w:r w:rsidRPr="00301598">
        <w:rPr>
          <w:rFonts w:asciiTheme="minorHAnsi" w:hAnsiTheme="minorHAnsi"/>
          <w:b/>
          <w:sz w:val="22"/>
          <w:szCs w:val="22"/>
        </w:rPr>
        <w:t>ČAS, SPÔSOB A MIESTO PLNENIA</w:t>
      </w:r>
    </w:p>
    <w:p w14:paraId="6DA718C5" w14:textId="77777777" w:rsidR="00CF53C3" w:rsidRPr="00301598" w:rsidRDefault="00CF53C3" w:rsidP="00CF4FF7">
      <w:pPr>
        <w:ind w:hanging="709"/>
        <w:jc w:val="both"/>
        <w:rPr>
          <w:rFonts w:asciiTheme="minorHAnsi" w:hAnsiTheme="minorHAnsi"/>
          <w:sz w:val="22"/>
          <w:szCs w:val="22"/>
        </w:rPr>
      </w:pPr>
    </w:p>
    <w:p w14:paraId="6DA718C6" w14:textId="77777777" w:rsidR="00CF53C3" w:rsidRPr="00301598" w:rsidRDefault="00CF53C3" w:rsidP="008C08DC">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 xml:space="preserve">Predávajúci </w:t>
      </w:r>
      <w:r w:rsidR="002F2732" w:rsidRPr="00301598">
        <w:rPr>
          <w:rFonts w:asciiTheme="minorHAnsi" w:hAnsiTheme="minorHAnsi"/>
          <w:sz w:val="22"/>
          <w:szCs w:val="22"/>
        </w:rPr>
        <w:t xml:space="preserve">sa </w:t>
      </w:r>
      <w:r w:rsidRPr="00301598">
        <w:rPr>
          <w:rFonts w:asciiTheme="minorHAnsi" w:hAnsiTheme="minorHAnsi"/>
          <w:sz w:val="22"/>
          <w:szCs w:val="22"/>
        </w:rPr>
        <w:t xml:space="preserve">zaväzuje dodať </w:t>
      </w:r>
      <w:r w:rsidR="007865B7" w:rsidRPr="00301598">
        <w:rPr>
          <w:rFonts w:asciiTheme="minorHAnsi" w:hAnsiTheme="minorHAnsi"/>
          <w:sz w:val="22"/>
          <w:szCs w:val="22"/>
        </w:rPr>
        <w:t xml:space="preserve">Kupujúcemu </w:t>
      </w:r>
      <w:r w:rsidR="002F2732" w:rsidRPr="00301598">
        <w:rPr>
          <w:rFonts w:asciiTheme="minorHAnsi" w:hAnsiTheme="minorHAnsi"/>
          <w:sz w:val="22"/>
          <w:szCs w:val="22"/>
        </w:rPr>
        <w:t xml:space="preserve">predmet </w:t>
      </w:r>
      <w:r w:rsidR="00C6132F" w:rsidRPr="00301598">
        <w:rPr>
          <w:rFonts w:asciiTheme="minorHAnsi" w:hAnsiTheme="minorHAnsi"/>
          <w:sz w:val="22"/>
          <w:szCs w:val="22"/>
        </w:rPr>
        <w:t xml:space="preserve">kúpy </w:t>
      </w:r>
      <w:r w:rsidR="007865B7" w:rsidRPr="00301598">
        <w:rPr>
          <w:rFonts w:asciiTheme="minorHAnsi" w:hAnsiTheme="minorHAnsi"/>
          <w:sz w:val="22"/>
          <w:szCs w:val="22"/>
        </w:rPr>
        <w:t>najneskôr</w:t>
      </w:r>
      <w:r w:rsidR="002F2732" w:rsidRPr="00301598">
        <w:rPr>
          <w:rFonts w:asciiTheme="minorHAnsi" w:hAnsiTheme="minorHAnsi"/>
          <w:sz w:val="22"/>
          <w:szCs w:val="22"/>
        </w:rPr>
        <w:t xml:space="preserve"> </w:t>
      </w:r>
      <w:r w:rsidRPr="00301598">
        <w:rPr>
          <w:rFonts w:asciiTheme="minorHAnsi" w:hAnsiTheme="minorHAnsi"/>
          <w:sz w:val="22"/>
          <w:szCs w:val="22"/>
        </w:rPr>
        <w:t xml:space="preserve">do </w:t>
      </w:r>
      <w:r w:rsidR="003546ED" w:rsidRPr="00301598">
        <w:rPr>
          <w:rFonts w:asciiTheme="minorHAnsi" w:hAnsiTheme="minorHAnsi"/>
          <w:sz w:val="22"/>
          <w:szCs w:val="22"/>
        </w:rPr>
        <w:t>90</w:t>
      </w:r>
      <w:r w:rsidR="00835422" w:rsidRPr="00301598">
        <w:rPr>
          <w:rFonts w:asciiTheme="minorHAnsi" w:hAnsiTheme="minorHAnsi"/>
          <w:sz w:val="22"/>
          <w:szCs w:val="22"/>
        </w:rPr>
        <w:t xml:space="preserve"> </w:t>
      </w:r>
      <w:r w:rsidR="00AE4BD6" w:rsidRPr="00301598">
        <w:rPr>
          <w:rFonts w:asciiTheme="minorHAnsi" w:hAnsiTheme="minorHAnsi"/>
          <w:sz w:val="22"/>
          <w:szCs w:val="22"/>
        </w:rPr>
        <w:t>(</w:t>
      </w:r>
      <w:r w:rsidR="003546ED" w:rsidRPr="00301598">
        <w:rPr>
          <w:rFonts w:asciiTheme="minorHAnsi" w:hAnsiTheme="minorHAnsi"/>
          <w:sz w:val="22"/>
          <w:szCs w:val="22"/>
        </w:rPr>
        <w:t>deväťdesiat</w:t>
      </w:r>
      <w:r w:rsidR="00835422" w:rsidRPr="00301598">
        <w:rPr>
          <w:rFonts w:asciiTheme="minorHAnsi" w:hAnsiTheme="minorHAnsi"/>
          <w:sz w:val="22"/>
          <w:szCs w:val="22"/>
        </w:rPr>
        <w:t>)</w:t>
      </w:r>
      <w:r w:rsidRPr="00301598">
        <w:rPr>
          <w:rFonts w:asciiTheme="minorHAnsi" w:hAnsiTheme="minorHAnsi"/>
          <w:sz w:val="22"/>
          <w:szCs w:val="22"/>
        </w:rPr>
        <w:t xml:space="preserve"> dní od nadobudnutia účinnosti tejto</w:t>
      </w:r>
      <w:r w:rsidR="002F2732" w:rsidRPr="00301598">
        <w:rPr>
          <w:rFonts w:asciiTheme="minorHAnsi" w:hAnsiTheme="minorHAnsi"/>
          <w:sz w:val="22"/>
          <w:szCs w:val="22"/>
        </w:rPr>
        <w:t xml:space="preserve"> </w:t>
      </w:r>
      <w:r w:rsidRPr="00301598">
        <w:rPr>
          <w:rFonts w:asciiTheme="minorHAnsi" w:hAnsiTheme="minorHAnsi"/>
          <w:sz w:val="22"/>
          <w:szCs w:val="22"/>
        </w:rPr>
        <w:t>zmluvy</w:t>
      </w:r>
      <w:r w:rsidR="00B51CC6" w:rsidRPr="00301598">
        <w:rPr>
          <w:rFonts w:asciiTheme="minorHAnsi" w:hAnsiTheme="minorHAnsi"/>
          <w:sz w:val="22"/>
          <w:szCs w:val="22"/>
        </w:rPr>
        <w:t xml:space="preserve">. </w:t>
      </w:r>
    </w:p>
    <w:p w14:paraId="6DA718C7" w14:textId="77777777" w:rsidR="00CF53C3" w:rsidRPr="00301598" w:rsidRDefault="00CF53C3" w:rsidP="008C08DC">
      <w:pPr>
        <w:ind w:left="709" w:hanging="709"/>
        <w:jc w:val="both"/>
        <w:rPr>
          <w:rFonts w:asciiTheme="minorHAnsi" w:hAnsiTheme="minorHAnsi"/>
          <w:sz w:val="22"/>
          <w:szCs w:val="22"/>
        </w:rPr>
      </w:pPr>
    </w:p>
    <w:p w14:paraId="6DA718C8" w14:textId="77777777" w:rsidR="009E5B52" w:rsidRPr="00301598" w:rsidRDefault="009E5B52" w:rsidP="009E5B52">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Po nadobudnutí účinnosti zmluvy Predávajúci vyzve Kupujúceho na oznámenie miest plnenia, na ktoré majú byť dodané technické zariadenia tvoria</w:t>
      </w:r>
      <w:r w:rsidR="00327165" w:rsidRPr="00301598">
        <w:rPr>
          <w:rFonts w:asciiTheme="minorHAnsi" w:hAnsiTheme="minorHAnsi"/>
          <w:sz w:val="22"/>
          <w:szCs w:val="22"/>
        </w:rPr>
        <w:t>ce</w:t>
      </w:r>
      <w:r w:rsidRPr="00301598">
        <w:rPr>
          <w:rFonts w:asciiTheme="minorHAnsi" w:hAnsiTheme="minorHAnsi"/>
          <w:sz w:val="22"/>
          <w:szCs w:val="22"/>
        </w:rPr>
        <w:t xml:space="preserve"> predmet kúpy. Kupujúci je povinný oznámiť Predávajúcemu miesta plnenia do </w:t>
      </w:r>
      <w:r w:rsidR="00327165" w:rsidRPr="00301598">
        <w:rPr>
          <w:rFonts w:asciiTheme="minorHAnsi" w:hAnsiTheme="minorHAnsi"/>
          <w:sz w:val="22"/>
          <w:szCs w:val="22"/>
        </w:rPr>
        <w:t>3 (</w:t>
      </w:r>
      <w:r w:rsidRPr="00301598">
        <w:rPr>
          <w:rFonts w:asciiTheme="minorHAnsi" w:hAnsiTheme="minorHAnsi"/>
          <w:sz w:val="22"/>
          <w:szCs w:val="22"/>
        </w:rPr>
        <w:t>troch</w:t>
      </w:r>
      <w:r w:rsidR="00327165" w:rsidRPr="00301598">
        <w:rPr>
          <w:rFonts w:asciiTheme="minorHAnsi" w:hAnsiTheme="minorHAnsi"/>
          <w:sz w:val="22"/>
          <w:szCs w:val="22"/>
        </w:rPr>
        <w:t>)</w:t>
      </w:r>
      <w:r w:rsidRPr="00301598">
        <w:rPr>
          <w:rFonts w:asciiTheme="minorHAnsi" w:hAnsiTheme="minorHAnsi"/>
          <w:sz w:val="22"/>
          <w:szCs w:val="22"/>
        </w:rPr>
        <w:t xml:space="preserve"> pracovných dní od doručenia výzvy Kupujúceho podľa predchádzajúcej vety</w:t>
      </w:r>
      <w:r w:rsidR="00755D5A" w:rsidRPr="00301598">
        <w:rPr>
          <w:rFonts w:asciiTheme="minorHAnsi" w:hAnsiTheme="minorHAnsi"/>
          <w:sz w:val="22"/>
          <w:szCs w:val="22"/>
        </w:rPr>
        <w:t xml:space="preserve"> a pre každé miesto plnenia i kontaktnú osobu, ktorá bude vo vzťahu k dodaniu technických zariadení na konkrétne miesto plnenia zabezpečovať úkony </w:t>
      </w:r>
      <w:r w:rsidR="000470CC" w:rsidRPr="00301598">
        <w:rPr>
          <w:rFonts w:asciiTheme="minorHAnsi" w:hAnsiTheme="minorHAnsi"/>
          <w:sz w:val="22"/>
          <w:szCs w:val="22"/>
        </w:rPr>
        <w:t>Kupujúceho spojené s prevzatím technických zariadení, vrátane podpisu čiast</w:t>
      </w:r>
      <w:r w:rsidR="001114CB" w:rsidRPr="00301598">
        <w:rPr>
          <w:rFonts w:asciiTheme="minorHAnsi" w:hAnsiTheme="minorHAnsi"/>
          <w:sz w:val="22"/>
          <w:szCs w:val="22"/>
        </w:rPr>
        <w:t>kového</w:t>
      </w:r>
      <w:r w:rsidR="000470CC" w:rsidRPr="00301598">
        <w:rPr>
          <w:rFonts w:asciiTheme="minorHAnsi" w:hAnsiTheme="minorHAnsi"/>
          <w:sz w:val="22"/>
          <w:szCs w:val="22"/>
        </w:rPr>
        <w:t xml:space="preserve"> preberacieho protokolu podľa druhej vety bodu 5.9</w:t>
      </w:r>
      <w:r w:rsidRPr="00301598">
        <w:rPr>
          <w:rFonts w:asciiTheme="minorHAnsi" w:hAnsiTheme="minorHAnsi"/>
          <w:sz w:val="22"/>
          <w:szCs w:val="22"/>
        </w:rPr>
        <w:t xml:space="preserve">. </w:t>
      </w:r>
    </w:p>
    <w:p w14:paraId="6DA718C9" w14:textId="77777777" w:rsidR="008E55F5" w:rsidRPr="009E5B52" w:rsidRDefault="008E55F5" w:rsidP="008E55F5">
      <w:pPr>
        <w:jc w:val="both"/>
        <w:rPr>
          <w:rFonts w:asciiTheme="minorHAnsi" w:hAnsiTheme="minorHAnsi"/>
          <w:sz w:val="22"/>
          <w:szCs w:val="22"/>
        </w:rPr>
      </w:pPr>
    </w:p>
    <w:p w14:paraId="6DA718CA" w14:textId="77777777" w:rsidR="00327165" w:rsidRDefault="008E55F5" w:rsidP="008E55F5">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Pr="008E55F5">
        <w:rPr>
          <w:rFonts w:asciiTheme="minorHAnsi" w:hAnsiTheme="minorHAnsi"/>
          <w:sz w:val="22"/>
          <w:szCs w:val="22"/>
        </w:rPr>
        <w:t xml:space="preserve">pre miesta plnenia platia nasledovné pravidlá: </w:t>
      </w:r>
    </w:p>
    <w:p w14:paraId="6DA718CB" w14:textId="77777777" w:rsidR="008E55F5" w:rsidRPr="008E55F5" w:rsidRDefault="008E55F5" w:rsidP="00327165">
      <w:pPr>
        <w:ind w:left="709"/>
        <w:jc w:val="both"/>
        <w:rPr>
          <w:rFonts w:asciiTheme="minorHAnsi" w:hAnsiTheme="minorHAnsi"/>
          <w:sz w:val="22"/>
          <w:szCs w:val="22"/>
        </w:rPr>
      </w:pPr>
      <w:r w:rsidRPr="008E55F5">
        <w:rPr>
          <w:rFonts w:asciiTheme="minorHAnsi" w:hAnsiTheme="minorHAnsi"/>
          <w:sz w:val="22"/>
          <w:szCs w:val="22"/>
        </w:rPr>
        <w:t xml:space="preserve"> </w:t>
      </w:r>
    </w:p>
    <w:p w14:paraId="6DA718CC" w14:textId="77777777" w:rsidR="008E55F5" w:rsidRPr="00C50D49" w:rsidRDefault="008E55F5" w:rsidP="00C50D49">
      <w:pPr>
        <w:pStyle w:val="Odsekzoznamu"/>
        <w:numPr>
          <w:ilvl w:val="0"/>
          <w:numId w:val="43"/>
        </w:numPr>
        <w:ind w:left="1276" w:hanging="556"/>
        <w:jc w:val="both"/>
        <w:rPr>
          <w:rFonts w:asciiTheme="minorHAnsi" w:hAnsiTheme="minorHAnsi"/>
          <w:sz w:val="22"/>
          <w:szCs w:val="22"/>
        </w:rPr>
      </w:pPr>
      <w:r w:rsidRPr="00C50D49">
        <w:rPr>
          <w:rFonts w:asciiTheme="minorHAnsi" w:hAnsiTheme="minorHAnsi"/>
          <w:sz w:val="22"/>
          <w:szCs w:val="22"/>
        </w:rPr>
        <w:t>Miestom plnenia</w:t>
      </w:r>
      <w:r w:rsidR="00142DF9" w:rsidRPr="002677B0">
        <w:rPr>
          <w:rFonts w:asciiTheme="minorHAnsi" w:hAnsiTheme="minorHAnsi"/>
          <w:sz w:val="22"/>
          <w:szCs w:val="22"/>
        </w:rPr>
        <w:t xml:space="preserve"> </w:t>
      </w:r>
      <w:r w:rsidR="001F2309">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Pr="00C50D49">
        <w:rPr>
          <w:rFonts w:asciiTheme="minorHAnsi" w:hAnsiTheme="minorHAnsi"/>
          <w:sz w:val="22"/>
          <w:szCs w:val="22"/>
        </w:rPr>
        <w:t xml:space="preserve">; </w:t>
      </w:r>
    </w:p>
    <w:p w14:paraId="6DA718CD" w14:textId="77777777" w:rsidR="001F2309" w:rsidRDefault="008E55F5" w:rsidP="00C50D49">
      <w:pPr>
        <w:pStyle w:val="Odsekzoznamu"/>
        <w:numPr>
          <w:ilvl w:val="0"/>
          <w:numId w:val="43"/>
        </w:numPr>
        <w:ind w:left="1276" w:hanging="556"/>
        <w:jc w:val="both"/>
        <w:rPr>
          <w:rFonts w:asciiTheme="minorHAnsi" w:hAnsiTheme="minorHAnsi"/>
          <w:sz w:val="22"/>
          <w:szCs w:val="22"/>
        </w:rPr>
      </w:pPr>
      <w:r w:rsidRPr="008E55F5">
        <w:rPr>
          <w:rFonts w:asciiTheme="minorHAnsi" w:hAnsiTheme="minorHAnsi"/>
          <w:sz w:val="22"/>
          <w:szCs w:val="22"/>
        </w:rPr>
        <w:t>Kupujúci oznámi Predávajúcemu konkrétnu adresu</w:t>
      </w:r>
      <w:r w:rsidR="001F2309">
        <w:rPr>
          <w:rFonts w:asciiTheme="minorHAnsi" w:hAnsiTheme="minorHAnsi"/>
          <w:sz w:val="22"/>
          <w:szCs w:val="22"/>
        </w:rPr>
        <w:t xml:space="preserve"> v konkrétnom meste uvedenom v Prílohe č. 4</w:t>
      </w:r>
      <w:r w:rsidRPr="008E55F5">
        <w:rPr>
          <w:rFonts w:asciiTheme="minorHAnsi" w:hAnsiTheme="minorHAnsi"/>
          <w:sz w:val="22"/>
          <w:szCs w:val="22"/>
        </w:rPr>
        <w:t xml:space="preserve">, na ktorú majú byť </w:t>
      </w:r>
      <w:r w:rsidR="00C50D49">
        <w:rPr>
          <w:rFonts w:asciiTheme="minorHAnsi" w:hAnsiTheme="minorHAnsi"/>
          <w:sz w:val="22"/>
          <w:szCs w:val="22"/>
        </w:rPr>
        <w:t xml:space="preserve">technické </w:t>
      </w:r>
      <w:r w:rsidRPr="008E55F5">
        <w:rPr>
          <w:rFonts w:asciiTheme="minorHAnsi" w:hAnsiTheme="minorHAnsi"/>
          <w:sz w:val="22"/>
          <w:szCs w:val="22"/>
        </w:rPr>
        <w:t>zariadenia dodané</w:t>
      </w:r>
      <w:r w:rsidR="001F2309">
        <w:rPr>
          <w:rFonts w:asciiTheme="minorHAnsi" w:hAnsiTheme="minorHAnsi"/>
          <w:sz w:val="22"/>
          <w:szCs w:val="22"/>
        </w:rPr>
        <w:t xml:space="preserve"> s označením subjektu, na </w:t>
      </w:r>
      <w:r w:rsidR="001F2309">
        <w:rPr>
          <w:rFonts w:asciiTheme="minorHAnsi" w:hAnsiTheme="minorHAnsi"/>
          <w:sz w:val="22"/>
          <w:szCs w:val="22"/>
        </w:rPr>
        <w:lastRenderedPageBreak/>
        <w:t>ktorý majú byť zariadenia dodané</w:t>
      </w:r>
      <w:r w:rsidRPr="008E55F5">
        <w:rPr>
          <w:rFonts w:asciiTheme="minorHAnsi" w:hAnsiTheme="minorHAnsi"/>
          <w:sz w:val="22"/>
          <w:szCs w:val="22"/>
        </w:rPr>
        <w:t xml:space="preserve">, ako aj počty </w:t>
      </w:r>
      <w:r w:rsidR="00C50D49">
        <w:rPr>
          <w:rFonts w:asciiTheme="minorHAnsi" w:hAnsiTheme="minorHAnsi"/>
          <w:sz w:val="22"/>
          <w:szCs w:val="22"/>
        </w:rPr>
        <w:t xml:space="preserve">technických </w:t>
      </w:r>
      <w:r w:rsidRPr="008E55F5">
        <w:rPr>
          <w:rFonts w:asciiTheme="minorHAnsi" w:hAnsiTheme="minorHAnsi"/>
          <w:sz w:val="22"/>
          <w:szCs w:val="22"/>
        </w:rPr>
        <w:t xml:space="preserve">zariadení v rámci jednotlivých položiek, ktoré majú byť </w:t>
      </w:r>
      <w:r w:rsidR="001F2309">
        <w:rPr>
          <w:rFonts w:asciiTheme="minorHAnsi" w:hAnsiTheme="minorHAnsi"/>
          <w:sz w:val="22"/>
          <w:szCs w:val="22"/>
        </w:rPr>
        <w:t>konkrétnemu subjektu, t. j. na konkrétnu adresu v konkrétnom meste</w:t>
      </w:r>
      <w:r w:rsidR="00C50D49">
        <w:rPr>
          <w:rFonts w:asciiTheme="minorHAnsi" w:hAnsiTheme="minorHAnsi"/>
          <w:sz w:val="22"/>
          <w:szCs w:val="22"/>
        </w:rPr>
        <w:t xml:space="preserve"> dodané</w:t>
      </w:r>
      <w:r w:rsidR="001F2309">
        <w:rPr>
          <w:rFonts w:asciiTheme="minorHAnsi" w:hAnsiTheme="minorHAnsi"/>
          <w:sz w:val="22"/>
          <w:szCs w:val="22"/>
        </w:rPr>
        <w:t>;</w:t>
      </w:r>
    </w:p>
    <w:p w14:paraId="6DA718CE" w14:textId="77777777" w:rsidR="009E5B52" w:rsidRPr="00C50D49" w:rsidRDefault="001F2309" w:rsidP="001F2309">
      <w:pPr>
        <w:pStyle w:val="Odsekzoznamu"/>
        <w:numPr>
          <w:ilvl w:val="0"/>
          <w:numId w:val="43"/>
        </w:numPr>
        <w:ind w:left="1276" w:hanging="556"/>
        <w:jc w:val="both"/>
        <w:rPr>
          <w:rFonts w:asciiTheme="minorHAnsi" w:hAnsiTheme="minorHAnsi"/>
          <w:sz w:val="22"/>
          <w:szCs w:val="22"/>
        </w:rPr>
      </w:pPr>
      <w:r w:rsidRPr="001F2309">
        <w:rPr>
          <w:rFonts w:asciiTheme="minorHAnsi" w:hAnsiTheme="minorHAnsi"/>
          <w:sz w:val="22"/>
          <w:szCs w:val="22"/>
        </w:rPr>
        <w:t>Predávajúci môže v jednom meste určiť viac subjektov a viac adries, na ktoré majú byť zariadenia dodané</w:t>
      </w:r>
      <w:r w:rsidR="008E55F5" w:rsidRPr="00C50D49">
        <w:rPr>
          <w:rFonts w:asciiTheme="minorHAnsi" w:hAnsiTheme="minorHAnsi"/>
          <w:sz w:val="22"/>
          <w:szCs w:val="22"/>
        </w:rPr>
        <w:t>.</w:t>
      </w:r>
    </w:p>
    <w:p w14:paraId="6DA718CF" w14:textId="77777777" w:rsidR="000C1CB7" w:rsidRDefault="000C1CB7" w:rsidP="00C50D49">
      <w:pPr>
        <w:jc w:val="both"/>
        <w:rPr>
          <w:rFonts w:asciiTheme="minorHAnsi" w:hAnsiTheme="minorHAnsi"/>
          <w:sz w:val="22"/>
          <w:szCs w:val="22"/>
        </w:rPr>
      </w:pPr>
    </w:p>
    <w:p w14:paraId="6DA718D0" w14:textId="77777777" w:rsidR="00AE4BD6" w:rsidRDefault="00370D13" w:rsidP="00AE4BD6">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Ak sa zmluvné strany nedohodnú inak, </w:t>
      </w:r>
      <w:r w:rsidR="000C1CB7" w:rsidRPr="009550FB">
        <w:rPr>
          <w:rFonts w:asciiTheme="minorHAnsi" w:hAnsiTheme="minorHAnsi"/>
          <w:sz w:val="22"/>
          <w:szCs w:val="22"/>
        </w:rPr>
        <w:t>Predávajúci je povinný dodať predmet kúpy na miesto plnenia iba v pracovných dňoch v čase od 8:00 hod do 16:00 hod., pričom presný termín</w:t>
      </w:r>
      <w:r w:rsidR="004B5A0C">
        <w:rPr>
          <w:rFonts w:asciiTheme="minorHAnsi" w:hAnsiTheme="minorHAnsi"/>
          <w:sz w:val="22"/>
          <w:szCs w:val="22"/>
        </w:rPr>
        <w:t xml:space="preserve"> a odhadovaný čas</w:t>
      </w:r>
      <w:r w:rsidR="000C1CB7" w:rsidRPr="009550FB">
        <w:rPr>
          <w:rFonts w:asciiTheme="minorHAnsi" w:hAnsiTheme="minorHAnsi"/>
          <w:sz w:val="22"/>
          <w:szCs w:val="22"/>
        </w:rPr>
        <w:t xml:space="preserve"> dodania </w:t>
      </w:r>
      <w:r w:rsidR="00C50D49">
        <w:rPr>
          <w:rFonts w:asciiTheme="minorHAnsi" w:hAnsiTheme="minorHAnsi"/>
          <w:sz w:val="22"/>
          <w:szCs w:val="22"/>
        </w:rPr>
        <w:t xml:space="preserve">do každého miesta plnenia </w:t>
      </w:r>
      <w:r w:rsidR="000C1CB7" w:rsidRPr="009550FB">
        <w:rPr>
          <w:rFonts w:asciiTheme="minorHAnsi" w:hAnsiTheme="minorHAnsi"/>
          <w:sz w:val="22"/>
          <w:szCs w:val="22"/>
        </w:rPr>
        <w:t>je povinný ozn</w:t>
      </w:r>
      <w:r w:rsidR="0067399D" w:rsidRPr="009550FB">
        <w:rPr>
          <w:rFonts w:asciiTheme="minorHAnsi" w:hAnsiTheme="minorHAnsi"/>
          <w:sz w:val="22"/>
          <w:szCs w:val="22"/>
        </w:rPr>
        <w:t>ámiť K</w:t>
      </w:r>
      <w:r w:rsidR="000C1CB7" w:rsidRPr="009550FB">
        <w:rPr>
          <w:rFonts w:asciiTheme="minorHAnsi" w:hAnsiTheme="minorHAnsi"/>
          <w:sz w:val="22"/>
          <w:szCs w:val="22"/>
        </w:rPr>
        <w:t>upujúcemu najmenej 5 (päť) pracovných dní vopred.</w:t>
      </w:r>
      <w:r w:rsidR="0067399D" w:rsidRPr="009550FB">
        <w:rPr>
          <w:rFonts w:asciiTheme="minorHAnsi" w:hAnsiTheme="minorHAnsi"/>
          <w:sz w:val="22"/>
          <w:szCs w:val="22"/>
        </w:rPr>
        <w:t xml:space="preserve"> </w:t>
      </w:r>
    </w:p>
    <w:p w14:paraId="6DA718D1" w14:textId="77777777" w:rsidR="009550FB" w:rsidRPr="009550FB" w:rsidRDefault="009550FB" w:rsidP="009550FB">
      <w:pPr>
        <w:ind w:left="709"/>
        <w:jc w:val="both"/>
        <w:rPr>
          <w:rFonts w:asciiTheme="minorHAnsi" w:hAnsiTheme="minorHAnsi"/>
          <w:sz w:val="22"/>
          <w:szCs w:val="22"/>
        </w:rPr>
      </w:pPr>
    </w:p>
    <w:p w14:paraId="6DA718D2" w14:textId="77777777" w:rsidR="00B219B4" w:rsidRPr="00301598" w:rsidRDefault="00046803" w:rsidP="001A1ECA">
      <w:pPr>
        <w:numPr>
          <w:ilvl w:val="1"/>
          <w:numId w:val="7"/>
        </w:numPr>
        <w:ind w:left="709" w:hanging="709"/>
        <w:jc w:val="both"/>
        <w:rPr>
          <w:rFonts w:asciiTheme="minorHAnsi" w:hAnsiTheme="minorHAnsi"/>
          <w:sz w:val="22"/>
          <w:szCs w:val="22"/>
        </w:rPr>
      </w:pPr>
      <w:r w:rsidRPr="00301598">
        <w:rPr>
          <w:rFonts w:asciiTheme="minorHAnsi" w:hAnsiTheme="minorHAnsi"/>
          <w:sz w:val="22"/>
          <w:szCs w:val="22"/>
        </w:rPr>
        <w:t>Predávajúci sa zaväzuje dodať</w:t>
      </w:r>
      <w:r w:rsidR="00477048" w:rsidRPr="00301598">
        <w:rPr>
          <w:rFonts w:asciiTheme="minorHAnsi" w:hAnsiTheme="minorHAnsi"/>
          <w:sz w:val="22"/>
          <w:szCs w:val="22"/>
        </w:rPr>
        <w:t xml:space="preserve"> </w:t>
      </w:r>
      <w:r w:rsidR="00583201" w:rsidRPr="00301598">
        <w:rPr>
          <w:rFonts w:asciiTheme="minorHAnsi" w:hAnsiTheme="minorHAnsi"/>
          <w:sz w:val="22"/>
          <w:szCs w:val="22"/>
        </w:rPr>
        <w:t>technické zariadenia</w:t>
      </w:r>
      <w:r w:rsidR="00B219B4" w:rsidRPr="00301598">
        <w:rPr>
          <w:rFonts w:asciiTheme="minorHAnsi" w:hAnsiTheme="minorHAnsi"/>
          <w:sz w:val="22"/>
          <w:szCs w:val="22"/>
        </w:rPr>
        <w:t xml:space="preserve"> spolu s nevyhnutnou dokumentáciou</w:t>
      </w:r>
      <w:r w:rsidR="00583201" w:rsidRPr="00301598">
        <w:rPr>
          <w:rFonts w:asciiTheme="minorHAnsi" w:hAnsiTheme="minorHAnsi"/>
          <w:sz w:val="22"/>
          <w:szCs w:val="22"/>
        </w:rPr>
        <w:t xml:space="preserve"> ku každému technickému zariadeniu</w:t>
      </w:r>
      <w:r w:rsidR="00B219B4" w:rsidRPr="00301598">
        <w:rPr>
          <w:rFonts w:asciiTheme="minorHAnsi" w:hAnsiTheme="minorHAnsi"/>
          <w:sz w:val="22"/>
          <w:szCs w:val="22"/>
        </w:rPr>
        <w:t xml:space="preserve">, najmä: </w:t>
      </w:r>
    </w:p>
    <w:p w14:paraId="6DA718D3" w14:textId="77777777" w:rsidR="00B219B4" w:rsidRPr="00301598" w:rsidRDefault="00B219B4" w:rsidP="001A1ECA">
      <w:pPr>
        <w:pStyle w:val="Odsekzoznamu"/>
        <w:rPr>
          <w:rFonts w:asciiTheme="minorHAnsi" w:hAnsiTheme="minorHAnsi"/>
          <w:sz w:val="22"/>
          <w:szCs w:val="22"/>
        </w:rPr>
      </w:pPr>
    </w:p>
    <w:p w14:paraId="6DA718D4" w14:textId="77777777" w:rsidR="001A1ECA" w:rsidRPr="00301598" w:rsidRDefault="0004680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návod na obsluhu</w:t>
      </w:r>
      <w:r w:rsidR="001A1ECA" w:rsidRPr="00301598">
        <w:rPr>
          <w:rFonts w:asciiTheme="minorHAnsi" w:hAnsiTheme="minorHAnsi"/>
          <w:sz w:val="22"/>
          <w:szCs w:val="22"/>
        </w:rPr>
        <w:t xml:space="preserve"> v</w:t>
      </w:r>
      <w:r w:rsidR="008D62C6" w:rsidRPr="00301598">
        <w:rPr>
          <w:rFonts w:asciiTheme="minorHAnsi" w:hAnsiTheme="minorHAnsi"/>
          <w:sz w:val="22"/>
          <w:szCs w:val="22"/>
        </w:rPr>
        <w:t> </w:t>
      </w:r>
      <w:r w:rsidR="001A1ECA" w:rsidRPr="00301598">
        <w:rPr>
          <w:rFonts w:asciiTheme="minorHAnsi" w:hAnsiTheme="minorHAnsi"/>
          <w:sz w:val="22"/>
          <w:szCs w:val="22"/>
        </w:rPr>
        <w:t>slovenskom</w:t>
      </w:r>
      <w:r w:rsidR="008D62C6" w:rsidRPr="00301598">
        <w:rPr>
          <w:rFonts w:asciiTheme="minorHAnsi" w:hAnsiTheme="minorHAnsi"/>
          <w:sz w:val="22"/>
          <w:szCs w:val="22"/>
        </w:rPr>
        <w:t>, anglickom alebo českom</w:t>
      </w:r>
      <w:r w:rsidR="001A1ECA" w:rsidRPr="00301598">
        <w:rPr>
          <w:rFonts w:asciiTheme="minorHAnsi" w:hAnsiTheme="minorHAnsi"/>
          <w:sz w:val="22"/>
          <w:szCs w:val="22"/>
        </w:rPr>
        <w:t xml:space="preserve"> jazyku, </w:t>
      </w:r>
    </w:p>
    <w:p w14:paraId="6DA718D5" w14:textId="77777777" w:rsidR="001A1ECA"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zdokumentova</w:t>
      </w:r>
      <w:r w:rsidR="001A1ECA" w:rsidRPr="00301598">
        <w:rPr>
          <w:rFonts w:asciiTheme="minorHAnsi" w:hAnsiTheme="minorHAnsi"/>
          <w:sz w:val="22"/>
          <w:szCs w:val="22"/>
        </w:rPr>
        <w:t xml:space="preserve">nie nastavenia predmetu kúpy a všetkých súčastí, </w:t>
      </w:r>
    </w:p>
    <w:p w14:paraId="6DA718D6" w14:textId="77777777" w:rsidR="00AE4BD6" w:rsidRPr="00301598" w:rsidRDefault="00CF53C3" w:rsidP="001A1ECA">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dodací list</w:t>
      </w:r>
      <w:r w:rsidR="00C62CE7" w:rsidRPr="00301598">
        <w:rPr>
          <w:rFonts w:asciiTheme="minorHAnsi" w:hAnsiTheme="minorHAnsi"/>
          <w:sz w:val="22"/>
          <w:szCs w:val="22"/>
        </w:rPr>
        <w:t xml:space="preserve"> (ktorý musí obsahovať zoznam a podrobnú špecifikáciu </w:t>
      </w:r>
      <w:r w:rsidR="00583201" w:rsidRPr="00301598">
        <w:rPr>
          <w:rFonts w:asciiTheme="minorHAnsi" w:hAnsiTheme="minorHAnsi"/>
          <w:sz w:val="22"/>
          <w:szCs w:val="22"/>
        </w:rPr>
        <w:t>technického zariadenia</w:t>
      </w:r>
      <w:r w:rsidR="00A77C92" w:rsidRPr="00301598">
        <w:rPr>
          <w:rFonts w:asciiTheme="minorHAnsi" w:hAnsiTheme="minorHAnsi"/>
          <w:sz w:val="22"/>
          <w:szCs w:val="22"/>
        </w:rPr>
        <w:t>, vrátane výrobných čís</w:t>
      </w:r>
      <w:r w:rsidR="00C62CE7" w:rsidRPr="00301598">
        <w:rPr>
          <w:rFonts w:asciiTheme="minorHAnsi" w:hAnsiTheme="minorHAnsi"/>
          <w:sz w:val="22"/>
          <w:szCs w:val="22"/>
        </w:rPr>
        <w:t>e</w:t>
      </w:r>
      <w:r w:rsidR="00A77C92" w:rsidRPr="00301598">
        <w:rPr>
          <w:rFonts w:asciiTheme="minorHAnsi" w:hAnsiTheme="minorHAnsi"/>
          <w:sz w:val="22"/>
          <w:szCs w:val="22"/>
        </w:rPr>
        <w:t>l</w:t>
      </w:r>
      <w:r w:rsidR="00C50D49" w:rsidRPr="00301598">
        <w:rPr>
          <w:rFonts w:asciiTheme="minorHAnsi" w:hAnsiTheme="minorHAnsi"/>
          <w:sz w:val="22"/>
          <w:szCs w:val="22"/>
        </w:rPr>
        <w:t>)</w:t>
      </w:r>
      <w:r w:rsidR="000A6240" w:rsidRPr="00301598">
        <w:rPr>
          <w:rFonts w:asciiTheme="minorHAnsi" w:hAnsiTheme="minorHAnsi"/>
          <w:sz w:val="22"/>
          <w:szCs w:val="22"/>
        </w:rPr>
        <w:t>,</w:t>
      </w:r>
      <w:r w:rsidR="00C62CE7" w:rsidRPr="00301598">
        <w:rPr>
          <w:rFonts w:asciiTheme="minorHAnsi" w:hAnsiTheme="minorHAnsi"/>
          <w:sz w:val="22"/>
          <w:szCs w:val="22"/>
        </w:rPr>
        <w:t xml:space="preserve"> </w:t>
      </w:r>
    </w:p>
    <w:p w14:paraId="6DA718D7" w14:textId="77777777" w:rsidR="00CF53C3" w:rsidRPr="00301598" w:rsidRDefault="001A1ECA" w:rsidP="00AE4BD6">
      <w:pPr>
        <w:pStyle w:val="Odsekzoznamu"/>
        <w:numPr>
          <w:ilvl w:val="0"/>
          <w:numId w:val="26"/>
        </w:numPr>
        <w:jc w:val="both"/>
        <w:rPr>
          <w:rFonts w:asciiTheme="minorHAnsi" w:hAnsiTheme="minorHAnsi"/>
          <w:sz w:val="22"/>
          <w:szCs w:val="22"/>
        </w:rPr>
      </w:pPr>
      <w:r w:rsidRPr="00301598">
        <w:rPr>
          <w:rFonts w:asciiTheme="minorHAnsi" w:hAnsiTheme="minorHAnsi"/>
          <w:sz w:val="22"/>
          <w:szCs w:val="22"/>
        </w:rPr>
        <w:t xml:space="preserve">certifikát / potvrdenie o poskytnutí podpory výrobcom </w:t>
      </w:r>
      <w:r w:rsidR="00583201" w:rsidRPr="00301598">
        <w:rPr>
          <w:rFonts w:asciiTheme="minorHAnsi" w:hAnsiTheme="minorHAnsi"/>
          <w:sz w:val="22"/>
          <w:szCs w:val="22"/>
        </w:rPr>
        <w:t>technického zariadenia.</w:t>
      </w:r>
      <w:r w:rsidRPr="00301598">
        <w:rPr>
          <w:rFonts w:asciiTheme="minorHAnsi" w:hAnsiTheme="minorHAnsi"/>
          <w:sz w:val="22"/>
          <w:szCs w:val="22"/>
        </w:rPr>
        <w:t xml:space="preserve"> </w:t>
      </w:r>
    </w:p>
    <w:p w14:paraId="6DA718D8" w14:textId="77777777" w:rsidR="00CF53C3" w:rsidRPr="00475FE0" w:rsidRDefault="00CF53C3" w:rsidP="008C08DC">
      <w:pPr>
        <w:ind w:left="709" w:hanging="709"/>
        <w:jc w:val="both"/>
        <w:rPr>
          <w:rFonts w:asciiTheme="minorHAnsi" w:hAnsiTheme="minorHAnsi"/>
          <w:sz w:val="22"/>
          <w:szCs w:val="22"/>
        </w:rPr>
      </w:pPr>
    </w:p>
    <w:p w14:paraId="6DA718D9" w14:textId="77777777"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w:t>
      </w:r>
      <w:r w:rsidR="00CF53C3" w:rsidRPr="00475FE0">
        <w:rPr>
          <w:rFonts w:asciiTheme="minorHAnsi" w:hAnsiTheme="minorHAnsi"/>
          <w:sz w:val="22"/>
          <w:szCs w:val="22"/>
        </w:rPr>
        <w:t>:</w:t>
      </w:r>
    </w:p>
    <w:p w14:paraId="6DA718DA" w14:textId="77777777" w:rsidR="00CF53C3" w:rsidRPr="00475FE0" w:rsidRDefault="00CF53C3" w:rsidP="008C08DC">
      <w:pPr>
        <w:ind w:left="709" w:hanging="709"/>
        <w:rPr>
          <w:rFonts w:asciiTheme="minorHAnsi" w:hAnsiTheme="minorHAnsi"/>
          <w:sz w:val="22"/>
          <w:szCs w:val="22"/>
        </w:rPr>
      </w:pPr>
    </w:p>
    <w:p w14:paraId="6DA718DB" w14:textId="77777777" w:rsidR="00CF53C3" w:rsidRPr="000A6240" w:rsidRDefault="00590993" w:rsidP="00517FC2">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w:t>
      </w:r>
      <w:r w:rsidR="001A1ECA" w:rsidRPr="000A6240">
        <w:rPr>
          <w:rFonts w:asciiTheme="minorHAnsi" w:hAnsiTheme="minorHAnsi"/>
          <w:sz w:val="22"/>
          <w:szCs w:val="22"/>
        </w:rPr>
        <w:t xml:space="preserve">umožní </w:t>
      </w:r>
      <w:r w:rsidR="00CF53C3" w:rsidRPr="000A6240">
        <w:rPr>
          <w:rFonts w:asciiTheme="minorHAnsi" w:hAnsiTheme="minorHAnsi"/>
          <w:sz w:val="22"/>
          <w:szCs w:val="22"/>
        </w:rPr>
        <w:t>odskúšan</w:t>
      </w:r>
      <w:r w:rsidR="001A1ECA" w:rsidRPr="000A6240">
        <w:rPr>
          <w:rFonts w:asciiTheme="minorHAnsi" w:hAnsiTheme="minorHAnsi"/>
          <w:sz w:val="22"/>
          <w:szCs w:val="22"/>
        </w:rPr>
        <w:t>ie</w:t>
      </w:r>
      <w:r w:rsidR="00CF53C3" w:rsidRPr="000A6240">
        <w:rPr>
          <w:rFonts w:asciiTheme="minorHAnsi" w:hAnsiTheme="minorHAnsi"/>
          <w:sz w:val="22"/>
          <w:szCs w:val="22"/>
        </w:rPr>
        <w:t xml:space="preserve"> ich základných funkcií povereným zástupcom </w:t>
      </w:r>
      <w:r w:rsidR="00DD26B5" w:rsidRPr="000A6240">
        <w:rPr>
          <w:rFonts w:asciiTheme="minorHAnsi" w:hAnsiTheme="minorHAnsi"/>
          <w:sz w:val="22"/>
          <w:szCs w:val="22"/>
        </w:rPr>
        <w:t>Kupujúceho</w:t>
      </w:r>
      <w:r w:rsidR="00CF53C3" w:rsidRPr="000A6240">
        <w:rPr>
          <w:rFonts w:asciiTheme="minorHAnsi" w:hAnsiTheme="minorHAnsi"/>
          <w:sz w:val="22"/>
          <w:szCs w:val="22"/>
        </w:rPr>
        <w:t xml:space="preserve">,  </w:t>
      </w:r>
    </w:p>
    <w:p w14:paraId="6DA718DC" w14:textId="77777777" w:rsidR="006B048A" w:rsidRPr="007D4686" w:rsidRDefault="001A1ECA" w:rsidP="00517FC2">
      <w:pPr>
        <w:pStyle w:val="Odsekzoznamu"/>
        <w:numPr>
          <w:ilvl w:val="1"/>
          <w:numId w:val="37"/>
        </w:numPr>
        <w:ind w:left="1134" w:hanging="425"/>
        <w:jc w:val="both"/>
        <w:rPr>
          <w:rFonts w:asciiTheme="minorHAnsi" w:hAnsiTheme="minorHAnsi"/>
          <w:sz w:val="22"/>
          <w:szCs w:val="22"/>
        </w:rPr>
      </w:pPr>
      <w:r w:rsidRPr="007D4686">
        <w:rPr>
          <w:rFonts w:asciiTheme="minorHAnsi" w:hAnsiTheme="minorHAnsi"/>
          <w:sz w:val="22"/>
          <w:szCs w:val="22"/>
        </w:rPr>
        <w:t xml:space="preserve">Predávajúci umožní </w:t>
      </w:r>
      <w:r w:rsidR="00C62CE7" w:rsidRPr="007D4686">
        <w:rPr>
          <w:rFonts w:asciiTheme="minorHAnsi" w:hAnsiTheme="minorHAnsi"/>
          <w:sz w:val="22"/>
          <w:szCs w:val="22"/>
        </w:rPr>
        <w:t>poveren</w:t>
      </w:r>
      <w:r w:rsidR="00A70761" w:rsidRPr="007D4686">
        <w:rPr>
          <w:rFonts w:asciiTheme="minorHAnsi" w:hAnsiTheme="minorHAnsi"/>
          <w:sz w:val="22"/>
          <w:szCs w:val="22"/>
        </w:rPr>
        <w:t>ým</w:t>
      </w:r>
      <w:r w:rsidR="00C62CE7" w:rsidRPr="007D4686">
        <w:rPr>
          <w:rFonts w:asciiTheme="minorHAnsi" w:hAnsiTheme="minorHAnsi"/>
          <w:sz w:val="22"/>
          <w:szCs w:val="22"/>
        </w:rPr>
        <w:t xml:space="preserve"> zástupco</w:t>
      </w:r>
      <w:r w:rsidR="00A70761" w:rsidRPr="007D4686">
        <w:rPr>
          <w:rFonts w:asciiTheme="minorHAnsi" w:hAnsiTheme="minorHAnsi"/>
          <w:sz w:val="22"/>
          <w:szCs w:val="22"/>
        </w:rPr>
        <w:t>m</w:t>
      </w:r>
      <w:r w:rsidR="00C62CE7" w:rsidRPr="007D4686">
        <w:rPr>
          <w:rFonts w:asciiTheme="minorHAnsi" w:hAnsiTheme="minorHAnsi"/>
          <w:sz w:val="22"/>
          <w:szCs w:val="22"/>
        </w:rPr>
        <w:t xml:space="preserve"> Kupujúceho overenie</w:t>
      </w:r>
      <w:r w:rsidR="00546B40" w:rsidRPr="007D4686">
        <w:rPr>
          <w:rFonts w:asciiTheme="minorHAnsi" w:hAnsiTheme="minorHAnsi"/>
          <w:sz w:val="22"/>
          <w:szCs w:val="22"/>
        </w:rPr>
        <w:t xml:space="preserve"> zhodnosti výrobných čísel</w:t>
      </w:r>
      <w:r w:rsidR="00327165" w:rsidRPr="007D4686">
        <w:rPr>
          <w:rFonts w:asciiTheme="minorHAnsi" w:hAnsiTheme="minorHAnsi"/>
          <w:sz w:val="22"/>
          <w:szCs w:val="22"/>
        </w:rPr>
        <w:t xml:space="preserve"> dodaných technických zariadení</w:t>
      </w:r>
      <w:r w:rsidR="00C62CE7" w:rsidRPr="007D4686">
        <w:rPr>
          <w:rFonts w:asciiTheme="minorHAnsi" w:hAnsiTheme="minorHAnsi"/>
          <w:sz w:val="22"/>
          <w:szCs w:val="22"/>
        </w:rPr>
        <w:t xml:space="preserve"> s údajmi uvedenými v dodacom liste</w:t>
      </w:r>
      <w:r w:rsidR="006B048A" w:rsidRPr="007D4686">
        <w:rPr>
          <w:rFonts w:asciiTheme="minorHAnsi" w:hAnsiTheme="minorHAnsi"/>
          <w:sz w:val="22"/>
          <w:szCs w:val="22"/>
        </w:rPr>
        <w:t>,</w:t>
      </w:r>
    </w:p>
    <w:p w14:paraId="6DA718DD" w14:textId="77777777" w:rsidR="003546ED" w:rsidRDefault="00C50D49" w:rsidP="00327165">
      <w:pPr>
        <w:pStyle w:val="Odsekzoznamu"/>
        <w:numPr>
          <w:ilvl w:val="1"/>
          <w:numId w:val="37"/>
        </w:numPr>
        <w:ind w:left="1134" w:hanging="425"/>
        <w:jc w:val="both"/>
        <w:rPr>
          <w:rFonts w:asciiTheme="minorHAnsi" w:hAnsiTheme="minorHAnsi"/>
          <w:sz w:val="22"/>
          <w:szCs w:val="22"/>
        </w:rPr>
      </w:pPr>
      <w:r w:rsidRPr="00C50D49">
        <w:rPr>
          <w:rFonts w:asciiTheme="minorHAnsi" w:hAnsiTheme="minorHAnsi"/>
          <w:sz w:val="22"/>
          <w:szCs w:val="22"/>
        </w:rPr>
        <w:t xml:space="preserve">Predávajúci umožní povereným zástupcom Kupujúceho overenie zhodnosti dodaných </w:t>
      </w:r>
      <w:r w:rsidR="00327165">
        <w:rPr>
          <w:rFonts w:asciiTheme="minorHAnsi" w:hAnsiTheme="minorHAnsi"/>
          <w:sz w:val="22"/>
          <w:szCs w:val="22"/>
        </w:rPr>
        <w:t xml:space="preserve">technických </w:t>
      </w:r>
      <w:r w:rsidRPr="00C50D49">
        <w:rPr>
          <w:rFonts w:asciiTheme="minorHAnsi" w:hAnsiTheme="minorHAnsi"/>
          <w:sz w:val="22"/>
          <w:szCs w:val="22"/>
        </w:rPr>
        <w:t>zariadení s technickou špecifikáciou uvedenou v Prílohe č. 1 zmluvy</w:t>
      </w:r>
      <w:r w:rsidR="003546ED">
        <w:rPr>
          <w:rFonts w:asciiTheme="minorHAnsi" w:hAnsiTheme="minorHAnsi"/>
          <w:sz w:val="22"/>
          <w:szCs w:val="22"/>
        </w:rPr>
        <w:t>,</w:t>
      </w:r>
    </w:p>
    <w:p w14:paraId="6DA718DE" w14:textId="77777777" w:rsidR="00C50D49" w:rsidRPr="00301598" w:rsidRDefault="003546ED" w:rsidP="00327165">
      <w:pPr>
        <w:pStyle w:val="Odsekzoznamu"/>
        <w:numPr>
          <w:ilvl w:val="1"/>
          <w:numId w:val="37"/>
        </w:numPr>
        <w:ind w:left="1134" w:hanging="425"/>
        <w:jc w:val="both"/>
        <w:rPr>
          <w:rFonts w:asciiTheme="minorHAnsi" w:hAnsiTheme="minorHAnsi"/>
          <w:sz w:val="22"/>
          <w:szCs w:val="22"/>
        </w:rPr>
      </w:pPr>
      <w:r w:rsidRPr="00301598">
        <w:rPr>
          <w:rFonts w:asciiTheme="minorHAnsi" w:hAnsiTheme="minorHAnsi"/>
          <w:sz w:val="22"/>
          <w:szCs w:val="22"/>
        </w:rPr>
        <w:t xml:space="preserve">Predávajúci je povinný </w:t>
      </w:r>
      <w:r w:rsidR="00E055F9" w:rsidRPr="00301598">
        <w:rPr>
          <w:rFonts w:asciiTheme="minorHAnsi" w:hAnsiTheme="minorHAnsi"/>
          <w:sz w:val="22"/>
          <w:szCs w:val="22"/>
        </w:rPr>
        <w:t xml:space="preserve">tam kde to vyplýva z Prílohy č. 1 zabezpečiť i zapojenie </w:t>
      </w:r>
      <w:r w:rsidR="004F752F" w:rsidRPr="00301598">
        <w:rPr>
          <w:rFonts w:asciiTheme="minorHAnsi" w:hAnsiTheme="minorHAnsi"/>
          <w:sz w:val="22"/>
          <w:szCs w:val="22"/>
        </w:rPr>
        <w:t xml:space="preserve">technického zariadenia </w:t>
      </w:r>
      <w:r w:rsidR="00C50D49" w:rsidRPr="00301598">
        <w:rPr>
          <w:rFonts w:asciiTheme="minorHAnsi" w:hAnsiTheme="minorHAnsi"/>
          <w:sz w:val="22"/>
          <w:szCs w:val="22"/>
        </w:rPr>
        <w:t>.</w:t>
      </w:r>
    </w:p>
    <w:p w14:paraId="6DA718DF" w14:textId="77777777" w:rsidR="00E05CA8" w:rsidRPr="00041799" w:rsidRDefault="00E05CA8" w:rsidP="009A2AAB">
      <w:pPr>
        <w:jc w:val="both"/>
        <w:rPr>
          <w:rFonts w:asciiTheme="minorHAnsi" w:hAnsiTheme="minorHAnsi"/>
          <w:sz w:val="22"/>
          <w:szCs w:val="22"/>
        </w:rPr>
      </w:pPr>
    </w:p>
    <w:p w14:paraId="6DA718E0" w14:textId="77777777"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6DA718E1" w14:textId="77777777" w:rsidR="003B77F2" w:rsidRDefault="003B77F2" w:rsidP="00AC7EA8">
      <w:pPr>
        <w:ind w:left="709"/>
        <w:jc w:val="both"/>
        <w:rPr>
          <w:rFonts w:asciiTheme="minorHAnsi" w:hAnsiTheme="minorHAnsi"/>
          <w:sz w:val="22"/>
          <w:szCs w:val="22"/>
        </w:rPr>
      </w:pPr>
    </w:p>
    <w:p w14:paraId="6DA718E2" w14:textId="77777777" w:rsidR="00E235F4" w:rsidRDefault="00E235F4" w:rsidP="00C50D49">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 xml:space="preserve">s dodaním predmetu kúpy v prípade neposkytnutia súčinnosti zo strany Kupujúceho podľa </w:t>
      </w:r>
      <w:r w:rsidR="00C50D49">
        <w:rPr>
          <w:rFonts w:asciiTheme="minorHAnsi" w:hAnsiTheme="minorHAnsi"/>
          <w:sz w:val="22"/>
          <w:szCs w:val="22"/>
        </w:rPr>
        <w:t>bodu 5.7</w:t>
      </w:r>
      <w:r w:rsidR="009A0EEC">
        <w:rPr>
          <w:rFonts w:asciiTheme="minorHAnsi" w:hAnsiTheme="minorHAnsi"/>
          <w:sz w:val="22"/>
          <w:szCs w:val="22"/>
        </w:rPr>
        <w:t xml:space="preserve"> zmluvy</w:t>
      </w:r>
      <w:r w:rsidR="00C50D49">
        <w:rPr>
          <w:rFonts w:asciiTheme="minorHAnsi" w:hAnsiTheme="minorHAnsi"/>
          <w:sz w:val="22"/>
          <w:szCs w:val="22"/>
        </w:rPr>
        <w:t xml:space="preserve"> </w:t>
      </w:r>
      <w:r w:rsidR="00C50D49" w:rsidRPr="00C50D49">
        <w:rPr>
          <w:rFonts w:asciiTheme="minorHAnsi" w:hAnsiTheme="minorHAnsi"/>
          <w:sz w:val="22"/>
          <w:szCs w:val="22"/>
        </w:rPr>
        <w:t>alebo v prípade, ak Kupujúci neozná</w:t>
      </w:r>
      <w:r w:rsidR="00C50D49">
        <w:rPr>
          <w:rFonts w:asciiTheme="minorHAnsi" w:hAnsiTheme="minorHAnsi"/>
          <w:sz w:val="22"/>
          <w:szCs w:val="22"/>
        </w:rPr>
        <w:t>mi miesta plnenia podľa bodu 5.2</w:t>
      </w:r>
      <w:r w:rsidR="00C50D49" w:rsidRPr="00C50D49">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podľa bodu 5.1</w:t>
      </w:r>
      <w:r w:rsidR="009A0EEC">
        <w:rPr>
          <w:rFonts w:asciiTheme="minorHAnsi" w:hAnsiTheme="minorHAnsi"/>
          <w:sz w:val="22"/>
          <w:szCs w:val="22"/>
        </w:rPr>
        <w:t xml:space="preserve"> zmluvy</w:t>
      </w:r>
      <w:r w:rsidR="00D332B8">
        <w:rPr>
          <w:rFonts w:asciiTheme="minorHAnsi" w:hAnsiTheme="minorHAnsi"/>
          <w:sz w:val="22"/>
          <w:szCs w:val="22"/>
        </w:rPr>
        <w:t xml:space="preserve">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00C50D49">
        <w:rPr>
          <w:rFonts w:asciiTheme="minorHAnsi" w:hAnsiTheme="minorHAnsi"/>
          <w:sz w:val="22"/>
          <w:szCs w:val="22"/>
        </w:rPr>
        <w:t xml:space="preserve"> alebo s oznámením miest plnenia podľa bodu 5.2</w:t>
      </w:r>
      <w:r w:rsidRPr="00041799">
        <w:rPr>
          <w:rFonts w:asciiTheme="minorHAnsi" w:hAnsiTheme="minorHAnsi"/>
          <w:sz w:val="22"/>
          <w:szCs w:val="22"/>
        </w:rPr>
        <w:t>.</w:t>
      </w:r>
      <w:r>
        <w:rPr>
          <w:rFonts w:asciiTheme="minorHAnsi" w:hAnsiTheme="minorHAnsi"/>
          <w:sz w:val="22"/>
          <w:szCs w:val="22"/>
        </w:rPr>
        <w:t xml:space="preserve"> </w:t>
      </w:r>
    </w:p>
    <w:p w14:paraId="6DA718E3" w14:textId="77777777" w:rsidR="003B77F2" w:rsidRDefault="003B77F2" w:rsidP="00AC7EA8">
      <w:pPr>
        <w:ind w:left="709"/>
        <w:jc w:val="both"/>
        <w:rPr>
          <w:rFonts w:asciiTheme="minorHAnsi" w:hAnsiTheme="minorHAnsi"/>
          <w:sz w:val="22"/>
          <w:szCs w:val="22"/>
        </w:rPr>
      </w:pPr>
    </w:p>
    <w:p w14:paraId="6DA718E4" w14:textId="77777777" w:rsidR="00C62CE7" w:rsidRDefault="00C62CE7" w:rsidP="00C50D49">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Dodanie predmetu kúpy v súlade s touto zmluvou potvrdia zmluvné strany podpísaním preberacieho protokolu. </w:t>
      </w:r>
      <w:r w:rsidR="00C50D49" w:rsidRPr="00C50D49">
        <w:rPr>
          <w:rFonts w:asciiTheme="minorHAnsi" w:hAnsiTheme="minorHAnsi"/>
          <w:sz w:val="22"/>
          <w:szCs w:val="22"/>
        </w:rPr>
        <w:t xml:space="preserve">Podkladom pre podpísanie preberacieho protokolu k predmetu kúpy budú čiastkové preberacie protokoly potvrdzujúce dodanie konkrétnych </w:t>
      </w:r>
      <w:r w:rsidR="00C50D49">
        <w:rPr>
          <w:rFonts w:asciiTheme="minorHAnsi" w:hAnsiTheme="minorHAnsi"/>
          <w:sz w:val="22"/>
          <w:szCs w:val="22"/>
        </w:rPr>
        <w:t xml:space="preserve">technických </w:t>
      </w:r>
      <w:r w:rsidR="00C50D49" w:rsidRPr="00C50D49">
        <w:rPr>
          <w:rFonts w:asciiTheme="minorHAnsi" w:hAnsiTheme="minorHAnsi"/>
          <w:sz w:val="22"/>
          <w:szCs w:val="22"/>
        </w:rPr>
        <w:t xml:space="preserve">zariadení do konkrétnych miest plnení podľa </w:t>
      </w:r>
      <w:r w:rsidR="00C50D49">
        <w:rPr>
          <w:rFonts w:asciiTheme="minorHAnsi" w:hAnsiTheme="minorHAnsi"/>
          <w:sz w:val="22"/>
          <w:szCs w:val="22"/>
        </w:rPr>
        <w:t>bodu 5.2</w:t>
      </w:r>
      <w:r w:rsidR="00C50D49" w:rsidRPr="00C50D49">
        <w:rPr>
          <w:rFonts w:asciiTheme="minorHAnsi" w:hAnsiTheme="minorHAnsi"/>
          <w:sz w:val="22"/>
          <w:szCs w:val="22"/>
        </w:rPr>
        <w:t>.</w:t>
      </w:r>
    </w:p>
    <w:p w14:paraId="6DA718E5" w14:textId="77777777" w:rsidR="003B77F2" w:rsidRDefault="003B77F2" w:rsidP="00AC7EA8">
      <w:pPr>
        <w:ind w:left="709"/>
        <w:jc w:val="both"/>
        <w:rPr>
          <w:rFonts w:asciiTheme="minorHAnsi" w:hAnsiTheme="minorHAnsi"/>
          <w:sz w:val="22"/>
          <w:szCs w:val="22"/>
        </w:rPr>
      </w:pPr>
    </w:p>
    <w:p w14:paraId="6DA718E6" w14:textId="77777777" w:rsidR="004B5A0C" w:rsidRDefault="006876CD" w:rsidP="000A6240">
      <w:pPr>
        <w:numPr>
          <w:ilvl w:val="1"/>
          <w:numId w:val="7"/>
        </w:numPr>
        <w:ind w:left="709" w:hanging="709"/>
        <w:jc w:val="both"/>
        <w:rPr>
          <w:rFonts w:asciiTheme="minorHAnsi" w:hAnsiTheme="minorHAnsi"/>
          <w:sz w:val="22"/>
          <w:szCs w:val="22"/>
        </w:rPr>
      </w:pPr>
      <w:r w:rsidRPr="000A6240">
        <w:rPr>
          <w:rFonts w:asciiTheme="minorHAnsi" w:hAnsiTheme="minorHAnsi"/>
          <w:sz w:val="22"/>
          <w:szCs w:val="22"/>
        </w:rPr>
        <w:t>Kup</w:t>
      </w:r>
      <w:r w:rsidRPr="00B70C28">
        <w:rPr>
          <w:rFonts w:asciiTheme="minorHAnsi" w:hAnsiTheme="minorHAnsi"/>
          <w:sz w:val="22"/>
          <w:szCs w:val="22"/>
        </w:rPr>
        <w:t xml:space="preserve">ujúci nie je povinný predmet kúpy prevziať a nie je povinný podpísať preberací protokol, ak pri odovzdaní predmetu kúpy, predmet kúpy </w:t>
      </w:r>
      <w:r w:rsidR="004B5A0C">
        <w:rPr>
          <w:rFonts w:asciiTheme="minorHAnsi" w:hAnsiTheme="minorHAnsi"/>
          <w:sz w:val="22"/>
          <w:szCs w:val="22"/>
        </w:rPr>
        <w:t xml:space="preserve">alebo konkrétne technické zariadenie </w:t>
      </w:r>
      <w:r w:rsidRPr="00B70C28">
        <w:rPr>
          <w:rFonts w:asciiTheme="minorHAnsi" w:hAnsiTheme="minorHAnsi"/>
          <w:sz w:val="22"/>
          <w:szCs w:val="22"/>
        </w:rPr>
        <w:t xml:space="preserve">nezodpovedá špecifikáciám uvedeným v Prílohe č. 1 tejto </w:t>
      </w:r>
      <w:r w:rsidRPr="000A6240">
        <w:rPr>
          <w:rFonts w:asciiTheme="minorHAnsi" w:hAnsiTheme="minorHAnsi"/>
          <w:sz w:val="22"/>
          <w:szCs w:val="22"/>
        </w:rPr>
        <w:t>zmluvy</w:t>
      </w:r>
      <w:r w:rsidR="000A6240" w:rsidRPr="000A6240">
        <w:rPr>
          <w:rFonts w:asciiTheme="minorHAnsi" w:hAnsiTheme="minorHAnsi"/>
          <w:sz w:val="22"/>
          <w:szCs w:val="22"/>
        </w:rPr>
        <w:t xml:space="preserve"> </w:t>
      </w:r>
      <w:r w:rsidR="00AF39B5">
        <w:rPr>
          <w:rFonts w:asciiTheme="minorHAnsi" w:hAnsiTheme="minorHAnsi"/>
          <w:sz w:val="22"/>
          <w:szCs w:val="22"/>
        </w:rPr>
        <w:t xml:space="preserve">a/alebo mu nebolo umožnené </w:t>
      </w:r>
      <w:r w:rsidR="00327165">
        <w:rPr>
          <w:rFonts w:asciiTheme="minorHAnsi" w:hAnsiTheme="minorHAnsi"/>
          <w:sz w:val="22"/>
          <w:szCs w:val="22"/>
        </w:rPr>
        <w:t xml:space="preserve">odskúšanie a </w:t>
      </w:r>
      <w:r w:rsidR="00AB49B7">
        <w:rPr>
          <w:rFonts w:asciiTheme="minorHAnsi" w:hAnsiTheme="minorHAnsi"/>
          <w:sz w:val="22"/>
          <w:szCs w:val="22"/>
        </w:rPr>
        <w:t>overenie</w:t>
      </w:r>
      <w:r w:rsidR="00C50D49">
        <w:rPr>
          <w:rFonts w:asciiTheme="minorHAnsi" w:hAnsiTheme="minorHAnsi"/>
          <w:sz w:val="22"/>
          <w:szCs w:val="22"/>
        </w:rPr>
        <w:t xml:space="preserve"> </w:t>
      </w:r>
      <w:r w:rsidR="00AF39B5">
        <w:rPr>
          <w:rFonts w:asciiTheme="minorHAnsi" w:hAnsiTheme="minorHAnsi"/>
          <w:sz w:val="22"/>
          <w:szCs w:val="22"/>
        </w:rPr>
        <w:t xml:space="preserve">podľa bodu </w:t>
      </w:r>
      <w:r w:rsidR="00327165">
        <w:rPr>
          <w:rFonts w:asciiTheme="minorHAnsi" w:hAnsiTheme="minorHAnsi"/>
          <w:sz w:val="22"/>
          <w:szCs w:val="22"/>
        </w:rPr>
        <w:t>5.6</w:t>
      </w:r>
      <w:r w:rsidRPr="000A6240">
        <w:rPr>
          <w:rFonts w:asciiTheme="minorHAnsi" w:hAnsiTheme="minorHAnsi"/>
          <w:sz w:val="22"/>
          <w:szCs w:val="22"/>
        </w:rPr>
        <w:t xml:space="preserve">, </w:t>
      </w:r>
      <w:r w:rsidR="00AB49B7">
        <w:rPr>
          <w:rFonts w:asciiTheme="minorHAnsi" w:hAnsiTheme="minorHAnsi"/>
          <w:sz w:val="22"/>
          <w:szCs w:val="22"/>
        </w:rPr>
        <w:t>a/alebo</w:t>
      </w:r>
      <w:r w:rsidR="00AC7EA8" w:rsidRPr="00B70C28">
        <w:rPr>
          <w:rFonts w:asciiTheme="minorHAnsi" w:hAnsiTheme="minorHAnsi"/>
          <w:sz w:val="22"/>
          <w:szCs w:val="22"/>
        </w:rPr>
        <w:t xml:space="preserve"> mu nie je predložený akýkoľvek doklad </w:t>
      </w:r>
      <w:r w:rsidR="00AC7EA8" w:rsidRPr="00EA42A7">
        <w:rPr>
          <w:rFonts w:asciiTheme="minorHAnsi" w:hAnsiTheme="minorHAnsi"/>
          <w:color w:val="000000" w:themeColor="text1"/>
          <w:sz w:val="22"/>
          <w:szCs w:val="22"/>
        </w:rPr>
        <w:t>podľa</w:t>
      </w:r>
      <w:r w:rsidR="007675B9" w:rsidRPr="00B70C28">
        <w:rPr>
          <w:rFonts w:asciiTheme="minorHAnsi" w:hAnsiTheme="minorHAnsi"/>
          <w:sz w:val="22"/>
          <w:szCs w:val="22"/>
        </w:rPr>
        <w:t xml:space="preserve"> </w:t>
      </w:r>
      <w:r w:rsidR="00FC0678" w:rsidRPr="00B70C28">
        <w:rPr>
          <w:rFonts w:asciiTheme="minorHAnsi" w:hAnsiTheme="minorHAnsi"/>
          <w:sz w:val="22"/>
          <w:szCs w:val="22"/>
        </w:rPr>
        <w:t>bodu 5</w:t>
      </w:r>
      <w:r w:rsidR="00327165">
        <w:rPr>
          <w:rFonts w:asciiTheme="minorHAnsi" w:hAnsiTheme="minorHAnsi"/>
          <w:sz w:val="22"/>
          <w:szCs w:val="22"/>
        </w:rPr>
        <w:t>.5</w:t>
      </w:r>
      <w:r w:rsidR="00FC0678" w:rsidRPr="00B70C28">
        <w:rPr>
          <w:rFonts w:asciiTheme="minorHAnsi" w:hAnsiTheme="minorHAnsi"/>
          <w:sz w:val="22"/>
          <w:szCs w:val="22"/>
        </w:rPr>
        <w:t xml:space="preserve"> zmluvy </w:t>
      </w:r>
      <w:r w:rsidRPr="00B70C28">
        <w:rPr>
          <w:rFonts w:asciiTheme="minorHAnsi" w:hAnsiTheme="minorHAnsi"/>
          <w:sz w:val="22"/>
          <w:szCs w:val="22"/>
        </w:rPr>
        <w:t>alebo podľa všeobecne záväzného právneho pred</w:t>
      </w:r>
      <w:r w:rsidR="00517FC2" w:rsidRPr="00B70C28">
        <w:rPr>
          <w:rFonts w:asciiTheme="minorHAnsi" w:hAnsiTheme="minorHAnsi"/>
          <w:sz w:val="22"/>
          <w:szCs w:val="22"/>
        </w:rPr>
        <w:t>pisu,</w:t>
      </w:r>
      <w:r w:rsidRPr="00B70C28">
        <w:rPr>
          <w:rFonts w:asciiTheme="minorHAnsi" w:hAnsiTheme="minorHAnsi"/>
          <w:sz w:val="22"/>
          <w:szCs w:val="22"/>
        </w:rPr>
        <w:t xml:space="preserve"> </w:t>
      </w:r>
      <w:r w:rsidR="00AB49B7">
        <w:rPr>
          <w:rFonts w:asciiTheme="minorHAnsi" w:hAnsiTheme="minorHAnsi"/>
          <w:sz w:val="22"/>
          <w:szCs w:val="22"/>
        </w:rPr>
        <w:t xml:space="preserve">alebo </w:t>
      </w:r>
      <w:r w:rsidRPr="00B70C28">
        <w:rPr>
          <w:rFonts w:asciiTheme="minorHAnsi" w:hAnsiTheme="minorHAnsi"/>
          <w:sz w:val="22"/>
          <w:szCs w:val="22"/>
        </w:rPr>
        <w:t>ak má predmet kúpy</w:t>
      </w:r>
      <w:r w:rsidR="004B5A0C">
        <w:rPr>
          <w:rFonts w:asciiTheme="minorHAnsi" w:hAnsiTheme="minorHAnsi"/>
          <w:sz w:val="22"/>
          <w:szCs w:val="22"/>
        </w:rPr>
        <w:t xml:space="preserve"> alebo technické zariadenie</w:t>
      </w:r>
      <w:r w:rsidRPr="00B70C28">
        <w:rPr>
          <w:rFonts w:asciiTheme="minorHAnsi" w:hAnsiTheme="minorHAnsi"/>
          <w:sz w:val="22"/>
          <w:szCs w:val="22"/>
        </w:rPr>
        <w:t xml:space="preserve"> akékoľvek iné vady</w:t>
      </w:r>
      <w:r w:rsidR="000A6240">
        <w:rPr>
          <w:rFonts w:asciiTheme="minorHAnsi" w:hAnsiTheme="minorHAnsi"/>
          <w:sz w:val="22"/>
          <w:szCs w:val="22"/>
        </w:rPr>
        <w:t xml:space="preserve">. </w:t>
      </w:r>
    </w:p>
    <w:p w14:paraId="6DA718E7" w14:textId="77777777" w:rsidR="004B5A0C" w:rsidRDefault="004B5A0C" w:rsidP="004B5A0C">
      <w:pPr>
        <w:ind w:left="709"/>
        <w:jc w:val="both"/>
        <w:rPr>
          <w:rFonts w:asciiTheme="minorHAnsi" w:hAnsiTheme="minorHAnsi"/>
          <w:sz w:val="22"/>
          <w:szCs w:val="22"/>
        </w:rPr>
      </w:pPr>
    </w:p>
    <w:p w14:paraId="6DA718E8" w14:textId="77777777" w:rsidR="006876CD" w:rsidRPr="007D4686" w:rsidRDefault="000A6240" w:rsidP="000A6240">
      <w:pPr>
        <w:numPr>
          <w:ilvl w:val="1"/>
          <w:numId w:val="7"/>
        </w:numPr>
        <w:ind w:left="709" w:hanging="709"/>
        <w:jc w:val="both"/>
        <w:rPr>
          <w:rFonts w:asciiTheme="minorHAnsi" w:hAnsiTheme="minorHAnsi"/>
          <w:sz w:val="22"/>
          <w:szCs w:val="22"/>
        </w:rPr>
      </w:pPr>
      <w:r w:rsidRPr="007D4686">
        <w:rPr>
          <w:rFonts w:asciiTheme="minorHAnsi" w:hAnsiTheme="minorHAnsi"/>
          <w:sz w:val="22"/>
          <w:szCs w:val="22"/>
        </w:rPr>
        <w:t xml:space="preserve">Kupujúci je </w:t>
      </w:r>
      <w:r w:rsidR="001F2309" w:rsidRPr="007D4686">
        <w:rPr>
          <w:rFonts w:asciiTheme="minorHAnsi" w:hAnsiTheme="minorHAnsi"/>
          <w:sz w:val="22"/>
          <w:szCs w:val="22"/>
        </w:rPr>
        <w:t>povinný</w:t>
      </w:r>
      <w:r w:rsidRPr="007D4686">
        <w:rPr>
          <w:rFonts w:asciiTheme="minorHAnsi" w:hAnsiTheme="minorHAnsi"/>
          <w:sz w:val="22"/>
          <w:szCs w:val="22"/>
        </w:rPr>
        <w:t xml:space="preserve"> prevziať i čiastočné plnenie</w:t>
      </w:r>
      <w:r w:rsidR="004B5A0C" w:rsidRPr="007D4686">
        <w:rPr>
          <w:rFonts w:asciiTheme="minorHAnsi" w:hAnsiTheme="minorHAnsi"/>
          <w:sz w:val="22"/>
          <w:szCs w:val="22"/>
        </w:rPr>
        <w:t>, t. j. len niektoré technické zariadenia</w:t>
      </w:r>
      <w:r w:rsidR="004F60D6" w:rsidRPr="007D4686">
        <w:rPr>
          <w:rFonts w:asciiTheme="minorHAnsi" w:hAnsiTheme="minorHAnsi"/>
          <w:sz w:val="22"/>
          <w:szCs w:val="22"/>
        </w:rPr>
        <w:t xml:space="preserve"> tvoriace predmet kúpy</w:t>
      </w:r>
      <w:r w:rsidRPr="007D4686">
        <w:rPr>
          <w:rFonts w:asciiTheme="minorHAnsi" w:hAnsiTheme="minorHAnsi"/>
          <w:sz w:val="22"/>
          <w:szCs w:val="22"/>
        </w:rPr>
        <w:t>, v takom prípade pri preberaní sa bude postupovať primerane podľa predchádzajúcich bodov tohto článku a pri fakturácii primerane podľa článku 4, pričom cena bude určená na základe p</w:t>
      </w:r>
      <w:r w:rsidR="00782DEF" w:rsidRPr="007D4686">
        <w:rPr>
          <w:rFonts w:asciiTheme="minorHAnsi" w:hAnsiTheme="minorHAnsi"/>
          <w:sz w:val="22"/>
          <w:szCs w:val="22"/>
        </w:rPr>
        <w:t>očtu skutočne dodaných zariadení</w:t>
      </w:r>
      <w:r w:rsidRPr="007D4686">
        <w:rPr>
          <w:rFonts w:asciiTheme="minorHAnsi" w:hAnsiTheme="minorHAnsi"/>
          <w:sz w:val="22"/>
          <w:szCs w:val="22"/>
        </w:rPr>
        <w:t xml:space="preserve"> a ich jednotkovej ce</w:t>
      </w:r>
      <w:r w:rsidR="004F60D6" w:rsidRPr="007D4686">
        <w:rPr>
          <w:rFonts w:asciiTheme="minorHAnsi" w:hAnsiTheme="minorHAnsi"/>
          <w:sz w:val="22"/>
          <w:szCs w:val="22"/>
        </w:rPr>
        <w:t>ny podľa bodu 4.1 a Prílohy č. 2</w:t>
      </w:r>
      <w:r w:rsidRPr="007D4686">
        <w:rPr>
          <w:rFonts w:asciiTheme="minorHAnsi" w:hAnsiTheme="minorHAnsi"/>
          <w:sz w:val="22"/>
          <w:szCs w:val="22"/>
        </w:rPr>
        <w:t xml:space="preserve"> zmluvy.   </w:t>
      </w:r>
    </w:p>
    <w:p w14:paraId="6DA718E9" w14:textId="77777777" w:rsidR="006876CD" w:rsidRDefault="006876CD" w:rsidP="006876CD">
      <w:pPr>
        <w:ind w:left="709"/>
        <w:jc w:val="both"/>
        <w:rPr>
          <w:rFonts w:asciiTheme="minorHAnsi" w:hAnsiTheme="minorHAnsi"/>
          <w:sz w:val="22"/>
          <w:szCs w:val="22"/>
        </w:rPr>
      </w:pPr>
    </w:p>
    <w:p w14:paraId="6DA718EA" w14:textId="77777777" w:rsidR="00CF53C3"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6DA718EB" w14:textId="77777777" w:rsidR="00C50D49" w:rsidRDefault="00C50D49" w:rsidP="00C50D49">
      <w:pPr>
        <w:pStyle w:val="Odsekzoznamu"/>
        <w:rPr>
          <w:rFonts w:asciiTheme="minorHAnsi" w:hAnsiTheme="minorHAnsi"/>
          <w:sz w:val="22"/>
          <w:szCs w:val="22"/>
        </w:rPr>
      </w:pPr>
    </w:p>
    <w:p w14:paraId="6DA718EC" w14:textId="77777777" w:rsidR="00C50D49" w:rsidRPr="00C50D49" w:rsidRDefault="00C50D49" w:rsidP="00C50D49">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nie je Predávajúci schopný dodať </w:t>
      </w:r>
      <w:r w:rsidR="00DD2FCD">
        <w:rPr>
          <w:rFonts w:asciiTheme="minorHAnsi" w:hAnsiTheme="minorHAnsi"/>
          <w:sz w:val="22"/>
          <w:szCs w:val="22"/>
        </w:rPr>
        <w:t xml:space="preserve">predmet kúpy </w:t>
      </w:r>
      <w:r w:rsidRPr="00C50D49">
        <w:rPr>
          <w:rFonts w:asciiTheme="minorHAnsi" w:hAnsiTheme="minorHAnsi"/>
          <w:sz w:val="22"/>
          <w:szCs w:val="22"/>
        </w:rPr>
        <w:t xml:space="preserve">alebo konkrétne </w:t>
      </w:r>
      <w:r w:rsidR="00DD2FCD">
        <w:rPr>
          <w:rFonts w:asciiTheme="minorHAnsi" w:hAnsiTheme="minorHAnsi"/>
          <w:sz w:val="22"/>
          <w:szCs w:val="22"/>
        </w:rPr>
        <w:t xml:space="preserve">technické </w:t>
      </w:r>
      <w:r w:rsidR="00327165">
        <w:rPr>
          <w:rFonts w:asciiTheme="minorHAnsi" w:hAnsiTheme="minorHAnsi"/>
          <w:sz w:val="22"/>
          <w:szCs w:val="22"/>
        </w:rPr>
        <w:t>zariadenia</w:t>
      </w:r>
      <w:r w:rsidRPr="00C50D49">
        <w:rPr>
          <w:rFonts w:asciiTheme="minorHAnsi" w:hAnsiTheme="minorHAnsi"/>
          <w:sz w:val="22"/>
          <w:szCs w:val="22"/>
        </w:rPr>
        <w:t xml:space="preserve"> v súlade s ustanoveniami tejto zmluvy v lehot</w:t>
      </w:r>
      <w:r w:rsidR="00DD2FCD">
        <w:rPr>
          <w:rFonts w:asciiTheme="minorHAnsi" w:hAnsiTheme="minorHAnsi"/>
          <w:sz w:val="22"/>
          <w:szCs w:val="22"/>
        </w:rPr>
        <w:t>e</w:t>
      </w:r>
      <w:r w:rsidRPr="00C50D49">
        <w:rPr>
          <w:rFonts w:asciiTheme="minorHAnsi" w:hAnsiTheme="minorHAnsi"/>
          <w:sz w:val="22"/>
          <w:szCs w:val="22"/>
        </w:rPr>
        <w:t xml:space="preserve"> podľa tejto zmluvy z dôvodov vonkajších udalostí alebo okolností výnimočného charakteru, ktoré v čase uzatvorenia tejto zmluvy a v čase predloženia ponuky Predávajúcim vo verejnom obstarávaní nemohol Predávajúci predvídať </w:t>
      </w:r>
      <w:r w:rsidR="001F2309">
        <w:rPr>
          <w:rFonts w:asciiTheme="minorHAnsi" w:hAnsiTheme="minorHAnsi"/>
          <w:sz w:val="22"/>
          <w:szCs w:val="22"/>
        </w:rPr>
        <w:t xml:space="preserve">alebo </w:t>
      </w:r>
      <w:r w:rsidRPr="00C50D49">
        <w:rPr>
          <w:rFonts w:asciiTheme="minorHAnsi" w:hAnsiTheme="minorHAnsi"/>
          <w:sz w:val="22"/>
          <w:szCs w:val="22"/>
        </w:rPr>
        <w:t xml:space="preserve">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6DA718ED" w14:textId="77777777" w:rsidR="00C50D49" w:rsidRPr="00C50D49" w:rsidRDefault="00C50D49" w:rsidP="00DD2FCD">
      <w:pPr>
        <w:ind w:left="360"/>
        <w:jc w:val="both"/>
        <w:rPr>
          <w:rFonts w:asciiTheme="minorHAnsi" w:hAnsiTheme="minorHAnsi"/>
          <w:sz w:val="22"/>
          <w:szCs w:val="22"/>
        </w:rPr>
      </w:pPr>
    </w:p>
    <w:p w14:paraId="6DA718EE" w14:textId="77777777" w:rsidR="00C50D49" w:rsidRPr="00C50D49"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Ak z dôvodu vyššej moci v zmysle definície podľa bodu 5.13 tejto zmluvy, ktorú Predávajúci Kupujúcemu preukáže, nie je od Predávajúceho s ohľadom na všetky okolnosti prípadu spravodlivé vyžadovať plnenie podľa tejto zmluvy z dôvodu, že nie je objektívne schopný plnenie poskytnúť ani v upravenej lehote podľa bodu 5.13 zmluvy, je oprávnený požiadať o ukončenie zmluvy dohodou, v ktorej zmluvné strany spravodlivo a rešpektujúc ustanovenia tejto zmluvy vysporiadajú vzájomné práva a povinnosti.      </w:t>
      </w:r>
    </w:p>
    <w:p w14:paraId="6DA718EF" w14:textId="77777777" w:rsidR="00C50D49" w:rsidRPr="00C50D49" w:rsidRDefault="00C50D49" w:rsidP="00DD2FCD">
      <w:pPr>
        <w:ind w:left="360"/>
        <w:jc w:val="both"/>
        <w:rPr>
          <w:rFonts w:asciiTheme="minorHAnsi" w:hAnsiTheme="minorHAnsi"/>
          <w:sz w:val="22"/>
          <w:szCs w:val="22"/>
        </w:rPr>
      </w:pPr>
    </w:p>
    <w:p w14:paraId="6DA718F0" w14:textId="77777777" w:rsidR="00C50D49" w:rsidRPr="00DD2FCD" w:rsidRDefault="00C50D49" w:rsidP="00DD2FCD">
      <w:pPr>
        <w:numPr>
          <w:ilvl w:val="1"/>
          <w:numId w:val="7"/>
        </w:numPr>
        <w:ind w:left="709" w:hanging="709"/>
        <w:jc w:val="both"/>
        <w:rPr>
          <w:rFonts w:asciiTheme="minorHAnsi" w:hAnsiTheme="minorHAnsi"/>
          <w:sz w:val="22"/>
          <w:szCs w:val="22"/>
        </w:rPr>
      </w:pPr>
      <w:r w:rsidRPr="00C50D49">
        <w:rPr>
          <w:rFonts w:asciiTheme="minorHAnsi" w:hAnsiTheme="minorHAnsi"/>
          <w:sz w:val="22"/>
          <w:szCs w:val="22"/>
        </w:rPr>
        <w:t xml:space="preserve">Predávajúci je oprávnený kedykoľvek počas trvania tejto zmluvy požiadať Kupujúceho o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identifikovaných v Prílohe č. 2 bez možnosti zmeny jednotkovej ceny, </w:t>
      </w:r>
      <w:r w:rsidR="00DD2FCD">
        <w:rPr>
          <w:rFonts w:asciiTheme="minorHAnsi" w:hAnsiTheme="minorHAnsi"/>
          <w:sz w:val="22"/>
          <w:szCs w:val="22"/>
        </w:rPr>
        <w:t xml:space="preserve">technickými </w:t>
      </w:r>
      <w:r w:rsidRPr="00C50D49">
        <w:rPr>
          <w:rFonts w:asciiTheme="minorHAnsi" w:hAnsiTheme="minorHAnsi"/>
          <w:sz w:val="22"/>
          <w:szCs w:val="22"/>
        </w:rPr>
        <w:t xml:space="preserve">zariadeniami, ktoré spĺňajú technické </w:t>
      </w:r>
      <w:r w:rsidR="00DD2FCD">
        <w:rPr>
          <w:rFonts w:asciiTheme="minorHAnsi" w:hAnsiTheme="minorHAnsi"/>
          <w:sz w:val="22"/>
          <w:szCs w:val="22"/>
        </w:rPr>
        <w:t>špecifikácie podľa Prílohy č. 1</w:t>
      </w:r>
      <w:r w:rsidRPr="00C50D49">
        <w:rPr>
          <w:rFonts w:asciiTheme="minorHAnsi" w:hAnsiTheme="minorHAnsi"/>
          <w:sz w:val="22"/>
          <w:szCs w:val="22"/>
        </w:rPr>
        <w:t xml:space="preserve">.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podľa tohto bodu bude uskutočnené dodatkom k tejto zmluve. Kupujúci je oprávnený odmietnuť nahradenie </w:t>
      </w:r>
      <w:r w:rsidR="00DD2FCD">
        <w:rPr>
          <w:rFonts w:asciiTheme="minorHAnsi" w:hAnsiTheme="minorHAnsi"/>
          <w:sz w:val="22"/>
          <w:szCs w:val="22"/>
        </w:rPr>
        <w:t xml:space="preserve">technických </w:t>
      </w:r>
      <w:r w:rsidRPr="00C50D49">
        <w:rPr>
          <w:rFonts w:asciiTheme="minorHAnsi" w:hAnsiTheme="minorHAnsi"/>
          <w:sz w:val="22"/>
          <w:szCs w:val="22"/>
        </w:rPr>
        <w:t xml:space="preserve">zariadení, ak nebudú splnené podmienky podľa tohto bodu, inak len z vážnych dôvodov, ktoré je povinný Predávajúcemu oznámiť.  </w:t>
      </w:r>
    </w:p>
    <w:p w14:paraId="6DA718F1" w14:textId="77777777" w:rsidR="00CF53C3" w:rsidRDefault="00CF53C3" w:rsidP="00CF4FF7">
      <w:pPr>
        <w:ind w:hanging="709"/>
        <w:rPr>
          <w:rFonts w:asciiTheme="minorHAnsi" w:hAnsiTheme="minorHAnsi"/>
          <w:sz w:val="22"/>
          <w:szCs w:val="22"/>
        </w:rPr>
      </w:pPr>
    </w:p>
    <w:p w14:paraId="6DA718F2" w14:textId="77777777" w:rsidR="003B77F2" w:rsidRPr="00041799" w:rsidRDefault="003B77F2" w:rsidP="00CF4FF7">
      <w:pPr>
        <w:ind w:hanging="709"/>
        <w:rPr>
          <w:rFonts w:asciiTheme="minorHAnsi" w:hAnsiTheme="minorHAnsi"/>
          <w:sz w:val="22"/>
          <w:szCs w:val="22"/>
        </w:rPr>
      </w:pPr>
    </w:p>
    <w:p w14:paraId="6DA718F3"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6DA718F4" w14:textId="77777777" w:rsidR="00CF53C3" w:rsidRPr="00041799" w:rsidRDefault="00CF53C3" w:rsidP="005075CA">
      <w:pPr>
        <w:jc w:val="center"/>
        <w:rPr>
          <w:rFonts w:asciiTheme="minorHAnsi" w:hAnsiTheme="minorHAnsi"/>
          <w:b/>
          <w:sz w:val="22"/>
          <w:szCs w:val="22"/>
        </w:rPr>
      </w:pPr>
      <w:r w:rsidRPr="00ED5074">
        <w:rPr>
          <w:rFonts w:asciiTheme="minorHAnsi" w:hAnsiTheme="minorHAnsi"/>
          <w:b/>
          <w:sz w:val="22"/>
          <w:szCs w:val="22"/>
        </w:rPr>
        <w:t>ZÁRUKA A ZÁRUČNÝ SERVIS</w:t>
      </w:r>
    </w:p>
    <w:p w14:paraId="6DA718F5" w14:textId="77777777" w:rsidR="003B7A02" w:rsidRDefault="003B7A02" w:rsidP="003B7A02">
      <w:pPr>
        <w:pStyle w:val="Default"/>
      </w:pPr>
    </w:p>
    <w:p w14:paraId="6DA718F6" w14:textId="77777777" w:rsidR="003B7A02" w:rsidRPr="003B7A02" w:rsidRDefault="003B7A02" w:rsidP="003B7A02">
      <w:pPr>
        <w:numPr>
          <w:ilvl w:val="1"/>
          <w:numId w:val="8"/>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na predmet kúpy</w:t>
      </w:r>
      <w:r w:rsidR="004F60D6">
        <w:rPr>
          <w:rFonts w:asciiTheme="minorHAnsi" w:hAnsiTheme="minorHAnsi" w:cstheme="minorHAnsi"/>
          <w:sz w:val="22"/>
          <w:szCs w:val="22"/>
        </w:rPr>
        <w:t>, a teda na všetky technické zariadenia,</w:t>
      </w:r>
      <w:r>
        <w:rPr>
          <w:rFonts w:asciiTheme="minorHAnsi" w:hAnsiTheme="minorHAnsi" w:cstheme="minorHAnsi"/>
          <w:sz w:val="22"/>
          <w:szCs w:val="22"/>
        </w:rPr>
        <w:t xml:space="preserve"> je </w:t>
      </w:r>
      <w:r w:rsidR="00ED5074">
        <w:rPr>
          <w:rFonts w:asciiTheme="minorHAnsi" w:hAnsiTheme="minorHAnsi" w:cstheme="minorHAnsi"/>
          <w:sz w:val="22"/>
          <w:szCs w:val="22"/>
        </w:rPr>
        <w:t>36</w:t>
      </w:r>
      <w:r>
        <w:rPr>
          <w:rFonts w:asciiTheme="minorHAnsi" w:hAnsiTheme="minorHAnsi" w:cstheme="minorHAnsi"/>
          <w:sz w:val="22"/>
          <w:szCs w:val="22"/>
        </w:rPr>
        <w:t xml:space="preserve"> mesiacov a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 xml:space="preserve">dodaní predmetu kúpy, </w:t>
      </w:r>
      <w:r w:rsidR="004F60D6">
        <w:rPr>
          <w:rFonts w:asciiTheme="minorHAnsi" w:hAnsiTheme="minorHAnsi" w:cstheme="minorHAnsi"/>
          <w:sz w:val="22"/>
          <w:szCs w:val="22"/>
        </w:rPr>
        <w:t xml:space="preserve">resp. po dodaní konkrétneho technického zariadenia, </w:t>
      </w:r>
      <w:r>
        <w:rPr>
          <w:rFonts w:asciiTheme="minorHAnsi" w:hAnsiTheme="minorHAnsi" w:cstheme="minorHAnsi"/>
          <w:sz w:val="22"/>
          <w:szCs w:val="22"/>
        </w:rPr>
        <w:t>t.</w:t>
      </w:r>
      <w:r w:rsidR="006876CD">
        <w:rPr>
          <w:rFonts w:asciiTheme="minorHAnsi" w:hAnsiTheme="minorHAnsi" w:cstheme="minorHAnsi"/>
          <w:sz w:val="22"/>
          <w:szCs w:val="22"/>
        </w:rPr>
        <w:t xml:space="preserve"> </w:t>
      </w:r>
      <w:r>
        <w:rPr>
          <w:rFonts w:asciiTheme="minorHAnsi" w:hAnsiTheme="minorHAnsi" w:cstheme="minorHAnsi"/>
          <w:sz w:val="22"/>
          <w:szCs w:val="22"/>
        </w:rPr>
        <w:t>j</w:t>
      </w:r>
      <w:r w:rsidR="006876CD">
        <w:rPr>
          <w:rFonts w:asciiTheme="minorHAnsi" w:hAnsiTheme="minorHAnsi" w:cstheme="minorHAnsi"/>
          <w:sz w:val="22"/>
          <w:szCs w:val="22"/>
        </w:rPr>
        <w:t>.</w:t>
      </w:r>
      <w:r>
        <w:rPr>
          <w:rFonts w:asciiTheme="minorHAnsi" w:hAnsiTheme="minorHAnsi" w:cstheme="minorHAnsi"/>
          <w:sz w:val="22"/>
          <w:szCs w:val="22"/>
        </w:rPr>
        <w:t xml:space="preserve"> po podpísaní prebe</w:t>
      </w:r>
      <w:r w:rsidR="00DD2FCD">
        <w:rPr>
          <w:rFonts w:asciiTheme="minorHAnsi" w:hAnsiTheme="minorHAnsi" w:cstheme="minorHAnsi"/>
          <w:sz w:val="22"/>
          <w:szCs w:val="22"/>
        </w:rPr>
        <w:t>racieho protokolu podľa bodu 5.9</w:t>
      </w:r>
      <w:r w:rsidR="009A0EEC">
        <w:rPr>
          <w:rFonts w:asciiTheme="minorHAnsi" w:hAnsiTheme="minorHAnsi" w:cstheme="minorHAnsi"/>
          <w:sz w:val="22"/>
          <w:szCs w:val="22"/>
        </w:rPr>
        <w:t xml:space="preserve"> zmluvy</w:t>
      </w:r>
      <w:r w:rsidRPr="003B7A02">
        <w:rPr>
          <w:rFonts w:asciiTheme="minorHAnsi" w:hAnsiTheme="minorHAnsi" w:cstheme="minorHAnsi"/>
          <w:sz w:val="22"/>
          <w:szCs w:val="22"/>
        </w:rPr>
        <w:t xml:space="preserve">. </w:t>
      </w:r>
    </w:p>
    <w:p w14:paraId="6DA718F7" w14:textId="77777777" w:rsidR="003B7A02" w:rsidRDefault="003B7A02" w:rsidP="003B7A02">
      <w:pPr>
        <w:pStyle w:val="Odsekzoznamu"/>
        <w:rPr>
          <w:rFonts w:asciiTheme="minorHAnsi" w:hAnsiTheme="minorHAnsi" w:cstheme="minorHAnsi"/>
          <w:sz w:val="22"/>
          <w:szCs w:val="22"/>
        </w:rPr>
      </w:pPr>
    </w:p>
    <w:p w14:paraId="6DA718F8" w14:textId="77777777" w:rsidR="00EF1246"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w:t>
      </w:r>
      <w:r w:rsidRPr="003B7A02">
        <w:rPr>
          <w:rFonts w:asciiTheme="minorHAnsi" w:hAnsiTheme="minorHAnsi" w:cstheme="minorHAnsi"/>
          <w:sz w:val="22"/>
          <w:szCs w:val="22"/>
        </w:rPr>
        <w:t>bude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najmä jej Prílohe č. 1</w:t>
      </w:r>
      <w:r>
        <w:rPr>
          <w:rFonts w:asciiTheme="minorHAnsi" w:hAnsiTheme="minorHAnsi"/>
          <w:sz w:val="22"/>
          <w:szCs w:val="22"/>
        </w:rPr>
        <w:t>, t. j. bude ho možné používať na stanovený účel</w:t>
      </w:r>
      <w:r w:rsidR="00ED5074">
        <w:rPr>
          <w:rFonts w:asciiTheme="minorHAnsi" w:hAnsiTheme="minorHAnsi"/>
          <w:sz w:val="22"/>
          <w:szCs w:val="22"/>
        </w:rPr>
        <w:t xml:space="preserve"> uvedený v bode 3.3</w:t>
      </w:r>
      <w:r w:rsidR="00EF1246" w:rsidRPr="003B7A02">
        <w:rPr>
          <w:rFonts w:asciiTheme="minorHAnsi" w:hAnsiTheme="minorHAnsi"/>
          <w:sz w:val="22"/>
          <w:szCs w:val="22"/>
        </w:rPr>
        <w:t>.</w:t>
      </w:r>
    </w:p>
    <w:p w14:paraId="6DA718F9" w14:textId="77777777" w:rsidR="00DD2FCD" w:rsidRDefault="00DD2FCD" w:rsidP="00DD2FCD">
      <w:pPr>
        <w:pStyle w:val="Odsekzoznamu"/>
        <w:rPr>
          <w:rFonts w:asciiTheme="minorHAnsi" w:hAnsiTheme="minorHAnsi"/>
          <w:sz w:val="22"/>
          <w:szCs w:val="22"/>
        </w:rPr>
      </w:pPr>
    </w:p>
    <w:p w14:paraId="6DA718FA" w14:textId="77777777" w:rsidR="00DD2FCD" w:rsidRPr="003B7A02"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6DA718FB" w14:textId="77777777" w:rsidR="00CF53C3" w:rsidRPr="00041799" w:rsidRDefault="00CF53C3" w:rsidP="00CF4FF7">
      <w:pPr>
        <w:tabs>
          <w:tab w:val="num" w:pos="709"/>
        </w:tabs>
        <w:ind w:left="709" w:hanging="709"/>
        <w:jc w:val="both"/>
        <w:rPr>
          <w:rFonts w:asciiTheme="minorHAnsi" w:hAnsiTheme="minorHAnsi"/>
          <w:sz w:val="22"/>
          <w:szCs w:val="22"/>
        </w:rPr>
      </w:pPr>
    </w:p>
    <w:p w14:paraId="6DA718FC" w14:textId="77777777" w:rsidR="00C50D49" w:rsidRDefault="00ED5074" w:rsidP="00CF4FF7">
      <w:pPr>
        <w:numPr>
          <w:ilvl w:val="1"/>
          <w:numId w:val="8"/>
        </w:numPr>
        <w:ind w:left="709" w:hanging="709"/>
        <w:jc w:val="both"/>
        <w:rPr>
          <w:rFonts w:asciiTheme="minorHAnsi" w:hAnsiTheme="minorHAnsi"/>
          <w:sz w:val="22"/>
          <w:szCs w:val="22"/>
        </w:rPr>
      </w:pPr>
      <w:r w:rsidRPr="00ED5074">
        <w:rPr>
          <w:rFonts w:asciiTheme="minorHAnsi" w:hAnsiTheme="minorHAnsi"/>
          <w:sz w:val="22"/>
          <w:szCs w:val="22"/>
        </w:rPr>
        <w:lastRenderedPageBreak/>
        <w:t xml:space="preserve">V prípade výskytu vady na zariadení počas záručnej doby má Predávajúci povinnosť vady odstrániť v lehote 30 dní od oznámenia vady /vád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 to opravou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alebo dodaním náhradného </w:t>
      </w:r>
      <w:r w:rsidR="004F60D6">
        <w:rPr>
          <w:rFonts w:asciiTheme="minorHAnsi" w:hAnsiTheme="minorHAnsi"/>
          <w:sz w:val="22"/>
          <w:szCs w:val="22"/>
        </w:rPr>
        <w:t xml:space="preserve">technického </w:t>
      </w:r>
      <w:r w:rsidRPr="00ED5074">
        <w:rPr>
          <w:rFonts w:asciiTheme="minorHAnsi" w:hAnsiTheme="minorHAnsi"/>
          <w:sz w:val="22"/>
          <w:szCs w:val="22"/>
        </w:rPr>
        <w:t xml:space="preserve">zariadenia. </w:t>
      </w:r>
      <w:r>
        <w:rPr>
          <w:rFonts w:asciiTheme="minorHAnsi" w:hAnsiTheme="minorHAnsi"/>
          <w:sz w:val="22"/>
          <w:szCs w:val="22"/>
        </w:rPr>
        <w:t xml:space="preserve">Predávajúci je povinný do 3 </w:t>
      </w:r>
      <w:r w:rsidR="00EA1018">
        <w:rPr>
          <w:rFonts w:asciiTheme="minorHAnsi" w:hAnsiTheme="minorHAnsi"/>
          <w:sz w:val="22"/>
          <w:szCs w:val="22"/>
        </w:rPr>
        <w:t xml:space="preserve">(troch) </w:t>
      </w:r>
      <w:r>
        <w:rPr>
          <w:rFonts w:asciiTheme="minorHAnsi" w:hAnsiTheme="minorHAnsi"/>
          <w:sz w:val="22"/>
          <w:szCs w:val="22"/>
        </w:rPr>
        <w:t xml:space="preserve">pracovných dní od nahlásenia vady zabezpečiť na vlastné náklady </w:t>
      </w:r>
      <w:r w:rsidR="00DD2FCD">
        <w:rPr>
          <w:rFonts w:asciiTheme="minorHAnsi" w:hAnsiTheme="minorHAnsi"/>
          <w:sz w:val="22"/>
          <w:szCs w:val="22"/>
        </w:rPr>
        <w:t>vyzdvihnutie</w:t>
      </w:r>
      <w:r w:rsidR="00EA1018">
        <w:rPr>
          <w:rFonts w:asciiTheme="minorHAnsi" w:hAnsiTheme="minorHAnsi"/>
          <w:sz w:val="22"/>
          <w:szCs w:val="22"/>
        </w:rPr>
        <w:t xml:space="preserve"> predmetného</w:t>
      </w:r>
      <w:r w:rsidR="00DD2FCD">
        <w:rPr>
          <w:rFonts w:asciiTheme="minorHAnsi" w:hAnsiTheme="minorHAnsi"/>
          <w:sz w:val="22"/>
          <w:szCs w:val="22"/>
        </w:rPr>
        <w:t xml:space="preserve"> technického zariadenia</w:t>
      </w:r>
      <w:r>
        <w:rPr>
          <w:rFonts w:asciiTheme="minorHAnsi" w:hAnsiTheme="minorHAnsi"/>
          <w:sz w:val="22"/>
          <w:szCs w:val="22"/>
        </w:rPr>
        <w:t xml:space="preserve">. </w:t>
      </w:r>
    </w:p>
    <w:p w14:paraId="6DA718FD" w14:textId="77777777" w:rsidR="00C50D49" w:rsidRDefault="00C50D49" w:rsidP="00C50D49">
      <w:pPr>
        <w:pStyle w:val="Odsekzoznamu"/>
        <w:rPr>
          <w:rFonts w:asciiTheme="minorHAnsi" w:hAnsiTheme="minorHAnsi"/>
          <w:sz w:val="22"/>
          <w:szCs w:val="22"/>
        </w:rPr>
      </w:pPr>
    </w:p>
    <w:p w14:paraId="6DA718FE" w14:textId="77777777" w:rsidR="00ED5074" w:rsidRPr="00DD2FCD" w:rsidRDefault="00C50D49" w:rsidP="00C50D49">
      <w:pPr>
        <w:numPr>
          <w:ilvl w:val="1"/>
          <w:numId w:val="8"/>
        </w:numPr>
        <w:ind w:left="709" w:hanging="709"/>
        <w:jc w:val="both"/>
        <w:rPr>
          <w:rFonts w:asciiTheme="minorHAnsi" w:hAnsiTheme="minorHAnsi"/>
          <w:sz w:val="22"/>
          <w:szCs w:val="22"/>
        </w:rPr>
      </w:pPr>
      <w:r w:rsidRPr="00C50D49">
        <w:rPr>
          <w:rFonts w:asciiTheme="minorHAnsi" w:hAnsiTheme="minorHAnsi"/>
          <w:sz w:val="22"/>
          <w:szCs w:val="22"/>
        </w:rPr>
        <w:t xml:space="preserve">Predávajúci </w:t>
      </w:r>
      <w:r w:rsidRPr="00C50D49">
        <w:rPr>
          <w:rFonts w:asciiTheme="minorHAnsi" w:hAnsiTheme="minorHAnsi"/>
          <w:bCs/>
          <w:sz w:val="22"/>
          <w:szCs w:val="22"/>
        </w:rPr>
        <w:t xml:space="preserve">musí byť autorizovaným obchodným a servisným partnerom výrobcu </w:t>
      </w:r>
      <w:r>
        <w:rPr>
          <w:rFonts w:asciiTheme="minorHAnsi" w:hAnsiTheme="minorHAnsi"/>
          <w:bCs/>
          <w:sz w:val="22"/>
          <w:szCs w:val="22"/>
        </w:rPr>
        <w:t xml:space="preserve">technických zariadení, </w:t>
      </w:r>
      <w:r w:rsidRPr="00C50D49">
        <w:rPr>
          <w:rFonts w:asciiTheme="minorHAnsi" w:hAnsiTheme="minorHAnsi"/>
          <w:bCs/>
          <w:sz w:val="22"/>
          <w:szCs w:val="22"/>
        </w:rPr>
        <w:t xml:space="preserve">a to od uzatvorenia zmluvy do </w:t>
      </w:r>
      <w:r>
        <w:rPr>
          <w:rFonts w:asciiTheme="minorHAnsi" w:hAnsiTheme="minorHAnsi"/>
          <w:bCs/>
          <w:sz w:val="22"/>
          <w:szCs w:val="22"/>
        </w:rPr>
        <w:t>uplynutia záruky podľa bodu 6.1</w:t>
      </w:r>
      <w:r w:rsidRPr="00C50D49">
        <w:rPr>
          <w:rFonts w:asciiTheme="minorHAnsi" w:hAnsiTheme="minorHAnsi"/>
          <w:bCs/>
          <w:sz w:val="22"/>
          <w:szCs w:val="22"/>
        </w:rPr>
        <w:t>.</w:t>
      </w:r>
    </w:p>
    <w:p w14:paraId="6DA718FF" w14:textId="77777777" w:rsidR="00DD2FCD" w:rsidRDefault="00DD2FCD" w:rsidP="00DD2FCD">
      <w:pPr>
        <w:pStyle w:val="Odsekzoznamu"/>
        <w:rPr>
          <w:rFonts w:asciiTheme="minorHAnsi" w:hAnsiTheme="minorHAnsi"/>
          <w:sz w:val="22"/>
          <w:szCs w:val="22"/>
        </w:rPr>
      </w:pPr>
    </w:p>
    <w:p w14:paraId="6DA71900" w14:textId="77777777" w:rsidR="00DD2FCD" w:rsidRPr="00ED5074" w:rsidRDefault="00DD2FCD" w:rsidP="00DD2FCD">
      <w:pPr>
        <w:numPr>
          <w:ilvl w:val="1"/>
          <w:numId w:val="8"/>
        </w:numPr>
        <w:ind w:left="709" w:hanging="709"/>
        <w:jc w:val="both"/>
        <w:rPr>
          <w:rFonts w:asciiTheme="minorHAnsi" w:hAnsiTheme="minorHAnsi"/>
          <w:sz w:val="22"/>
          <w:szCs w:val="22"/>
        </w:rPr>
      </w:pPr>
      <w:r w:rsidRPr="00DD2FCD">
        <w:rPr>
          <w:rFonts w:asciiTheme="minorHAnsi" w:hAnsiTheme="minorHAnsi"/>
          <w:sz w:val="22"/>
          <w:szCs w:val="22"/>
        </w:rPr>
        <w:t>Oprávnené osoby Kupujúceho podľa bodu 12.1 zmluvy sú oprávnené kedykoľvek počas trvania zmluvy oznámiť Predávajúcemu ďalšie osoby, ktoré sú oprávnené oznamovať vady podľa tohto článku zmluvy, pričom tieto osoby je možné kedykoľvek doplniť alebo zmeniť.</w:t>
      </w:r>
    </w:p>
    <w:p w14:paraId="6DA71901" w14:textId="77777777" w:rsidR="0064536D" w:rsidRDefault="0064536D" w:rsidP="00E235F4">
      <w:pPr>
        <w:rPr>
          <w:rFonts w:asciiTheme="minorHAnsi" w:hAnsiTheme="minorHAnsi"/>
          <w:b/>
          <w:sz w:val="22"/>
          <w:szCs w:val="22"/>
        </w:rPr>
      </w:pPr>
    </w:p>
    <w:p w14:paraId="6DA71902" w14:textId="77777777" w:rsidR="00DD2FCD" w:rsidRDefault="00DD2FCD" w:rsidP="00E235F4">
      <w:pPr>
        <w:rPr>
          <w:rFonts w:asciiTheme="minorHAnsi" w:hAnsiTheme="minorHAnsi"/>
          <w:b/>
          <w:sz w:val="22"/>
          <w:szCs w:val="22"/>
        </w:rPr>
      </w:pPr>
    </w:p>
    <w:p w14:paraId="6DA71903" w14:textId="77777777" w:rsidR="00EA1018" w:rsidRDefault="00EA1018" w:rsidP="00556591">
      <w:pPr>
        <w:ind w:left="708"/>
        <w:jc w:val="center"/>
        <w:rPr>
          <w:rFonts w:asciiTheme="minorHAnsi" w:hAnsiTheme="minorHAnsi"/>
          <w:b/>
          <w:sz w:val="22"/>
          <w:szCs w:val="22"/>
        </w:rPr>
      </w:pPr>
    </w:p>
    <w:p w14:paraId="6DA71904" w14:textId="77777777"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t>Článok 7</w:t>
      </w:r>
    </w:p>
    <w:p w14:paraId="6DA71905" w14:textId="77777777"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6DA71906" w14:textId="77777777" w:rsidR="003B77F2" w:rsidRDefault="003B77F2" w:rsidP="00556591">
      <w:pPr>
        <w:ind w:left="708"/>
        <w:jc w:val="center"/>
        <w:rPr>
          <w:rFonts w:asciiTheme="minorHAnsi" w:hAnsiTheme="minorHAnsi"/>
          <w:b/>
          <w:sz w:val="22"/>
          <w:szCs w:val="22"/>
        </w:rPr>
      </w:pPr>
    </w:p>
    <w:p w14:paraId="6DA71907"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6DA71908" w14:textId="77777777" w:rsidR="000B6007" w:rsidRPr="00AC7EA8" w:rsidRDefault="000B6007" w:rsidP="000B6007">
      <w:pPr>
        <w:pStyle w:val="Odsekzoznamu"/>
        <w:suppressAutoHyphens/>
        <w:spacing w:line="276" w:lineRule="auto"/>
        <w:ind w:left="709"/>
        <w:jc w:val="both"/>
        <w:rPr>
          <w:rFonts w:ascii="Calibri" w:eastAsia="Calibri" w:hAnsi="Calibri"/>
          <w:sz w:val="22"/>
          <w:szCs w:val="22"/>
          <w:lang w:eastAsia="en-US"/>
        </w:rPr>
      </w:pPr>
    </w:p>
    <w:p w14:paraId="6DA71909"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 w:val="22"/>
          <w:szCs w:val="22"/>
          <w:lang w:eastAsia="en-US"/>
        </w:rPr>
        <w:t>denia, je uvedený v Prílohe č. 3</w:t>
      </w:r>
      <w:r w:rsidRPr="00556591">
        <w:rPr>
          <w:rFonts w:ascii="Calibri" w:eastAsia="Calibri" w:hAnsi="Calibri"/>
          <w:sz w:val="22"/>
          <w:szCs w:val="22"/>
          <w:lang w:eastAsia="en-US"/>
        </w:rPr>
        <w:t>.</w:t>
      </w:r>
    </w:p>
    <w:p w14:paraId="6DA7190A"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B"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p>
    <w:p w14:paraId="6DA7190C"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D"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Pr="00556591">
        <w:rPr>
          <w:rFonts w:ascii="Calibri" w:eastAsia="Calibri" w:hAnsi="Calibri"/>
          <w:sz w:val="22"/>
          <w:szCs w:val="22"/>
          <w:lang w:eastAsia="en-US"/>
        </w:rPr>
        <w:t xml:space="preserve"> zmluvy, a to bezodkladne, najneskôr však do 3 (troch) dní, odkedy k zmene údajov došlo.</w:t>
      </w:r>
    </w:p>
    <w:p w14:paraId="6DA7190E"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0F"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6DA71910"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1"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000B6007">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w:t>
      </w:r>
      <w:r w:rsidRPr="00556591">
        <w:rPr>
          <w:rFonts w:ascii="Calibri" w:eastAsia="Calibri" w:hAnsi="Calibri"/>
          <w:sz w:val="22"/>
          <w:szCs w:val="22"/>
          <w:lang w:eastAsia="en-US"/>
        </w:rPr>
        <w:lastRenderedPageBreak/>
        <w:t xml:space="preserve">postupom podľa bodu </w:t>
      </w:r>
      <w:r>
        <w:rPr>
          <w:rFonts w:ascii="Calibri" w:eastAsia="Calibri" w:hAnsi="Calibri"/>
          <w:sz w:val="22"/>
          <w:szCs w:val="22"/>
          <w:lang w:eastAsia="en-US"/>
        </w:rPr>
        <w:t>7.3</w:t>
      </w:r>
      <w:r w:rsidRPr="00556591">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6DA71912"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3"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002911E9">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1.000,- € (slovom jedentisíc eur), a to za každého Subdodávateľa a subdodávateľa v zmysle § 2 ods. 1 písm. a) bod 7 zákona č. 315/2016 Z. z., ktorý sa riadne a včas nezapíše do Registra, resp. bude z Registra vymazaný.</w:t>
      </w:r>
    </w:p>
    <w:p w14:paraId="6DA71914"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6DA71915"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w:t>
      </w:r>
      <w:r w:rsidR="0023273B">
        <w:rPr>
          <w:rFonts w:ascii="Calibri" w:eastAsia="Calibri" w:hAnsi="Calibri"/>
          <w:sz w:val="22"/>
          <w:szCs w:val="22"/>
          <w:lang w:eastAsia="en-US"/>
        </w:rPr>
        <w:t xml:space="preserve"> </w:t>
      </w:r>
      <w:r>
        <w:rPr>
          <w:rFonts w:ascii="Calibri" w:eastAsia="Calibri" w:hAnsi="Calibri"/>
          <w:sz w:val="22"/>
          <w:szCs w:val="22"/>
          <w:lang w:eastAsia="en-US"/>
        </w:rPr>
        <w:t>zmluvy má Kupujúci</w:t>
      </w:r>
      <w:r w:rsidRPr="00556591">
        <w:rPr>
          <w:rFonts w:ascii="Calibri" w:eastAsia="Calibri" w:hAnsi="Calibri"/>
          <w:sz w:val="22"/>
          <w:szCs w:val="22"/>
          <w:lang w:eastAsia="en-US"/>
        </w:rPr>
        <w:t xml:space="preserve"> právo na zmluvnú pokutu vo výške 100,- € (slovom jednosto eur), a to za každý aj začatý deň omeškania, maximálne však vo výške 5.000,- € (slovom päťtisíc eur).</w:t>
      </w:r>
    </w:p>
    <w:p w14:paraId="6DA71916" w14:textId="77777777" w:rsidR="00291A76" w:rsidRPr="00556591" w:rsidRDefault="00291A76" w:rsidP="00556591">
      <w:pPr>
        <w:ind w:left="708"/>
        <w:jc w:val="both"/>
        <w:rPr>
          <w:rFonts w:asciiTheme="minorHAnsi" w:hAnsiTheme="minorHAnsi"/>
          <w:b/>
          <w:sz w:val="22"/>
          <w:szCs w:val="22"/>
        </w:rPr>
      </w:pPr>
    </w:p>
    <w:p w14:paraId="6DA71917" w14:textId="77777777" w:rsidR="00CF53C3" w:rsidRPr="00041799" w:rsidRDefault="00CF53C3" w:rsidP="00CF4FF7">
      <w:pPr>
        <w:ind w:hanging="709"/>
        <w:jc w:val="both"/>
        <w:rPr>
          <w:rFonts w:asciiTheme="minorHAnsi" w:hAnsiTheme="minorHAnsi"/>
          <w:sz w:val="22"/>
          <w:szCs w:val="22"/>
        </w:rPr>
      </w:pPr>
    </w:p>
    <w:p w14:paraId="6DA71918"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8</w:t>
      </w:r>
    </w:p>
    <w:p w14:paraId="6DA71919"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6DA7191A" w14:textId="77777777" w:rsidR="00CF53C3" w:rsidRPr="00041799" w:rsidRDefault="00CF53C3" w:rsidP="00CF4FF7">
      <w:pPr>
        <w:ind w:hanging="709"/>
        <w:rPr>
          <w:rFonts w:asciiTheme="minorHAnsi" w:hAnsiTheme="minorHAnsi"/>
          <w:sz w:val="22"/>
          <w:szCs w:val="22"/>
        </w:rPr>
      </w:pPr>
    </w:p>
    <w:p w14:paraId="6DA7191B"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C"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1D" w14:textId="77777777" w:rsidR="000A6240" w:rsidRDefault="00CF53C3" w:rsidP="00AB78A5">
      <w:pPr>
        <w:numPr>
          <w:ilvl w:val="1"/>
          <w:numId w:val="9"/>
        </w:numPr>
        <w:tabs>
          <w:tab w:val="num" w:pos="709"/>
        </w:tabs>
        <w:ind w:left="709" w:hanging="709"/>
        <w:jc w:val="both"/>
        <w:rPr>
          <w:rFonts w:asciiTheme="minorHAnsi" w:hAnsiTheme="minorHAnsi"/>
          <w:sz w:val="22"/>
          <w:szCs w:val="22"/>
        </w:rPr>
      </w:pPr>
      <w:r w:rsidRPr="000A6240">
        <w:rPr>
          <w:rFonts w:asciiTheme="minorHAnsi" w:hAnsiTheme="minorHAnsi"/>
          <w:sz w:val="22"/>
          <w:szCs w:val="22"/>
        </w:rPr>
        <w:t>V</w:t>
      </w:r>
      <w:r w:rsidR="005C6B18" w:rsidRPr="000A6240">
        <w:rPr>
          <w:rFonts w:asciiTheme="minorHAnsi" w:hAnsiTheme="minorHAnsi"/>
          <w:sz w:val="22"/>
          <w:szCs w:val="22"/>
        </w:rPr>
        <w:t> </w:t>
      </w:r>
      <w:r w:rsidRPr="000A6240">
        <w:rPr>
          <w:rFonts w:asciiTheme="minorHAnsi" w:hAnsiTheme="minorHAnsi"/>
          <w:sz w:val="22"/>
          <w:szCs w:val="22"/>
        </w:rPr>
        <w:t>prípade</w:t>
      </w:r>
      <w:r w:rsidR="005C6B18" w:rsidRPr="000A6240">
        <w:rPr>
          <w:rFonts w:asciiTheme="minorHAnsi" w:hAnsiTheme="minorHAnsi"/>
          <w:sz w:val="22"/>
          <w:szCs w:val="22"/>
        </w:rPr>
        <w:t xml:space="preserve"> omeškania Predávajúceho s dodaním</w:t>
      </w:r>
      <w:r w:rsidRPr="000A6240">
        <w:rPr>
          <w:rFonts w:asciiTheme="minorHAnsi" w:hAnsiTheme="minorHAnsi"/>
          <w:sz w:val="22"/>
          <w:szCs w:val="22"/>
        </w:rPr>
        <w:t xml:space="preserve"> predmetu </w:t>
      </w:r>
      <w:r w:rsidR="00E235F4" w:rsidRPr="000A6240">
        <w:rPr>
          <w:rFonts w:asciiTheme="minorHAnsi" w:hAnsiTheme="minorHAnsi"/>
          <w:sz w:val="22"/>
          <w:szCs w:val="22"/>
        </w:rPr>
        <w:t xml:space="preserve">kúpy, </w:t>
      </w:r>
      <w:r w:rsidR="005C6B18" w:rsidRPr="000A6240">
        <w:rPr>
          <w:rFonts w:asciiTheme="minorHAnsi" w:hAnsiTheme="minorHAnsi"/>
          <w:sz w:val="22"/>
          <w:szCs w:val="22"/>
        </w:rPr>
        <w:t>v lehote uvedenej v bod</w:t>
      </w:r>
      <w:r w:rsidR="00E235F4" w:rsidRPr="000A6240">
        <w:rPr>
          <w:rFonts w:asciiTheme="minorHAnsi" w:hAnsiTheme="minorHAnsi"/>
          <w:sz w:val="22"/>
          <w:szCs w:val="22"/>
        </w:rPr>
        <w:t>e</w:t>
      </w:r>
      <w:r w:rsidR="005C6B18" w:rsidRPr="000A6240">
        <w:rPr>
          <w:rFonts w:asciiTheme="minorHAnsi" w:hAnsiTheme="minorHAnsi"/>
          <w:sz w:val="22"/>
          <w:szCs w:val="22"/>
        </w:rPr>
        <w:t xml:space="preserve"> 5.1 zmluvy </w:t>
      </w:r>
      <w:r w:rsidRPr="000A6240">
        <w:rPr>
          <w:rFonts w:asciiTheme="minorHAnsi" w:hAnsiTheme="minorHAnsi"/>
          <w:sz w:val="22"/>
          <w:szCs w:val="22"/>
        </w:rPr>
        <w:t>je Kupujúci oprávnený uplatniť si u Predávajúceho zmluvnú pokutu vo výške 0,5</w:t>
      </w:r>
      <w:r w:rsidR="00E235F4" w:rsidRPr="000A6240">
        <w:rPr>
          <w:rFonts w:asciiTheme="minorHAnsi" w:hAnsiTheme="minorHAnsi"/>
          <w:sz w:val="22"/>
          <w:szCs w:val="22"/>
        </w:rPr>
        <w:t xml:space="preserve"> </w:t>
      </w:r>
      <w:r w:rsidRPr="000A6240">
        <w:rPr>
          <w:rFonts w:asciiTheme="minorHAnsi" w:hAnsiTheme="minorHAnsi"/>
          <w:sz w:val="22"/>
          <w:szCs w:val="22"/>
        </w:rPr>
        <w:t xml:space="preserve">% </w:t>
      </w:r>
      <w:r w:rsidR="00E235F4" w:rsidRPr="000A6240">
        <w:rPr>
          <w:rFonts w:asciiTheme="minorHAnsi" w:hAnsiTheme="minorHAnsi"/>
          <w:sz w:val="22"/>
          <w:szCs w:val="22"/>
        </w:rPr>
        <w:t xml:space="preserve">(pol percenta) </w:t>
      </w:r>
      <w:r w:rsidRPr="000A6240">
        <w:rPr>
          <w:rFonts w:asciiTheme="minorHAnsi" w:hAnsiTheme="minorHAnsi"/>
          <w:sz w:val="22"/>
          <w:szCs w:val="22"/>
        </w:rPr>
        <w:t xml:space="preserve">z ceny </w:t>
      </w:r>
      <w:r w:rsidR="00E235F4" w:rsidRPr="000A6240">
        <w:rPr>
          <w:rFonts w:asciiTheme="minorHAnsi" w:hAnsiTheme="minorHAnsi"/>
          <w:sz w:val="22"/>
          <w:szCs w:val="22"/>
        </w:rPr>
        <w:t>podľa bodu 4.1</w:t>
      </w:r>
      <w:r w:rsidRPr="000A6240">
        <w:rPr>
          <w:rFonts w:asciiTheme="minorHAnsi" w:hAnsiTheme="minorHAnsi"/>
          <w:sz w:val="22"/>
          <w:szCs w:val="22"/>
        </w:rPr>
        <w:t xml:space="preserve"> </w:t>
      </w:r>
      <w:r w:rsidR="00FF3FE7" w:rsidRPr="000A6240">
        <w:rPr>
          <w:rFonts w:asciiTheme="minorHAnsi" w:hAnsiTheme="minorHAnsi"/>
          <w:sz w:val="22"/>
          <w:szCs w:val="22"/>
        </w:rPr>
        <w:t>zmluvy</w:t>
      </w:r>
      <w:r w:rsidRPr="000A6240">
        <w:rPr>
          <w:rFonts w:asciiTheme="minorHAnsi" w:hAnsiTheme="minorHAnsi"/>
          <w:sz w:val="22"/>
          <w:szCs w:val="22"/>
        </w:rPr>
        <w:t>, a to za každý aj začatý deň omeškania.</w:t>
      </w:r>
      <w:r w:rsidR="00AB78A5">
        <w:rPr>
          <w:rStyle w:val="Odkaznakomentr"/>
          <w:rFonts w:asciiTheme="minorHAnsi" w:hAnsiTheme="minorHAnsi"/>
          <w:sz w:val="22"/>
          <w:szCs w:val="22"/>
        </w:rPr>
        <w:t xml:space="preserve"> </w:t>
      </w:r>
      <w:r w:rsidR="004F60D6">
        <w:rPr>
          <w:rFonts w:asciiTheme="minorHAnsi" w:hAnsiTheme="minorHAnsi"/>
          <w:sz w:val="22"/>
          <w:szCs w:val="22"/>
        </w:rPr>
        <w:t>A</w:t>
      </w:r>
      <w:r w:rsidR="00DD2FCD">
        <w:rPr>
          <w:rFonts w:asciiTheme="minorHAnsi" w:hAnsiTheme="minorHAnsi"/>
          <w:sz w:val="22"/>
          <w:szCs w:val="22"/>
        </w:rPr>
        <w:t>k kupujúci v súlade s bodom 5.11</w:t>
      </w:r>
      <w:r w:rsidR="000A6240" w:rsidRPr="000A6240">
        <w:rPr>
          <w:rFonts w:asciiTheme="minorHAnsi" w:hAnsiTheme="minorHAnsi"/>
          <w:sz w:val="22"/>
          <w:szCs w:val="22"/>
        </w:rPr>
        <w:t xml:space="preserve"> </w:t>
      </w:r>
      <w:r w:rsidR="00DD2FCD">
        <w:rPr>
          <w:rFonts w:asciiTheme="minorHAnsi" w:hAnsiTheme="minorHAnsi"/>
          <w:sz w:val="22"/>
          <w:szCs w:val="22"/>
        </w:rPr>
        <w:t>prevezme</w:t>
      </w:r>
      <w:r w:rsidR="000A6240" w:rsidRPr="000A6240">
        <w:rPr>
          <w:rFonts w:asciiTheme="minorHAnsi" w:hAnsiTheme="minorHAnsi"/>
          <w:sz w:val="22"/>
          <w:szCs w:val="22"/>
        </w:rPr>
        <w:t xml:space="preserve"> čiastočné plnenie, </w:t>
      </w:r>
      <w:r w:rsidR="004F60D6" w:rsidRPr="002A7E7C">
        <w:rPr>
          <w:rFonts w:asciiTheme="minorHAnsi" w:hAnsiTheme="minorHAnsi"/>
          <w:sz w:val="22"/>
          <w:szCs w:val="22"/>
        </w:rPr>
        <w:t>v dôsledku čoho bude Predávajúci v omeškaní</w:t>
      </w:r>
      <w:r w:rsidR="004F60D6">
        <w:rPr>
          <w:rFonts w:asciiTheme="minorHAnsi" w:hAnsiTheme="minorHAnsi"/>
          <w:sz w:val="22"/>
          <w:szCs w:val="22"/>
        </w:rPr>
        <w:t xml:space="preserve"> s dodaním len časti</w:t>
      </w:r>
      <w:r w:rsidR="004F60D6" w:rsidRPr="002A7E7C">
        <w:rPr>
          <w:rFonts w:asciiTheme="minorHAnsi" w:hAnsiTheme="minorHAnsi"/>
          <w:sz w:val="22"/>
          <w:szCs w:val="22"/>
        </w:rPr>
        <w:t xml:space="preserve"> </w:t>
      </w:r>
      <w:r w:rsidR="004F60D6">
        <w:rPr>
          <w:rFonts w:asciiTheme="minorHAnsi" w:hAnsiTheme="minorHAnsi"/>
          <w:sz w:val="22"/>
          <w:szCs w:val="22"/>
        </w:rPr>
        <w:t xml:space="preserve">technických </w:t>
      </w:r>
      <w:r w:rsidR="004F60D6" w:rsidRPr="002A7E7C">
        <w:rPr>
          <w:rFonts w:asciiTheme="minorHAnsi" w:hAnsiTheme="minorHAnsi"/>
          <w:sz w:val="22"/>
          <w:szCs w:val="22"/>
        </w:rPr>
        <w:t>zariadení</w:t>
      </w:r>
      <w:r w:rsidR="004F60D6">
        <w:rPr>
          <w:rFonts w:asciiTheme="minorHAnsi" w:hAnsiTheme="minorHAnsi"/>
          <w:sz w:val="22"/>
          <w:szCs w:val="22"/>
        </w:rPr>
        <w:t>,</w:t>
      </w:r>
      <w:r w:rsidR="004F60D6" w:rsidRPr="000A6240">
        <w:rPr>
          <w:rFonts w:asciiTheme="minorHAnsi" w:hAnsiTheme="minorHAnsi"/>
          <w:sz w:val="22"/>
          <w:szCs w:val="22"/>
        </w:rPr>
        <w:t xml:space="preserve"> </w:t>
      </w:r>
      <w:r w:rsidR="000A6240" w:rsidRPr="000A6240">
        <w:rPr>
          <w:rFonts w:asciiTheme="minorHAnsi" w:hAnsiTheme="minorHAnsi"/>
          <w:sz w:val="22"/>
          <w:szCs w:val="22"/>
        </w:rPr>
        <w:t xml:space="preserve">je </w:t>
      </w:r>
      <w:r w:rsidR="004F60D6">
        <w:rPr>
          <w:rFonts w:asciiTheme="minorHAnsi" w:hAnsiTheme="minorHAnsi"/>
          <w:sz w:val="22"/>
          <w:szCs w:val="22"/>
        </w:rPr>
        <w:t xml:space="preserve">Kupujúci </w:t>
      </w:r>
      <w:r w:rsidR="000A6240" w:rsidRPr="000A6240">
        <w:rPr>
          <w:rFonts w:asciiTheme="minorHAnsi" w:hAnsiTheme="minorHAnsi"/>
          <w:sz w:val="22"/>
          <w:szCs w:val="22"/>
        </w:rPr>
        <w:t xml:space="preserve">oprávnený uplatniť si u Predávajúceho zmluvnú pokutu podľa bodu 8.1 zmluvy len vo výške odvíjajúcej sa od ceny riadne nedodaných </w:t>
      </w:r>
      <w:r w:rsidR="004F60D6">
        <w:rPr>
          <w:rFonts w:asciiTheme="minorHAnsi" w:hAnsiTheme="minorHAnsi"/>
          <w:sz w:val="22"/>
          <w:szCs w:val="22"/>
        </w:rPr>
        <w:t xml:space="preserve">technických </w:t>
      </w:r>
      <w:r w:rsidR="000A6240" w:rsidRPr="000A6240">
        <w:rPr>
          <w:rFonts w:asciiTheme="minorHAnsi" w:hAnsiTheme="minorHAnsi"/>
          <w:sz w:val="22"/>
          <w:szCs w:val="22"/>
        </w:rPr>
        <w:t>zariadení (teda ich počtu a jednotkovej ceny</w:t>
      </w:r>
      <w:r w:rsidR="004F60D6">
        <w:rPr>
          <w:rFonts w:asciiTheme="minorHAnsi" w:hAnsiTheme="minorHAnsi"/>
          <w:sz w:val="22"/>
          <w:szCs w:val="22"/>
        </w:rPr>
        <w:t xml:space="preserve"> podľa Prílohy č. 2</w:t>
      </w:r>
      <w:r w:rsidR="000A6240" w:rsidRPr="000A6240">
        <w:rPr>
          <w:rFonts w:asciiTheme="minorHAnsi" w:hAnsiTheme="minorHAnsi"/>
          <w:sz w:val="22"/>
          <w:szCs w:val="22"/>
        </w:rPr>
        <w:t>).</w:t>
      </w:r>
    </w:p>
    <w:p w14:paraId="6DA7191E" w14:textId="77777777" w:rsidR="000A6240" w:rsidRPr="000A6240" w:rsidRDefault="000A6240" w:rsidP="000A6240">
      <w:pPr>
        <w:tabs>
          <w:tab w:val="num" w:pos="709"/>
        </w:tabs>
        <w:ind w:left="709"/>
        <w:jc w:val="both"/>
        <w:rPr>
          <w:rFonts w:asciiTheme="minorHAnsi" w:hAnsiTheme="minorHAnsi"/>
          <w:sz w:val="22"/>
          <w:szCs w:val="22"/>
        </w:rPr>
      </w:pPr>
    </w:p>
    <w:p w14:paraId="6DA7191F"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vo vzťahu k tejto zmluve, zodpovednosť za škody vrátane škôd spôsobených tretím stranám sa bude spravovať podľa § 373 a nasl. zák. č. 513/1991 Zb.</w:t>
      </w:r>
    </w:p>
    <w:p w14:paraId="6DA71920" w14:textId="77777777" w:rsidR="00CF53C3" w:rsidRPr="00041799" w:rsidRDefault="00CF53C3" w:rsidP="00CF4FF7">
      <w:pPr>
        <w:tabs>
          <w:tab w:val="num" w:pos="709"/>
        </w:tabs>
        <w:ind w:left="709" w:hanging="709"/>
        <w:jc w:val="both"/>
        <w:rPr>
          <w:rFonts w:asciiTheme="minorHAnsi" w:hAnsiTheme="minorHAnsi"/>
          <w:sz w:val="22"/>
          <w:szCs w:val="22"/>
        </w:rPr>
      </w:pPr>
    </w:p>
    <w:p w14:paraId="6DA71921" w14:textId="77777777"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00CF53C3" w:rsidRPr="00041799">
        <w:rPr>
          <w:rFonts w:asciiTheme="minorHAnsi" w:hAnsiTheme="minorHAnsi"/>
          <w:sz w:val="22"/>
          <w:szCs w:val="22"/>
        </w:rPr>
        <w:t>.</w:t>
      </w:r>
    </w:p>
    <w:p w14:paraId="6DA71922" w14:textId="77777777" w:rsidR="00CF53C3" w:rsidRPr="00041799" w:rsidRDefault="00CF53C3" w:rsidP="00CF4FF7">
      <w:pPr>
        <w:ind w:left="709" w:hanging="709"/>
        <w:jc w:val="both"/>
        <w:rPr>
          <w:rFonts w:asciiTheme="minorHAnsi" w:hAnsiTheme="minorHAnsi"/>
          <w:sz w:val="22"/>
          <w:szCs w:val="22"/>
        </w:rPr>
      </w:pPr>
    </w:p>
    <w:p w14:paraId="6DA71923" w14:textId="77777777"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 xml:space="preserve">podľa </w:t>
      </w:r>
      <w:r w:rsidR="004F60D6">
        <w:rPr>
          <w:rFonts w:ascii="Calibri" w:hAnsi="Calibri" w:cs="Calibri"/>
          <w:sz w:val="22"/>
          <w:szCs w:val="22"/>
          <w:lang w:eastAsia="cs-CZ"/>
        </w:rPr>
        <w:t>bodu 6.3 zmluvy, je</w:t>
      </w:r>
      <w:r>
        <w:rPr>
          <w:rFonts w:ascii="Calibri" w:hAnsi="Calibri" w:cs="Calibri"/>
          <w:sz w:val="22"/>
          <w:szCs w:val="22"/>
          <w:lang w:eastAsia="cs-CZ"/>
        </w:rPr>
        <w:t xml:space="preserve"> K</w:t>
      </w:r>
      <w:r w:rsidR="004F60D6">
        <w:rPr>
          <w:rFonts w:ascii="Calibri" w:hAnsi="Calibri" w:cs="Calibri"/>
          <w:sz w:val="22"/>
          <w:szCs w:val="22"/>
          <w:lang w:eastAsia="cs-CZ"/>
        </w:rPr>
        <w:t>upujúci oprávnený uplatniť si od Predávajúceho</w:t>
      </w:r>
      <w:r w:rsidRPr="009B3700">
        <w:rPr>
          <w:rFonts w:ascii="Calibri" w:hAnsi="Calibri" w:cs="Calibri"/>
          <w:sz w:val="22"/>
          <w:szCs w:val="22"/>
          <w:lang w:eastAsia="cs-CZ"/>
        </w:rPr>
        <w:t xml:space="preserve"> zmluvnú pokutu vo výške </w:t>
      </w:r>
      <w:r w:rsidR="00DD2FCD">
        <w:rPr>
          <w:rFonts w:ascii="Calibri" w:hAnsi="Calibri" w:cs="Calibri"/>
          <w:sz w:val="22"/>
          <w:szCs w:val="22"/>
          <w:lang w:eastAsia="cs-CZ"/>
        </w:rPr>
        <w:t>0,5 %</w:t>
      </w:r>
      <w:r w:rsidR="00EA1018">
        <w:rPr>
          <w:rFonts w:ascii="Calibri" w:hAnsi="Calibri" w:cs="Calibri"/>
          <w:sz w:val="22"/>
          <w:szCs w:val="22"/>
          <w:lang w:eastAsia="cs-CZ"/>
        </w:rPr>
        <w:t xml:space="preserve"> (pol percenta) </w:t>
      </w:r>
      <w:r w:rsidR="00DD2FCD">
        <w:rPr>
          <w:rFonts w:ascii="Calibri" w:hAnsi="Calibri" w:cs="Calibri"/>
          <w:sz w:val="22"/>
          <w:szCs w:val="22"/>
          <w:lang w:eastAsia="cs-CZ"/>
        </w:rPr>
        <w:t xml:space="preserve"> z ceny konkrétneho servisovaného technického zariadenia za každý </w:t>
      </w:r>
      <w:r w:rsidR="004F60D6">
        <w:rPr>
          <w:rFonts w:asciiTheme="minorHAnsi" w:hAnsiTheme="minorHAnsi"/>
          <w:sz w:val="22"/>
          <w:szCs w:val="22"/>
        </w:rPr>
        <w:t>i začatý deň</w:t>
      </w:r>
      <w:r w:rsidR="00D332B8">
        <w:rPr>
          <w:rFonts w:asciiTheme="minorHAnsi" w:hAnsiTheme="minorHAnsi"/>
          <w:sz w:val="22"/>
          <w:szCs w:val="22"/>
        </w:rPr>
        <w:t xml:space="preserve"> omeškania</w:t>
      </w:r>
      <w:r w:rsidR="004F60D6">
        <w:rPr>
          <w:rFonts w:asciiTheme="minorHAnsi" w:hAnsiTheme="minorHAnsi"/>
          <w:sz w:val="22"/>
          <w:szCs w:val="22"/>
        </w:rPr>
        <w:t xml:space="preserve"> s odstránením vady konkrétneho </w:t>
      </w:r>
      <w:r w:rsidR="00DD2FCD">
        <w:rPr>
          <w:rFonts w:asciiTheme="minorHAnsi" w:hAnsiTheme="minorHAnsi"/>
          <w:sz w:val="22"/>
          <w:szCs w:val="22"/>
        </w:rPr>
        <w:t xml:space="preserve">technického </w:t>
      </w:r>
      <w:r w:rsidR="004F60D6">
        <w:rPr>
          <w:rFonts w:asciiTheme="minorHAnsi" w:hAnsiTheme="minorHAnsi"/>
          <w:sz w:val="22"/>
          <w:szCs w:val="22"/>
        </w:rPr>
        <w:t>zariadenia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6DA71924"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5" w14:textId="77777777"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6DA71926"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7"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6DA71928"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DA71929" w14:textId="77777777"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 xml:space="preserve">upujúcemu </w:t>
      </w:r>
      <w:r w:rsidRPr="009B3700">
        <w:rPr>
          <w:rFonts w:asciiTheme="minorHAnsi" w:hAnsiTheme="minorHAnsi"/>
          <w:sz w:val="22"/>
          <w:szCs w:val="22"/>
        </w:rPr>
        <w:lastRenderedPageBreak/>
        <w:t>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EF7E26">
        <w:rPr>
          <w:rFonts w:asciiTheme="minorHAnsi" w:hAnsiTheme="minorHAnsi"/>
          <w:sz w:val="22"/>
          <w:szCs w:val="22"/>
        </w:rPr>
        <w:t>4</w:t>
      </w:r>
      <w:r w:rsidR="00A21C77">
        <w:rPr>
          <w:rFonts w:asciiTheme="minorHAnsi" w:hAnsiTheme="minorHAnsi"/>
          <w:sz w:val="22"/>
          <w:szCs w:val="22"/>
        </w:rPr>
        <w:t>0</w:t>
      </w:r>
      <w:r w:rsidRPr="009B3700">
        <w:rPr>
          <w:rFonts w:asciiTheme="minorHAnsi" w:hAnsiTheme="minorHAnsi"/>
          <w:sz w:val="22"/>
          <w:szCs w:val="22"/>
        </w:rPr>
        <w:t xml:space="preserve">.000,- </w:t>
      </w:r>
      <w:r w:rsidR="009A0EEC">
        <w:rPr>
          <w:rFonts w:asciiTheme="minorHAnsi" w:hAnsiTheme="minorHAnsi"/>
          <w:sz w:val="22"/>
          <w:szCs w:val="22"/>
        </w:rPr>
        <w:t>€</w:t>
      </w:r>
      <w:r w:rsidRPr="009B3700">
        <w:rPr>
          <w:rFonts w:asciiTheme="minorHAnsi" w:hAnsiTheme="minorHAnsi"/>
          <w:sz w:val="22"/>
          <w:szCs w:val="22"/>
        </w:rPr>
        <w:t xml:space="preserve"> (</w:t>
      </w:r>
      <w:r w:rsidR="00EF7E26">
        <w:rPr>
          <w:rFonts w:asciiTheme="minorHAnsi" w:hAnsiTheme="minorHAnsi"/>
          <w:sz w:val="22"/>
          <w:szCs w:val="22"/>
        </w:rPr>
        <w:t>štyridsať</w:t>
      </w:r>
      <w:r w:rsidR="00A21C77">
        <w:rPr>
          <w:rFonts w:asciiTheme="minorHAnsi" w:hAnsiTheme="minorHAnsi"/>
          <w:sz w:val="22"/>
          <w:szCs w:val="22"/>
        </w:rPr>
        <w:t>tisíc</w:t>
      </w:r>
      <w:r w:rsidR="00D332B8">
        <w:rPr>
          <w:rFonts w:asciiTheme="minorHAnsi" w:hAnsiTheme="minorHAnsi"/>
          <w:sz w:val="22"/>
          <w:szCs w:val="22"/>
        </w:rPr>
        <w:t xml:space="preserve"> </w:t>
      </w:r>
      <w:r w:rsidRPr="009B3700">
        <w:rPr>
          <w:rFonts w:asciiTheme="minorHAnsi" w:hAnsiTheme="minorHAnsi"/>
          <w:sz w:val="22"/>
          <w:szCs w:val="22"/>
        </w:rPr>
        <w:t>eur). Kupujúci právo na zmluvnú pokutu podľa tohto bodu nemá, ak k vzniku práva na odstúpenie od zmluvy podľa predchádzajúcej vety dôjde po zaplatení kú</w:t>
      </w:r>
      <w:r w:rsidR="000B2603">
        <w:rPr>
          <w:rFonts w:asciiTheme="minorHAnsi" w:hAnsiTheme="minorHAnsi"/>
          <w:sz w:val="22"/>
          <w:szCs w:val="22"/>
        </w:rPr>
        <w:t>pnej ceny v súlade s článkom 3</w:t>
      </w:r>
      <w:r w:rsidRPr="009B3700">
        <w:rPr>
          <w:rFonts w:asciiTheme="minorHAnsi" w:hAnsiTheme="minorHAnsi"/>
          <w:sz w:val="22"/>
          <w:szCs w:val="22"/>
        </w:rPr>
        <w:t xml:space="preserve"> tejto zmluvy.</w:t>
      </w:r>
    </w:p>
    <w:p w14:paraId="6DA7192A" w14:textId="77777777" w:rsidR="00CF53C3" w:rsidRDefault="00CF53C3" w:rsidP="00CF4FF7">
      <w:pPr>
        <w:ind w:left="709" w:hanging="709"/>
        <w:rPr>
          <w:rFonts w:asciiTheme="minorHAnsi" w:hAnsiTheme="minorHAnsi"/>
          <w:b/>
          <w:sz w:val="22"/>
          <w:szCs w:val="22"/>
        </w:rPr>
      </w:pPr>
    </w:p>
    <w:p w14:paraId="6DA7192B" w14:textId="77777777" w:rsidR="004F60D6" w:rsidRDefault="004F60D6" w:rsidP="00EF7E26">
      <w:pPr>
        <w:rPr>
          <w:rFonts w:asciiTheme="minorHAnsi" w:hAnsiTheme="minorHAnsi"/>
          <w:b/>
          <w:sz w:val="22"/>
          <w:szCs w:val="22"/>
        </w:rPr>
      </w:pPr>
    </w:p>
    <w:p w14:paraId="6DA7192C"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6DA7192D" w14:textId="77777777" w:rsidR="009151F8" w:rsidRDefault="007822C0" w:rsidP="00EF7E26">
      <w:pPr>
        <w:jc w:val="center"/>
        <w:rPr>
          <w:rFonts w:asciiTheme="minorHAnsi" w:hAnsiTheme="minorHAnsi"/>
          <w:b/>
          <w:sz w:val="22"/>
          <w:szCs w:val="22"/>
        </w:rPr>
      </w:pPr>
      <w:r>
        <w:rPr>
          <w:rFonts w:asciiTheme="minorHAnsi" w:hAnsiTheme="minorHAnsi"/>
          <w:b/>
          <w:sz w:val="22"/>
          <w:szCs w:val="22"/>
        </w:rPr>
        <w:t>VLASTNÍCKE</w:t>
      </w:r>
      <w:r w:rsidR="00EF7E26">
        <w:rPr>
          <w:rFonts w:asciiTheme="minorHAnsi" w:hAnsiTheme="minorHAnsi"/>
          <w:b/>
          <w:sz w:val="22"/>
          <w:szCs w:val="22"/>
        </w:rPr>
        <w:t>, LICENČNÉ</w:t>
      </w:r>
      <w:r w:rsidR="00CF53C3" w:rsidRPr="00041799">
        <w:rPr>
          <w:rFonts w:asciiTheme="minorHAnsi" w:hAnsiTheme="minorHAnsi"/>
          <w:b/>
          <w:sz w:val="22"/>
          <w:szCs w:val="22"/>
        </w:rPr>
        <w:t xml:space="preserve"> A UŽÍVACIE PRÁVO</w:t>
      </w:r>
    </w:p>
    <w:p w14:paraId="6DA7192E" w14:textId="77777777" w:rsidR="00EA1018" w:rsidRPr="00EF7E26" w:rsidRDefault="00EA1018" w:rsidP="00EF7E26">
      <w:pPr>
        <w:jc w:val="center"/>
        <w:rPr>
          <w:rFonts w:asciiTheme="minorHAnsi" w:hAnsiTheme="minorHAnsi"/>
          <w:b/>
          <w:sz w:val="22"/>
          <w:szCs w:val="22"/>
        </w:rPr>
      </w:pPr>
    </w:p>
    <w:p w14:paraId="6DA7192F"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6DA71930" w14:textId="77777777" w:rsidR="00CF53C3" w:rsidRPr="00475FE0" w:rsidRDefault="00CF53C3" w:rsidP="00D332B8">
      <w:pPr>
        <w:numPr>
          <w:ilvl w:val="1"/>
          <w:numId w:val="10"/>
        </w:numPr>
        <w:ind w:left="728" w:hanging="728"/>
        <w:jc w:val="both"/>
        <w:rPr>
          <w:rFonts w:asciiTheme="minorHAnsi" w:hAnsiTheme="minorHAnsi"/>
          <w:sz w:val="22"/>
          <w:szCs w:val="22"/>
        </w:rPr>
      </w:pPr>
      <w:r w:rsidRPr="00475FE0">
        <w:rPr>
          <w:rFonts w:asciiTheme="minorHAnsi" w:hAnsiTheme="minorHAnsi"/>
          <w:sz w:val="22"/>
          <w:szCs w:val="22"/>
        </w:rPr>
        <w:t>Kupujúci nadobúda vlastnícke</w:t>
      </w:r>
      <w:r w:rsidR="004F60D6">
        <w:rPr>
          <w:rFonts w:asciiTheme="minorHAnsi" w:hAnsiTheme="minorHAnsi"/>
          <w:sz w:val="22"/>
          <w:szCs w:val="22"/>
        </w:rPr>
        <w:t xml:space="preserve"> právo</w:t>
      </w:r>
      <w:r w:rsidRPr="00475FE0">
        <w:rPr>
          <w:rFonts w:asciiTheme="minorHAnsi" w:hAnsiTheme="minorHAnsi"/>
          <w:sz w:val="22"/>
          <w:szCs w:val="22"/>
        </w:rPr>
        <w:t xml:space="preserve"> k predmetu </w:t>
      </w:r>
      <w:r w:rsidR="00D332B8">
        <w:rPr>
          <w:rFonts w:asciiTheme="minorHAnsi" w:hAnsiTheme="minorHAnsi"/>
          <w:sz w:val="22"/>
          <w:szCs w:val="22"/>
        </w:rPr>
        <w:t>kúpy</w:t>
      </w:r>
      <w:r w:rsidR="004F60D6">
        <w:rPr>
          <w:rFonts w:asciiTheme="minorHAnsi" w:hAnsiTheme="minorHAnsi"/>
          <w:sz w:val="22"/>
          <w:szCs w:val="22"/>
        </w:rPr>
        <w:t>, resp. k jednotlivým technickým zariadeniam,</w:t>
      </w:r>
      <w:r w:rsidR="00D332B8">
        <w:rPr>
          <w:rFonts w:asciiTheme="minorHAnsi" w:hAnsiTheme="minorHAnsi"/>
          <w:sz w:val="22"/>
          <w:szCs w:val="22"/>
        </w:rPr>
        <w:t xml:space="preserve"> riadnym dodaním, t. j. podpísaním preberacieho </w:t>
      </w:r>
      <w:r w:rsidR="00EA1018">
        <w:rPr>
          <w:rFonts w:asciiTheme="minorHAnsi" w:hAnsiTheme="minorHAnsi"/>
          <w:sz w:val="22"/>
          <w:szCs w:val="22"/>
        </w:rPr>
        <w:t>protokolu podľa bodu 5.9</w:t>
      </w:r>
      <w:r w:rsidR="00977AE8">
        <w:rPr>
          <w:rFonts w:asciiTheme="minorHAnsi" w:hAnsiTheme="minorHAnsi"/>
          <w:sz w:val="22"/>
          <w:szCs w:val="22"/>
        </w:rPr>
        <w:t xml:space="preserve"> zmluvy</w:t>
      </w:r>
      <w:r w:rsidRPr="00475FE0">
        <w:rPr>
          <w:rFonts w:asciiTheme="minorHAnsi" w:hAnsiTheme="minorHAnsi"/>
          <w:sz w:val="22"/>
          <w:szCs w:val="22"/>
        </w:rPr>
        <w:t>.</w:t>
      </w:r>
    </w:p>
    <w:p w14:paraId="6DA71931" w14:textId="77777777" w:rsidR="00CF53C3" w:rsidRPr="00475FE0" w:rsidRDefault="00CF53C3" w:rsidP="00CF4FF7">
      <w:pPr>
        <w:ind w:left="709" w:hanging="709"/>
        <w:jc w:val="both"/>
        <w:rPr>
          <w:rFonts w:asciiTheme="minorHAnsi" w:hAnsiTheme="minorHAnsi"/>
          <w:sz w:val="22"/>
          <w:szCs w:val="22"/>
        </w:rPr>
      </w:pPr>
    </w:p>
    <w:p w14:paraId="6DA71932" w14:textId="77777777" w:rsidR="00CF53C3" w:rsidRPr="00FC0678" w:rsidRDefault="004F60D6" w:rsidP="00CF4FF7">
      <w:pPr>
        <w:numPr>
          <w:ilvl w:val="1"/>
          <w:numId w:val="10"/>
        </w:numPr>
        <w:ind w:left="709" w:hanging="709"/>
        <w:jc w:val="both"/>
        <w:rPr>
          <w:rFonts w:asciiTheme="minorHAnsi" w:hAnsiTheme="minorHAnsi"/>
          <w:sz w:val="22"/>
          <w:szCs w:val="22"/>
        </w:rPr>
      </w:pPr>
      <w:r>
        <w:rPr>
          <w:rFonts w:asciiTheme="minorHAnsi" w:hAnsiTheme="minorHAnsi"/>
          <w:sz w:val="22"/>
          <w:szCs w:val="22"/>
        </w:rPr>
        <w:t xml:space="preserve">Ak sú technické zariadenia dodané vrátane licencií potrebných na ich riadne funkčné užívanie, </w:t>
      </w:r>
      <w:r w:rsidR="00C77493" w:rsidRPr="00FC0678">
        <w:rPr>
          <w:rFonts w:asciiTheme="minorHAnsi" w:hAnsiTheme="minorHAnsi"/>
          <w:sz w:val="22"/>
          <w:szCs w:val="22"/>
        </w:rPr>
        <w:t xml:space="preserve">Kupujúci </w:t>
      </w:r>
      <w:r>
        <w:rPr>
          <w:rFonts w:asciiTheme="minorHAnsi" w:hAnsiTheme="minorHAnsi"/>
          <w:sz w:val="22"/>
          <w:szCs w:val="22"/>
        </w:rPr>
        <w:t xml:space="preserve">ich </w:t>
      </w:r>
      <w:r w:rsidR="00C77493" w:rsidRPr="00FC0678">
        <w:rPr>
          <w:rFonts w:asciiTheme="minorHAnsi" w:hAnsiTheme="minorHAnsi"/>
          <w:sz w:val="22"/>
          <w:szCs w:val="22"/>
        </w:rPr>
        <w:t xml:space="preserve">nadobúda </w:t>
      </w:r>
      <w:r>
        <w:rPr>
          <w:rFonts w:asciiTheme="minorHAnsi" w:hAnsiTheme="minorHAnsi"/>
          <w:sz w:val="22"/>
          <w:szCs w:val="22"/>
        </w:rPr>
        <w:t>riadnym dodaním technického zariadenia, t. j. podpísaním prebe</w:t>
      </w:r>
      <w:r w:rsidR="00EA1018">
        <w:rPr>
          <w:rFonts w:asciiTheme="minorHAnsi" w:hAnsiTheme="minorHAnsi"/>
          <w:sz w:val="22"/>
          <w:szCs w:val="22"/>
        </w:rPr>
        <w:t>racieho protokolu podľa bodu 5.9</w:t>
      </w:r>
      <w:r>
        <w:rPr>
          <w:rFonts w:asciiTheme="minorHAnsi" w:hAnsiTheme="minorHAnsi"/>
          <w:sz w:val="22"/>
          <w:szCs w:val="22"/>
        </w:rPr>
        <w:t xml:space="preserve"> zmluvy</w:t>
      </w:r>
      <w:r w:rsidR="00CF53C3" w:rsidRPr="00FC0678">
        <w:rPr>
          <w:rFonts w:asciiTheme="minorHAnsi" w:hAnsiTheme="minorHAnsi"/>
          <w:sz w:val="22"/>
          <w:szCs w:val="22"/>
        </w:rPr>
        <w:t xml:space="preserve">. </w:t>
      </w:r>
    </w:p>
    <w:p w14:paraId="6DA71933" w14:textId="77777777" w:rsidR="00CF53C3" w:rsidRDefault="00CF53C3" w:rsidP="00CF4FF7">
      <w:pPr>
        <w:ind w:left="709" w:hanging="709"/>
        <w:jc w:val="both"/>
        <w:rPr>
          <w:rFonts w:asciiTheme="minorHAnsi" w:hAnsiTheme="minorHAnsi"/>
          <w:sz w:val="22"/>
          <w:szCs w:val="22"/>
        </w:rPr>
      </w:pPr>
    </w:p>
    <w:p w14:paraId="6DA71934" w14:textId="77777777" w:rsidR="00635A05" w:rsidRPr="00041799" w:rsidRDefault="00635A05" w:rsidP="00CF4FF7">
      <w:pPr>
        <w:ind w:left="709" w:hanging="709"/>
        <w:jc w:val="both"/>
        <w:rPr>
          <w:rFonts w:asciiTheme="minorHAnsi" w:hAnsiTheme="minorHAnsi"/>
          <w:sz w:val="22"/>
          <w:szCs w:val="22"/>
        </w:rPr>
      </w:pPr>
    </w:p>
    <w:p w14:paraId="6DA71935"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10</w:t>
      </w:r>
    </w:p>
    <w:p w14:paraId="6DA71936" w14:textId="77777777" w:rsidR="00CF53C3" w:rsidRDefault="00CF53C3" w:rsidP="005075CA">
      <w:pPr>
        <w:jc w:val="center"/>
        <w:rPr>
          <w:rFonts w:asciiTheme="minorHAnsi" w:hAnsiTheme="minorHAnsi"/>
          <w:b/>
          <w:sz w:val="22"/>
          <w:szCs w:val="22"/>
        </w:rPr>
      </w:pPr>
      <w:r w:rsidRPr="00041799">
        <w:rPr>
          <w:rFonts w:asciiTheme="minorHAnsi" w:hAnsiTheme="minorHAnsi"/>
          <w:b/>
          <w:sz w:val="22"/>
          <w:szCs w:val="22"/>
        </w:rPr>
        <w:t>UKONČENIE ZMLUVY</w:t>
      </w:r>
    </w:p>
    <w:p w14:paraId="6DA71937" w14:textId="77777777" w:rsidR="00EA1018" w:rsidRPr="00041799" w:rsidRDefault="00EA1018" w:rsidP="005075CA">
      <w:pPr>
        <w:jc w:val="center"/>
        <w:rPr>
          <w:rFonts w:asciiTheme="minorHAnsi" w:hAnsiTheme="minorHAnsi"/>
          <w:b/>
          <w:sz w:val="22"/>
          <w:szCs w:val="22"/>
        </w:rPr>
      </w:pPr>
    </w:p>
    <w:p w14:paraId="6DA71938" w14:textId="77777777" w:rsidR="009151F8" w:rsidRPr="009151F8" w:rsidRDefault="009151F8" w:rsidP="009151F8">
      <w:pPr>
        <w:pStyle w:val="Odsekzoznamu"/>
        <w:numPr>
          <w:ilvl w:val="0"/>
          <w:numId w:val="11"/>
        </w:numPr>
        <w:contextualSpacing w:val="0"/>
        <w:jc w:val="both"/>
        <w:rPr>
          <w:rFonts w:asciiTheme="minorHAnsi" w:hAnsiTheme="minorHAnsi"/>
          <w:bCs/>
          <w:vanish/>
          <w:sz w:val="22"/>
          <w:szCs w:val="22"/>
        </w:rPr>
      </w:pPr>
    </w:p>
    <w:p w14:paraId="6DA71939" w14:textId="77777777"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w:t>
      </w:r>
      <w:r w:rsidR="004F60D6">
        <w:rPr>
          <w:rFonts w:ascii="Calibri" w:eastAsia="Calibri" w:hAnsi="Calibri" w:cs="Calibri"/>
          <w:sz w:val="22"/>
          <w:szCs w:val="22"/>
          <w:lang w:eastAsia="en-US"/>
        </w:rPr>
        <w:t>vedených nižšie v tomto článku z</w:t>
      </w:r>
      <w:r w:rsidRPr="00517FC2">
        <w:rPr>
          <w:rFonts w:ascii="Calibri" w:eastAsia="Calibri" w:hAnsi="Calibri" w:cs="Calibri"/>
          <w:sz w:val="22"/>
          <w:szCs w:val="22"/>
          <w:lang w:eastAsia="en-US"/>
        </w:rPr>
        <w:t>mluvy.</w:t>
      </w:r>
    </w:p>
    <w:p w14:paraId="6DA7193A" w14:textId="77777777" w:rsidR="003B77F2" w:rsidRPr="00517FC2" w:rsidRDefault="003B77F2" w:rsidP="00AC7EA8">
      <w:pPr>
        <w:ind w:left="714"/>
        <w:jc w:val="both"/>
        <w:rPr>
          <w:rFonts w:ascii="Calibri" w:eastAsia="Calibri" w:hAnsi="Calibri" w:cs="Calibri"/>
          <w:sz w:val="22"/>
          <w:szCs w:val="22"/>
          <w:lang w:eastAsia="en-US"/>
        </w:rPr>
      </w:pPr>
    </w:p>
    <w:p w14:paraId="6DA7193B" w14:textId="77777777" w:rsidR="00517FC2" w:rsidRPr="00B70C28" w:rsidRDefault="00C77493" w:rsidP="00517FC2">
      <w:pPr>
        <w:numPr>
          <w:ilvl w:val="1"/>
          <w:numId w:val="11"/>
        </w:numPr>
        <w:ind w:left="714" w:hanging="714"/>
        <w:jc w:val="both"/>
        <w:rPr>
          <w:rFonts w:ascii="Calibri" w:eastAsia="Calibri" w:hAnsi="Calibri" w:cs="Calibri"/>
          <w:sz w:val="22"/>
          <w:szCs w:val="22"/>
          <w:lang w:eastAsia="en-US"/>
        </w:rPr>
      </w:pPr>
      <w:r w:rsidRPr="00B70C28">
        <w:rPr>
          <w:rFonts w:ascii="Calibri" w:eastAsia="Calibri" w:hAnsi="Calibri" w:cs="Calibri"/>
          <w:sz w:val="22"/>
          <w:szCs w:val="22"/>
          <w:lang w:eastAsia="en-US"/>
        </w:rPr>
        <w:t xml:space="preserve">Za podstatné </w:t>
      </w:r>
      <w:r w:rsidR="00EF1AAB" w:rsidRPr="00B70C28">
        <w:rPr>
          <w:rFonts w:ascii="Calibri" w:eastAsia="Calibri" w:hAnsi="Calibri" w:cs="Calibri"/>
          <w:sz w:val="22"/>
          <w:szCs w:val="22"/>
          <w:lang w:eastAsia="en-US"/>
        </w:rPr>
        <w:t>porušenie zmluvy zo strany P</w:t>
      </w:r>
      <w:r w:rsidRPr="00B70C28">
        <w:rPr>
          <w:rFonts w:ascii="Calibri" w:eastAsia="Calibri" w:hAnsi="Calibri" w:cs="Calibri"/>
          <w:sz w:val="22"/>
          <w:szCs w:val="22"/>
          <w:lang w:eastAsia="en-US"/>
        </w:rPr>
        <w:t>redávajúceho sa považuje</w:t>
      </w:r>
      <w:r w:rsidR="00517FC2" w:rsidRPr="00B70C28">
        <w:rPr>
          <w:rFonts w:ascii="Calibri" w:eastAsia="Calibri" w:hAnsi="Calibri" w:cs="Calibri"/>
          <w:sz w:val="22"/>
          <w:szCs w:val="22"/>
          <w:lang w:eastAsia="en-US"/>
        </w:rPr>
        <w:t>:</w:t>
      </w:r>
    </w:p>
    <w:p w14:paraId="6DA7193C" w14:textId="77777777" w:rsidR="00517FC2" w:rsidRPr="00B70C28" w:rsidRDefault="00517FC2" w:rsidP="00EA1018">
      <w:pPr>
        <w:pStyle w:val="Odsekzoznamu"/>
        <w:numPr>
          <w:ilvl w:val="0"/>
          <w:numId w:val="39"/>
        </w:numPr>
        <w:ind w:left="1418" w:hanging="425"/>
        <w:jc w:val="both"/>
        <w:rPr>
          <w:rFonts w:ascii="Calibri" w:eastAsia="Calibri" w:hAnsi="Calibri" w:cs="Calibri"/>
          <w:sz w:val="22"/>
          <w:szCs w:val="22"/>
          <w:lang w:eastAsia="en-US"/>
        </w:rPr>
      </w:pPr>
      <w:r w:rsidRPr="00B70C28">
        <w:rPr>
          <w:rFonts w:ascii="Calibri" w:eastAsia="Calibri" w:hAnsi="Calibri" w:cs="Calibri"/>
          <w:sz w:val="22"/>
          <w:szCs w:val="22"/>
          <w:lang w:eastAsia="en-US"/>
        </w:rPr>
        <w:t>omeškanie</w:t>
      </w:r>
      <w:r w:rsidR="00C77493" w:rsidRPr="00B70C28">
        <w:rPr>
          <w:rFonts w:ascii="Calibri" w:eastAsia="Calibri" w:hAnsi="Calibri" w:cs="Calibri"/>
          <w:sz w:val="22"/>
          <w:szCs w:val="22"/>
          <w:lang w:eastAsia="en-US"/>
        </w:rPr>
        <w:t xml:space="preserve"> s odovz</w:t>
      </w:r>
      <w:r w:rsidR="00AF39B5">
        <w:rPr>
          <w:rFonts w:ascii="Calibri" w:eastAsia="Calibri" w:hAnsi="Calibri" w:cs="Calibri"/>
          <w:sz w:val="22"/>
          <w:szCs w:val="22"/>
          <w:lang w:eastAsia="en-US"/>
        </w:rPr>
        <w:t xml:space="preserve">daním </w:t>
      </w:r>
      <w:r w:rsidR="00EF7E26">
        <w:rPr>
          <w:rFonts w:ascii="Calibri" w:eastAsia="Calibri" w:hAnsi="Calibri" w:cs="Calibri"/>
          <w:sz w:val="22"/>
          <w:szCs w:val="22"/>
          <w:lang w:eastAsia="en-US"/>
        </w:rPr>
        <w:t xml:space="preserve">viac ako 50 % technických zariadení tvoriacich </w:t>
      </w:r>
      <w:r w:rsidR="00AF39B5">
        <w:rPr>
          <w:rFonts w:ascii="Calibri" w:eastAsia="Calibri" w:hAnsi="Calibri" w:cs="Calibri"/>
          <w:sz w:val="22"/>
          <w:szCs w:val="22"/>
          <w:lang w:eastAsia="en-US"/>
        </w:rPr>
        <w:t>predmet kúpy o viac ako 60 (šesťdesiat</w:t>
      </w:r>
      <w:r w:rsidR="00C77493" w:rsidRPr="00B70C28">
        <w:rPr>
          <w:rFonts w:ascii="Calibri" w:eastAsia="Calibri" w:hAnsi="Calibri" w:cs="Calibri"/>
          <w:sz w:val="22"/>
          <w:szCs w:val="22"/>
          <w:lang w:eastAsia="en-US"/>
        </w:rPr>
        <w:t>) dní</w:t>
      </w:r>
      <w:r w:rsidRPr="00B70C28">
        <w:rPr>
          <w:rFonts w:ascii="Calibri" w:eastAsia="Calibri" w:hAnsi="Calibri" w:cs="Calibri"/>
          <w:sz w:val="22"/>
          <w:szCs w:val="22"/>
          <w:lang w:eastAsia="en-US"/>
        </w:rPr>
        <w:t>,</w:t>
      </w:r>
    </w:p>
    <w:p w14:paraId="6DA7193D" w14:textId="77777777" w:rsidR="003B77F2" w:rsidRDefault="00FC2CB4" w:rsidP="00EA1018">
      <w:pPr>
        <w:pStyle w:val="Odsekzoznamu"/>
        <w:numPr>
          <w:ilvl w:val="0"/>
          <w:numId w:val="39"/>
        </w:numPr>
        <w:ind w:left="993" w:firstLine="0"/>
        <w:jc w:val="both"/>
        <w:rPr>
          <w:rFonts w:ascii="Calibri" w:eastAsia="Calibri" w:hAnsi="Calibri" w:cs="Calibri"/>
          <w:sz w:val="22"/>
          <w:szCs w:val="22"/>
          <w:lang w:eastAsia="en-US"/>
        </w:rPr>
      </w:pPr>
      <w:r w:rsidRPr="00B70C28">
        <w:rPr>
          <w:rFonts w:ascii="Calibri" w:eastAsia="Calibri" w:hAnsi="Calibri" w:cs="Calibri"/>
          <w:sz w:val="22"/>
          <w:szCs w:val="22"/>
          <w:lang w:eastAsia="en-US"/>
        </w:rPr>
        <w:t>predávajúci</w:t>
      </w:r>
      <w:r w:rsidR="00517FC2" w:rsidRPr="00B70C28">
        <w:rPr>
          <w:rFonts w:ascii="Calibri" w:eastAsia="Calibri" w:hAnsi="Calibri" w:cs="Calibri"/>
          <w:sz w:val="22"/>
          <w:szCs w:val="22"/>
          <w:lang w:eastAsia="en-US"/>
        </w:rPr>
        <w:t xml:space="preserve"> nespĺňa alebo prestane spĺňať podmienky stanovené v bode </w:t>
      </w:r>
      <w:r w:rsidR="00EF7E26">
        <w:rPr>
          <w:rFonts w:ascii="Calibri" w:eastAsia="Calibri" w:hAnsi="Calibri" w:cs="Calibri"/>
          <w:sz w:val="22"/>
          <w:szCs w:val="22"/>
          <w:lang w:eastAsia="en-US"/>
        </w:rPr>
        <w:t>6.</w:t>
      </w:r>
      <w:r w:rsidR="00517FC2" w:rsidRPr="00B70C28">
        <w:rPr>
          <w:rFonts w:ascii="Calibri" w:eastAsia="Calibri" w:hAnsi="Calibri" w:cs="Calibri"/>
          <w:sz w:val="22"/>
          <w:szCs w:val="22"/>
          <w:lang w:eastAsia="en-US"/>
        </w:rPr>
        <w:t>5</w:t>
      </w:r>
      <w:r w:rsidR="00977AE8">
        <w:rPr>
          <w:rFonts w:ascii="Calibri" w:eastAsia="Calibri" w:hAnsi="Calibri" w:cs="Calibri"/>
          <w:sz w:val="22"/>
          <w:szCs w:val="22"/>
          <w:lang w:eastAsia="en-US"/>
        </w:rPr>
        <w:t xml:space="preserve"> zmluvy</w:t>
      </w:r>
      <w:r w:rsidR="007822C0">
        <w:rPr>
          <w:rFonts w:ascii="Calibri" w:eastAsia="Calibri" w:hAnsi="Calibri" w:cs="Calibri"/>
          <w:sz w:val="22"/>
          <w:szCs w:val="22"/>
          <w:lang w:eastAsia="en-US"/>
        </w:rPr>
        <w:t>.</w:t>
      </w:r>
    </w:p>
    <w:p w14:paraId="6DA7193E" w14:textId="77777777" w:rsidR="007822C0" w:rsidRPr="007822C0" w:rsidRDefault="007822C0" w:rsidP="007822C0">
      <w:pPr>
        <w:pStyle w:val="Odsekzoznamu"/>
        <w:ind w:left="2130"/>
        <w:jc w:val="both"/>
        <w:rPr>
          <w:rFonts w:ascii="Calibri" w:eastAsia="Calibri" w:hAnsi="Calibri" w:cs="Calibri"/>
          <w:sz w:val="22"/>
          <w:szCs w:val="22"/>
          <w:lang w:eastAsia="en-US"/>
        </w:rPr>
      </w:pPr>
    </w:p>
    <w:p w14:paraId="6DA7193F" w14:textId="77777777" w:rsidR="00EF7E26" w:rsidRPr="007D4686" w:rsidRDefault="00EF7E26" w:rsidP="00EF7E26">
      <w:pPr>
        <w:numPr>
          <w:ilvl w:val="1"/>
          <w:numId w:val="11"/>
        </w:numPr>
        <w:ind w:left="709" w:hanging="709"/>
        <w:jc w:val="both"/>
        <w:rPr>
          <w:rFonts w:asciiTheme="minorHAnsi" w:hAnsiTheme="minorHAnsi"/>
          <w:sz w:val="22"/>
          <w:szCs w:val="22"/>
        </w:rPr>
      </w:pPr>
      <w:r w:rsidRPr="007D4686">
        <w:rPr>
          <w:rFonts w:asciiTheme="minorHAnsi" w:hAnsiTheme="minorHAnsi"/>
          <w:sz w:val="22"/>
          <w:szCs w:val="22"/>
        </w:rPr>
        <w:t>Ak</w:t>
      </w:r>
      <w:r w:rsidR="001D33F4" w:rsidRPr="007D4686">
        <w:rPr>
          <w:rFonts w:asciiTheme="minorHAnsi" w:hAnsiTheme="minorHAnsi"/>
          <w:sz w:val="22"/>
          <w:szCs w:val="22"/>
        </w:rPr>
        <w:t xml:space="preserve"> </w:t>
      </w:r>
      <w:r w:rsidR="007D4686">
        <w:rPr>
          <w:rFonts w:asciiTheme="minorHAnsi" w:hAnsiTheme="minorHAnsi"/>
          <w:sz w:val="22"/>
          <w:szCs w:val="22"/>
        </w:rPr>
        <w:t xml:space="preserve">sa </w:t>
      </w:r>
      <w:r w:rsidR="001D33F4" w:rsidRPr="007D4686">
        <w:rPr>
          <w:rFonts w:asciiTheme="minorHAnsi" w:hAnsiTheme="minorHAnsi"/>
          <w:sz w:val="22"/>
          <w:szCs w:val="22"/>
        </w:rPr>
        <w:t>v súlade s bodom 5.11</w:t>
      </w:r>
      <w:r w:rsidRPr="007D4686">
        <w:rPr>
          <w:rFonts w:asciiTheme="minorHAnsi" w:hAnsiTheme="minorHAnsi"/>
          <w:sz w:val="22"/>
          <w:szCs w:val="22"/>
        </w:rPr>
        <w:t>Predávajúci dostane do omeškania len v súvislosti s dodaním časti technických zariadení, Kupujúci je oprávnený podľa bodu 10.2 písm. a. od zmluvy odstúpiť len čiastočne vo vzťahu k časti nedodaných technických zariadení.</w:t>
      </w:r>
    </w:p>
    <w:p w14:paraId="6DA71940" w14:textId="77777777" w:rsidR="00EF7E26" w:rsidRPr="00EF7E26" w:rsidRDefault="00EF7E26" w:rsidP="00EF7E26">
      <w:pPr>
        <w:ind w:left="709"/>
        <w:jc w:val="both"/>
        <w:rPr>
          <w:rFonts w:asciiTheme="minorHAnsi" w:hAnsiTheme="minorHAnsi"/>
          <w:sz w:val="22"/>
          <w:szCs w:val="22"/>
        </w:rPr>
      </w:pPr>
    </w:p>
    <w:p w14:paraId="6DA71941" w14:textId="77777777"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6DA71942" w14:textId="77777777" w:rsidR="00CF53C3" w:rsidRPr="00041799" w:rsidRDefault="00CF53C3" w:rsidP="00AC7EA8">
      <w:pPr>
        <w:ind w:left="709"/>
        <w:jc w:val="both"/>
        <w:rPr>
          <w:rFonts w:asciiTheme="minorHAnsi" w:hAnsiTheme="minorHAnsi"/>
          <w:sz w:val="22"/>
          <w:szCs w:val="22"/>
        </w:rPr>
      </w:pPr>
    </w:p>
    <w:p w14:paraId="6DA71943" w14:textId="77777777" w:rsidR="00EF1AAB" w:rsidRDefault="00EF1AAB" w:rsidP="006B659C">
      <w:pPr>
        <w:ind w:left="705" w:hanging="709"/>
        <w:jc w:val="both"/>
        <w:rPr>
          <w:rFonts w:asciiTheme="minorHAnsi" w:hAnsiTheme="minorHAnsi"/>
          <w:sz w:val="22"/>
          <w:szCs w:val="22"/>
        </w:rPr>
      </w:pPr>
    </w:p>
    <w:p w14:paraId="6DA71944" w14:textId="7777777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6DA71945" w14:textId="77777777"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6DA71946" w14:textId="77777777" w:rsidR="006B659C" w:rsidRDefault="006B659C" w:rsidP="00EF1AAB">
      <w:pPr>
        <w:spacing w:line="276" w:lineRule="auto"/>
        <w:ind w:hanging="4"/>
        <w:jc w:val="center"/>
        <w:rPr>
          <w:rFonts w:ascii="Calibri" w:eastAsia="Calibri" w:hAnsi="Calibri" w:cs="Calibri"/>
          <w:b/>
          <w:sz w:val="22"/>
          <w:szCs w:val="22"/>
          <w:lang w:eastAsia="en-US"/>
        </w:rPr>
      </w:pPr>
    </w:p>
    <w:p w14:paraId="6DA71947" w14:textId="77777777"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6DA71948"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ktorá sa týka zmluvnej strany (informácie o jej činnosti, štruktúre, hospodárskych výsledkoch, všetky zmluvy, finančné, štatistické a účtovné informácie, informácie o jej majetku, aktívach a pasívach, pohľadávkach a záväzkoch, informácie o jeho technickom </w:t>
      </w:r>
      <w:r w:rsidRPr="00EF1AAB">
        <w:rPr>
          <w:rFonts w:ascii="Calibri" w:eastAsia="Calibri" w:hAnsi="Calibri" w:cs="Calibri"/>
          <w:sz w:val="22"/>
          <w:szCs w:val="22"/>
          <w:lang w:eastAsia="en-US"/>
        </w:rPr>
        <w:lastRenderedPageBreak/>
        <w:t>a programovom vybavení, know-how, hodnotiace štúdie a správy, podnikateľské stratégie a plány, informácie týkajúce sa predmetov chránených právom priemyselného alebo iného duševného vlastníctva a všetky ďalšie informácie o zmluvnej strane),</w:t>
      </w:r>
    </w:p>
    <w:p w14:paraId="6DA71949"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6DA7194A"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6DA7194B"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DA7194C"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D"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6DA7194E"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4F"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6DA71950"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1"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6DA71952"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3"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6DA71954"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5"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lastRenderedPageBreak/>
        <w:t xml:space="preserve">Zmluvné strany sa zaväzujú, že upovedomia druhú zmluvnú stranu o porušení povinnosti mlčanlivosti bez zbytočného odkladu potom, ako sa o takomto porušení dozvedeli. </w:t>
      </w:r>
    </w:p>
    <w:p w14:paraId="6DA71956"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7"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6DA71958" w14:textId="77777777" w:rsidR="00EF1AAB" w:rsidRPr="00EF1AAB" w:rsidRDefault="00EF1AAB" w:rsidP="00EF1AAB">
      <w:pPr>
        <w:spacing w:line="276" w:lineRule="auto"/>
        <w:jc w:val="both"/>
        <w:rPr>
          <w:rFonts w:ascii="Calibri" w:eastAsia="Calibri" w:hAnsi="Calibri" w:cs="Calibri"/>
          <w:sz w:val="22"/>
          <w:szCs w:val="22"/>
          <w:lang w:eastAsia="en-US"/>
        </w:rPr>
      </w:pPr>
    </w:p>
    <w:p w14:paraId="6DA71959"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6DA7195A" w14:textId="77777777" w:rsidR="00EF1AAB" w:rsidRDefault="00EF1AAB" w:rsidP="00EF1AAB">
      <w:pPr>
        <w:spacing w:line="276" w:lineRule="auto"/>
        <w:jc w:val="both"/>
        <w:rPr>
          <w:rFonts w:ascii="Calibri" w:eastAsia="Calibri" w:hAnsi="Calibri" w:cs="Calibri"/>
          <w:b/>
          <w:sz w:val="22"/>
          <w:szCs w:val="22"/>
          <w:lang w:eastAsia="en-US"/>
        </w:rPr>
      </w:pPr>
    </w:p>
    <w:p w14:paraId="6DA7195B" w14:textId="77777777" w:rsidR="006B659C" w:rsidRPr="00EF1AAB" w:rsidRDefault="006B659C" w:rsidP="00EF1AAB">
      <w:pPr>
        <w:spacing w:line="276" w:lineRule="auto"/>
        <w:jc w:val="both"/>
        <w:rPr>
          <w:rFonts w:ascii="Calibri" w:eastAsia="Calibri" w:hAnsi="Calibri" w:cs="Calibri"/>
          <w:b/>
          <w:sz w:val="22"/>
          <w:szCs w:val="22"/>
          <w:lang w:eastAsia="en-US"/>
        </w:rPr>
      </w:pPr>
    </w:p>
    <w:p w14:paraId="6DA7195C" w14:textId="77777777"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6DA7195D"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6DA7195E" w14:textId="77777777" w:rsidR="00EF1AAB" w:rsidRPr="00EF1AAB" w:rsidRDefault="00EF1AAB" w:rsidP="00EF1AAB">
      <w:pPr>
        <w:spacing w:line="276" w:lineRule="auto"/>
        <w:jc w:val="both"/>
        <w:rPr>
          <w:rFonts w:ascii="Calibri" w:eastAsia="Calibri" w:hAnsi="Calibri" w:cs="Calibri"/>
          <w:b/>
          <w:sz w:val="22"/>
          <w:szCs w:val="22"/>
          <w:lang w:eastAsia="en-US"/>
        </w:rPr>
      </w:pPr>
    </w:p>
    <w:p w14:paraId="6DA7195F" w14:textId="77777777"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 xml:space="preserve">Ak v tejto </w:t>
      </w:r>
      <w:r w:rsidR="00977AE8">
        <w:rPr>
          <w:rFonts w:ascii="Calibri" w:eastAsia="Calibri" w:hAnsi="Calibri" w:cs="Calibri"/>
          <w:sz w:val="22"/>
          <w:szCs w:val="22"/>
          <w:lang w:eastAsia="en-US"/>
        </w:rPr>
        <w:t>z</w:t>
      </w:r>
      <w:r w:rsidRPr="00AC7EA8">
        <w:rPr>
          <w:rFonts w:ascii="Calibri" w:eastAsia="Calibri" w:hAnsi="Calibri" w:cs="Calibri"/>
          <w:sz w:val="22"/>
          <w:szCs w:val="22"/>
          <w:lang w:eastAsia="en-US"/>
        </w:rPr>
        <w:t>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6DA7196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61"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Kupujúci</w:t>
      </w:r>
      <w:r w:rsidR="00B50207" w:rsidRPr="004510EC">
        <w:rPr>
          <w:rFonts w:ascii="Calibri" w:eastAsia="Calibri" w:hAnsi="Calibri" w:cs="Calibri"/>
          <w:b/>
          <w:sz w:val="22"/>
          <w:szCs w:val="22"/>
          <w:lang w:eastAsia="en-US"/>
        </w:rPr>
        <w:t>:</w:t>
      </w:r>
    </w:p>
    <w:p w14:paraId="6DA719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6DA71963" w14:textId="77777777" w:rsidR="00B50207" w:rsidRPr="00B50207" w:rsidRDefault="00635A0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Račianska 71</w:t>
      </w:r>
    </w:p>
    <w:p w14:paraId="6DA7196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6DA71965"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6"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67" w14:textId="77777777" w:rsidR="004510EC" w:rsidRDefault="00AF39B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Viktor Nosko, 02/888 91 388</w:t>
      </w:r>
      <w:r w:rsidR="004510EC">
        <w:rPr>
          <w:rFonts w:ascii="Calibri" w:eastAsia="Calibri" w:hAnsi="Calibri" w:cs="Calibri"/>
          <w:sz w:val="22"/>
          <w:szCs w:val="22"/>
          <w:lang w:eastAsia="en-US"/>
        </w:rPr>
        <w:t xml:space="preserve">, </w:t>
      </w:r>
      <w:hyperlink r:id="rId11" w:history="1">
        <w:r w:rsidRPr="00875176">
          <w:rPr>
            <w:rStyle w:val="Hypertextovprepojenie"/>
            <w:rFonts w:ascii="Calibri" w:eastAsia="Calibri" w:hAnsi="Calibri" w:cs="Calibri"/>
            <w:sz w:val="22"/>
            <w:szCs w:val="22"/>
            <w:lang w:eastAsia="en-US"/>
          </w:rPr>
          <w:t>viktor.nosko</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8" w14:textId="77777777" w:rsidR="00AF39B5" w:rsidRDefault="00AF39B5" w:rsidP="00AF39B5">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Martin Dubašák, 02/888 91 305, </w:t>
      </w:r>
      <w:hyperlink r:id="rId12" w:history="1">
        <w:r w:rsidRPr="00875176">
          <w:rPr>
            <w:rStyle w:val="Hypertextovprepojenie"/>
            <w:rFonts w:ascii="Calibri" w:eastAsia="Calibri" w:hAnsi="Calibri" w:cs="Calibri"/>
            <w:sz w:val="22"/>
            <w:szCs w:val="22"/>
            <w:lang w:eastAsia="en-US"/>
          </w:rPr>
          <w:t>martin.dubasak</w:t>
        </w:r>
        <w:r w:rsidRPr="00875176">
          <w:rPr>
            <w:rStyle w:val="Hypertextovprepojenie"/>
            <w:rFonts w:ascii="Segoe UI Symbol" w:eastAsia="Calibri" w:hAnsi="Segoe UI Symbol" w:cs="Calibri"/>
            <w:sz w:val="22"/>
            <w:szCs w:val="22"/>
            <w:lang w:eastAsia="en-US"/>
          </w:rPr>
          <w:t>@j</w:t>
        </w:r>
        <w:r w:rsidRPr="00875176">
          <w:rPr>
            <w:rStyle w:val="Hypertextovprepojenie"/>
            <w:rFonts w:ascii="Calibri" w:eastAsia="Calibri" w:hAnsi="Calibri" w:cs="Calibri"/>
            <w:sz w:val="22"/>
            <w:szCs w:val="22"/>
            <w:lang w:eastAsia="en-US"/>
          </w:rPr>
          <w:t>ustice.sk</w:t>
        </w:r>
      </w:hyperlink>
    </w:p>
    <w:p w14:paraId="6DA71969" w14:textId="77777777" w:rsidR="004510EC" w:rsidRPr="00B50207" w:rsidRDefault="004510EC" w:rsidP="003B77F2">
      <w:pPr>
        <w:spacing w:line="276" w:lineRule="auto"/>
        <w:ind w:left="709" w:firstLine="5"/>
        <w:jc w:val="both"/>
        <w:rPr>
          <w:rFonts w:ascii="Calibri" w:eastAsia="Calibri" w:hAnsi="Calibri" w:cs="Calibri"/>
          <w:sz w:val="22"/>
          <w:szCs w:val="22"/>
          <w:lang w:eastAsia="en-US"/>
        </w:rPr>
      </w:pPr>
    </w:p>
    <w:p w14:paraId="6DA7196A"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6B" w14:textId="77777777" w:rsidR="00B50207" w:rsidRPr="004510EC" w:rsidRDefault="004F60D6"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Predávajúci</w:t>
      </w:r>
      <w:r w:rsidR="00B50207" w:rsidRPr="004510EC">
        <w:rPr>
          <w:rFonts w:ascii="Calibri" w:eastAsia="Calibri" w:hAnsi="Calibri" w:cs="Calibri"/>
          <w:b/>
          <w:sz w:val="22"/>
          <w:szCs w:val="22"/>
          <w:lang w:eastAsia="en-US"/>
        </w:rPr>
        <w:t>:</w:t>
      </w:r>
    </w:p>
    <w:p w14:paraId="6DA7196C"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D"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E"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6DA7196F"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0"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6DA71971" w14:textId="77777777" w:rsidR="00977AE8" w:rsidRDefault="00977AE8" w:rsidP="003B77F2">
      <w:pPr>
        <w:spacing w:line="276" w:lineRule="auto"/>
        <w:ind w:left="709" w:firstLine="5"/>
        <w:jc w:val="both"/>
        <w:rPr>
          <w:rFonts w:ascii="Calibri" w:eastAsia="Calibri" w:hAnsi="Calibri" w:cs="Calibri"/>
          <w:sz w:val="22"/>
          <w:szCs w:val="22"/>
          <w:lang w:eastAsia="en-US"/>
        </w:rPr>
      </w:pPr>
    </w:p>
    <w:p w14:paraId="6DA71972" w14:textId="77777777" w:rsidR="00977AE8"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3" w14:textId="77777777" w:rsidR="00977AE8" w:rsidRPr="00B50207"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6DA71974"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6DA71975"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6DA71976"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7"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lastRenderedPageBreak/>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6DA71978"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6DA71979"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6DA7197A"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B"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Pr>
          <w:rFonts w:ascii="Calibri" w:eastAsia="Calibri" w:hAnsi="Calibri" w:cs="Calibri"/>
          <w:sz w:val="22"/>
          <w:szCs w:val="22"/>
          <w:lang w:eastAsia="en-US"/>
        </w:rPr>
        <w:t>12.1 z</w:t>
      </w:r>
      <w:r w:rsidRPr="00B50207">
        <w:rPr>
          <w:rFonts w:ascii="Calibri" w:eastAsia="Calibri" w:hAnsi="Calibri" w:cs="Calibri"/>
          <w:sz w:val="22"/>
          <w:szCs w:val="22"/>
          <w:lang w:eastAsia="en-US"/>
        </w:rPr>
        <w:t xml:space="preserve">mluvy, resp. zmenený postupom podľa bodu </w:t>
      </w:r>
      <w:r w:rsidR="00AA6603">
        <w:rPr>
          <w:rFonts w:ascii="Calibri" w:eastAsia="Calibri" w:hAnsi="Calibri" w:cs="Calibri"/>
          <w:sz w:val="22"/>
          <w:szCs w:val="22"/>
          <w:lang w:eastAsia="en-US"/>
        </w:rPr>
        <w:t>12.6 z</w:t>
      </w:r>
      <w:r w:rsidRPr="00B50207">
        <w:rPr>
          <w:rFonts w:ascii="Calibri" w:eastAsia="Calibri" w:hAnsi="Calibri" w:cs="Calibri"/>
          <w:sz w:val="22"/>
          <w:szCs w:val="22"/>
          <w:lang w:eastAsia="en-US"/>
        </w:rPr>
        <w:t>mluvy);</w:t>
      </w:r>
    </w:p>
    <w:p w14:paraId="6DA7197C"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D"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6DA7197E"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7F" w14:textId="77777777" w:rsidR="00B50207" w:rsidRPr="00301598" w:rsidRDefault="004510EC"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301598">
        <w:rPr>
          <w:rFonts w:ascii="Calibri" w:eastAsia="Calibri" w:hAnsi="Calibri" w:cs="Calibri"/>
          <w:sz w:val="22"/>
          <w:szCs w:val="22"/>
          <w:lang w:eastAsia="en-US"/>
        </w:rPr>
        <w:t xml:space="preserve">Poverení zástupcovia zmluvných strán uvedení v bode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1 z</w:t>
      </w:r>
      <w:r w:rsidR="00B50207" w:rsidRPr="00301598">
        <w:rPr>
          <w:rFonts w:ascii="Calibri" w:eastAsia="Calibri" w:hAnsi="Calibri" w:cs="Calibri"/>
          <w:sz w:val="22"/>
          <w:szCs w:val="22"/>
          <w:lang w:eastAsia="en-US"/>
        </w:rPr>
        <w:t>mluvy zodpovedajú za koordináciu a organizačné</w:t>
      </w:r>
      <w:r w:rsidRPr="00301598">
        <w:rPr>
          <w:rFonts w:ascii="Calibri" w:eastAsia="Calibri" w:hAnsi="Calibri" w:cs="Calibri"/>
          <w:sz w:val="22"/>
          <w:szCs w:val="22"/>
          <w:lang w:eastAsia="en-US"/>
        </w:rPr>
        <w:t xml:space="preserve"> zabezpečenie realizácie tejto z</w:t>
      </w:r>
      <w:r w:rsidR="00B50207" w:rsidRPr="00301598">
        <w:rPr>
          <w:rFonts w:ascii="Calibri" w:eastAsia="Calibri" w:hAnsi="Calibri" w:cs="Calibri"/>
          <w:sz w:val="22"/>
          <w:szCs w:val="22"/>
          <w:lang w:eastAsia="en-US"/>
        </w:rPr>
        <w:t>mluvy a môžu za zmluvnú stranu realizovať všetky oznámenia, súhlasy, schválenia alebo rozhodnutia vyžadované a</w:t>
      </w:r>
      <w:r w:rsidRPr="00301598">
        <w:rPr>
          <w:rFonts w:ascii="Calibri" w:eastAsia="Calibri" w:hAnsi="Calibri" w:cs="Calibri"/>
          <w:sz w:val="22"/>
          <w:szCs w:val="22"/>
          <w:lang w:eastAsia="en-US"/>
        </w:rPr>
        <w:t>lebo predpokladané podľa tejto z</w:t>
      </w:r>
      <w:r w:rsidR="00B50207" w:rsidRPr="00301598">
        <w:rPr>
          <w:rFonts w:ascii="Calibri" w:eastAsia="Calibri" w:hAnsi="Calibri" w:cs="Calibri"/>
          <w:sz w:val="22"/>
          <w:szCs w:val="22"/>
          <w:lang w:eastAsia="en-US"/>
        </w:rPr>
        <w:t>mluvy, s výnimkou úk</w:t>
      </w:r>
      <w:r w:rsidRPr="00301598">
        <w:rPr>
          <w:rFonts w:ascii="Calibri" w:eastAsia="Calibri" w:hAnsi="Calibri" w:cs="Calibri"/>
          <w:sz w:val="22"/>
          <w:szCs w:val="22"/>
          <w:lang w:eastAsia="en-US"/>
        </w:rPr>
        <w:t xml:space="preserve">onov podľa bodu </w:t>
      </w:r>
      <w:r w:rsidR="00AA6603" w:rsidRPr="00301598">
        <w:rPr>
          <w:rFonts w:ascii="Calibri" w:eastAsia="Calibri" w:hAnsi="Calibri" w:cs="Calibri"/>
          <w:sz w:val="22"/>
          <w:szCs w:val="22"/>
          <w:lang w:eastAsia="en-US"/>
        </w:rPr>
        <w:t>12.</w:t>
      </w:r>
      <w:r w:rsidRPr="00301598">
        <w:rPr>
          <w:rFonts w:ascii="Calibri" w:eastAsia="Calibri" w:hAnsi="Calibri" w:cs="Calibri"/>
          <w:sz w:val="22"/>
          <w:szCs w:val="22"/>
          <w:lang w:eastAsia="en-US"/>
        </w:rPr>
        <w:t>3 z</w:t>
      </w:r>
      <w:r w:rsidR="00B50207" w:rsidRPr="00301598">
        <w:rPr>
          <w:rFonts w:ascii="Calibri" w:eastAsia="Calibri" w:hAnsi="Calibri" w:cs="Calibri"/>
          <w:sz w:val="22"/>
          <w:szCs w:val="22"/>
          <w:lang w:eastAsia="en-US"/>
        </w:rPr>
        <w:t>mluvy.</w:t>
      </w:r>
      <w:r w:rsidR="00755D5A" w:rsidRPr="00301598">
        <w:rPr>
          <w:rFonts w:ascii="Calibri" w:eastAsia="Calibri" w:hAnsi="Calibri" w:cs="Calibri"/>
          <w:sz w:val="22"/>
          <w:szCs w:val="22"/>
          <w:lang w:eastAsia="en-US"/>
        </w:rPr>
        <w:t xml:space="preserve"> Poverení zástupcovia kupujúceho sú oprávnení oznámiť Predávajúcemu kontaktné osoby podľa článku </w:t>
      </w:r>
      <w:r w:rsidR="00583201" w:rsidRPr="00301598">
        <w:rPr>
          <w:rFonts w:ascii="Calibri" w:eastAsia="Calibri" w:hAnsi="Calibri" w:cs="Calibri"/>
          <w:sz w:val="22"/>
          <w:szCs w:val="22"/>
          <w:lang w:eastAsia="en-US"/>
        </w:rPr>
        <w:t>5</w:t>
      </w:r>
      <w:r w:rsidR="00755D5A" w:rsidRPr="00301598">
        <w:rPr>
          <w:rFonts w:ascii="Calibri" w:eastAsia="Calibri" w:hAnsi="Calibri" w:cs="Calibri"/>
          <w:sz w:val="22"/>
          <w:szCs w:val="22"/>
          <w:lang w:eastAsia="en-US"/>
        </w:rPr>
        <w:t xml:space="preserve"> bod</w:t>
      </w:r>
      <w:r w:rsidR="00583201" w:rsidRPr="00301598">
        <w:rPr>
          <w:rFonts w:ascii="Calibri" w:eastAsia="Calibri" w:hAnsi="Calibri" w:cs="Calibri"/>
          <w:sz w:val="22"/>
          <w:szCs w:val="22"/>
          <w:lang w:eastAsia="en-US"/>
        </w:rPr>
        <w:t xml:space="preserve"> 5.2.</w:t>
      </w:r>
      <w:r w:rsidR="00755D5A" w:rsidRPr="00301598">
        <w:rPr>
          <w:rFonts w:ascii="Calibri" w:eastAsia="Calibri" w:hAnsi="Calibri" w:cs="Calibri"/>
          <w:sz w:val="22"/>
          <w:szCs w:val="22"/>
          <w:lang w:eastAsia="en-US"/>
        </w:rPr>
        <w:t xml:space="preserve"> </w:t>
      </w:r>
    </w:p>
    <w:p w14:paraId="6DA71980"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DA71981"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1</w:t>
      </w:r>
      <w:r w:rsidR="004510EC">
        <w:rPr>
          <w:rFonts w:ascii="Calibri" w:eastAsia="Calibri" w:hAnsi="Calibri" w:cs="Calibri"/>
          <w:sz w:val="22"/>
          <w:szCs w:val="22"/>
          <w:lang w:eastAsia="en-US"/>
        </w:rPr>
        <w:t xml:space="preserve">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6DA71982" w14:textId="77777777" w:rsidR="00EF1AAB" w:rsidRPr="00041799" w:rsidRDefault="00EF1AAB" w:rsidP="00AC7EA8">
      <w:pPr>
        <w:rPr>
          <w:rFonts w:asciiTheme="minorHAnsi" w:hAnsiTheme="minorHAnsi"/>
          <w:sz w:val="22"/>
          <w:szCs w:val="22"/>
        </w:rPr>
      </w:pPr>
    </w:p>
    <w:p w14:paraId="6DA71983" w14:textId="77777777" w:rsidR="00CF53C3" w:rsidRPr="00041799" w:rsidRDefault="00CF53C3" w:rsidP="00CF4FF7">
      <w:pPr>
        <w:ind w:left="705" w:hanging="709"/>
        <w:rPr>
          <w:rFonts w:asciiTheme="minorHAnsi" w:hAnsiTheme="minorHAnsi"/>
          <w:b/>
          <w:color w:val="00B050"/>
          <w:sz w:val="22"/>
          <w:szCs w:val="22"/>
        </w:rPr>
      </w:pPr>
    </w:p>
    <w:p w14:paraId="6DA71984"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6DA71985"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DA71986" w14:textId="77777777" w:rsidR="009151F8" w:rsidRPr="00FC2CB4" w:rsidRDefault="009151F8" w:rsidP="00FC2CB4">
      <w:pPr>
        <w:jc w:val="both"/>
        <w:rPr>
          <w:rFonts w:asciiTheme="minorHAnsi" w:hAnsiTheme="minorHAnsi"/>
          <w:vanish/>
          <w:sz w:val="22"/>
          <w:szCs w:val="22"/>
        </w:rPr>
      </w:pPr>
    </w:p>
    <w:p w14:paraId="6DA71987" w14:textId="77777777" w:rsidR="00CF53C3" w:rsidRPr="00041799" w:rsidRDefault="00CF53C3" w:rsidP="00CF4FF7">
      <w:pPr>
        <w:tabs>
          <w:tab w:val="num" w:pos="709"/>
        </w:tabs>
        <w:ind w:left="705" w:hanging="709"/>
        <w:jc w:val="both"/>
        <w:rPr>
          <w:rFonts w:asciiTheme="minorHAnsi" w:hAnsiTheme="minorHAnsi"/>
          <w:sz w:val="22"/>
          <w:szCs w:val="22"/>
        </w:rPr>
      </w:pPr>
    </w:p>
    <w:p w14:paraId="6DA71988"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lastRenderedPageBreak/>
        <w:t xml:space="preserve">Zmluvu je možné meniť a dopĺňať len na základe vzájomnej dohody oboch zmluvných strán, formou </w:t>
      </w:r>
      <w:r w:rsidR="00AA6603" w:rsidRPr="00977AE8">
        <w:rPr>
          <w:rFonts w:ascii="Calibri" w:hAnsi="Calibri"/>
          <w:sz w:val="22"/>
          <w:szCs w:val="22"/>
        </w:rPr>
        <w:t xml:space="preserve">vzostupne </w:t>
      </w:r>
      <w:r w:rsidRPr="00977AE8">
        <w:rPr>
          <w:rFonts w:ascii="Calibri" w:hAnsi="Calibri"/>
          <w:sz w:val="22"/>
          <w:szCs w:val="22"/>
        </w:rPr>
        <w:t>očíslovaných písomných dodatkov, ktoré sa stanú neoddeliteľnou súčasťou tejto zmluvy.</w:t>
      </w:r>
    </w:p>
    <w:p w14:paraId="6DA71989" w14:textId="77777777" w:rsidR="00CF53C3" w:rsidRPr="00041799" w:rsidRDefault="00CF53C3" w:rsidP="00CF4FF7">
      <w:pPr>
        <w:tabs>
          <w:tab w:val="num" w:pos="709"/>
        </w:tabs>
        <w:ind w:left="705" w:hanging="709"/>
        <w:jc w:val="both"/>
        <w:rPr>
          <w:rFonts w:asciiTheme="minorHAnsi" w:hAnsiTheme="minorHAnsi"/>
          <w:sz w:val="22"/>
          <w:szCs w:val="22"/>
        </w:rPr>
      </w:pPr>
    </w:p>
    <w:p w14:paraId="6DA7198A"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Právne vzťahy touto zmluvou výslovne neupravené sa spravujú príslušnými ustanoveniami</w:t>
      </w:r>
      <w:r w:rsidR="00026395" w:rsidRPr="00977AE8">
        <w:rPr>
          <w:rFonts w:ascii="Calibri" w:hAnsi="Calibri"/>
          <w:sz w:val="22"/>
          <w:szCs w:val="22"/>
        </w:rPr>
        <w:t xml:space="preserve"> </w:t>
      </w:r>
      <w:r w:rsidR="00291A76" w:rsidRPr="00977AE8">
        <w:rPr>
          <w:rFonts w:ascii="Calibri" w:hAnsi="Calibri"/>
          <w:sz w:val="22"/>
          <w:szCs w:val="22"/>
        </w:rPr>
        <w:t>zákona č. 513/1991 Zb. a ostatnými</w:t>
      </w:r>
      <w:r w:rsidR="00026395" w:rsidRPr="00977AE8">
        <w:rPr>
          <w:rFonts w:ascii="Calibri" w:hAnsi="Calibri"/>
          <w:sz w:val="22"/>
          <w:szCs w:val="22"/>
        </w:rPr>
        <w:t xml:space="preserve"> </w:t>
      </w:r>
      <w:r w:rsidRPr="00977AE8">
        <w:rPr>
          <w:rFonts w:ascii="Calibri" w:hAnsi="Calibri"/>
          <w:sz w:val="22"/>
          <w:szCs w:val="22"/>
        </w:rPr>
        <w:t>príslušný</w:t>
      </w:r>
      <w:r w:rsidR="00291A76" w:rsidRPr="00977AE8">
        <w:rPr>
          <w:rFonts w:ascii="Calibri" w:hAnsi="Calibri"/>
          <w:sz w:val="22"/>
          <w:szCs w:val="22"/>
        </w:rPr>
        <w:t>mi</w:t>
      </w:r>
      <w:r w:rsidRPr="00977AE8">
        <w:rPr>
          <w:rFonts w:ascii="Calibri" w:hAnsi="Calibri"/>
          <w:sz w:val="22"/>
          <w:szCs w:val="22"/>
        </w:rPr>
        <w:t xml:space="preserve"> všeobecne záväzný</w:t>
      </w:r>
      <w:r w:rsidR="00291A76" w:rsidRPr="00977AE8">
        <w:rPr>
          <w:rFonts w:ascii="Calibri" w:hAnsi="Calibri"/>
          <w:sz w:val="22"/>
          <w:szCs w:val="22"/>
        </w:rPr>
        <w:t>mi</w:t>
      </w:r>
      <w:r w:rsidRPr="00977AE8">
        <w:rPr>
          <w:rFonts w:ascii="Calibri" w:hAnsi="Calibri"/>
          <w:sz w:val="22"/>
          <w:szCs w:val="22"/>
        </w:rPr>
        <w:t xml:space="preserve"> právny</w:t>
      </w:r>
      <w:r w:rsidR="00291A76" w:rsidRPr="00977AE8">
        <w:rPr>
          <w:rFonts w:ascii="Calibri" w:hAnsi="Calibri"/>
          <w:sz w:val="22"/>
          <w:szCs w:val="22"/>
        </w:rPr>
        <w:t>mi</w:t>
      </w:r>
      <w:r w:rsidRPr="00977AE8">
        <w:rPr>
          <w:rFonts w:ascii="Calibri" w:hAnsi="Calibri"/>
          <w:sz w:val="22"/>
          <w:szCs w:val="22"/>
        </w:rPr>
        <w:t xml:space="preserve"> predpi</w:t>
      </w:r>
      <w:r w:rsidR="00291A76" w:rsidRPr="00977AE8">
        <w:rPr>
          <w:rFonts w:ascii="Calibri" w:hAnsi="Calibri"/>
          <w:sz w:val="22"/>
          <w:szCs w:val="22"/>
        </w:rPr>
        <w:t>smi Slovenskej republiky</w:t>
      </w:r>
      <w:r w:rsidRPr="00977AE8">
        <w:rPr>
          <w:rFonts w:ascii="Calibri" w:hAnsi="Calibri"/>
          <w:sz w:val="22"/>
          <w:szCs w:val="22"/>
        </w:rPr>
        <w:t xml:space="preserve">. </w:t>
      </w:r>
    </w:p>
    <w:p w14:paraId="6DA7198B" w14:textId="77777777" w:rsidR="00CF53C3" w:rsidRPr="00041799" w:rsidRDefault="00CF53C3" w:rsidP="00CF4FF7">
      <w:pPr>
        <w:tabs>
          <w:tab w:val="num" w:pos="709"/>
        </w:tabs>
        <w:ind w:left="705" w:hanging="709"/>
        <w:jc w:val="both"/>
        <w:rPr>
          <w:rFonts w:asciiTheme="minorHAnsi" w:hAnsiTheme="minorHAnsi"/>
          <w:sz w:val="22"/>
          <w:szCs w:val="22"/>
        </w:rPr>
      </w:pPr>
    </w:p>
    <w:p w14:paraId="6DA7198C" w14:textId="7777777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6DA7198D" w14:textId="77777777" w:rsidR="00AA6603" w:rsidRDefault="00AA6603" w:rsidP="00AA6603">
      <w:pPr>
        <w:jc w:val="both"/>
        <w:rPr>
          <w:rFonts w:asciiTheme="minorHAnsi" w:hAnsiTheme="minorHAnsi"/>
          <w:sz w:val="22"/>
          <w:szCs w:val="22"/>
        </w:rPr>
      </w:pPr>
    </w:p>
    <w:p w14:paraId="6DA7198E" w14:textId="77777777" w:rsidR="00291A76" w:rsidRPr="00977AE8" w:rsidRDefault="00291A76"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6DA7198F" w14:textId="77777777" w:rsidR="006B659C" w:rsidRDefault="006B659C" w:rsidP="00AC7EA8">
      <w:pPr>
        <w:pStyle w:val="Odsekzoznamu"/>
        <w:jc w:val="both"/>
        <w:rPr>
          <w:rFonts w:asciiTheme="minorHAnsi" w:hAnsiTheme="minorHAnsi"/>
          <w:sz w:val="22"/>
          <w:szCs w:val="22"/>
        </w:rPr>
      </w:pPr>
    </w:p>
    <w:p w14:paraId="6DA71990" w14:textId="77777777" w:rsidR="00B072C6" w:rsidRPr="00B072C6" w:rsidRDefault="00AA6603" w:rsidP="00B072C6">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všeobecne záväznými právnymi predpismi platnými v Slovenskej republike. </w:t>
      </w:r>
      <w:r w:rsidR="00B072C6">
        <w:rPr>
          <w:rFonts w:ascii="Calibri" w:hAnsi="Calibri"/>
          <w:sz w:val="22"/>
          <w:szCs w:val="22"/>
        </w:rPr>
        <w:t>Na riešenie sporov budú príslušné súdy Slovenskej republiky.</w:t>
      </w:r>
      <w:r w:rsidR="00B072C6" w:rsidRPr="00977AE8">
        <w:rPr>
          <w:rFonts w:ascii="Calibri" w:hAnsi="Calibri"/>
          <w:sz w:val="22"/>
          <w:szCs w:val="22"/>
        </w:rPr>
        <w:t xml:space="preserve"> </w:t>
      </w:r>
    </w:p>
    <w:p w14:paraId="6DA71991" w14:textId="77777777" w:rsidR="00B072C6" w:rsidRDefault="00B072C6" w:rsidP="00B072C6">
      <w:pPr>
        <w:pStyle w:val="Odsekzoznamu"/>
        <w:jc w:val="both"/>
        <w:rPr>
          <w:rFonts w:ascii="Calibri" w:hAnsi="Calibri"/>
          <w:sz w:val="22"/>
          <w:szCs w:val="22"/>
        </w:rPr>
      </w:pPr>
    </w:p>
    <w:p w14:paraId="6DA71992"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je vyhotovená v 6 (šiestich)</w:t>
      </w:r>
      <w:r w:rsidRPr="00977AE8">
        <w:rPr>
          <w:rFonts w:ascii="Calibri" w:hAnsi="Calibri"/>
          <w:color w:val="C00000"/>
          <w:sz w:val="22"/>
          <w:szCs w:val="22"/>
        </w:rPr>
        <w:t xml:space="preserve"> </w:t>
      </w:r>
      <w:r w:rsidRPr="00977AE8">
        <w:rPr>
          <w:rFonts w:ascii="Calibri" w:hAnsi="Calibri"/>
          <w:sz w:val="22"/>
          <w:szCs w:val="22"/>
        </w:rPr>
        <w:t>rovnopisoch s platnosťou originálu, 4 (štyri)</w:t>
      </w:r>
      <w:r w:rsidRPr="00977AE8">
        <w:rPr>
          <w:rFonts w:ascii="Calibri" w:hAnsi="Calibri"/>
          <w:color w:val="C00000"/>
          <w:sz w:val="22"/>
          <w:szCs w:val="22"/>
        </w:rPr>
        <w:t xml:space="preserve"> </w:t>
      </w:r>
      <w:r w:rsidRPr="00977AE8">
        <w:rPr>
          <w:rFonts w:ascii="Calibri" w:hAnsi="Calibri"/>
          <w:sz w:val="22"/>
          <w:szCs w:val="22"/>
        </w:rPr>
        <w:t xml:space="preserve">rovnopisy pre Kupujúceho a 2 (dva) rovnopisy pre Predávajúceho. </w:t>
      </w:r>
    </w:p>
    <w:p w14:paraId="6DA71993" w14:textId="77777777" w:rsidR="006B659C" w:rsidRPr="00AC7EA8" w:rsidRDefault="006B659C" w:rsidP="00AC7EA8">
      <w:pPr>
        <w:pStyle w:val="Odsekzoznamu"/>
        <w:rPr>
          <w:rFonts w:asciiTheme="minorHAnsi" w:hAnsiTheme="minorHAnsi"/>
          <w:sz w:val="22"/>
          <w:szCs w:val="22"/>
        </w:rPr>
      </w:pPr>
    </w:p>
    <w:p w14:paraId="6DA71994"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Neoddeliteľnú súčasť tejto zmluvy tvoria tieto prílohy:</w:t>
      </w:r>
    </w:p>
    <w:p w14:paraId="6DA71995" w14:textId="77777777" w:rsidR="006B659C" w:rsidRPr="00977AE8" w:rsidRDefault="006B659C" w:rsidP="00AC7EA8">
      <w:pPr>
        <w:pStyle w:val="Odsekzoznamu"/>
        <w:rPr>
          <w:rFonts w:ascii="Calibri" w:hAnsi="Calibri"/>
          <w:sz w:val="22"/>
          <w:szCs w:val="22"/>
        </w:rPr>
      </w:pPr>
    </w:p>
    <w:p w14:paraId="6DA71996" w14:textId="77777777" w:rsidR="0026623B" w:rsidRPr="00977AE8" w:rsidRDefault="0026623B" w:rsidP="00AA6603">
      <w:pPr>
        <w:numPr>
          <w:ilvl w:val="0"/>
          <w:numId w:val="2"/>
        </w:numPr>
        <w:ind w:left="1418" w:hanging="425"/>
        <w:jc w:val="both"/>
        <w:rPr>
          <w:rFonts w:ascii="Calibri" w:hAnsi="Calibri"/>
          <w:sz w:val="22"/>
          <w:szCs w:val="22"/>
        </w:rPr>
      </w:pPr>
      <w:r w:rsidRPr="00977AE8">
        <w:rPr>
          <w:rFonts w:ascii="Calibri" w:hAnsi="Calibri"/>
          <w:sz w:val="22"/>
          <w:szCs w:val="22"/>
        </w:rPr>
        <w:t xml:space="preserve">Príloha č. 1 – Technická špecifikácia predmetu kúpy </w:t>
      </w:r>
    </w:p>
    <w:p w14:paraId="6DA71997" w14:textId="77777777" w:rsidR="0026623B" w:rsidRPr="00782DEF" w:rsidRDefault="0026623B" w:rsidP="00AA6603">
      <w:pPr>
        <w:numPr>
          <w:ilvl w:val="0"/>
          <w:numId w:val="2"/>
        </w:numPr>
        <w:ind w:left="1418" w:hanging="425"/>
        <w:jc w:val="both"/>
        <w:rPr>
          <w:rFonts w:ascii="Calibri" w:hAnsi="Calibri"/>
          <w:sz w:val="22"/>
          <w:szCs w:val="22"/>
        </w:rPr>
      </w:pPr>
      <w:r w:rsidRPr="00782DEF">
        <w:rPr>
          <w:rFonts w:ascii="Calibri" w:hAnsi="Calibri"/>
          <w:sz w:val="22"/>
          <w:szCs w:val="22"/>
        </w:rPr>
        <w:t xml:space="preserve">Príloha č. 2 – </w:t>
      </w:r>
      <w:r w:rsidR="00277DDF" w:rsidRPr="00782DEF">
        <w:rPr>
          <w:rFonts w:ascii="Calibri" w:hAnsi="Calibri"/>
          <w:sz w:val="22"/>
          <w:szCs w:val="22"/>
        </w:rPr>
        <w:t xml:space="preserve">Jednotková cena </w:t>
      </w:r>
      <w:r w:rsidR="00EF7E26">
        <w:rPr>
          <w:rFonts w:ascii="Calibri" w:hAnsi="Calibri"/>
          <w:sz w:val="22"/>
          <w:szCs w:val="22"/>
        </w:rPr>
        <w:t xml:space="preserve">a identifikácia </w:t>
      </w:r>
      <w:r w:rsidR="00B072C6">
        <w:rPr>
          <w:rFonts w:ascii="Calibri" w:hAnsi="Calibri"/>
          <w:sz w:val="22"/>
          <w:szCs w:val="22"/>
        </w:rPr>
        <w:t xml:space="preserve">technických </w:t>
      </w:r>
      <w:r w:rsidR="00277DDF" w:rsidRPr="00782DEF">
        <w:rPr>
          <w:rFonts w:ascii="Calibri" w:hAnsi="Calibri"/>
          <w:sz w:val="22"/>
          <w:szCs w:val="22"/>
        </w:rPr>
        <w:t>zariadení</w:t>
      </w:r>
    </w:p>
    <w:p w14:paraId="6DA71998" w14:textId="77777777" w:rsidR="0026623B" w:rsidRDefault="00635A05" w:rsidP="006A67B6">
      <w:pPr>
        <w:numPr>
          <w:ilvl w:val="0"/>
          <w:numId w:val="2"/>
        </w:numPr>
        <w:ind w:left="709" w:firstLine="284"/>
        <w:jc w:val="both"/>
        <w:rPr>
          <w:rFonts w:ascii="Calibri" w:hAnsi="Calibri"/>
          <w:sz w:val="22"/>
          <w:szCs w:val="22"/>
        </w:rPr>
      </w:pPr>
      <w:r w:rsidRPr="00DD2FCD">
        <w:rPr>
          <w:rFonts w:ascii="Calibri" w:hAnsi="Calibri"/>
          <w:sz w:val="22"/>
          <w:szCs w:val="22"/>
        </w:rPr>
        <w:t>Príloha č. 3 –</w:t>
      </w:r>
      <w:r w:rsidR="00DD2FCD" w:rsidRPr="00DD2FCD">
        <w:rPr>
          <w:rFonts w:ascii="Calibri" w:hAnsi="Calibri"/>
          <w:sz w:val="22"/>
          <w:szCs w:val="22"/>
        </w:rPr>
        <w:t xml:space="preserve"> </w:t>
      </w:r>
      <w:r w:rsidR="0026623B" w:rsidRPr="00DD2FCD">
        <w:rPr>
          <w:rFonts w:ascii="Calibri" w:hAnsi="Calibri"/>
          <w:sz w:val="22"/>
          <w:szCs w:val="22"/>
        </w:rPr>
        <w:t>Zoznam subdodávateľov</w:t>
      </w:r>
    </w:p>
    <w:p w14:paraId="6DA71999" w14:textId="77777777" w:rsidR="00847F9F" w:rsidRPr="00DD2FCD" w:rsidRDefault="00847F9F" w:rsidP="006A67B6">
      <w:pPr>
        <w:numPr>
          <w:ilvl w:val="0"/>
          <w:numId w:val="2"/>
        </w:numPr>
        <w:ind w:left="709" w:firstLine="284"/>
        <w:jc w:val="both"/>
        <w:rPr>
          <w:rFonts w:ascii="Calibri" w:hAnsi="Calibri"/>
          <w:sz w:val="22"/>
          <w:szCs w:val="22"/>
        </w:rPr>
      </w:pPr>
      <w:r>
        <w:rPr>
          <w:rFonts w:ascii="Calibri" w:hAnsi="Calibri"/>
          <w:sz w:val="22"/>
          <w:szCs w:val="22"/>
        </w:rPr>
        <w:t>Príloha č. 4 – Zoznam miest na dodanie zariadení.</w:t>
      </w:r>
    </w:p>
    <w:p w14:paraId="6DA7199A" w14:textId="77777777" w:rsidR="00CF53C3" w:rsidRPr="00041799" w:rsidRDefault="00CF53C3" w:rsidP="00AC7EA8">
      <w:pPr>
        <w:jc w:val="both"/>
        <w:rPr>
          <w:rFonts w:asciiTheme="minorHAnsi" w:hAnsiTheme="minorHAnsi"/>
          <w:sz w:val="22"/>
          <w:szCs w:val="22"/>
        </w:rPr>
      </w:pPr>
    </w:p>
    <w:p w14:paraId="6DA7199B" w14:textId="77777777"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DA7199C" w14:textId="77777777" w:rsidR="00CF53C3" w:rsidRDefault="00CF53C3" w:rsidP="00CF53C3">
      <w:pPr>
        <w:rPr>
          <w:rFonts w:asciiTheme="minorHAnsi" w:hAnsiTheme="minorHAnsi"/>
          <w:sz w:val="22"/>
          <w:szCs w:val="22"/>
        </w:rPr>
      </w:pPr>
    </w:p>
    <w:p w14:paraId="6DA7199D" w14:textId="77777777" w:rsidR="0045111C" w:rsidRPr="00041799" w:rsidRDefault="0045111C" w:rsidP="00CF53C3">
      <w:pPr>
        <w:rPr>
          <w:rFonts w:asciiTheme="minorHAnsi" w:hAnsiTheme="minorHAnsi"/>
          <w:sz w:val="22"/>
          <w:szCs w:val="22"/>
        </w:rPr>
      </w:pPr>
    </w:p>
    <w:p w14:paraId="6DA7199E" w14:textId="77777777" w:rsidR="00CF53C3" w:rsidRDefault="00CF53C3" w:rsidP="00CF53C3">
      <w:pPr>
        <w:rPr>
          <w:rFonts w:asciiTheme="minorHAnsi" w:hAnsiTheme="minorHAnsi"/>
          <w:sz w:val="22"/>
          <w:szCs w:val="22"/>
        </w:rPr>
      </w:pPr>
    </w:p>
    <w:p w14:paraId="6DA7199F"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041799" w14:paraId="6DA719A2"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6DA719A0" w14:textId="77777777" w:rsidR="00CF53C3" w:rsidRPr="00041799" w:rsidRDefault="00693433" w:rsidP="00693433">
            <w:pPr>
              <w:spacing w:line="276" w:lineRule="auto"/>
              <w:rPr>
                <w:rFonts w:asciiTheme="minorHAnsi" w:hAnsiTheme="minorHAnsi"/>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6DA719A1" w14:textId="77777777" w:rsidR="00CF53C3" w:rsidRPr="00041799" w:rsidRDefault="00693433">
            <w:pPr>
              <w:spacing w:line="276" w:lineRule="auto"/>
              <w:rPr>
                <w:rFonts w:asciiTheme="minorHAnsi" w:hAnsiTheme="minorHAnsi"/>
              </w:rPr>
            </w:pPr>
            <w:r>
              <w:rPr>
                <w:rFonts w:asciiTheme="minorHAnsi" w:hAnsiTheme="minorHAnsi"/>
                <w:sz w:val="22"/>
                <w:szCs w:val="22"/>
              </w:rPr>
              <w:t>V Bratislave</w:t>
            </w:r>
          </w:p>
        </w:tc>
      </w:tr>
      <w:tr w:rsidR="00635A05" w:rsidRPr="00041799" w14:paraId="6DA719A5" w14:textId="77777777" w:rsidTr="00CF53C3">
        <w:tc>
          <w:tcPr>
            <w:tcW w:w="4786" w:type="dxa"/>
            <w:tcBorders>
              <w:top w:val="dotted" w:sz="6" w:space="0" w:color="auto"/>
              <w:left w:val="dotted" w:sz="6" w:space="0" w:color="auto"/>
              <w:bottom w:val="dotted" w:sz="6" w:space="0" w:color="auto"/>
              <w:right w:val="dotted" w:sz="6" w:space="0" w:color="auto"/>
            </w:tcBorders>
          </w:tcPr>
          <w:p w14:paraId="6DA719A3"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6DA719A4"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Predávajúceho:</w:t>
            </w:r>
          </w:p>
        </w:tc>
      </w:tr>
      <w:tr w:rsidR="00635A05" w:rsidRPr="00041799" w14:paraId="6DA719B9" w14:textId="77777777" w:rsidTr="00CF53C3">
        <w:tc>
          <w:tcPr>
            <w:tcW w:w="4786" w:type="dxa"/>
            <w:tcBorders>
              <w:top w:val="dotted" w:sz="6" w:space="0" w:color="auto"/>
              <w:left w:val="dotted" w:sz="6" w:space="0" w:color="auto"/>
              <w:bottom w:val="dotted" w:sz="6" w:space="0" w:color="auto"/>
              <w:right w:val="dotted" w:sz="6" w:space="0" w:color="auto"/>
            </w:tcBorders>
          </w:tcPr>
          <w:p w14:paraId="6DA719A6" w14:textId="77777777" w:rsidR="00CF53C3" w:rsidRPr="00041799" w:rsidRDefault="00CF53C3">
            <w:pPr>
              <w:spacing w:line="276" w:lineRule="auto"/>
              <w:rPr>
                <w:rFonts w:asciiTheme="minorHAnsi" w:hAnsiTheme="minorHAnsi"/>
              </w:rPr>
            </w:pPr>
          </w:p>
          <w:p w14:paraId="6DA719A7" w14:textId="77777777" w:rsidR="00CF53C3" w:rsidRDefault="00CF53C3">
            <w:pPr>
              <w:spacing w:line="276" w:lineRule="auto"/>
              <w:rPr>
                <w:rFonts w:asciiTheme="minorHAnsi" w:hAnsiTheme="minorHAnsi"/>
              </w:rPr>
            </w:pPr>
          </w:p>
          <w:p w14:paraId="6DA719A8" w14:textId="77777777" w:rsidR="00635A05" w:rsidRDefault="00635A05">
            <w:pPr>
              <w:spacing w:line="276" w:lineRule="auto"/>
              <w:rPr>
                <w:rFonts w:asciiTheme="minorHAnsi" w:hAnsiTheme="minorHAnsi"/>
              </w:rPr>
            </w:pPr>
          </w:p>
          <w:p w14:paraId="6DA719A9" w14:textId="77777777" w:rsidR="00635A05" w:rsidRDefault="00635A05">
            <w:pPr>
              <w:spacing w:line="276" w:lineRule="auto"/>
              <w:rPr>
                <w:rFonts w:asciiTheme="minorHAnsi" w:hAnsiTheme="minorHAnsi"/>
              </w:rPr>
            </w:pPr>
          </w:p>
          <w:p w14:paraId="6DA719AA" w14:textId="77777777" w:rsidR="00635A05" w:rsidRDefault="00635A05">
            <w:pPr>
              <w:spacing w:line="276" w:lineRule="auto"/>
              <w:rPr>
                <w:rFonts w:asciiTheme="minorHAnsi" w:hAnsiTheme="minorHAnsi"/>
              </w:rPr>
            </w:pPr>
          </w:p>
          <w:p w14:paraId="6DA719AB" w14:textId="77777777" w:rsidR="00635A05" w:rsidRDefault="00635A05">
            <w:pPr>
              <w:spacing w:line="276" w:lineRule="auto"/>
              <w:rPr>
                <w:rFonts w:asciiTheme="minorHAnsi" w:hAnsiTheme="minorHAnsi"/>
              </w:rPr>
            </w:pPr>
          </w:p>
          <w:p w14:paraId="6DA719AC" w14:textId="77777777" w:rsidR="00635A05" w:rsidRDefault="00635A05">
            <w:pPr>
              <w:spacing w:line="276" w:lineRule="auto"/>
              <w:rPr>
                <w:rFonts w:asciiTheme="minorHAnsi" w:hAnsiTheme="minorHAnsi"/>
              </w:rPr>
            </w:pPr>
          </w:p>
          <w:p w14:paraId="6DA719AD" w14:textId="77777777" w:rsidR="00635A05" w:rsidRPr="00041799" w:rsidRDefault="00635A05">
            <w:pPr>
              <w:spacing w:line="276" w:lineRule="auto"/>
              <w:rPr>
                <w:rFonts w:asciiTheme="minorHAnsi" w:hAnsiTheme="minorHAnsi"/>
              </w:rPr>
            </w:pPr>
            <w:r>
              <w:rPr>
                <w:rFonts w:asciiTheme="minorHAnsi" w:hAnsiTheme="minorHAnsi"/>
                <w:sz w:val="22"/>
                <w:szCs w:val="22"/>
              </w:rPr>
              <w:t>.............................................................................</w:t>
            </w:r>
          </w:p>
          <w:p w14:paraId="6DA719AE" w14:textId="77777777" w:rsidR="00CF53C3" w:rsidRDefault="00635A05" w:rsidP="00635A05">
            <w:pPr>
              <w:spacing w:line="276" w:lineRule="auto"/>
              <w:jc w:val="center"/>
              <w:rPr>
                <w:rFonts w:asciiTheme="minorHAnsi" w:hAnsiTheme="minorHAnsi"/>
              </w:rPr>
            </w:pPr>
            <w:r>
              <w:rPr>
                <w:rFonts w:asciiTheme="minorHAnsi" w:hAnsiTheme="minorHAnsi"/>
                <w:sz w:val="22"/>
                <w:szCs w:val="22"/>
              </w:rPr>
              <w:t>Mgr. Roman Krpelan</w:t>
            </w:r>
          </w:p>
          <w:p w14:paraId="6DA719AF" w14:textId="77777777" w:rsidR="00635A05" w:rsidRPr="00041799" w:rsidRDefault="00635A05" w:rsidP="00635A05">
            <w:pPr>
              <w:spacing w:line="276" w:lineRule="auto"/>
              <w:jc w:val="center"/>
              <w:rPr>
                <w:rFonts w:asciiTheme="minorHAnsi" w:hAnsiTheme="minorHAnsi"/>
              </w:rPr>
            </w:pPr>
            <w:r>
              <w:rPr>
                <w:rFonts w:asciiTheme="minorHAnsi" w:hAnsiTheme="minorHAnsi"/>
                <w:sz w:val="22"/>
                <w:szCs w:val="22"/>
              </w:rPr>
              <w:t>Generálny tajomník služobného úradu</w:t>
            </w:r>
          </w:p>
          <w:p w14:paraId="6DA719B0" w14:textId="77777777" w:rsidR="00CF53C3" w:rsidRPr="00041799"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DA719B1" w14:textId="77777777" w:rsidR="00CF53C3" w:rsidRPr="00041799" w:rsidRDefault="00CF53C3">
            <w:pPr>
              <w:spacing w:line="276" w:lineRule="auto"/>
              <w:rPr>
                <w:rFonts w:asciiTheme="minorHAnsi" w:hAnsiTheme="minorHAnsi"/>
              </w:rPr>
            </w:pPr>
          </w:p>
          <w:p w14:paraId="6DA719B2" w14:textId="77777777" w:rsidR="00CF53C3" w:rsidRPr="00041799" w:rsidRDefault="00CF53C3">
            <w:pPr>
              <w:spacing w:line="276" w:lineRule="auto"/>
              <w:rPr>
                <w:rFonts w:asciiTheme="minorHAnsi" w:hAnsiTheme="minorHAnsi"/>
              </w:rPr>
            </w:pPr>
          </w:p>
          <w:p w14:paraId="6DA719B3" w14:textId="77777777" w:rsidR="00CF53C3" w:rsidRDefault="00CF53C3">
            <w:pPr>
              <w:spacing w:line="276" w:lineRule="auto"/>
              <w:rPr>
                <w:rFonts w:asciiTheme="minorHAnsi" w:hAnsiTheme="minorHAnsi"/>
              </w:rPr>
            </w:pPr>
          </w:p>
          <w:p w14:paraId="6DA719B4" w14:textId="77777777" w:rsidR="00635A05" w:rsidRDefault="00635A05">
            <w:pPr>
              <w:spacing w:line="276" w:lineRule="auto"/>
              <w:rPr>
                <w:rFonts w:asciiTheme="minorHAnsi" w:hAnsiTheme="minorHAnsi"/>
              </w:rPr>
            </w:pPr>
          </w:p>
          <w:p w14:paraId="6DA719B5" w14:textId="77777777" w:rsidR="00635A05" w:rsidRDefault="00635A05">
            <w:pPr>
              <w:spacing w:line="276" w:lineRule="auto"/>
              <w:rPr>
                <w:rFonts w:asciiTheme="minorHAnsi" w:hAnsiTheme="minorHAnsi"/>
              </w:rPr>
            </w:pPr>
          </w:p>
          <w:p w14:paraId="6DA719B6" w14:textId="77777777" w:rsidR="00635A05" w:rsidRDefault="00635A05">
            <w:pPr>
              <w:spacing w:line="276" w:lineRule="auto"/>
              <w:rPr>
                <w:rFonts w:asciiTheme="minorHAnsi" w:hAnsiTheme="minorHAnsi"/>
              </w:rPr>
            </w:pPr>
          </w:p>
          <w:p w14:paraId="6DA719B7" w14:textId="77777777" w:rsidR="00635A05" w:rsidRDefault="00635A05">
            <w:pPr>
              <w:spacing w:line="276" w:lineRule="auto"/>
              <w:rPr>
                <w:rFonts w:asciiTheme="minorHAnsi" w:hAnsiTheme="minorHAnsi"/>
              </w:rPr>
            </w:pPr>
          </w:p>
          <w:p w14:paraId="6DA719B8" w14:textId="77777777" w:rsidR="00635A05" w:rsidRPr="00041799" w:rsidRDefault="00635A05">
            <w:pPr>
              <w:spacing w:line="276" w:lineRule="auto"/>
              <w:rPr>
                <w:rFonts w:asciiTheme="minorHAnsi" w:hAnsiTheme="minorHAnsi"/>
              </w:rPr>
            </w:pPr>
            <w:r>
              <w:rPr>
                <w:rFonts w:asciiTheme="minorHAnsi" w:hAnsiTheme="minorHAnsi"/>
                <w:sz w:val="22"/>
                <w:szCs w:val="22"/>
              </w:rPr>
              <w:t>........................................................................</w:t>
            </w:r>
          </w:p>
        </w:tc>
      </w:tr>
    </w:tbl>
    <w:p w14:paraId="6DA719BA" w14:textId="77777777" w:rsidR="00450354" w:rsidRDefault="00450354">
      <w:pPr>
        <w:spacing w:after="200" w:line="276" w:lineRule="auto"/>
        <w:rPr>
          <w:rFonts w:asciiTheme="minorHAnsi" w:hAnsiTheme="minorHAnsi"/>
        </w:rPr>
      </w:pPr>
      <w:r>
        <w:rPr>
          <w:rFonts w:asciiTheme="minorHAnsi" w:hAnsiTheme="minorHAnsi"/>
        </w:rPr>
        <w:br w:type="page"/>
      </w:r>
    </w:p>
    <w:p w14:paraId="6DA719BB" w14:textId="77777777" w:rsidR="000E34FD" w:rsidRDefault="000E34FD" w:rsidP="00450354">
      <w:pPr>
        <w:spacing w:after="200" w:line="276" w:lineRule="auto"/>
        <w:rPr>
          <w:rFonts w:asciiTheme="minorHAnsi" w:hAnsiTheme="minorHAnsi"/>
        </w:rPr>
      </w:pPr>
      <w:r>
        <w:rPr>
          <w:rFonts w:asciiTheme="minorHAnsi" w:hAnsiTheme="minorHAnsi"/>
        </w:rPr>
        <w:lastRenderedPageBreak/>
        <w:t>Príloha č. 1</w:t>
      </w:r>
    </w:p>
    <w:p w14:paraId="6DA719BC" w14:textId="77777777" w:rsidR="00450354" w:rsidRPr="00450354" w:rsidRDefault="00450354" w:rsidP="00450354">
      <w:pPr>
        <w:spacing w:after="200" w:line="276" w:lineRule="auto"/>
        <w:rPr>
          <w:rFonts w:asciiTheme="minorHAnsi" w:hAnsiTheme="minorHAnsi"/>
        </w:rPr>
      </w:pPr>
      <w:r w:rsidRPr="00450354">
        <w:rPr>
          <w:rFonts w:asciiTheme="minorHAnsi" w:hAnsiTheme="minorHAnsi"/>
          <w:b/>
        </w:rPr>
        <w:t xml:space="preserve">Technická špecifikácia predmetu </w:t>
      </w:r>
      <w:r w:rsidR="00E95B4E">
        <w:rPr>
          <w:rFonts w:asciiTheme="minorHAnsi" w:hAnsiTheme="minorHAnsi"/>
          <w:b/>
        </w:rPr>
        <w:t>kúpy</w:t>
      </w:r>
    </w:p>
    <w:p w14:paraId="6DA719BD" w14:textId="77777777" w:rsidR="00AE049E" w:rsidRPr="00782DEF" w:rsidRDefault="00AE049E" w:rsidP="00AE049E">
      <w:pPr>
        <w:spacing w:after="200" w:line="276" w:lineRule="auto"/>
        <w:rPr>
          <w:rFonts w:asciiTheme="minorHAnsi" w:hAnsiTheme="minorHAnsi"/>
        </w:rPr>
      </w:pPr>
      <w:r w:rsidRPr="00782DEF">
        <w:rPr>
          <w:rFonts w:asciiTheme="minorHAnsi" w:hAnsiTheme="minorHAnsi"/>
        </w:rPr>
        <w:t xml:space="preserve">Príloha č. </w:t>
      </w:r>
      <w:r w:rsidR="00475FE0" w:rsidRPr="00782DEF">
        <w:rPr>
          <w:rFonts w:asciiTheme="minorHAnsi" w:hAnsiTheme="minorHAnsi"/>
        </w:rPr>
        <w:t>2</w:t>
      </w:r>
    </w:p>
    <w:p w14:paraId="6DA719BE" w14:textId="77777777" w:rsidR="00277DDF" w:rsidRPr="002677B0" w:rsidRDefault="00277DDF" w:rsidP="0060106E">
      <w:pPr>
        <w:spacing w:after="200" w:line="276" w:lineRule="auto"/>
        <w:jc w:val="both"/>
        <w:rPr>
          <w:rFonts w:asciiTheme="minorHAnsi" w:hAnsiTheme="minorHAnsi"/>
          <w:b/>
          <w:color w:val="0070C0"/>
        </w:rPr>
      </w:pPr>
      <w:r w:rsidRPr="00782DEF">
        <w:rPr>
          <w:rFonts w:asciiTheme="minorHAnsi" w:hAnsiTheme="minorHAnsi"/>
          <w:b/>
        </w:rPr>
        <w:t xml:space="preserve">Jednotková cena </w:t>
      </w:r>
      <w:r w:rsidR="00EF7E26">
        <w:rPr>
          <w:rFonts w:asciiTheme="minorHAnsi" w:hAnsiTheme="minorHAnsi"/>
          <w:b/>
        </w:rPr>
        <w:t xml:space="preserve">a identifikácia </w:t>
      </w:r>
      <w:r w:rsidR="00B072C6">
        <w:rPr>
          <w:rFonts w:asciiTheme="minorHAnsi" w:hAnsiTheme="minorHAnsi"/>
          <w:b/>
        </w:rPr>
        <w:t xml:space="preserve">technických </w:t>
      </w:r>
      <w:r w:rsidRPr="00782DEF">
        <w:rPr>
          <w:rFonts w:asciiTheme="minorHAnsi" w:hAnsiTheme="minorHAnsi"/>
          <w:b/>
        </w:rPr>
        <w:t>zariadení</w:t>
      </w:r>
      <w:r w:rsidR="004A6D06">
        <w:rPr>
          <w:rFonts w:asciiTheme="minorHAnsi" w:hAnsiTheme="minorHAnsi"/>
          <w:b/>
        </w:rPr>
        <w:t xml:space="preserve"> </w:t>
      </w:r>
      <w:r w:rsidR="004A6D06" w:rsidRPr="002677B0">
        <w:rPr>
          <w:rFonts w:asciiTheme="minorHAnsi" w:hAnsiTheme="minorHAnsi"/>
          <w:b/>
          <w:color w:val="0070C0"/>
        </w:rPr>
        <w:t>(doplní sa po ukončení VO na základe víťaznej ponuky)</w:t>
      </w:r>
    </w:p>
    <w:p w14:paraId="6DA719BF" w14:textId="77777777" w:rsidR="00277DDF" w:rsidRPr="00782DEF" w:rsidRDefault="00277DDF" w:rsidP="0060106E">
      <w:pPr>
        <w:spacing w:after="200" w:line="276" w:lineRule="auto"/>
        <w:jc w:val="both"/>
        <w:rPr>
          <w:rFonts w:asciiTheme="minorHAnsi" w:hAnsiTheme="minorHAnsi"/>
        </w:rPr>
      </w:pPr>
      <w:r w:rsidRPr="00782DEF">
        <w:rPr>
          <w:rFonts w:asciiTheme="minorHAnsi" w:hAnsiTheme="minorHAnsi"/>
        </w:rPr>
        <w:t>Príloha č. 3</w:t>
      </w:r>
    </w:p>
    <w:p w14:paraId="6DA719C0" w14:textId="77777777" w:rsidR="00427B71" w:rsidRPr="00EF7E26" w:rsidRDefault="00427B71" w:rsidP="00427B71">
      <w:pPr>
        <w:rPr>
          <w:rFonts w:asciiTheme="minorHAnsi" w:hAnsiTheme="minorHAnsi"/>
          <w:b/>
        </w:rPr>
      </w:pPr>
      <w:r w:rsidRPr="00EF7E26">
        <w:rPr>
          <w:rFonts w:asciiTheme="minorHAnsi" w:hAnsiTheme="minorHAnsi"/>
          <w:b/>
        </w:rPr>
        <w:t>Zoznam subdodávateľov</w:t>
      </w:r>
    </w:p>
    <w:p w14:paraId="6DA719C1" w14:textId="77777777" w:rsidR="00427B71" w:rsidRPr="00503CBD"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503CBD" w14:paraId="6DA719CA" w14:textId="77777777" w:rsidTr="00977AE8">
        <w:tc>
          <w:tcPr>
            <w:tcW w:w="560" w:type="dxa"/>
            <w:shd w:val="clear" w:color="auto" w:fill="BFBFBF" w:themeFill="background1" w:themeFillShade="BF"/>
          </w:tcPr>
          <w:p w14:paraId="6DA719C2"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 xml:space="preserve">P.č. </w:t>
            </w:r>
          </w:p>
        </w:tc>
        <w:tc>
          <w:tcPr>
            <w:tcW w:w="988" w:type="dxa"/>
            <w:shd w:val="clear" w:color="auto" w:fill="BFBFBF" w:themeFill="background1" w:themeFillShade="BF"/>
          </w:tcPr>
          <w:p w14:paraId="6DA719C3"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6DA719C4"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6DA719C5"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6DA719C6"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6DA719C7"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6DA719C8"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6DA719C9"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427B71" w:rsidRPr="00503CBD" w14:paraId="6DA719D3" w14:textId="77777777" w:rsidTr="00977AE8">
        <w:tc>
          <w:tcPr>
            <w:tcW w:w="560" w:type="dxa"/>
          </w:tcPr>
          <w:p w14:paraId="6DA719CB"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CC"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CD"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CE"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CF"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0"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1"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2"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DC" w14:textId="77777777" w:rsidTr="00977AE8">
        <w:tc>
          <w:tcPr>
            <w:tcW w:w="560" w:type="dxa"/>
          </w:tcPr>
          <w:p w14:paraId="6DA719D4"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5"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6"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D7"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D8"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D9"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DA"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DB" w14:textId="77777777" w:rsidR="00427B71" w:rsidRPr="00503CBD" w:rsidRDefault="00427B71" w:rsidP="00977AE8">
            <w:pPr>
              <w:pStyle w:val="Default"/>
              <w:rPr>
                <w:rFonts w:asciiTheme="minorHAnsi" w:hAnsiTheme="minorHAnsi" w:cstheme="minorHAnsi"/>
                <w:sz w:val="22"/>
                <w:szCs w:val="22"/>
              </w:rPr>
            </w:pPr>
          </w:p>
        </w:tc>
      </w:tr>
      <w:tr w:rsidR="00427B71" w:rsidRPr="00503CBD" w14:paraId="6DA719E5" w14:textId="77777777" w:rsidTr="00977AE8">
        <w:tc>
          <w:tcPr>
            <w:tcW w:w="560" w:type="dxa"/>
          </w:tcPr>
          <w:p w14:paraId="6DA719DD" w14:textId="77777777" w:rsidR="00427B71" w:rsidRPr="00503CBD" w:rsidRDefault="00427B71" w:rsidP="00977AE8">
            <w:pPr>
              <w:pStyle w:val="Default"/>
              <w:rPr>
                <w:rFonts w:asciiTheme="minorHAnsi" w:hAnsiTheme="minorHAnsi" w:cstheme="minorHAnsi"/>
                <w:sz w:val="22"/>
                <w:szCs w:val="22"/>
              </w:rPr>
            </w:pPr>
          </w:p>
        </w:tc>
        <w:tc>
          <w:tcPr>
            <w:tcW w:w="988" w:type="dxa"/>
          </w:tcPr>
          <w:p w14:paraId="6DA719DE" w14:textId="77777777" w:rsidR="00427B71" w:rsidRPr="00503CBD" w:rsidRDefault="00427B71" w:rsidP="00977AE8">
            <w:pPr>
              <w:pStyle w:val="Default"/>
              <w:rPr>
                <w:rFonts w:asciiTheme="minorHAnsi" w:hAnsiTheme="minorHAnsi" w:cstheme="minorHAnsi"/>
                <w:sz w:val="22"/>
                <w:szCs w:val="22"/>
              </w:rPr>
            </w:pPr>
          </w:p>
        </w:tc>
        <w:tc>
          <w:tcPr>
            <w:tcW w:w="1834" w:type="dxa"/>
          </w:tcPr>
          <w:p w14:paraId="6DA719DF"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DA719E0" w14:textId="77777777" w:rsidR="00427B71" w:rsidRPr="00503CBD" w:rsidRDefault="00427B71" w:rsidP="00977AE8">
            <w:pPr>
              <w:pStyle w:val="Default"/>
              <w:rPr>
                <w:rFonts w:asciiTheme="minorHAnsi" w:hAnsiTheme="minorHAnsi" w:cstheme="minorHAnsi"/>
                <w:sz w:val="22"/>
                <w:szCs w:val="22"/>
              </w:rPr>
            </w:pPr>
          </w:p>
        </w:tc>
        <w:tc>
          <w:tcPr>
            <w:tcW w:w="1417" w:type="dxa"/>
          </w:tcPr>
          <w:p w14:paraId="6DA719E1" w14:textId="77777777" w:rsidR="00427B71" w:rsidRPr="00503CBD" w:rsidRDefault="00427B71" w:rsidP="00977AE8">
            <w:pPr>
              <w:pStyle w:val="Default"/>
              <w:rPr>
                <w:rFonts w:asciiTheme="minorHAnsi" w:hAnsiTheme="minorHAnsi" w:cstheme="minorHAnsi"/>
                <w:sz w:val="22"/>
                <w:szCs w:val="22"/>
              </w:rPr>
            </w:pPr>
          </w:p>
        </w:tc>
        <w:tc>
          <w:tcPr>
            <w:tcW w:w="709" w:type="dxa"/>
          </w:tcPr>
          <w:p w14:paraId="6DA719E2"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DA719E3"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DA719E4" w14:textId="77777777" w:rsidR="00427B71" w:rsidRPr="00503CBD" w:rsidRDefault="00427B71" w:rsidP="00977AE8">
            <w:pPr>
              <w:pStyle w:val="Default"/>
              <w:rPr>
                <w:rFonts w:asciiTheme="minorHAnsi" w:hAnsiTheme="minorHAnsi" w:cstheme="minorHAnsi"/>
                <w:sz w:val="22"/>
                <w:szCs w:val="22"/>
              </w:rPr>
            </w:pPr>
          </w:p>
        </w:tc>
      </w:tr>
    </w:tbl>
    <w:p w14:paraId="6DA719E6" w14:textId="77777777" w:rsidR="00427B71" w:rsidRDefault="00427B71" w:rsidP="00427B71">
      <w:pPr>
        <w:rPr>
          <w:rFonts w:asciiTheme="minorHAnsi" w:hAnsiTheme="minorHAnsi"/>
          <w:sz w:val="22"/>
          <w:szCs w:val="22"/>
        </w:rPr>
      </w:pPr>
    </w:p>
    <w:p w14:paraId="6DA719E7" w14:textId="77777777" w:rsidR="00847F9F" w:rsidRDefault="00847F9F" w:rsidP="00427B71">
      <w:pPr>
        <w:rPr>
          <w:rFonts w:asciiTheme="minorHAnsi" w:hAnsiTheme="minorHAnsi"/>
          <w:sz w:val="22"/>
          <w:szCs w:val="22"/>
        </w:rPr>
      </w:pPr>
    </w:p>
    <w:p w14:paraId="6DA719E8" w14:textId="77777777" w:rsidR="00847F9F" w:rsidRDefault="00847F9F" w:rsidP="00427B71">
      <w:pPr>
        <w:rPr>
          <w:rFonts w:asciiTheme="minorHAnsi" w:hAnsiTheme="minorHAnsi"/>
          <w:sz w:val="22"/>
          <w:szCs w:val="22"/>
        </w:rPr>
      </w:pPr>
    </w:p>
    <w:p w14:paraId="6DA719E9" w14:textId="77777777" w:rsidR="00847F9F" w:rsidRDefault="00847F9F" w:rsidP="00427B71">
      <w:pPr>
        <w:rPr>
          <w:rFonts w:asciiTheme="minorHAnsi" w:hAnsiTheme="minorHAnsi"/>
          <w:sz w:val="22"/>
          <w:szCs w:val="22"/>
        </w:rPr>
      </w:pPr>
    </w:p>
    <w:p w14:paraId="6DA719EA" w14:textId="77777777" w:rsidR="00847F9F" w:rsidRPr="009D584B" w:rsidRDefault="00847F9F" w:rsidP="00847F9F">
      <w:pPr>
        <w:rPr>
          <w:rFonts w:asciiTheme="minorHAnsi" w:hAnsiTheme="minorHAnsi"/>
        </w:rPr>
      </w:pPr>
      <w:r w:rsidRPr="009D584B">
        <w:rPr>
          <w:rFonts w:asciiTheme="minorHAnsi" w:hAnsiTheme="minorHAnsi"/>
        </w:rPr>
        <w:t>Príloha č. 4</w:t>
      </w:r>
    </w:p>
    <w:p w14:paraId="6DA719EB" w14:textId="77777777" w:rsidR="00847F9F" w:rsidRPr="009D584B" w:rsidRDefault="00847F9F" w:rsidP="00847F9F">
      <w:pPr>
        <w:rPr>
          <w:rFonts w:asciiTheme="minorHAnsi" w:hAnsiTheme="minorHAnsi"/>
        </w:rPr>
      </w:pPr>
    </w:p>
    <w:p w14:paraId="6DA719EC" w14:textId="77777777" w:rsidR="00847F9F" w:rsidRPr="009D584B" w:rsidRDefault="00847F9F" w:rsidP="00847F9F">
      <w:pPr>
        <w:rPr>
          <w:rFonts w:asciiTheme="minorHAnsi" w:hAnsiTheme="minorHAnsi"/>
          <w:b/>
        </w:rPr>
      </w:pPr>
      <w:r w:rsidRPr="009D584B">
        <w:rPr>
          <w:rFonts w:asciiTheme="minorHAnsi" w:hAnsi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A443B" w:rsidRPr="001D1E78" w14:paraId="62534486"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06DCD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A443B" w:rsidRPr="001D1E78" w14:paraId="47213EE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F78C4C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A443B" w:rsidRPr="001D1E78" w14:paraId="155A7CD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176605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A443B" w:rsidRPr="001D1E78" w14:paraId="615786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B74F7E9"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A443B" w:rsidRPr="001D1E78" w14:paraId="07783F2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5CAFD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A443B" w:rsidRPr="001D1E78" w14:paraId="7C5E8CB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B1C6BC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A443B" w:rsidRPr="001D1E78" w14:paraId="0F2099D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24A801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A443B" w:rsidRPr="001D1E78" w14:paraId="47CDD39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0BAC2B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A443B" w:rsidRPr="001D1E78" w14:paraId="1550A96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E3BC06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A443B" w:rsidRPr="001D1E78" w14:paraId="26BD818A"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280800E"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A443B" w:rsidRPr="001D1E78" w14:paraId="7DE26AA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F1F468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A443B" w:rsidRPr="001D1E78" w14:paraId="12E08A3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221B9C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A443B" w:rsidRPr="001D1E78" w14:paraId="21EC794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233D1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A443B" w:rsidRPr="001D1E78" w14:paraId="643D359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F52FF3"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A443B" w:rsidRPr="001D1E78" w14:paraId="5BBE344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B3F0562"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A443B" w:rsidRPr="001D1E78" w14:paraId="545D723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E9548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A443B" w:rsidRPr="001D1E78" w14:paraId="0DF365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FF4D09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A443B" w:rsidRPr="001D1E78" w14:paraId="1B589EA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BA43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A443B" w:rsidRPr="001D1E78" w14:paraId="6CA51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CBA5D1"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A443B" w:rsidRPr="001D1E78" w14:paraId="368FAE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5907D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A443B" w:rsidRPr="001D1E78" w14:paraId="57128E3D"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1182A10"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A443B" w:rsidRPr="001D1E78" w14:paraId="39E321A1"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E79F9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A443B" w:rsidRPr="001D1E78" w14:paraId="328A8E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98DDE00"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A443B" w:rsidRPr="001D1E78" w14:paraId="6EA6CBB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98F2C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A443B" w:rsidRPr="001D1E78" w14:paraId="5F7F477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FE1AB8F"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A443B" w:rsidRPr="001D1E78" w14:paraId="737C7D2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0E59B1D"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A443B" w:rsidRPr="001D1E78" w14:paraId="3552D78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DB18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A443B" w:rsidRPr="001D1E78" w14:paraId="4665453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622F6DD"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A443B" w:rsidRPr="001D1E78" w14:paraId="73B150B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1C38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A443B" w:rsidRPr="001D1E78" w14:paraId="58B85D9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21C66"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A443B" w:rsidRPr="001D1E78" w14:paraId="5490821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3EADF9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A443B" w:rsidRPr="001D1E78" w14:paraId="141C0F2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6DC7FB5"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A443B" w:rsidRPr="001D1E78" w14:paraId="132F2DC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7F3C0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A443B" w:rsidRPr="001D1E78" w14:paraId="575237B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FC764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A443B" w:rsidRPr="001D1E78" w14:paraId="6542F771"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31457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A443B" w:rsidRPr="001D1E78" w14:paraId="1BBC5236"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51B84A3"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A443B" w:rsidRPr="001D1E78" w14:paraId="04A8111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2AA91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A443B" w:rsidRPr="001D1E78" w14:paraId="39A71C26"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EA4218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A443B" w:rsidRPr="001D1E78" w14:paraId="37821C5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AEFAB0E"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A443B" w:rsidRPr="001D1E78" w14:paraId="533F17C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8610C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A443B" w:rsidRPr="001D1E78" w14:paraId="4C303C7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67F496A"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A443B" w:rsidRPr="001D1E78" w14:paraId="467CADD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18CED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A443B" w:rsidRPr="001D1E78" w14:paraId="3ECDC86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26AD29"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A443B" w:rsidRPr="001D1E78" w14:paraId="7099EFE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78CD37A" w14:textId="77777777" w:rsidR="009A443B" w:rsidRPr="001D1E78" w:rsidRDefault="009A443B"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A443B" w:rsidRPr="001D1E78" w14:paraId="5EE19C9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9518B4"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A443B" w:rsidRPr="001D1E78" w14:paraId="508A63D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0420A1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A443B" w:rsidRPr="001D1E78" w14:paraId="641EE47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824BACB"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A443B" w:rsidRPr="001D1E78" w14:paraId="156EB4D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02FD0EC"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A443B" w:rsidRPr="001D1E78" w14:paraId="08105DA1"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531C8468" w14:textId="77777777" w:rsidR="009A443B" w:rsidRPr="001D1E78" w:rsidRDefault="009A443B"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A443B" w:rsidRPr="001D1E78" w14:paraId="3CDF1076"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6E4A6C7" w14:textId="77777777" w:rsidR="009A443B" w:rsidRPr="001D1E78" w:rsidRDefault="009A443B"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6DA719ED" w14:textId="77777777" w:rsidR="00847F9F" w:rsidRPr="00427B71" w:rsidRDefault="00847F9F" w:rsidP="00427B71">
      <w:pPr>
        <w:rPr>
          <w:rFonts w:asciiTheme="minorHAnsi" w:hAnsiTheme="minorHAnsi"/>
          <w:sz w:val="22"/>
          <w:szCs w:val="22"/>
        </w:rPr>
      </w:pPr>
    </w:p>
    <w:sectPr w:rsidR="00847F9F" w:rsidRPr="00427B71"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719F0" w14:textId="77777777" w:rsidR="00433554" w:rsidRDefault="00433554" w:rsidP="00E41970">
      <w:r>
        <w:separator/>
      </w:r>
    </w:p>
  </w:endnote>
  <w:endnote w:type="continuationSeparator" w:id="0">
    <w:p w14:paraId="6DA719F1" w14:textId="77777777" w:rsidR="00433554" w:rsidRDefault="00433554"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19EE" w14:textId="77777777" w:rsidR="00433554" w:rsidRDefault="00433554" w:rsidP="00E41970">
      <w:r>
        <w:separator/>
      </w:r>
    </w:p>
  </w:footnote>
  <w:footnote w:type="continuationSeparator" w:id="0">
    <w:p w14:paraId="6DA719EF" w14:textId="77777777" w:rsidR="00433554" w:rsidRDefault="00433554"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3EA3B4F"/>
    <w:multiLevelType w:val="hybridMultilevel"/>
    <w:tmpl w:val="EA380914"/>
    <w:lvl w:ilvl="0" w:tplc="5AAE50A0">
      <w:start w:val="1"/>
      <w:numFmt w:val="decimal"/>
      <w:lvlText w:val="5.3.%1."/>
      <w:lvlJc w:val="left"/>
      <w:pPr>
        <w:ind w:left="1080" w:hanging="360"/>
      </w:pPr>
      <w:rPr>
        <w:rFonts w:hint="default"/>
        <w:b w:val="0"/>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2" w15:restartNumberingAfterBreak="0">
    <w:nsid w:val="1EDC07AF"/>
    <w:multiLevelType w:val="multilevel"/>
    <w:tmpl w:val="C270D6A2"/>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4"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1"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4"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5"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9"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0"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9"/>
  </w:num>
  <w:num w:numId="9">
    <w:abstractNumId w:val="4"/>
  </w:num>
  <w:num w:numId="10">
    <w:abstractNumId w:val="10"/>
  </w:num>
  <w:num w:numId="11">
    <w:abstractNumId w:val="12"/>
  </w:num>
  <w:num w:numId="12">
    <w:abstractNumId w:val="32"/>
  </w:num>
  <w:num w:numId="13">
    <w:abstractNumId w:val="8"/>
  </w:num>
  <w:num w:numId="14">
    <w:abstractNumId w:val="7"/>
  </w:num>
  <w:num w:numId="15">
    <w:abstractNumId w:val="25"/>
  </w:num>
  <w:num w:numId="16">
    <w:abstractNumId w:val="19"/>
  </w:num>
  <w:num w:numId="17">
    <w:abstractNumId w:val="38"/>
  </w:num>
  <w:num w:numId="18">
    <w:abstractNumId w:val="14"/>
  </w:num>
  <w:num w:numId="19">
    <w:abstractNumId w:val="23"/>
  </w:num>
  <w:num w:numId="20">
    <w:abstractNumId w:val="39"/>
  </w:num>
  <w:num w:numId="21">
    <w:abstractNumId w:val="30"/>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3"/>
  </w:num>
  <w:num w:numId="25">
    <w:abstractNumId w:val="0"/>
  </w:num>
  <w:num w:numId="26">
    <w:abstractNumId w:val="40"/>
  </w:num>
  <w:num w:numId="27">
    <w:abstractNumId w:val="2"/>
  </w:num>
  <w:num w:numId="28">
    <w:abstractNumId w:val="21"/>
    <w:lvlOverride w:ilvl="0">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6"/>
  </w:num>
  <w:num w:numId="32">
    <w:abstractNumId w:val="15"/>
  </w:num>
  <w:num w:numId="33">
    <w:abstractNumId w:val="34"/>
  </w:num>
  <w:num w:numId="34">
    <w:abstractNumId w:val="6"/>
  </w:num>
  <w:num w:numId="35">
    <w:abstractNumId w:val="18"/>
  </w:num>
  <w:num w:numId="36">
    <w:abstractNumId w:val="27"/>
  </w:num>
  <w:num w:numId="37">
    <w:abstractNumId w:val="26"/>
  </w:num>
  <w:num w:numId="38">
    <w:abstractNumId w:val="3"/>
  </w:num>
  <w:num w:numId="39">
    <w:abstractNumId w:val="11"/>
  </w:num>
  <w:num w:numId="40">
    <w:abstractNumId w:val="29"/>
  </w:num>
  <w:num w:numId="41">
    <w:abstractNumId w:val="1"/>
  </w:num>
  <w:num w:numId="42">
    <w:abstractNumId w:val="2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C3"/>
    <w:rsid w:val="0000189B"/>
    <w:rsid w:val="00026395"/>
    <w:rsid w:val="00041799"/>
    <w:rsid w:val="00046803"/>
    <w:rsid w:val="000470CC"/>
    <w:rsid w:val="000A6240"/>
    <w:rsid w:val="000B2603"/>
    <w:rsid w:val="000B6007"/>
    <w:rsid w:val="000C1ADB"/>
    <w:rsid w:val="000C1CB7"/>
    <w:rsid w:val="000C582C"/>
    <w:rsid w:val="000D282C"/>
    <w:rsid w:val="000E34FD"/>
    <w:rsid w:val="000F35F2"/>
    <w:rsid w:val="001114CB"/>
    <w:rsid w:val="0011475D"/>
    <w:rsid w:val="00120F34"/>
    <w:rsid w:val="00123D78"/>
    <w:rsid w:val="00142DF9"/>
    <w:rsid w:val="001477A2"/>
    <w:rsid w:val="0015421E"/>
    <w:rsid w:val="00175EED"/>
    <w:rsid w:val="00180B77"/>
    <w:rsid w:val="00185C05"/>
    <w:rsid w:val="00195590"/>
    <w:rsid w:val="001A1ECA"/>
    <w:rsid w:val="001A63BC"/>
    <w:rsid w:val="001B3CAD"/>
    <w:rsid w:val="001D33F4"/>
    <w:rsid w:val="001E4BAA"/>
    <w:rsid w:val="001F19D4"/>
    <w:rsid w:val="001F2309"/>
    <w:rsid w:val="001F5183"/>
    <w:rsid w:val="002041B4"/>
    <w:rsid w:val="0022072B"/>
    <w:rsid w:val="002222C5"/>
    <w:rsid w:val="00227A73"/>
    <w:rsid w:val="0023273B"/>
    <w:rsid w:val="00240532"/>
    <w:rsid w:val="00244774"/>
    <w:rsid w:val="002514F7"/>
    <w:rsid w:val="0025715A"/>
    <w:rsid w:val="002603BD"/>
    <w:rsid w:val="0026623B"/>
    <w:rsid w:val="002668FC"/>
    <w:rsid w:val="002677B0"/>
    <w:rsid w:val="00277DDF"/>
    <w:rsid w:val="00281E6F"/>
    <w:rsid w:val="002911C8"/>
    <w:rsid w:val="002911E9"/>
    <w:rsid w:val="00291A76"/>
    <w:rsid w:val="002B09F0"/>
    <w:rsid w:val="002B30C4"/>
    <w:rsid w:val="002C384E"/>
    <w:rsid w:val="002C42E6"/>
    <w:rsid w:val="002F2732"/>
    <w:rsid w:val="00301598"/>
    <w:rsid w:val="00313AD1"/>
    <w:rsid w:val="00327165"/>
    <w:rsid w:val="00332A91"/>
    <w:rsid w:val="00332B5B"/>
    <w:rsid w:val="00335EDA"/>
    <w:rsid w:val="003379AB"/>
    <w:rsid w:val="00345FFB"/>
    <w:rsid w:val="003522A9"/>
    <w:rsid w:val="00352E2F"/>
    <w:rsid w:val="003546ED"/>
    <w:rsid w:val="00356A97"/>
    <w:rsid w:val="00370109"/>
    <w:rsid w:val="00370D13"/>
    <w:rsid w:val="003770D6"/>
    <w:rsid w:val="00386337"/>
    <w:rsid w:val="003A62AA"/>
    <w:rsid w:val="003B77F2"/>
    <w:rsid w:val="003B7A02"/>
    <w:rsid w:val="003E731C"/>
    <w:rsid w:val="003F48C1"/>
    <w:rsid w:val="004006B8"/>
    <w:rsid w:val="00427B71"/>
    <w:rsid w:val="00433554"/>
    <w:rsid w:val="0044200E"/>
    <w:rsid w:val="00450354"/>
    <w:rsid w:val="004510EC"/>
    <w:rsid w:val="0045111C"/>
    <w:rsid w:val="0045635F"/>
    <w:rsid w:val="004577FE"/>
    <w:rsid w:val="00475FE0"/>
    <w:rsid w:val="00477048"/>
    <w:rsid w:val="00480BC7"/>
    <w:rsid w:val="0048542A"/>
    <w:rsid w:val="00494BDF"/>
    <w:rsid w:val="004A6D06"/>
    <w:rsid w:val="004B5A0C"/>
    <w:rsid w:val="004C09BE"/>
    <w:rsid w:val="004C2509"/>
    <w:rsid w:val="004D2879"/>
    <w:rsid w:val="004D5CDF"/>
    <w:rsid w:val="004F3DC7"/>
    <w:rsid w:val="004F60D6"/>
    <w:rsid w:val="004F752F"/>
    <w:rsid w:val="004F76F6"/>
    <w:rsid w:val="00503CBD"/>
    <w:rsid w:val="005052FA"/>
    <w:rsid w:val="005075CA"/>
    <w:rsid w:val="00517FC2"/>
    <w:rsid w:val="00541C44"/>
    <w:rsid w:val="00545249"/>
    <w:rsid w:val="00546B40"/>
    <w:rsid w:val="0054731B"/>
    <w:rsid w:val="00556591"/>
    <w:rsid w:val="005600E8"/>
    <w:rsid w:val="00570A54"/>
    <w:rsid w:val="00583201"/>
    <w:rsid w:val="005836F1"/>
    <w:rsid w:val="005838BD"/>
    <w:rsid w:val="00590993"/>
    <w:rsid w:val="0059321A"/>
    <w:rsid w:val="00595129"/>
    <w:rsid w:val="0059555B"/>
    <w:rsid w:val="005A312C"/>
    <w:rsid w:val="005B477E"/>
    <w:rsid w:val="005B72A0"/>
    <w:rsid w:val="005C6B18"/>
    <w:rsid w:val="005D569A"/>
    <w:rsid w:val="005F266E"/>
    <w:rsid w:val="006001FF"/>
    <w:rsid w:val="0060106E"/>
    <w:rsid w:val="00617176"/>
    <w:rsid w:val="006322E1"/>
    <w:rsid w:val="00635A05"/>
    <w:rsid w:val="006443FC"/>
    <w:rsid w:val="0064536D"/>
    <w:rsid w:val="00654155"/>
    <w:rsid w:val="0066297B"/>
    <w:rsid w:val="0067399D"/>
    <w:rsid w:val="006857AB"/>
    <w:rsid w:val="006876CD"/>
    <w:rsid w:val="00693433"/>
    <w:rsid w:val="006959C1"/>
    <w:rsid w:val="006976C1"/>
    <w:rsid w:val="006A3AA2"/>
    <w:rsid w:val="006B048A"/>
    <w:rsid w:val="006B177E"/>
    <w:rsid w:val="006B659C"/>
    <w:rsid w:val="006B7375"/>
    <w:rsid w:val="006C60C2"/>
    <w:rsid w:val="006F0AFB"/>
    <w:rsid w:val="00722174"/>
    <w:rsid w:val="007270CF"/>
    <w:rsid w:val="007322B0"/>
    <w:rsid w:val="00745CC0"/>
    <w:rsid w:val="007524A0"/>
    <w:rsid w:val="00755D5A"/>
    <w:rsid w:val="00764BCE"/>
    <w:rsid w:val="007671D6"/>
    <w:rsid w:val="007675B9"/>
    <w:rsid w:val="007717E0"/>
    <w:rsid w:val="00772C83"/>
    <w:rsid w:val="0077419E"/>
    <w:rsid w:val="007822C0"/>
    <w:rsid w:val="00782DEF"/>
    <w:rsid w:val="00782FBD"/>
    <w:rsid w:val="007865B7"/>
    <w:rsid w:val="0079378F"/>
    <w:rsid w:val="007A44C4"/>
    <w:rsid w:val="007B07D3"/>
    <w:rsid w:val="007C3692"/>
    <w:rsid w:val="007C6880"/>
    <w:rsid w:val="007D4686"/>
    <w:rsid w:val="007E4553"/>
    <w:rsid w:val="007F37EF"/>
    <w:rsid w:val="00813555"/>
    <w:rsid w:val="00827330"/>
    <w:rsid w:val="0083299B"/>
    <w:rsid w:val="00835422"/>
    <w:rsid w:val="0083614B"/>
    <w:rsid w:val="00836D97"/>
    <w:rsid w:val="00845387"/>
    <w:rsid w:val="00847F9F"/>
    <w:rsid w:val="0085035F"/>
    <w:rsid w:val="00870912"/>
    <w:rsid w:val="00874228"/>
    <w:rsid w:val="00897E05"/>
    <w:rsid w:val="008A0BE7"/>
    <w:rsid w:val="008C08DC"/>
    <w:rsid w:val="008D4B75"/>
    <w:rsid w:val="008D62C6"/>
    <w:rsid w:val="008E55F5"/>
    <w:rsid w:val="008E7C5E"/>
    <w:rsid w:val="009041CD"/>
    <w:rsid w:val="009151F8"/>
    <w:rsid w:val="009346EA"/>
    <w:rsid w:val="009455B1"/>
    <w:rsid w:val="009550FB"/>
    <w:rsid w:val="00967172"/>
    <w:rsid w:val="00971085"/>
    <w:rsid w:val="0097498A"/>
    <w:rsid w:val="00977AE8"/>
    <w:rsid w:val="0098122C"/>
    <w:rsid w:val="009A0EEC"/>
    <w:rsid w:val="009A2AAB"/>
    <w:rsid w:val="009A443B"/>
    <w:rsid w:val="009B3700"/>
    <w:rsid w:val="009B4EB4"/>
    <w:rsid w:val="009C25AB"/>
    <w:rsid w:val="009E3B95"/>
    <w:rsid w:val="009E5B52"/>
    <w:rsid w:val="00A105EA"/>
    <w:rsid w:val="00A215FF"/>
    <w:rsid w:val="00A21C77"/>
    <w:rsid w:val="00A343E0"/>
    <w:rsid w:val="00A6548D"/>
    <w:rsid w:val="00A70761"/>
    <w:rsid w:val="00A77C92"/>
    <w:rsid w:val="00AA6603"/>
    <w:rsid w:val="00AB1653"/>
    <w:rsid w:val="00AB49B7"/>
    <w:rsid w:val="00AB78A5"/>
    <w:rsid w:val="00AC7EA8"/>
    <w:rsid w:val="00AD2B3C"/>
    <w:rsid w:val="00AD69BD"/>
    <w:rsid w:val="00AE049E"/>
    <w:rsid w:val="00AE4BD6"/>
    <w:rsid w:val="00AF39B5"/>
    <w:rsid w:val="00AF7927"/>
    <w:rsid w:val="00B072C6"/>
    <w:rsid w:val="00B15AC0"/>
    <w:rsid w:val="00B202C6"/>
    <w:rsid w:val="00B20FD7"/>
    <w:rsid w:val="00B20FD8"/>
    <w:rsid w:val="00B219B4"/>
    <w:rsid w:val="00B50207"/>
    <w:rsid w:val="00B51CC6"/>
    <w:rsid w:val="00B51FB2"/>
    <w:rsid w:val="00B562AC"/>
    <w:rsid w:val="00B619A5"/>
    <w:rsid w:val="00B70C28"/>
    <w:rsid w:val="00B71E44"/>
    <w:rsid w:val="00B87C5A"/>
    <w:rsid w:val="00B96F47"/>
    <w:rsid w:val="00BB2089"/>
    <w:rsid w:val="00BB5616"/>
    <w:rsid w:val="00BC3BCC"/>
    <w:rsid w:val="00BD01B4"/>
    <w:rsid w:val="00BD33CF"/>
    <w:rsid w:val="00BD4AC2"/>
    <w:rsid w:val="00BD7F46"/>
    <w:rsid w:val="00C174AB"/>
    <w:rsid w:val="00C20FD1"/>
    <w:rsid w:val="00C35A04"/>
    <w:rsid w:val="00C50D49"/>
    <w:rsid w:val="00C548F4"/>
    <w:rsid w:val="00C6132F"/>
    <w:rsid w:val="00C6209A"/>
    <w:rsid w:val="00C62CE7"/>
    <w:rsid w:val="00C65F46"/>
    <w:rsid w:val="00C738D5"/>
    <w:rsid w:val="00C77493"/>
    <w:rsid w:val="00C831A3"/>
    <w:rsid w:val="00C850E8"/>
    <w:rsid w:val="00C86E19"/>
    <w:rsid w:val="00CB5E78"/>
    <w:rsid w:val="00CD0A3D"/>
    <w:rsid w:val="00CD39B3"/>
    <w:rsid w:val="00CF2E51"/>
    <w:rsid w:val="00CF4FF7"/>
    <w:rsid w:val="00CF53C3"/>
    <w:rsid w:val="00D17350"/>
    <w:rsid w:val="00D22581"/>
    <w:rsid w:val="00D314BA"/>
    <w:rsid w:val="00D332B8"/>
    <w:rsid w:val="00D43C80"/>
    <w:rsid w:val="00D55BAA"/>
    <w:rsid w:val="00D82EBB"/>
    <w:rsid w:val="00D8673C"/>
    <w:rsid w:val="00D97A60"/>
    <w:rsid w:val="00DA6E41"/>
    <w:rsid w:val="00DD1743"/>
    <w:rsid w:val="00DD26B5"/>
    <w:rsid w:val="00DD2FCD"/>
    <w:rsid w:val="00E055F9"/>
    <w:rsid w:val="00E05CA8"/>
    <w:rsid w:val="00E235F4"/>
    <w:rsid w:val="00E36C65"/>
    <w:rsid w:val="00E41970"/>
    <w:rsid w:val="00E429FB"/>
    <w:rsid w:val="00E50D75"/>
    <w:rsid w:val="00E54966"/>
    <w:rsid w:val="00E74F0C"/>
    <w:rsid w:val="00E95B4E"/>
    <w:rsid w:val="00EA1018"/>
    <w:rsid w:val="00EA256B"/>
    <w:rsid w:val="00EA42A7"/>
    <w:rsid w:val="00EC46D7"/>
    <w:rsid w:val="00ED5074"/>
    <w:rsid w:val="00EF11B9"/>
    <w:rsid w:val="00EF1246"/>
    <w:rsid w:val="00EF1AAB"/>
    <w:rsid w:val="00EF3CAB"/>
    <w:rsid w:val="00EF6DB6"/>
    <w:rsid w:val="00EF7E26"/>
    <w:rsid w:val="00F1048C"/>
    <w:rsid w:val="00F22EE2"/>
    <w:rsid w:val="00F25652"/>
    <w:rsid w:val="00F323A1"/>
    <w:rsid w:val="00F334BF"/>
    <w:rsid w:val="00F34211"/>
    <w:rsid w:val="00F414F3"/>
    <w:rsid w:val="00F44473"/>
    <w:rsid w:val="00F46BB8"/>
    <w:rsid w:val="00F53EF4"/>
    <w:rsid w:val="00F6546F"/>
    <w:rsid w:val="00F65C12"/>
    <w:rsid w:val="00F66310"/>
    <w:rsid w:val="00F77D23"/>
    <w:rsid w:val="00FA691E"/>
    <w:rsid w:val="00FB33CD"/>
    <w:rsid w:val="00FC0678"/>
    <w:rsid w:val="00FC2CB4"/>
    <w:rsid w:val="00FC5084"/>
    <w:rsid w:val="00FE2F85"/>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186F"/>
  <w15:docId w15:val="{790ACF39-A7A3-44E8-B492-5BA03215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0515B-2771-460A-9691-F4C4E231C12B}">
  <ds:schemaRefs>
    <ds:schemaRef ds:uri="http://schemas.openxmlformats.org/officeDocument/2006/bibliography"/>
  </ds:schemaRefs>
</ds:datastoreItem>
</file>

<file path=customXml/itemProps2.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A460DF-7EB7-407A-AA92-7DDB2E619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4908</Words>
  <Characters>27981</Characters>
  <Application>Microsoft Office Word</Application>
  <DocSecurity>0</DocSecurity>
  <Lines>233</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LEGAL TENDER s. r. o.</cp:lastModifiedBy>
  <cp:revision>7</cp:revision>
  <cp:lastPrinted>2019-11-14T09:35:00Z</cp:lastPrinted>
  <dcterms:created xsi:type="dcterms:W3CDTF">2022-03-21T10:06:00Z</dcterms:created>
  <dcterms:modified xsi:type="dcterms:W3CDTF">2022-04-04T07:43:00Z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