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585C" w14:textId="78CD2227" w:rsidR="00420006" w:rsidRDefault="00420006">
      <w:pPr>
        <w:rPr>
          <w:rFonts w:ascii="Arial" w:hAnsi="Arial" w:cs="Arial"/>
          <w:sz w:val="20"/>
          <w:szCs w:val="20"/>
        </w:rPr>
      </w:pPr>
    </w:p>
    <w:p w14:paraId="73848228" w14:textId="77777777" w:rsidR="00420006" w:rsidRPr="00D42EB6" w:rsidRDefault="00420006" w:rsidP="00420006">
      <w:pPr>
        <w:jc w:val="center"/>
        <w:rPr>
          <w:rFonts w:ascii="Arial" w:hAnsi="Arial" w:cs="Arial"/>
          <w:b/>
          <w:sz w:val="20"/>
          <w:szCs w:val="22"/>
        </w:rPr>
      </w:pPr>
      <w:r w:rsidRPr="00D42EB6">
        <w:rPr>
          <w:rFonts w:ascii="Arial" w:hAnsi="Arial" w:cs="Arial"/>
          <w:b/>
          <w:sz w:val="20"/>
          <w:szCs w:val="22"/>
        </w:rPr>
        <w:t>ČESTNÉ VYHLÁSENIE O NEPRÍTOMNOSTI KONFLIKTU ZÁUJMOV</w:t>
      </w:r>
      <w:r w:rsidRPr="00D42EB6">
        <w:rPr>
          <w:rFonts w:ascii="Arial" w:hAnsi="Arial" w:cs="Arial"/>
          <w:b/>
          <w:sz w:val="20"/>
          <w:szCs w:val="22"/>
        </w:rPr>
        <w:cr/>
      </w:r>
    </w:p>
    <w:p w14:paraId="3D823656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476B5A2F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7C6F87D9" w14:textId="38FED93F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="00195E6C">
        <w:rPr>
          <w:rFonts w:ascii="Arial" w:hAnsi="Arial" w:cs="Arial"/>
          <w:sz w:val="20"/>
          <w:szCs w:val="22"/>
        </w:rPr>
        <w:t>„</w:t>
      </w:r>
      <w:r w:rsidR="006D5B5C" w:rsidRPr="006D5B5C">
        <w:rPr>
          <w:rFonts w:ascii="Arial" w:eastAsiaTheme="minorEastAsia" w:hAnsi="Arial" w:cs="Arial"/>
          <w:b/>
          <w:sz w:val="20"/>
          <w:szCs w:val="22"/>
        </w:rPr>
        <w:t>HW_1 pre potreby technologického upgrade kontaktného centra NCZI zo 30 na 120 operátorov</w:t>
      </w:r>
      <w:r w:rsidR="00703B82" w:rsidRPr="00420006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703B82" w:rsidRPr="00420006">
        <w:rPr>
          <w:rFonts w:ascii="Arial" w:eastAsiaTheme="minorEastAsia" w:hAnsi="Arial" w:cs="Arial"/>
          <w:b/>
          <w:bCs/>
          <w:sz w:val="20"/>
          <w:szCs w:val="22"/>
        </w:rPr>
        <w:t>Národné centrum zdravotníckych informácií</w:t>
      </w:r>
      <w:r w:rsidR="00703B82">
        <w:rPr>
          <w:rFonts w:ascii="Arial" w:eastAsiaTheme="minorEastAsia" w:hAnsi="Arial" w:cs="Arial"/>
          <w:b/>
          <w:bCs/>
          <w:sz w:val="20"/>
          <w:szCs w:val="22"/>
        </w:rPr>
        <w:t xml:space="preserve"> (NCZI), </w:t>
      </w:r>
      <w:r w:rsidR="00703B82" w:rsidRPr="00420006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</w:t>
      </w:r>
      <w:r w:rsidR="00703B82">
        <w:rPr>
          <w:rFonts w:ascii="Arial" w:eastAsiaTheme="minorEastAsia" w:hAnsi="Arial" w:cs="Arial"/>
          <w:sz w:val="20"/>
          <w:szCs w:val="22"/>
        </w:rPr>
        <w:t xml:space="preserve"> </w:t>
      </w:r>
      <w:r w:rsidR="00703B82" w:rsidRPr="0030760D">
        <w:rPr>
          <w:rFonts w:ascii="Arial" w:eastAsiaTheme="minorEastAsia" w:hAnsi="Arial" w:cs="Arial"/>
          <w:sz w:val="20"/>
          <w:szCs w:val="22"/>
        </w:rPr>
        <w:t>Výzvou č.</w:t>
      </w:r>
      <w:r w:rsidR="0030760D">
        <w:rPr>
          <w:rFonts w:ascii="Arial" w:eastAsiaTheme="minorEastAsia" w:hAnsi="Arial" w:cs="Arial"/>
          <w:sz w:val="20"/>
          <w:szCs w:val="22"/>
        </w:rPr>
        <w:t> </w:t>
      </w:r>
      <w:r w:rsidR="00CA0ADD">
        <w:rPr>
          <w:rFonts w:ascii="Arial" w:eastAsiaTheme="minorEastAsia" w:hAnsi="Arial" w:cs="Arial"/>
          <w:sz w:val="20"/>
          <w:szCs w:val="22"/>
        </w:rPr>
        <w:t>2</w:t>
      </w:r>
      <w:r w:rsidR="006D5B5C">
        <w:rPr>
          <w:rFonts w:ascii="Arial" w:eastAsiaTheme="minorEastAsia" w:hAnsi="Arial" w:cs="Arial"/>
          <w:sz w:val="20"/>
          <w:szCs w:val="22"/>
        </w:rPr>
        <w:t>2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na predkladanie ponúk </w:t>
      </w:r>
      <w:r w:rsidR="00703B82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</w:p>
    <w:p w14:paraId="0129A8A8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3637E549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D42EB6">
        <w:rPr>
          <w:rFonts w:ascii="Arial" w:hAnsi="Arial" w:cs="Arial"/>
          <w:sz w:val="20"/>
          <w:szCs w:val="22"/>
        </w:rPr>
        <w:cr/>
      </w:r>
    </w:p>
    <w:p w14:paraId="1963FA77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14:paraId="2B8C571C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41F6A9A2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D68B3D" w14:textId="77777777" w:rsidR="00420006" w:rsidRPr="00D42EB6" w:rsidRDefault="00420006" w:rsidP="00420006">
      <w:pPr>
        <w:pStyle w:val="Odsekzoznamu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D42EB6">
        <w:rPr>
          <w:rFonts w:ascii="Arial" w:hAnsi="Arial" w:cs="Arial"/>
          <w:sz w:val="20"/>
          <w:szCs w:val="22"/>
          <w:lang w:val="sk-SK"/>
        </w:rPr>
        <w:t>poskytnem verejnému obstarávateľovi v postupe tohto verejného obstarávania presné, pravdivé a úplné informácie</w:t>
      </w:r>
      <w:r w:rsidRPr="00D42EB6">
        <w:rPr>
          <w:rFonts w:ascii="Arial" w:hAnsi="Arial" w:cs="Arial"/>
          <w:sz w:val="20"/>
          <w:szCs w:val="22"/>
          <w:lang w:val="sk-SK"/>
        </w:rPr>
        <w:cr/>
      </w:r>
    </w:p>
    <w:p w14:paraId="77A85F66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1160CDC2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49C24F23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3E62CC61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F4776D5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A6C22A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73979A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208BE0B0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31378F7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B868AD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3882036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5782054" w14:textId="77777777" w:rsidR="00B01F05" w:rsidRDefault="00420006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7944928C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48103420" w14:textId="77777777" w:rsidR="00B01F05" w:rsidRDefault="00B01F05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p w14:paraId="2308FD46" w14:textId="77777777" w:rsidR="00AD77B7" w:rsidRPr="00D42EB6" w:rsidRDefault="00AD77B7"/>
    <w:sectPr w:rsidR="00AD77B7" w:rsidRPr="00D42EB6" w:rsidSect="003437D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FDAB2" w14:textId="77777777" w:rsidR="00DD4B09" w:rsidRDefault="00DD4B09" w:rsidP="00DF5956">
      <w:r>
        <w:separator/>
      </w:r>
    </w:p>
  </w:endnote>
  <w:endnote w:type="continuationSeparator" w:id="0">
    <w:p w14:paraId="5690D942" w14:textId="77777777" w:rsidR="00DD4B09" w:rsidRDefault="00DD4B09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94F02" w14:textId="77777777" w:rsidR="00DD4B09" w:rsidRDefault="00DD4B09" w:rsidP="00DF5956">
      <w:r>
        <w:separator/>
      </w:r>
    </w:p>
  </w:footnote>
  <w:footnote w:type="continuationSeparator" w:id="0">
    <w:p w14:paraId="1E9CD259" w14:textId="77777777" w:rsidR="00DD4B09" w:rsidRDefault="00DD4B09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924E" w14:textId="31BF2D98" w:rsidR="003378C2" w:rsidRPr="003378C2" w:rsidRDefault="003378C2">
    <w:pPr>
      <w:pStyle w:val="Hlavika"/>
      <w:rPr>
        <w:lang w:val="sk-SK"/>
      </w:rPr>
    </w:pPr>
    <w:r w:rsidRPr="003378C2">
      <w:rPr>
        <w:lang w:val="sk-SK"/>
      </w:rPr>
      <w:t>Príloha č. 4.4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195E6C"/>
    <w:rsid w:val="002F5EB6"/>
    <w:rsid w:val="0030760D"/>
    <w:rsid w:val="003378C2"/>
    <w:rsid w:val="00342BA2"/>
    <w:rsid w:val="003437D4"/>
    <w:rsid w:val="003719CF"/>
    <w:rsid w:val="00420006"/>
    <w:rsid w:val="0051329E"/>
    <w:rsid w:val="00521269"/>
    <w:rsid w:val="005C4770"/>
    <w:rsid w:val="006D5B5C"/>
    <w:rsid w:val="00703B82"/>
    <w:rsid w:val="00763D00"/>
    <w:rsid w:val="00A41174"/>
    <w:rsid w:val="00A57DA9"/>
    <w:rsid w:val="00AD77B7"/>
    <w:rsid w:val="00B01F05"/>
    <w:rsid w:val="00B830E6"/>
    <w:rsid w:val="00BC69C7"/>
    <w:rsid w:val="00CA0ADD"/>
    <w:rsid w:val="00CF3168"/>
    <w:rsid w:val="00D42EB6"/>
    <w:rsid w:val="00DD4B09"/>
    <w:rsid w:val="00DF5956"/>
    <w:rsid w:val="00EF6D22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1917</Characters>
  <Application>Microsoft Office Word</Application>
  <DocSecurity>0</DocSecurity>
  <Lines>273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2022-03-01T09:00:00Z</dcterms:modified>
</cp:coreProperties>
</file>