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D6F7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5B0288D2" w14:textId="77777777" w:rsidR="0096764E" w:rsidRDefault="0096764E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</w:p>
    <w:p w14:paraId="74296E29" w14:textId="264A0CEF" w:rsidR="00E10433" w:rsidRPr="00AE16F4" w:rsidRDefault="002712F0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113197">
        <w:rPr>
          <w:rFonts w:ascii="Cambria" w:hAnsi="Cambria"/>
          <w:sz w:val="22"/>
          <w:szCs w:val="22"/>
          <w:lang w:val="sk-SK"/>
        </w:rPr>
        <w:t>NBS1-000-</w:t>
      </w:r>
      <w:r w:rsidR="0086411C" w:rsidRPr="00F05361">
        <w:rPr>
          <w:rFonts w:ascii="Cambria" w:hAnsi="Cambria"/>
          <w:sz w:val="22"/>
          <w:szCs w:val="22"/>
          <w:lang w:val="sk-SK"/>
        </w:rPr>
        <w:t>0</w:t>
      </w:r>
      <w:r w:rsidR="0086411C">
        <w:rPr>
          <w:rFonts w:ascii="Cambria" w:hAnsi="Cambria"/>
          <w:sz w:val="22"/>
          <w:szCs w:val="22"/>
          <w:lang w:val="sk-SK"/>
        </w:rPr>
        <w:t>69</w:t>
      </w:r>
      <w:r w:rsidR="0086411C" w:rsidRPr="00F05361">
        <w:rPr>
          <w:rFonts w:ascii="Cambria" w:hAnsi="Cambria"/>
          <w:sz w:val="22"/>
          <w:szCs w:val="22"/>
          <w:lang w:val="sk-SK"/>
        </w:rPr>
        <w:t>-</w:t>
      </w:r>
      <w:r w:rsidR="0086411C">
        <w:rPr>
          <w:rFonts w:ascii="Cambria" w:hAnsi="Cambria"/>
          <w:sz w:val="22"/>
          <w:szCs w:val="22"/>
          <w:lang w:val="sk-SK"/>
        </w:rPr>
        <w:t>941</w:t>
      </w:r>
    </w:p>
    <w:p w14:paraId="74741015" w14:textId="100E3ED7" w:rsidR="00B66DB9" w:rsidRPr="00721F9F" w:rsidRDefault="00B66DB9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Číslo záznamu: </w:t>
      </w:r>
      <w:r w:rsidR="00E314BB">
        <w:rPr>
          <w:rFonts w:ascii="Cambria" w:hAnsi="Cambria"/>
          <w:sz w:val="22"/>
          <w:szCs w:val="22"/>
          <w:lang w:val="sk-SK"/>
        </w:rPr>
        <w:t>100-000-</w:t>
      </w:r>
      <w:r w:rsidR="00721F9F" w:rsidRPr="00E52A16">
        <w:rPr>
          <w:rFonts w:ascii="Cambria" w:hAnsi="Cambria"/>
          <w:sz w:val="22"/>
          <w:szCs w:val="22"/>
          <w:lang w:val="sk-SK"/>
        </w:rPr>
        <w:t>3</w:t>
      </w:r>
      <w:r w:rsidR="00E52A16" w:rsidRPr="00E52A16">
        <w:rPr>
          <w:rFonts w:ascii="Cambria" w:hAnsi="Cambria"/>
          <w:sz w:val="22"/>
          <w:szCs w:val="22"/>
          <w:lang w:val="sk-SK"/>
        </w:rPr>
        <w:t>43</w:t>
      </w:r>
      <w:r w:rsidR="00E314BB" w:rsidRPr="00E52A16">
        <w:rPr>
          <w:rFonts w:ascii="Cambria" w:hAnsi="Cambria"/>
          <w:sz w:val="22"/>
          <w:szCs w:val="22"/>
          <w:lang w:val="sk-SK"/>
        </w:rPr>
        <w:t>-</w:t>
      </w:r>
      <w:r w:rsidR="00E52A16" w:rsidRPr="00E52A16">
        <w:rPr>
          <w:rFonts w:ascii="Cambria" w:hAnsi="Cambria"/>
          <w:sz w:val="22"/>
          <w:szCs w:val="22"/>
          <w:lang w:val="sk-SK"/>
        </w:rPr>
        <w:t>418</w:t>
      </w:r>
    </w:p>
    <w:p w14:paraId="2399E9D8" w14:textId="504BD951" w:rsidR="005F4847" w:rsidRPr="00AE16F4" w:rsidRDefault="005F4847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3140FB">
        <w:rPr>
          <w:rFonts w:ascii="Cambria" w:hAnsi="Cambria"/>
          <w:sz w:val="22"/>
          <w:szCs w:val="22"/>
          <w:lang w:val="sk-SK"/>
        </w:rPr>
        <w:t>22</w:t>
      </w:r>
      <w:r w:rsidR="00113197" w:rsidRPr="00775292">
        <w:rPr>
          <w:rFonts w:ascii="Cambria" w:hAnsi="Cambria"/>
          <w:sz w:val="22"/>
          <w:szCs w:val="22"/>
          <w:lang w:val="sk-SK"/>
        </w:rPr>
        <w:t>.</w:t>
      </w:r>
      <w:r w:rsidR="0086411C">
        <w:rPr>
          <w:rFonts w:ascii="Cambria" w:hAnsi="Cambria"/>
          <w:sz w:val="22"/>
          <w:szCs w:val="22"/>
          <w:lang w:val="sk-SK"/>
        </w:rPr>
        <w:t>04</w:t>
      </w:r>
      <w:r w:rsidR="0096764E" w:rsidRPr="00775292">
        <w:rPr>
          <w:rFonts w:ascii="Cambria" w:hAnsi="Cambria"/>
          <w:sz w:val="22"/>
          <w:szCs w:val="22"/>
          <w:lang w:val="sk-SK"/>
        </w:rPr>
        <w:t>.</w:t>
      </w:r>
      <w:r w:rsidR="00113197" w:rsidRPr="00775292">
        <w:rPr>
          <w:rFonts w:ascii="Cambria" w:hAnsi="Cambria"/>
          <w:sz w:val="22"/>
          <w:szCs w:val="22"/>
          <w:lang w:val="sk-SK"/>
        </w:rPr>
        <w:t>20</w:t>
      </w:r>
      <w:r w:rsidR="00E21CF4" w:rsidRPr="00775292">
        <w:rPr>
          <w:rFonts w:ascii="Cambria" w:hAnsi="Cambria"/>
          <w:sz w:val="22"/>
          <w:szCs w:val="22"/>
          <w:lang w:val="sk-SK"/>
        </w:rPr>
        <w:t>2</w:t>
      </w:r>
      <w:r w:rsidR="0086411C">
        <w:rPr>
          <w:rFonts w:ascii="Cambria" w:hAnsi="Cambria"/>
          <w:sz w:val="22"/>
          <w:szCs w:val="22"/>
          <w:lang w:val="sk-SK"/>
        </w:rPr>
        <w:t>2</w:t>
      </w:r>
    </w:p>
    <w:p w14:paraId="62ACD2D1" w14:textId="77777777" w:rsidR="00052C97" w:rsidRPr="00AE16F4" w:rsidRDefault="00052C97" w:rsidP="00375B5D">
      <w:pPr>
        <w:rPr>
          <w:rFonts w:ascii="Cambria" w:hAnsi="Cambria"/>
          <w:b/>
          <w:sz w:val="22"/>
          <w:szCs w:val="22"/>
          <w:lang w:val="sk-SK"/>
        </w:rPr>
      </w:pPr>
    </w:p>
    <w:p w14:paraId="1B20837B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960BA35" w14:textId="77777777" w:rsidR="00E17C3F" w:rsidRDefault="00B23E2A" w:rsidP="00C27ECF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color w:val="000000"/>
          <w:sz w:val="22"/>
          <w:szCs w:val="22"/>
          <w:lang w:val="sk-SK"/>
        </w:rPr>
        <w:t xml:space="preserve">potrebných na vypracovanie ponuky a na preukázanie </w:t>
      </w:r>
      <w:r w:rsidR="002C4CB9" w:rsidRPr="00DE79BD">
        <w:rPr>
          <w:rFonts w:ascii="Cambria" w:hAnsi="Cambria"/>
          <w:color w:val="000000"/>
          <w:sz w:val="22"/>
          <w:szCs w:val="22"/>
          <w:lang w:val="sk-SK"/>
        </w:rPr>
        <w:t>splnenia podmienok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2C4CB9" w:rsidRPr="00DE79BD">
        <w:rPr>
          <w:rFonts w:ascii="Cambria" w:hAnsi="Cambria"/>
          <w:color w:val="000000"/>
          <w:sz w:val="22"/>
          <w:szCs w:val="22"/>
          <w:lang w:val="sk-SK"/>
        </w:rPr>
        <w:t>účasti</w:t>
      </w:r>
      <w:r w:rsidR="00527AC3" w:rsidRPr="00DE79BD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923673" w:rsidRPr="00DE79BD">
        <w:rPr>
          <w:rFonts w:ascii="Cambria" w:hAnsi="Cambria"/>
          <w:sz w:val="22"/>
          <w:szCs w:val="22"/>
          <w:lang w:val="sk-SK"/>
        </w:rPr>
        <w:t xml:space="preserve">podľa § </w:t>
      </w:r>
      <w:r w:rsidR="002C4CB9" w:rsidRPr="00DE79BD">
        <w:rPr>
          <w:rFonts w:ascii="Cambria" w:hAnsi="Cambria"/>
          <w:sz w:val="22"/>
          <w:szCs w:val="22"/>
          <w:lang w:val="sk-SK"/>
        </w:rPr>
        <w:t>48</w:t>
      </w:r>
      <w:r w:rsidR="000D6E7E" w:rsidRPr="00DE79BD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DE79BD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ne a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> 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doplnení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niektorých zákonov v znení neskorších predpisov</w:t>
      </w:r>
    </w:p>
    <w:p w14:paraId="1ED469C2" w14:textId="77777777" w:rsidR="00E6446D" w:rsidRPr="00AE16F4" w:rsidRDefault="00E6446D" w:rsidP="00C27ECF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(ďalej len „zákon o verejnom obstarávaní“)</w:t>
      </w:r>
    </w:p>
    <w:p w14:paraId="55E9FD89" w14:textId="77777777" w:rsidR="001B469A" w:rsidRPr="00AE16F4" w:rsidRDefault="001B469A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CB0443E" w14:textId="02975DE2" w:rsidR="00E6446D" w:rsidRPr="003D61B8" w:rsidRDefault="00E6446D" w:rsidP="00C633E9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Verejný </w:t>
      </w:r>
      <w:r w:rsidRPr="00AE16F4">
        <w:rPr>
          <w:rFonts w:ascii="Cambria" w:hAnsi="Cambria"/>
          <w:color w:val="000000"/>
          <w:sz w:val="22"/>
          <w:szCs w:val="22"/>
          <w:lang w:val="sk-SK"/>
        </w:rPr>
        <w:t>obstarávateľ</w:t>
      </w:r>
      <w:r w:rsidRPr="00AE16F4">
        <w:rPr>
          <w:rFonts w:ascii="Cambria" w:hAnsi="Cambria"/>
          <w:sz w:val="22"/>
          <w:szCs w:val="22"/>
          <w:lang w:val="sk-SK"/>
        </w:rPr>
        <w:t xml:space="preserve">, Národná banka Slovenska so sídlom Imricha </w:t>
      </w:r>
      <w:proofErr w:type="spellStart"/>
      <w:r w:rsidRPr="00AE16F4">
        <w:rPr>
          <w:rFonts w:ascii="Cambria" w:hAnsi="Cambria"/>
          <w:sz w:val="22"/>
          <w:szCs w:val="22"/>
          <w:lang w:val="sk-SK"/>
        </w:rPr>
        <w:t>Karvaša</w:t>
      </w:r>
      <w:proofErr w:type="spellEnd"/>
      <w:r w:rsidRPr="00AE16F4">
        <w:rPr>
          <w:rFonts w:ascii="Cambria" w:hAnsi="Cambria"/>
          <w:sz w:val="22"/>
          <w:szCs w:val="22"/>
          <w:lang w:val="sk-SK"/>
        </w:rPr>
        <w:t xml:space="preserve"> 1, 813 25 Bratislava (ďalej len „verejný obstarávateľ“)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F8404A">
        <w:rPr>
          <w:rFonts w:ascii="Cambria" w:hAnsi="Cambria"/>
          <w:bCs/>
          <w:kern w:val="32"/>
          <w:sz w:val="22"/>
          <w:szCs w:val="22"/>
          <w:lang w:val="sk-SK" w:eastAsia="sk-SK"/>
        </w:rPr>
        <w:t>dostal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dň</w:t>
      </w:r>
      <w:r w:rsidR="003D61B8">
        <w:rPr>
          <w:rFonts w:ascii="Cambria" w:hAnsi="Cambria"/>
          <w:bCs/>
          <w:kern w:val="32"/>
          <w:sz w:val="22"/>
          <w:szCs w:val="22"/>
          <w:lang w:val="sk-SK" w:eastAsia="sk-SK"/>
        </w:rPr>
        <w:t>a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3140FB">
        <w:rPr>
          <w:rFonts w:ascii="Cambria" w:hAnsi="Cambria"/>
          <w:bCs/>
          <w:kern w:val="32"/>
          <w:sz w:val="22"/>
          <w:szCs w:val="22"/>
          <w:lang w:val="sk-SK" w:eastAsia="sk-SK"/>
        </w:rPr>
        <w:t>22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04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.202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2</w:t>
      </w:r>
      <w:r w:rsidR="00F94226" w:rsidRPr="00C76240">
        <w:rPr>
          <w:rFonts w:ascii="Cambria" w:hAnsi="Cambria"/>
          <w:sz w:val="22"/>
          <w:szCs w:val="22"/>
          <w:lang w:val="sk-SK"/>
        </w:rPr>
        <w:t xml:space="preserve"> </w:t>
      </w:r>
      <w:r w:rsidRPr="00AE16F4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žiados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ť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527AC3" w:rsidRPr="00113197">
        <w:rPr>
          <w:rFonts w:ascii="Cambria" w:hAnsi="Cambria"/>
          <w:bCs/>
          <w:kern w:val="32"/>
          <w:sz w:val="22"/>
          <w:szCs w:val="22"/>
          <w:lang w:val="sk-SK" w:eastAsia="sk-SK"/>
        </w:rPr>
        <w:t>i</w:t>
      </w:r>
      <w:r w:rsidR="00527AC3" w:rsidRPr="00113197">
        <w:rPr>
          <w:rFonts w:ascii="Cambria" w:hAnsi="Cambria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sz w:val="22"/>
          <w:szCs w:val="22"/>
          <w:lang w:val="sk-SK"/>
        </w:rPr>
        <w:t xml:space="preserve">potrebných na </w:t>
      </w:r>
      <w:r w:rsidR="00466364">
        <w:rPr>
          <w:rFonts w:ascii="Cambria" w:hAnsi="Cambria"/>
          <w:sz w:val="22"/>
          <w:szCs w:val="22"/>
          <w:lang w:val="sk-SK"/>
        </w:rPr>
        <w:t>vypracovanie ponuky</w:t>
      </w:r>
      <w:r w:rsidR="00F21EB3">
        <w:rPr>
          <w:rFonts w:ascii="Cambria" w:hAnsi="Cambria"/>
          <w:sz w:val="22"/>
          <w:szCs w:val="22"/>
          <w:lang w:val="sk-SK"/>
        </w:rPr>
        <w:t xml:space="preserve"> a </w:t>
      </w:r>
      <w:r w:rsidR="002C4CB9">
        <w:rPr>
          <w:rFonts w:ascii="Cambria" w:hAnsi="Cambria"/>
          <w:sz w:val="22"/>
          <w:szCs w:val="22"/>
          <w:lang w:val="sk-SK"/>
        </w:rPr>
        <w:t>preukázanie splnenia podmienok účasti v</w:t>
      </w:r>
      <w:r w:rsidRPr="00AE16F4">
        <w:rPr>
          <w:rFonts w:ascii="Cambria" w:hAnsi="Cambria"/>
          <w:sz w:val="22"/>
          <w:szCs w:val="22"/>
          <w:lang w:val="sk-SK"/>
        </w:rPr>
        <w:t> </w:t>
      </w:r>
      <w:r w:rsidR="00F53297">
        <w:rPr>
          <w:rFonts w:ascii="Cambria" w:hAnsi="Cambria"/>
          <w:sz w:val="22"/>
          <w:szCs w:val="22"/>
          <w:lang w:val="sk-SK"/>
        </w:rPr>
        <w:t>nad</w:t>
      </w:r>
      <w:r w:rsidR="00923673" w:rsidRPr="00AE16F4">
        <w:rPr>
          <w:rFonts w:ascii="Cambria" w:hAnsi="Cambria"/>
          <w:sz w:val="22"/>
          <w:szCs w:val="22"/>
          <w:lang w:val="sk-SK"/>
        </w:rPr>
        <w:t>limitnej</w:t>
      </w:r>
      <w:r w:rsidRPr="00AE16F4">
        <w:rPr>
          <w:rFonts w:ascii="Cambria" w:hAnsi="Cambria"/>
          <w:sz w:val="22"/>
          <w:szCs w:val="22"/>
          <w:lang w:val="sk-SK"/>
        </w:rPr>
        <w:t xml:space="preserve"> zákazke s názvom </w:t>
      </w:r>
      <w:r w:rsidRPr="003D61B8">
        <w:rPr>
          <w:rFonts w:ascii="Cambria" w:hAnsi="Cambria"/>
          <w:b/>
          <w:sz w:val="22"/>
          <w:szCs w:val="22"/>
          <w:lang w:val="sk-SK"/>
        </w:rPr>
        <w:t>„</w:t>
      </w:r>
      <w:bookmarkStart w:id="0" w:name="_Hlk70348288"/>
      <w:bookmarkStart w:id="1" w:name="_Hlk70347293"/>
      <w:bookmarkStart w:id="2" w:name="_Hlk46136095"/>
      <w:bookmarkStart w:id="3" w:name="_Hlk45194581"/>
      <w:r w:rsidR="0086411C" w:rsidRPr="00927B48">
        <w:rPr>
          <w:rFonts w:ascii="Cambria" w:hAnsi="Cambria" w:cs="Arial"/>
          <w:b/>
          <w:bCs/>
          <w:sz w:val="22"/>
          <w:szCs w:val="22"/>
          <w:lang w:val="sk-SK"/>
        </w:rPr>
        <w:t>Poskytovanie upratovacích a čistiacich služieb pre expozitúry Národnej banky Slovenska</w:t>
      </w:r>
      <w:bookmarkEnd w:id="0"/>
      <w:bookmarkEnd w:id="1"/>
      <w:r w:rsidR="0086411C">
        <w:rPr>
          <w:rFonts w:ascii="Cambria" w:hAnsi="Cambria" w:cs="Arial"/>
          <w:b/>
          <w:bCs/>
          <w:sz w:val="22"/>
          <w:szCs w:val="22"/>
          <w:lang w:val="sk-SK"/>
        </w:rPr>
        <w:t>“</w:t>
      </w:r>
      <w:r w:rsidR="0086411C" w:rsidRPr="007F690C">
        <w:rPr>
          <w:rFonts w:ascii="Cambria" w:hAnsi="Cambria" w:cs="Arial"/>
          <w:b/>
          <w:bCs/>
          <w:sz w:val="22"/>
          <w:szCs w:val="22"/>
          <w:lang w:val="sk-SK"/>
        </w:rPr>
        <w:t xml:space="preserve"> </w:t>
      </w:r>
      <w:bookmarkEnd w:id="2"/>
      <w:bookmarkEnd w:id="3"/>
      <w:r w:rsidRPr="002B3492">
        <w:rPr>
          <w:rFonts w:ascii="Cambria" w:hAnsi="Cambria"/>
          <w:b/>
          <w:sz w:val="22"/>
          <w:szCs w:val="22"/>
          <w:lang w:val="sk-SK"/>
        </w:rPr>
        <w:t xml:space="preserve"> </w:t>
      </w:r>
      <w:r w:rsidRPr="002B3492">
        <w:rPr>
          <w:rFonts w:ascii="Cambria" w:hAnsi="Cambria"/>
          <w:sz w:val="22"/>
          <w:szCs w:val="22"/>
          <w:lang w:val="sk-SK"/>
        </w:rPr>
        <w:t xml:space="preserve">zverejnenej 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v Úradnom vestníku EÚ dňa 0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4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.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04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.202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2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 xml:space="preserve"> 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>pod číslom 202</w:t>
      </w:r>
      <w:r w:rsidR="0086411C">
        <w:rPr>
          <w:rFonts w:ascii="Cambria" w:hAnsi="Cambria" w:cs="Arial"/>
          <w:sz w:val="22"/>
          <w:szCs w:val="22"/>
          <w:lang w:val="sk-SK"/>
        </w:rPr>
        <w:t>2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 xml:space="preserve">/S </w:t>
      </w:r>
      <w:r w:rsidR="0086411C">
        <w:rPr>
          <w:rFonts w:ascii="Cambria" w:hAnsi="Cambria" w:cs="Arial"/>
          <w:sz w:val="22"/>
          <w:szCs w:val="22"/>
          <w:lang w:val="sk-SK"/>
        </w:rPr>
        <w:t>066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>-</w:t>
      </w:r>
      <w:r w:rsidR="0086411C">
        <w:rPr>
          <w:rFonts w:ascii="Cambria" w:hAnsi="Cambria" w:cs="Arial"/>
          <w:sz w:val="22"/>
          <w:szCs w:val="22"/>
          <w:lang w:val="sk-SK"/>
        </w:rPr>
        <w:t>174661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 xml:space="preserve"> a vo Vestníku verejného </w:t>
      </w:r>
      <w:r w:rsidR="0086411C" w:rsidRPr="00421A49">
        <w:rPr>
          <w:rFonts w:ascii="Cambria" w:hAnsi="Cambria" w:cs="Arial"/>
          <w:iCs/>
          <w:sz w:val="22"/>
          <w:szCs w:val="22"/>
          <w:lang w:val="sk-SK"/>
        </w:rPr>
        <w:t>obstarávania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č. </w:t>
      </w:r>
      <w:r w:rsidR="0086411C">
        <w:rPr>
          <w:rFonts w:ascii="Cambria" w:hAnsi="Cambria" w:cs="Arial"/>
          <w:sz w:val="22"/>
          <w:szCs w:val="22"/>
          <w:lang w:val="sk-SK"/>
        </w:rPr>
        <w:t>85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>/202</w:t>
      </w:r>
      <w:r w:rsidR="0086411C">
        <w:rPr>
          <w:rFonts w:ascii="Cambria" w:hAnsi="Cambria" w:cs="Arial"/>
          <w:sz w:val="22"/>
          <w:szCs w:val="22"/>
          <w:lang w:val="sk-SK"/>
        </w:rPr>
        <w:t>2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pod číslom </w:t>
      </w:r>
      <w:r w:rsidR="0086411C">
        <w:rPr>
          <w:rFonts w:ascii="Cambria" w:hAnsi="Cambria" w:cs="Arial"/>
          <w:sz w:val="22"/>
          <w:szCs w:val="22"/>
          <w:lang w:val="sk-SK"/>
        </w:rPr>
        <w:t>18664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- MSS zo dňa 05.</w:t>
      </w:r>
      <w:r w:rsidR="0086411C">
        <w:rPr>
          <w:rFonts w:ascii="Cambria" w:hAnsi="Cambria" w:cs="Arial"/>
          <w:sz w:val="22"/>
          <w:szCs w:val="22"/>
          <w:lang w:val="sk-SK"/>
        </w:rPr>
        <w:t>04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>.202</w:t>
      </w:r>
      <w:r w:rsidR="0086411C">
        <w:rPr>
          <w:rFonts w:ascii="Cambria" w:hAnsi="Cambria" w:cs="Arial"/>
          <w:sz w:val="22"/>
          <w:szCs w:val="22"/>
          <w:lang w:val="sk-SK"/>
        </w:rPr>
        <w:t xml:space="preserve">2 </w:t>
      </w:r>
      <w:r w:rsidRPr="00421A49">
        <w:rPr>
          <w:rFonts w:ascii="Cambria" w:hAnsi="Cambria"/>
          <w:sz w:val="22"/>
          <w:szCs w:val="22"/>
          <w:lang w:val="sk-SK"/>
        </w:rPr>
        <w:t>(ďalej len „žiados</w:t>
      </w:r>
      <w:r w:rsidR="003D61B8" w:rsidRPr="00421A49">
        <w:rPr>
          <w:rFonts w:ascii="Cambria" w:hAnsi="Cambria"/>
          <w:sz w:val="22"/>
          <w:szCs w:val="22"/>
          <w:lang w:val="sk-SK"/>
        </w:rPr>
        <w:t>ť</w:t>
      </w:r>
      <w:r w:rsidRPr="00421A49">
        <w:rPr>
          <w:rFonts w:ascii="Cambria" w:hAnsi="Cambria"/>
          <w:sz w:val="22"/>
          <w:szCs w:val="22"/>
          <w:lang w:val="sk-SK"/>
        </w:rPr>
        <w:t xml:space="preserve"> o</w:t>
      </w:r>
      <w:r w:rsidR="00F53297" w:rsidRPr="00421A49">
        <w:rPr>
          <w:rFonts w:ascii="Cambria" w:hAnsi="Cambria"/>
          <w:sz w:val="22"/>
          <w:szCs w:val="22"/>
          <w:lang w:val="sk-SK"/>
        </w:rPr>
        <w:t> vysvetlenie“).</w:t>
      </w:r>
    </w:p>
    <w:p w14:paraId="6136BF56" w14:textId="77777777" w:rsidR="00E6446D" w:rsidRPr="00AE16F4" w:rsidRDefault="00E6446D" w:rsidP="00C633E9">
      <w:pPr>
        <w:ind w:firstLine="709"/>
        <w:jc w:val="both"/>
        <w:rPr>
          <w:rFonts w:ascii="Cambria" w:hAnsi="Cambria"/>
          <w:sz w:val="22"/>
          <w:szCs w:val="22"/>
          <w:u w:val="single"/>
          <w:lang w:val="sk-SK"/>
        </w:rPr>
      </w:pPr>
    </w:p>
    <w:p w14:paraId="0C5724A8" w14:textId="1F420D8B" w:rsidR="00E6446D" w:rsidRPr="00F8404A" w:rsidRDefault="00E6446D" w:rsidP="00C633E9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bnom oboznámení sa so žiadosť</w:t>
      </w:r>
      <w:r w:rsidR="0070637C">
        <w:rPr>
          <w:rFonts w:ascii="Cambria" w:hAnsi="Cambria"/>
          <w:sz w:val="22"/>
          <w:szCs w:val="22"/>
          <w:u w:val="single"/>
          <w:lang w:val="sk-SK"/>
        </w:rPr>
        <w:t>ami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 o vysvetlenie verejný obstarávateľ v súlade s ustanovením § </w:t>
      </w:r>
      <w:r w:rsidR="002B3492" w:rsidRPr="00F8404A">
        <w:rPr>
          <w:rFonts w:ascii="Cambria" w:hAnsi="Cambria"/>
          <w:sz w:val="22"/>
          <w:szCs w:val="22"/>
          <w:u w:val="single"/>
          <w:lang w:val="sk-SK"/>
        </w:rPr>
        <w:t>48</w:t>
      </w:r>
      <w:r w:rsidR="00A87068" w:rsidRPr="00F8404A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0625EF6A" w14:textId="2CD10735" w:rsidR="00E6446D" w:rsidRDefault="00E6446D" w:rsidP="00C633E9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6A0E54AB" w14:textId="77777777" w:rsidR="00E52A16" w:rsidRDefault="00E52A16" w:rsidP="00C633E9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85E79B0" w14:textId="0EAD619C" w:rsidR="00F12042" w:rsidRDefault="000B3281" w:rsidP="00C633E9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b/>
          <w:sz w:val="22"/>
          <w:szCs w:val="22"/>
          <w:u w:val="single"/>
          <w:lang w:val="sk-SK"/>
        </w:rPr>
        <w:t>Otázka</w:t>
      </w:r>
      <w:r w:rsidR="005C7895" w:rsidRPr="00F8404A">
        <w:rPr>
          <w:rFonts w:ascii="Cambria" w:hAnsi="Cambria"/>
          <w:b/>
          <w:sz w:val="22"/>
          <w:szCs w:val="22"/>
          <w:u w:val="single"/>
          <w:lang w:val="sk-SK"/>
        </w:rPr>
        <w:t xml:space="preserve"> č. </w:t>
      </w:r>
      <w:r w:rsidR="003140FB">
        <w:rPr>
          <w:rFonts w:ascii="Cambria" w:hAnsi="Cambria"/>
          <w:b/>
          <w:sz w:val="22"/>
          <w:szCs w:val="22"/>
          <w:u w:val="single"/>
          <w:lang w:val="sk-SK"/>
        </w:rPr>
        <w:t>4</w:t>
      </w:r>
      <w:r w:rsidR="007F0455" w:rsidRPr="00F8404A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6549CA19" w14:textId="695483E2" w:rsidR="00C76240" w:rsidRPr="003140FB" w:rsidRDefault="003140FB" w:rsidP="00C633E9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3140FB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Rád by som sa opýtal na "Návrh na plnenie kritérií na vyhodnotenie ponúk pre časť predmetu zákazky č. 1 Tabuľka č.1" Celková cena za 1. časť predmetu zákazky ( Tabuľka č. 1 riadok 36) v eur bez DPH sa vyplňuje za celý predmet zákazky čo je 28 mesiacov a 3 dni ? A položky predmetu zákazky "Návrh na plnenie kritérií na vyhodnotenie ponúk pre časť predmetu zákazky č. 1 Tabuľka č.1" sa rozpočítavajú na celý predmet zákazky čo je 28 mesiacov a 3 dni?</w:t>
      </w:r>
    </w:p>
    <w:p w14:paraId="5D9DC0CE" w14:textId="404D892B" w:rsidR="00064D1D" w:rsidRPr="00064D1D" w:rsidRDefault="007F0455" w:rsidP="00956C21">
      <w:pPr>
        <w:jc w:val="both"/>
        <w:rPr>
          <w:rFonts w:ascii="Cambria" w:hAnsi="Cambria"/>
          <w:b/>
          <w:sz w:val="22"/>
          <w:szCs w:val="22"/>
          <w:lang w:val="sk-SK"/>
        </w:rPr>
      </w:pPr>
      <w:r w:rsidRPr="00E314BB">
        <w:rPr>
          <w:rFonts w:ascii="Cambria" w:hAnsi="Cambria"/>
          <w:b/>
          <w:sz w:val="22"/>
          <w:szCs w:val="22"/>
          <w:lang w:val="sk-SK"/>
        </w:rPr>
        <w:t>Odpoveď:</w:t>
      </w:r>
    </w:p>
    <w:p w14:paraId="2082901C" w14:textId="1C3E3B79" w:rsidR="00AE1584" w:rsidRPr="00AE1584" w:rsidRDefault="00AE1584" w:rsidP="00AE1584">
      <w:pPr>
        <w:jc w:val="both"/>
        <w:rPr>
          <w:rFonts w:ascii="Cambria" w:hAnsi="Cambria" w:cs="Arial"/>
          <w:bCs/>
          <w:sz w:val="22"/>
          <w:szCs w:val="22"/>
          <w:lang w:val="sk-SK"/>
        </w:rPr>
      </w:pPr>
      <w:r>
        <w:rPr>
          <w:rFonts w:ascii="Cambria" w:hAnsi="Cambria" w:cs="Arial"/>
          <w:noProof/>
          <w:sz w:val="22"/>
          <w:szCs w:val="22"/>
          <w:lang w:val="sk-SK"/>
        </w:rPr>
        <w:t xml:space="preserve">Vaše konštatovanie </w:t>
      </w:r>
      <w:r w:rsidR="00BF70FE">
        <w:rPr>
          <w:rFonts w:ascii="Cambria" w:hAnsi="Cambria" w:cs="Arial"/>
          <w:noProof/>
          <w:sz w:val="22"/>
          <w:szCs w:val="22"/>
          <w:lang w:val="sk-SK"/>
        </w:rPr>
        <w:t xml:space="preserve">nacenenia a </w:t>
      </w:r>
      <w:r>
        <w:rPr>
          <w:rFonts w:ascii="Cambria" w:hAnsi="Cambria" w:cs="Arial"/>
          <w:noProof/>
          <w:sz w:val="22"/>
          <w:szCs w:val="22"/>
          <w:lang w:val="sk-SK"/>
        </w:rPr>
        <w:t xml:space="preserve">vyplnenia tabuľky č. 1 t.j. </w:t>
      </w:r>
      <w:r w:rsidRPr="00AE1584">
        <w:rPr>
          <w:rFonts w:ascii="Cambria" w:hAnsi="Cambria" w:cs="Arial"/>
          <w:bCs/>
          <w:sz w:val="22"/>
          <w:szCs w:val="22"/>
          <w:lang w:val="sk-SK"/>
        </w:rPr>
        <w:t xml:space="preserve">Návrhu na plnenie kritérií na vyhodnotenie ponúk pre 1. časť predmetu zákazky je správne. </w:t>
      </w:r>
    </w:p>
    <w:p w14:paraId="49654315" w14:textId="2805F03C" w:rsidR="003140FB" w:rsidRDefault="00A42E6D" w:rsidP="00A42E6D">
      <w:pPr>
        <w:jc w:val="both"/>
        <w:rPr>
          <w:rFonts w:ascii="Cambria" w:hAnsi="Cambria" w:cs="Arial"/>
          <w:bCs/>
          <w:color w:val="000000"/>
          <w:sz w:val="22"/>
          <w:szCs w:val="22"/>
          <w:lang w:val="sk-SK"/>
        </w:rPr>
      </w:pPr>
      <w:r>
        <w:rPr>
          <w:rFonts w:ascii="Cambria" w:hAnsi="Cambria" w:cs="Arial"/>
          <w:noProof/>
          <w:sz w:val="22"/>
          <w:szCs w:val="22"/>
          <w:lang w:val="sk-SK"/>
        </w:rPr>
        <w:t xml:space="preserve">Každá položka v stĺpci </w:t>
      </w:r>
      <w:r w:rsidRPr="00A42E6D">
        <w:rPr>
          <w:rFonts w:ascii="Cambria" w:hAnsi="Cambria" w:cs="Arial"/>
          <w:i/>
          <w:iCs/>
          <w:noProof/>
          <w:sz w:val="22"/>
          <w:szCs w:val="22"/>
          <w:lang w:val="sk-SK"/>
        </w:rPr>
        <w:t>Cena za položku spolu v eurách bez DPH</w:t>
      </w:r>
      <w:r>
        <w:rPr>
          <w:rFonts w:ascii="Cambria" w:hAnsi="Cambria" w:cs="Arial"/>
          <w:noProof/>
          <w:sz w:val="22"/>
          <w:szCs w:val="22"/>
          <w:lang w:val="sk-SK"/>
        </w:rPr>
        <w:t xml:space="preserve"> je cena za </w:t>
      </w:r>
      <w:r w:rsidRPr="00A42E6D">
        <w:rPr>
          <w:rFonts w:ascii="Cambria" w:hAnsi="Cambria"/>
          <w:bCs/>
          <w:i/>
          <w:iCs/>
          <w:color w:val="000000"/>
          <w:sz w:val="22"/>
          <w:szCs w:val="22"/>
          <w:lang w:val="sk-SK"/>
        </w:rPr>
        <w:t xml:space="preserve">Predmet </w:t>
      </w:r>
      <w:r w:rsidRPr="00A42E6D">
        <w:rPr>
          <w:rFonts w:ascii="Cambria" w:hAnsi="Cambria" w:cs="Arial"/>
          <w:bCs/>
          <w:i/>
          <w:iCs/>
          <w:sz w:val="22"/>
          <w:szCs w:val="22"/>
          <w:lang w:val="sk-SK"/>
        </w:rPr>
        <w:t xml:space="preserve">1. časť predmetu zákazky </w:t>
      </w:r>
      <w:r w:rsidRPr="00A42E6D">
        <w:rPr>
          <w:rFonts w:ascii="Cambria" w:hAnsi="Cambria"/>
          <w:bCs/>
          <w:i/>
          <w:iCs/>
          <w:sz w:val="22"/>
          <w:szCs w:val="22"/>
          <w:lang w:val="sk-SK"/>
        </w:rPr>
        <w:t>Upratovacie a čistiace služby pre expozitúru Žilina</w:t>
      </w:r>
      <w:r w:rsidRPr="00A42E6D">
        <w:rPr>
          <w:rFonts w:ascii="Cambria" w:hAnsi="Cambria"/>
          <w:bCs/>
          <w:i/>
          <w:iCs/>
          <w:color w:val="000000"/>
          <w:sz w:val="22"/>
          <w:szCs w:val="22"/>
          <w:lang w:val="sk-SK"/>
        </w:rPr>
        <w:t xml:space="preserve"> od </w:t>
      </w:r>
      <w:r w:rsidRPr="00A42E6D">
        <w:rPr>
          <w:rFonts w:ascii="Cambria" w:hAnsi="Cambria" w:cs="Arial"/>
          <w:bCs/>
          <w:i/>
          <w:iCs/>
          <w:color w:val="000000"/>
          <w:sz w:val="22"/>
          <w:szCs w:val="22"/>
          <w:lang w:val="sk-SK"/>
        </w:rPr>
        <w:t xml:space="preserve"> 26.08.2022 do 31.12.2024</w:t>
      </w:r>
      <w:r>
        <w:rPr>
          <w:rFonts w:ascii="Cambria" w:hAnsi="Cambria" w:cs="Arial"/>
          <w:bCs/>
          <w:i/>
          <w:iCs/>
          <w:color w:val="000000"/>
          <w:sz w:val="22"/>
          <w:szCs w:val="22"/>
          <w:lang w:val="sk-SK"/>
        </w:rPr>
        <w:t xml:space="preserve"> </w:t>
      </w:r>
      <w:r w:rsidRPr="00A42E6D">
        <w:rPr>
          <w:rFonts w:ascii="Cambria" w:hAnsi="Cambria" w:cs="Arial"/>
          <w:bCs/>
          <w:color w:val="000000"/>
          <w:sz w:val="22"/>
          <w:szCs w:val="22"/>
          <w:lang w:val="sk-SK"/>
        </w:rPr>
        <w:t>uvedený v druhom stĺpci tabuľky č. 1, tzn</w:t>
      </w:r>
      <w:r>
        <w:rPr>
          <w:rFonts w:ascii="Cambria" w:hAnsi="Cambria" w:cs="Arial"/>
          <w:bCs/>
          <w:color w:val="000000"/>
          <w:sz w:val="22"/>
          <w:szCs w:val="22"/>
          <w:lang w:val="sk-SK"/>
        </w:rPr>
        <w:t xml:space="preserve">. že ide o cenu za  položku spolu v eurách bez DPH za 28 mesiacov a 3 dni. </w:t>
      </w:r>
      <w:r w:rsidRPr="00A42E6D">
        <w:rPr>
          <w:rFonts w:ascii="Cambria" w:hAnsi="Cambria" w:cs="Arial"/>
          <w:bCs/>
          <w:color w:val="000000"/>
          <w:sz w:val="22"/>
          <w:szCs w:val="22"/>
          <w:lang w:val="sk-SK"/>
        </w:rPr>
        <w:t xml:space="preserve"> </w:t>
      </w:r>
    </w:p>
    <w:p w14:paraId="39E9D87F" w14:textId="262CE53C" w:rsidR="00A42E6D" w:rsidRDefault="00A42E6D" w:rsidP="00AE1584">
      <w:pPr>
        <w:jc w:val="both"/>
        <w:rPr>
          <w:rFonts w:ascii="Cambria" w:hAnsi="Cambria"/>
          <w:bCs/>
          <w:color w:val="000000"/>
          <w:sz w:val="22"/>
          <w:szCs w:val="22"/>
          <w:lang w:val="sk-SK"/>
        </w:rPr>
      </w:pPr>
      <w:r w:rsidRPr="00AE1584">
        <w:rPr>
          <w:rFonts w:ascii="Cambria" w:hAnsi="Cambria" w:cs="Arial"/>
          <w:noProof/>
          <w:sz w:val="22"/>
          <w:szCs w:val="22"/>
          <w:lang w:val="sk-SK"/>
        </w:rPr>
        <w:t>Keďže</w:t>
      </w:r>
      <w:r w:rsidRPr="00AE1584">
        <w:rPr>
          <w:rFonts w:ascii="Cambria" w:hAnsi="Cambria"/>
          <w:bCs/>
          <w:color w:val="000000"/>
          <w:sz w:val="22"/>
          <w:szCs w:val="22"/>
          <w:lang w:val="sk-SK"/>
        </w:rPr>
        <w:t xml:space="preserve"> </w:t>
      </w:r>
      <w:r w:rsidRPr="00AE1584">
        <w:rPr>
          <w:rFonts w:ascii="Cambria" w:hAnsi="Cambria" w:cs="Arial"/>
          <w:bCs/>
          <w:i/>
          <w:iCs/>
          <w:sz w:val="22"/>
          <w:szCs w:val="22"/>
          <w:lang w:val="sk-SK"/>
        </w:rPr>
        <w:t>Celková cena za</w:t>
      </w:r>
      <w:r w:rsidRPr="00AE1584">
        <w:rPr>
          <w:rFonts w:ascii="Cambria" w:hAnsi="Cambria"/>
          <w:bCs/>
          <w:i/>
          <w:iCs/>
          <w:sz w:val="22"/>
          <w:szCs w:val="22"/>
          <w:lang w:val="sk-SK"/>
        </w:rPr>
        <w:t xml:space="preserve"> 1. časť predmetu zákazky v eurách bez DPH </w:t>
      </w:r>
      <w:r w:rsidRPr="00AE1584">
        <w:rPr>
          <w:rFonts w:ascii="Cambria" w:hAnsi="Cambria"/>
          <w:bCs/>
          <w:sz w:val="22"/>
          <w:szCs w:val="22"/>
          <w:lang w:val="sk-SK"/>
        </w:rPr>
        <w:t>sa vypočíta ako</w:t>
      </w:r>
      <w:r w:rsidRPr="00AE1584">
        <w:rPr>
          <w:rFonts w:ascii="Cambria" w:hAnsi="Cambria"/>
          <w:sz w:val="18"/>
          <w:szCs w:val="18"/>
          <w:lang w:val="sk-SK"/>
        </w:rPr>
        <w:t xml:space="preserve"> </w:t>
      </w:r>
      <w:r w:rsidRPr="00AE1584">
        <w:rPr>
          <w:rFonts w:ascii="Cambria" w:hAnsi="Cambria"/>
          <w:sz w:val="22"/>
          <w:szCs w:val="22"/>
          <w:lang w:val="sk-SK"/>
        </w:rPr>
        <w:t>súčet</w:t>
      </w:r>
      <w:r w:rsidRPr="00AE1584">
        <w:rPr>
          <w:rFonts w:ascii="Cambria" w:hAnsi="Cambria" w:cs="Arial"/>
          <w:sz w:val="22"/>
          <w:szCs w:val="22"/>
          <w:lang w:val="sk-SK"/>
        </w:rPr>
        <w:t xml:space="preserve"> cien spolu za všetky položky</w:t>
      </w:r>
      <w:r w:rsidRPr="00AE1584">
        <w:rPr>
          <w:rFonts w:ascii="Cambria" w:hAnsi="Cambria"/>
          <w:bCs/>
          <w:i/>
          <w:iCs/>
          <w:color w:val="000000"/>
          <w:sz w:val="22"/>
          <w:szCs w:val="22"/>
          <w:lang w:val="sk-SK"/>
        </w:rPr>
        <w:t xml:space="preserve"> </w:t>
      </w:r>
      <w:r w:rsidR="00AE1584">
        <w:rPr>
          <w:rFonts w:ascii="Cambria" w:hAnsi="Cambria"/>
          <w:bCs/>
          <w:color w:val="000000"/>
          <w:sz w:val="22"/>
          <w:szCs w:val="22"/>
          <w:lang w:val="sk-SK"/>
        </w:rPr>
        <w:t>uvedené v tabuľke č. 1</w:t>
      </w:r>
      <w:r w:rsidR="006922E5">
        <w:rPr>
          <w:rFonts w:ascii="Cambria" w:hAnsi="Cambria"/>
          <w:bCs/>
          <w:color w:val="000000"/>
          <w:sz w:val="22"/>
          <w:szCs w:val="22"/>
          <w:lang w:val="sk-SK"/>
        </w:rPr>
        <w:t>,</w:t>
      </w:r>
      <w:r w:rsidR="00AE1584">
        <w:rPr>
          <w:rFonts w:ascii="Cambria" w:hAnsi="Cambria"/>
          <w:bCs/>
          <w:color w:val="000000"/>
          <w:sz w:val="22"/>
          <w:szCs w:val="22"/>
          <w:lang w:val="sk-SK"/>
        </w:rPr>
        <w:t xml:space="preserve"> </w:t>
      </w:r>
      <w:r w:rsidR="00AE1584" w:rsidRPr="00AE1584">
        <w:rPr>
          <w:rFonts w:ascii="Cambria" w:hAnsi="Cambria"/>
          <w:bCs/>
          <w:color w:val="000000"/>
          <w:sz w:val="22"/>
          <w:szCs w:val="22"/>
          <w:lang w:val="sk-SK"/>
        </w:rPr>
        <w:t xml:space="preserve">z toho vyplýva, že ide o celkovú cenu za 1. </w:t>
      </w:r>
      <w:r w:rsidR="00AE1584">
        <w:rPr>
          <w:rFonts w:ascii="Cambria" w:hAnsi="Cambria"/>
          <w:bCs/>
          <w:color w:val="000000"/>
          <w:sz w:val="22"/>
          <w:szCs w:val="22"/>
          <w:lang w:val="sk-SK"/>
        </w:rPr>
        <w:t>č</w:t>
      </w:r>
      <w:r w:rsidR="00AE1584" w:rsidRPr="00AE1584">
        <w:rPr>
          <w:rFonts w:ascii="Cambria" w:hAnsi="Cambria"/>
          <w:bCs/>
          <w:color w:val="000000"/>
          <w:sz w:val="22"/>
          <w:szCs w:val="22"/>
          <w:lang w:val="sk-SK"/>
        </w:rPr>
        <w:t xml:space="preserve">asť predmetu zákazky v eurách bez DPH za 28 mesiacov a 3 dni. </w:t>
      </w:r>
    </w:p>
    <w:p w14:paraId="2362E845" w14:textId="582D78BE" w:rsidR="000F49A9" w:rsidRPr="00AE1584" w:rsidRDefault="000F49A9" w:rsidP="00AE1584">
      <w:pPr>
        <w:jc w:val="both"/>
        <w:rPr>
          <w:sz w:val="22"/>
          <w:szCs w:val="22"/>
          <w:lang w:val="sk-SK"/>
        </w:rPr>
      </w:pPr>
      <w:r>
        <w:rPr>
          <w:rFonts w:ascii="Cambria" w:hAnsi="Cambria"/>
          <w:bCs/>
          <w:color w:val="000000"/>
          <w:sz w:val="22"/>
          <w:szCs w:val="22"/>
          <w:lang w:val="sk-SK"/>
        </w:rPr>
        <w:t>Analogick</w:t>
      </w:r>
      <w:r w:rsidR="009857EC">
        <w:rPr>
          <w:rFonts w:ascii="Cambria" w:hAnsi="Cambria"/>
          <w:bCs/>
          <w:color w:val="000000"/>
          <w:sz w:val="22"/>
          <w:szCs w:val="22"/>
          <w:lang w:val="sk-SK"/>
        </w:rPr>
        <w:t>ý</w:t>
      </w:r>
      <w:r>
        <w:rPr>
          <w:rFonts w:ascii="Cambria" w:hAnsi="Cambria"/>
          <w:bCs/>
          <w:color w:val="000000"/>
          <w:sz w:val="22"/>
          <w:szCs w:val="22"/>
          <w:lang w:val="sk-SK"/>
        </w:rPr>
        <w:t xml:space="preserve"> postup </w:t>
      </w:r>
      <w:r>
        <w:rPr>
          <w:rFonts w:ascii="Cambria" w:hAnsi="Cambria"/>
          <w:bCs/>
          <w:noProof/>
          <w:color w:val="000000"/>
          <w:sz w:val="22"/>
          <w:szCs w:val="22"/>
          <w:lang w:val="sk-SK"/>
        </w:rPr>
        <w:t xml:space="preserve">nacenenia </w:t>
      </w:r>
      <w:r w:rsidR="009857EC">
        <w:rPr>
          <w:rFonts w:ascii="Cambria" w:hAnsi="Cambria"/>
          <w:bCs/>
          <w:color w:val="000000"/>
          <w:sz w:val="22"/>
          <w:szCs w:val="22"/>
          <w:lang w:val="sk-SK"/>
        </w:rPr>
        <w:t xml:space="preserve">a vyplnenia </w:t>
      </w:r>
      <w:r w:rsidR="006575AA">
        <w:rPr>
          <w:rFonts w:ascii="Cambria" w:hAnsi="Cambria"/>
          <w:bCs/>
          <w:color w:val="000000"/>
          <w:sz w:val="22"/>
          <w:szCs w:val="22"/>
          <w:lang w:val="sk-SK"/>
        </w:rPr>
        <w:t>n</w:t>
      </w:r>
      <w:r w:rsidR="009857EC" w:rsidRPr="00AE1584">
        <w:rPr>
          <w:rFonts w:ascii="Cambria" w:hAnsi="Cambria" w:cs="Arial"/>
          <w:bCs/>
          <w:sz w:val="22"/>
          <w:szCs w:val="22"/>
          <w:lang w:val="sk-SK"/>
        </w:rPr>
        <w:t xml:space="preserve">ávrhu na plnenie kritérií </w:t>
      </w:r>
      <w:r>
        <w:rPr>
          <w:rFonts w:ascii="Cambria" w:hAnsi="Cambria"/>
          <w:bCs/>
          <w:color w:val="000000"/>
          <w:sz w:val="22"/>
          <w:szCs w:val="22"/>
          <w:lang w:val="sk-SK"/>
        </w:rPr>
        <w:t>platí a</w:t>
      </w:r>
      <w:r w:rsidR="009857EC">
        <w:rPr>
          <w:rFonts w:ascii="Cambria" w:hAnsi="Cambria"/>
          <w:bCs/>
          <w:color w:val="000000"/>
          <w:sz w:val="22"/>
          <w:szCs w:val="22"/>
          <w:lang w:val="sk-SK"/>
        </w:rPr>
        <w:t>j pre ostatné časti predmetu zákazky s prihliadnutím na dob</w:t>
      </w:r>
      <w:r w:rsidR="006575AA">
        <w:rPr>
          <w:rFonts w:ascii="Cambria" w:hAnsi="Cambria"/>
          <w:bCs/>
          <w:color w:val="000000"/>
          <w:sz w:val="22"/>
          <w:szCs w:val="22"/>
          <w:lang w:val="sk-SK"/>
        </w:rPr>
        <w:t>u</w:t>
      </w:r>
      <w:r w:rsidR="009857EC">
        <w:rPr>
          <w:rFonts w:ascii="Cambria" w:hAnsi="Cambria"/>
          <w:bCs/>
          <w:color w:val="000000"/>
          <w:sz w:val="22"/>
          <w:szCs w:val="22"/>
          <w:lang w:val="sk-SK"/>
        </w:rPr>
        <w:t xml:space="preserve"> ich trvania.</w:t>
      </w:r>
    </w:p>
    <w:p w14:paraId="5B235A0D" w14:textId="77777777" w:rsidR="00A42E6D" w:rsidRPr="00AE1584" w:rsidRDefault="00A42E6D" w:rsidP="00A42E6D">
      <w:pPr>
        <w:rPr>
          <w:sz w:val="20"/>
          <w:szCs w:val="20"/>
          <w:lang w:val="sk-SK"/>
        </w:rPr>
      </w:pPr>
    </w:p>
    <w:p w14:paraId="757C28AF" w14:textId="76427D5C" w:rsidR="00A42E6D" w:rsidRPr="00A42E6D" w:rsidRDefault="00A42E6D" w:rsidP="00A42E6D">
      <w:pPr>
        <w:jc w:val="both"/>
        <w:rPr>
          <w:rFonts w:ascii="Cambria" w:hAnsi="Cambria"/>
          <w:b/>
          <w:color w:val="000000"/>
          <w:sz w:val="22"/>
          <w:szCs w:val="22"/>
          <w:lang w:val="sk-SK"/>
        </w:rPr>
      </w:pPr>
    </w:p>
    <w:p w14:paraId="4CCD7930" w14:textId="2E31203F" w:rsidR="0086411C" w:rsidRDefault="0086411C" w:rsidP="003A5041">
      <w:pPr>
        <w:jc w:val="both"/>
        <w:rPr>
          <w:rFonts w:ascii="Cambria" w:hAnsi="Cambria" w:cs="Arial"/>
          <w:noProof/>
          <w:sz w:val="22"/>
          <w:szCs w:val="22"/>
          <w:lang w:val="sk-SK"/>
        </w:rPr>
      </w:pPr>
    </w:p>
    <w:p w14:paraId="2DAEC9FC" w14:textId="77777777" w:rsidR="00AE1584" w:rsidRDefault="00AE1584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3CE9FA74" w14:textId="77777777" w:rsidR="00691C66" w:rsidRDefault="00691C66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075A2D3E" w14:textId="77777777" w:rsidR="0086411C" w:rsidRPr="00BF1928" w:rsidRDefault="0086411C" w:rsidP="0086411C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 xml:space="preserve">Ing. Albín </w:t>
      </w:r>
      <w:proofErr w:type="spellStart"/>
      <w:r w:rsidRPr="00BF1928">
        <w:rPr>
          <w:rFonts w:ascii="Cambria" w:hAnsi="Cambria" w:cs="Arial"/>
          <w:sz w:val="22"/>
          <w:szCs w:val="22"/>
          <w:lang w:val="sk-SK"/>
        </w:rPr>
        <w:t>Kotian</w:t>
      </w:r>
      <w:proofErr w:type="spellEnd"/>
      <w:r w:rsidRPr="00BF1928">
        <w:rPr>
          <w:rFonts w:ascii="Cambria" w:hAnsi="Cambria" w:cs="Arial"/>
          <w:sz w:val="22"/>
          <w:szCs w:val="22"/>
          <w:lang w:val="sk-SK"/>
        </w:rPr>
        <w:t xml:space="preserve"> </w:t>
      </w:r>
    </w:p>
    <w:p w14:paraId="29865594" w14:textId="77777777" w:rsidR="0086411C" w:rsidRPr="00BF1928" w:rsidRDefault="0086411C" w:rsidP="0086411C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>výkonný riaditeľ, úsek finančného riadenia a informačných technológií, dočasne poverený riadením úseku hospodárskych služieb a bezpečnosti</w:t>
      </w:r>
    </w:p>
    <w:sectPr w:rsidR="0086411C" w:rsidRPr="00BF1928" w:rsidSect="00200C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F46E" w14:textId="77777777" w:rsidR="00145578" w:rsidRDefault="00145578">
      <w:r>
        <w:separator/>
      </w:r>
    </w:p>
  </w:endnote>
  <w:endnote w:type="continuationSeparator" w:id="0">
    <w:p w14:paraId="758616F0" w14:textId="77777777" w:rsidR="00145578" w:rsidRDefault="0014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E79C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522C5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5BC8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00E">
      <w:rPr>
        <w:noProof/>
      </w:rPr>
      <w:t>2</w:t>
    </w:r>
    <w:r>
      <w:rPr>
        <w:noProof/>
      </w:rPr>
      <w:fldChar w:fldCharType="end"/>
    </w:r>
  </w:p>
  <w:p w14:paraId="5E2FD19C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6574" w14:textId="77777777" w:rsidR="00145578" w:rsidRDefault="00145578">
      <w:r>
        <w:separator/>
      </w:r>
    </w:p>
  </w:footnote>
  <w:footnote w:type="continuationSeparator" w:id="0">
    <w:p w14:paraId="273AD3B9" w14:textId="77777777" w:rsidR="00145578" w:rsidRDefault="00145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2279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ABC6" w14:textId="77777777" w:rsidR="00EE0D3D" w:rsidRDefault="00C47D2F" w:rsidP="00F34EED">
    <w:pPr>
      <w:pStyle w:val="Header"/>
      <w:jc w:val="center"/>
    </w:pPr>
    <w:r w:rsidRPr="00064A59">
      <w:rPr>
        <w:noProof/>
      </w:rPr>
      <w:drawing>
        <wp:inline distT="0" distB="0" distL="0" distR="0" wp14:anchorId="3631FD4E" wp14:editId="36CF6D1B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030569"/>
    <w:multiLevelType w:val="multilevel"/>
    <w:tmpl w:val="EA86BF00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4" w15:restartNumberingAfterBreak="0">
    <w:nsid w:val="25881CC0"/>
    <w:multiLevelType w:val="hybridMultilevel"/>
    <w:tmpl w:val="5D5C097E"/>
    <w:lvl w:ilvl="0" w:tplc="3AF4F3C0">
      <w:numFmt w:val="bullet"/>
      <w:lvlText w:val="•"/>
      <w:lvlJc w:val="left"/>
      <w:pPr>
        <w:ind w:left="644" w:hanging="360"/>
      </w:pPr>
      <w:rPr>
        <w:rFonts w:ascii="Cambria" w:eastAsia="Times New Roman" w:hAnsi="Cambria" w:cs="Verdan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E107EB"/>
    <w:multiLevelType w:val="multilevel"/>
    <w:tmpl w:val="10DAC288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4DC3B66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629F8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44E37"/>
    <w:multiLevelType w:val="hybridMultilevel"/>
    <w:tmpl w:val="48A2DDF0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11566"/>
    <w:rsid w:val="000121BB"/>
    <w:rsid w:val="00012AED"/>
    <w:rsid w:val="00015556"/>
    <w:rsid w:val="00022B31"/>
    <w:rsid w:val="00023245"/>
    <w:rsid w:val="00030550"/>
    <w:rsid w:val="00032F59"/>
    <w:rsid w:val="00045091"/>
    <w:rsid w:val="00045272"/>
    <w:rsid w:val="0004679F"/>
    <w:rsid w:val="00052C3E"/>
    <w:rsid w:val="00052C97"/>
    <w:rsid w:val="00055F69"/>
    <w:rsid w:val="00064D1D"/>
    <w:rsid w:val="0006763E"/>
    <w:rsid w:val="00070D57"/>
    <w:rsid w:val="0007716E"/>
    <w:rsid w:val="00084A25"/>
    <w:rsid w:val="00085C6E"/>
    <w:rsid w:val="00086A04"/>
    <w:rsid w:val="000877BF"/>
    <w:rsid w:val="00087925"/>
    <w:rsid w:val="00095156"/>
    <w:rsid w:val="000A4DB3"/>
    <w:rsid w:val="000A6C16"/>
    <w:rsid w:val="000B1567"/>
    <w:rsid w:val="000B3281"/>
    <w:rsid w:val="000C370A"/>
    <w:rsid w:val="000C3EE7"/>
    <w:rsid w:val="000C56EA"/>
    <w:rsid w:val="000C602C"/>
    <w:rsid w:val="000C6101"/>
    <w:rsid w:val="000D6E7E"/>
    <w:rsid w:val="000D7A51"/>
    <w:rsid w:val="000F00E7"/>
    <w:rsid w:val="000F49A9"/>
    <w:rsid w:val="001129A5"/>
    <w:rsid w:val="00113197"/>
    <w:rsid w:val="0012533B"/>
    <w:rsid w:val="00125431"/>
    <w:rsid w:val="00125FC1"/>
    <w:rsid w:val="00126E44"/>
    <w:rsid w:val="00136858"/>
    <w:rsid w:val="00145578"/>
    <w:rsid w:val="00150181"/>
    <w:rsid w:val="0015182D"/>
    <w:rsid w:val="0018310B"/>
    <w:rsid w:val="00192754"/>
    <w:rsid w:val="00193589"/>
    <w:rsid w:val="00195183"/>
    <w:rsid w:val="001A03F4"/>
    <w:rsid w:val="001B469A"/>
    <w:rsid w:val="001C40B1"/>
    <w:rsid w:val="001E06B9"/>
    <w:rsid w:val="001E2E02"/>
    <w:rsid w:val="001F5567"/>
    <w:rsid w:val="00200C4A"/>
    <w:rsid w:val="00203341"/>
    <w:rsid w:val="0023210A"/>
    <w:rsid w:val="002427A8"/>
    <w:rsid w:val="00243073"/>
    <w:rsid w:val="0025232E"/>
    <w:rsid w:val="00253DAC"/>
    <w:rsid w:val="00256B1E"/>
    <w:rsid w:val="002712F0"/>
    <w:rsid w:val="00277A53"/>
    <w:rsid w:val="0028424A"/>
    <w:rsid w:val="002978A1"/>
    <w:rsid w:val="002A188A"/>
    <w:rsid w:val="002B3492"/>
    <w:rsid w:val="002C416E"/>
    <w:rsid w:val="002C4CB9"/>
    <w:rsid w:val="002C562C"/>
    <w:rsid w:val="002C5F5D"/>
    <w:rsid w:val="002D101D"/>
    <w:rsid w:val="00307026"/>
    <w:rsid w:val="003140FB"/>
    <w:rsid w:val="00314DA1"/>
    <w:rsid w:val="00314DA4"/>
    <w:rsid w:val="00342B56"/>
    <w:rsid w:val="00355692"/>
    <w:rsid w:val="00366246"/>
    <w:rsid w:val="00375B5D"/>
    <w:rsid w:val="00382FFB"/>
    <w:rsid w:val="00392BA6"/>
    <w:rsid w:val="00393E9A"/>
    <w:rsid w:val="003A0C09"/>
    <w:rsid w:val="003A34ED"/>
    <w:rsid w:val="003A5041"/>
    <w:rsid w:val="003B0800"/>
    <w:rsid w:val="003B5A48"/>
    <w:rsid w:val="003C099F"/>
    <w:rsid w:val="003D06D1"/>
    <w:rsid w:val="003D1414"/>
    <w:rsid w:val="003D4383"/>
    <w:rsid w:val="003D55C0"/>
    <w:rsid w:val="003D6162"/>
    <w:rsid w:val="003D61B8"/>
    <w:rsid w:val="003F00ED"/>
    <w:rsid w:val="003F5E9A"/>
    <w:rsid w:val="00400F33"/>
    <w:rsid w:val="00410F08"/>
    <w:rsid w:val="00413A1B"/>
    <w:rsid w:val="00421A49"/>
    <w:rsid w:val="00424A9C"/>
    <w:rsid w:val="00431E57"/>
    <w:rsid w:val="00437932"/>
    <w:rsid w:val="00444DB3"/>
    <w:rsid w:val="004500E0"/>
    <w:rsid w:val="0046603D"/>
    <w:rsid w:val="00466364"/>
    <w:rsid w:val="004740CC"/>
    <w:rsid w:val="004820EC"/>
    <w:rsid w:val="004865D1"/>
    <w:rsid w:val="00496562"/>
    <w:rsid w:val="004A5177"/>
    <w:rsid w:val="004B0989"/>
    <w:rsid w:val="004C0A3A"/>
    <w:rsid w:val="004D339A"/>
    <w:rsid w:val="004D6B76"/>
    <w:rsid w:val="004E391F"/>
    <w:rsid w:val="004E5B97"/>
    <w:rsid w:val="004F45F6"/>
    <w:rsid w:val="004F53F6"/>
    <w:rsid w:val="00502C7E"/>
    <w:rsid w:val="00510607"/>
    <w:rsid w:val="00513587"/>
    <w:rsid w:val="00526F7D"/>
    <w:rsid w:val="00527AC3"/>
    <w:rsid w:val="00532E06"/>
    <w:rsid w:val="00534C5B"/>
    <w:rsid w:val="00537820"/>
    <w:rsid w:val="005522F4"/>
    <w:rsid w:val="00554053"/>
    <w:rsid w:val="005816BE"/>
    <w:rsid w:val="0059338A"/>
    <w:rsid w:val="005A7A01"/>
    <w:rsid w:val="005A7CD1"/>
    <w:rsid w:val="005B04A5"/>
    <w:rsid w:val="005B4828"/>
    <w:rsid w:val="005B701D"/>
    <w:rsid w:val="005C7895"/>
    <w:rsid w:val="005D1D63"/>
    <w:rsid w:val="005E0F94"/>
    <w:rsid w:val="005F4847"/>
    <w:rsid w:val="00605D22"/>
    <w:rsid w:val="00606CF8"/>
    <w:rsid w:val="006107B1"/>
    <w:rsid w:val="00630F39"/>
    <w:rsid w:val="00630F93"/>
    <w:rsid w:val="00632AD2"/>
    <w:rsid w:val="006356FD"/>
    <w:rsid w:val="00635958"/>
    <w:rsid w:val="00637EBC"/>
    <w:rsid w:val="006539A0"/>
    <w:rsid w:val="006575AA"/>
    <w:rsid w:val="00667DE1"/>
    <w:rsid w:val="00676087"/>
    <w:rsid w:val="00682367"/>
    <w:rsid w:val="00691C66"/>
    <w:rsid w:val="006922E5"/>
    <w:rsid w:val="00692356"/>
    <w:rsid w:val="006C5862"/>
    <w:rsid w:val="006C7123"/>
    <w:rsid w:val="006D5079"/>
    <w:rsid w:val="006D520C"/>
    <w:rsid w:val="006D75DC"/>
    <w:rsid w:val="006E69FD"/>
    <w:rsid w:val="006F30AB"/>
    <w:rsid w:val="006F3DC6"/>
    <w:rsid w:val="007053F7"/>
    <w:rsid w:val="0070637C"/>
    <w:rsid w:val="007125FA"/>
    <w:rsid w:val="00721F9F"/>
    <w:rsid w:val="0073205E"/>
    <w:rsid w:val="00733B71"/>
    <w:rsid w:val="00734CCE"/>
    <w:rsid w:val="0073700E"/>
    <w:rsid w:val="00745BDF"/>
    <w:rsid w:val="0075713B"/>
    <w:rsid w:val="00765E5E"/>
    <w:rsid w:val="007705FF"/>
    <w:rsid w:val="00771447"/>
    <w:rsid w:val="00775292"/>
    <w:rsid w:val="00775B69"/>
    <w:rsid w:val="00777605"/>
    <w:rsid w:val="0078084F"/>
    <w:rsid w:val="00786304"/>
    <w:rsid w:val="00792298"/>
    <w:rsid w:val="007A128D"/>
    <w:rsid w:val="007A1C11"/>
    <w:rsid w:val="007A4F10"/>
    <w:rsid w:val="007C064A"/>
    <w:rsid w:val="007D2541"/>
    <w:rsid w:val="007D63B5"/>
    <w:rsid w:val="007D7C0B"/>
    <w:rsid w:val="007F0455"/>
    <w:rsid w:val="007F690C"/>
    <w:rsid w:val="0080701A"/>
    <w:rsid w:val="00816F8E"/>
    <w:rsid w:val="00830C96"/>
    <w:rsid w:val="008407AE"/>
    <w:rsid w:val="0086411C"/>
    <w:rsid w:val="008653A8"/>
    <w:rsid w:val="008662A3"/>
    <w:rsid w:val="00866570"/>
    <w:rsid w:val="008761BA"/>
    <w:rsid w:val="00885BBE"/>
    <w:rsid w:val="00885D99"/>
    <w:rsid w:val="00896CEF"/>
    <w:rsid w:val="008A63B6"/>
    <w:rsid w:val="008B1977"/>
    <w:rsid w:val="008B197D"/>
    <w:rsid w:val="008C01B9"/>
    <w:rsid w:val="008D6ECF"/>
    <w:rsid w:val="00921161"/>
    <w:rsid w:val="00921B13"/>
    <w:rsid w:val="00923673"/>
    <w:rsid w:val="00935366"/>
    <w:rsid w:val="00950463"/>
    <w:rsid w:val="00951CA5"/>
    <w:rsid w:val="00956C21"/>
    <w:rsid w:val="00964D67"/>
    <w:rsid w:val="0096764E"/>
    <w:rsid w:val="00980D66"/>
    <w:rsid w:val="00981F06"/>
    <w:rsid w:val="00982DC2"/>
    <w:rsid w:val="009857EC"/>
    <w:rsid w:val="00990176"/>
    <w:rsid w:val="009942DB"/>
    <w:rsid w:val="00997ACC"/>
    <w:rsid w:val="009A33CF"/>
    <w:rsid w:val="009B1CA2"/>
    <w:rsid w:val="009D1008"/>
    <w:rsid w:val="009F0EE6"/>
    <w:rsid w:val="00A05500"/>
    <w:rsid w:val="00A05A30"/>
    <w:rsid w:val="00A24146"/>
    <w:rsid w:val="00A256DC"/>
    <w:rsid w:val="00A31CA8"/>
    <w:rsid w:val="00A4059C"/>
    <w:rsid w:val="00A42E6D"/>
    <w:rsid w:val="00A42F95"/>
    <w:rsid w:val="00A448B6"/>
    <w:rsid w:val="00A4644C"/>
    <w:rsid w:val="00A62D35"/>
    <w:rsid w:val="00A636C6"/>
    <w:rsid w:val="00A75FED"/>
    <w:rsid w:val="00A770C6"/>
    <w:rsid w:val="00A87068"/>
    <w:rsid w:val="00A96C55"/>
    <w:rsid w:val="00AA3CE1"/>
    <w:rsid w:val="00AC1148"/>
    <w:rsid w:val="00AD7FB8"/>
    <w:rsid w:val="00AE1584"/>
    <w:rsid w:val="00AE16F4"/>
    <w:rsid w:val="00AE723E"/>
    <w:rsid w:val="00AF5FE7"/>
    <w:rsid w:val="00B23E2A"/>
    <w:rsid w:val="00B30E6C"/>
    <w:rsid w:val="00B36B47"/>
    <w:rsid w:val="00B36E02"/>
    <w:rsid w:val="00B375CD"/>
    <w:rsid w:val="00B5630F"/>
    <w:rsid w:val="00B66DB9"/>
    <w:rsid w:val="00B67A52"/>
    <w:rsid w:val="00B82AD9"/>
    <w:rsid w:val="00BA092D"/>
    <w:rsid w:val="00BB66B1"/>
    <w:rsid w:val="00BB7E54"/>
    <w:rsid w:val="00BD2626"/>
    <w:rsid w:val="00BD6E58"/>
    <w:rsid w:val="00BD74A3"/>
    <w:rsid w:val="00BE20C7"/>
    <w:rsid w:val="00BE45D1"/>
    <w:rsid w:val="00BF1085"/>
    <w:rsid w:val="00BF61F5"/>
    <w:rsid w:val="00BF70FE"/>
    <w:rsid w:val="00C17AFE"/>
    <w:rsid w:val="00C27BEC"/>
    <w:rsid w:val="00C27ECF"/>
    <w:rsid w:val="00C306C8"/>
    <w:rsid w:val="00C47394"/>
    <w:rsid w:val="00C47D2F"/>
    <w:rsid w:val="00C61CD9"/>
    <w:rsid w:val="00C633E9"/>
    <w:rsid w:val="00C64B17"/>
    <w:rsid w:val="00C71695"/>
    <w:rsid w:val="00C716C4"/>
    <w:rsid w:val="00C76240"/>
    <w:rsid w:val="00C87B3E"/>
    <w:rsid w:val="00C901C6"/>
    <w:rsid w:val="00C90A88"/>
    <w:rsid w:val="00C92FAE"/>
    <w:rsid w:val="00C95754"/>
    <w:rsid w:val="00CA0DDA"/>
    <w:rsid w:val="00CB6B8A"/>
    <w:rsid w:val="00CD2CA2"/>
    <w:rsid w:val="00CE7C0D"/>
    <w:rsid w:val="00CF2F80"/>
    <w:rsid w:val="00D04F88"/>
    <w:rsid w:val="00D12A5C"/>
    <w:rsid w:val="00D22C9A"/>
    <w:rsid w:val="00D32720"/>
    <w:rsid w:val="00D37B19"/>
    <w:rsid w:val="00D61284"/>
    <w:rsid w:val="00D6449D"/>
    <w:rsid w:val="00D82D6B"/>
    <w:rsid w:val="00D91A8C"/>
    <w:rsid w:val="00D95B20"/>
    <w:rsid w:val="00DA0F61"/>
    <w:rsid w:val="00DA3429"/>
    <w:rsid w:val="00DA45EC"/>
    <w:rsid w:val="00DA6FA5"/>
    <w:rsid w:val="00DD5E91"/>
    <w:rsid w:val="00DD793A"/>
    <w:rsid w:val="00DE726C"/>
    <w:rsid w:val="00DE79BD"/>
    <w:rsid w:val="00DE7CB5"/>
    <w:rsid w:val="00DF0328"/>
    <w:rsid w:val="00DF54FC"/>
    <w:rsid w:val="00E10433"/>
    <w:rsid w:val="00E11129"/>
    <w:rsid w:val="00E113A2"/>
    <w:rsid w:val="00E12149"/>
    <w:rsid w:val="00E17C3F"/>
    <w:rsid w:val="00E21CF4"/>
    <w:rsid w:val="00E3020F"/>
    <w:rsid w:val="00E314BB"/>
    <w:rsid w:val="00E4172C"/>
    <w:rsid w:val="00E43ED2"/>
    <w:rsid w:val="00E44B30"/>
    <w:rsid w:val="00E52A16"/>
    <w:rsid w:val="00E5678B"/>
    <w:rsid w:val="00E6446D"/>
    <w:rsid w:val="00E75932"/>
    <w:rsid w:val="00E80FBB"/>
    <w:rsid w:val="00E976AC"/>
    <w:rsid w:val="00EA6F3B"/>
    <w:rsid w:val="00EB7CDD"/>
    <w:rsid w:val="00ED29AA"/>
    <w:rsid w:val="00EE0D3D"/>
    <w:rsid w:val="00EE6EFA"/>
    <w:rsid w:val="00EF1B49"/>
    <w:rsid w:val="00F02071"/>
    <w:rsid w:val="00F05E96"/>
    <w:rsid w:val="00F06A3B"/>
    <w:rsid w:val="00F12042"/>
    <w:rsid w:val="00F17FF8"/>
    <w:rsid w:val="00F21EB3"/>
    <w:rsid w:val="00F24726"/>
    <w:rsid w:val="00F251C0"/>
    <w:rsid w:val="00F27541"/>
    <w:rsid w:val="00F34EED"/>
    <w:rsid w:val="00F3571C"/>
    <w:rsid w:val="00F53297"/>
    <w:rsid w:val="00F53577"/>
    <w:rsid w:val="00F61866"/>
    <w:rsid w:val="00F66D5F"/>
    <w:rsid w:val="00F8404A"/>
    <w:rsid w:val="00F90D4C"/>
    <w:rsid w:val="00F93BE1"/>
    <w:rsid w:val="00F94226"/>
    <w:rsid w:val="00FA1976"/>
    <w:rsid w:val="00FB7831"/>
    <w:rsid w:val="00FC0A2A"/>
    <w:rsid w:val="00FC0BC5"/>
    <w:rsid w:val="00FC4B5C"/>
    <w:rsid w:val="00FE236B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09B30F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E80FBB"/>
    <w:rPr>
      <w:sz w:val="24"/>
      <w:szCs w:val="24"/>
      <w:lang w:val="en-US" w:eastAsia="en-US"/>
    </w:rPr>
  </w:style>
  <w:style w:type="paragraph" w:styleId="ListParagraph">
    <w:name w:val="List Paragraph"/>
    <w:aliases w:val="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customStyle="1" w:styleId="Default">
    <w:name w:val="Default"/>
    <w:rsid w:val="00F120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D262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character" w:styleId="Hyperlink">
    <w:name w:val="Hyperlink"/>
    <w:basedOn w:val="DefaultParagraphFont"/>
    <w:rsid w:val="00691C6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 Paragraph1 Char,Odsek zoznamu2 Char,ODRAZKY PRVA UROVEN Char,body Char,Bullet Number Char,lp1 Char,lp11 Char,List Paragraph11 Char,Bullet 1 Char,Use Case List Paragraph Char,Bullet List Char,FooterText Char,numbered Char"/>
    <w:basedOn w:val="DefaultParagraphFont"/>
    <w:link w:val="ListParagraph"/>
    <w:uiPriority w:val="34"/>
    <w:qFormat/>
    <w:locked/>
    <w:rsid w:val="00691C66"/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A42E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2E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6BD0-225E-48BA-9909-7700B7EA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2265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NBS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Kucera</dc:creator>
  <cp:keywords/>
  <cp:lastModifiedBy>Zubeková Anna</cp:lastModifiedBy>
  <cp:revision>2</cp:revision>
  <cp:lastPrinted>2019-08-02T06:06:00Z</cp:lastPrinted>
  <dcterms:created xsi:type="dcterms:W3CDTF">2022-04-22T13:05:00Z</dcterms:created>
  <dcterms:modified xsi:type="dcterms:W3CDTF">2022-04-22T13:05:00Z</dcterms:modified>
</cp:coreProperties>
</file>