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Default="007C3F95" w:rsidP="007C3F95">
      <w:pPr>
        <w:widowControl w:val="0"/>
        <w:spacing w:line="240" w:lineRule="auto"/>
        <w:jc w:val="center"/>
      </w:pPr>
      <w:r>
        <w:rPr>
          <w:b/>
          <w:sz w:val="24"/>
        </w:rPr>
        <w:t>Nájomná zmluva</w:t>
      </w:r>
    </w:p>
    <w:p w14:paraId="621D2C32" w14:textId="2E7F32B0" w:rsidR="007C3F95" w:rsidRDefault="007C3F95" w:rsidP="007C3F95">
      <w:pPr>
        <w:widowControl w:val="0"/>
        <w:spacing w:line="240" w:lineRule="auto"/>
        <w:jc w:val="center"/>
      </w:pPr>
      <w:r w:rsidRPr="008B749D">
        <w:rPr>
          <w:b/>
        </w:rPr>
        <w:t xml:space="preserve">č. </w:t>
      </w:r>
      <w:r w:rsidRPr="0032655A">
        <w:rPr>
          <w:b/>
          <w:color w:val="000000" w:themeColor="text1"/>
        </w:rPr>
        <w:t>05.</w:t>
      </w:r>
      <w:r w:rsidR="00685420" w:rsidRPr="00685420">
        <w:rPr>
          <w:rFonts w:ascii="Avenir Roman" w:eastAsia="Arial Unicode MS" w:hAnsi="Avenir Roman" w:cs="Arial Unicode MS"/>
          <w:color w:val="auto"/>
          <w:highlight w:val="yellow"/>
        </w:rPr>
        <w:t xml:space="preserve"> </w:t>
      </w:r>
      <w:r w:rsidR="00685420">
        <w:rPr>
          <w:rFonts w:ascii="Avenir Roman" w:eastAsia="Arial Unicode MS" w:hAnsi="Avenir Roman" w:cs="Arial Unicode MS"/>
          <w:color w:val="auto"/>
          <w:highlight w:val="yellow"/>
        </w:rPr>
        <w:t>[•]</w:t>
      </w:r>
      <w:r w:rsidRPr="0032655A">
        <w:rPr>
          <w:b/>
          <w:color w:val="000000" w:themeColor="text1"/>
        </w:rPr>
        <w:t>-</w:t>
      </w:r>
      <w:r w:rsidR="00685420">
        <w:rPr>
          <w:rFonts w:ascii="Avenir Roman" w:eastAsia="Arial Unicode MS" w:hAnsi="Avenir Roman" w:cs="Arial Unicode MS"/>
          <w:color w:val="auto"/>
          <w:highlight w:val="yellow"/>
        </w:rPr>
        <w:t>[•]</w:t>
      </w:r>
      <w:r w:rsidRPr="0032655A">
        <w:rPr>
          <w:b/>
          <w:color w:val="000000" w:themeColor="text1"/>
        </w:rPr>
        <w:t>-20</w:t>
      </w:r>
      <w:r w:rsidR="00685420">
        <w:rPr>
          <w:b/>
          <w:color w:val="000000" w:themeColor="text1"/>
        </w:rPr>
        <w:t>2</w:t>
      </w:r>
      <w:r w:rsidR="00B83AE0">
        <w:rPr>
          <w:b/>
          <w:color w:val="000000" w:themeColor="text1"/>
        </w:rPr>
        <w:t>2</w:t>
      </w:r>
    </w:p>
    <w:p w14:paraId="14355C53" w14:textId="77777777" w:rsidR="007C3F95" w:rsidRPr="005E77A9" w:rsidRDefault="007C3F95" w:rsidP="007C3F95">
      <w:pPr>
        <w:pBdr>
          <w:top w:val="single" w:sz="4" w:space="1" w:color="auto"/>
        </w:pBdr>
        <w:rPr>
          <w:sz w:val="20"/>
        </w:rPr>
      </w:pPr>
    </w:p>
    <w:p w14:paraId="26345194" w14:textId="7346050E" w:rsidR="002D2729" w:rsidRPr="003826D3" w:rsidRDefault="002D2729" w:rsidP="002D2729">
      <w:pPr>
        <w:pStyle w:val="Normlnywebov"/>
        <w:spacing w:before="0" w:beforeAutospacing="0" w:after="0" w:afterAutospacing="0"/>
        <w:jc w:val="center"/>
        <w:rPr>
          <w:rFonts w:ascii="Arial" w:hAnsi="Arial" w:cs="Arial"/>
          <w:i/>
          <w:iCs/>
          <w:color w:val="000000"/>
          <w:sz w:val="20"/>
          <w:szCs w:val="20"/>
        </w:rPr>
      </w:pPr>
      <w:r w:rsidRPr="003826D3">
        <w:rPr>
          <w:rFonts w:ascii="Arial" w:hAnsi="Arial" w:cs="Arial"/>
          <w:i/>
          <w:sz w:val="20"/>
          <w:szCs w:val="20"/>
        </w:rPr>
        <w:t xml:space="preserve">uzavretá podľa </w:t>
      </w:r>
      <w:r w:rsidRPr="003826D3">
        <w:rPr>
          <w:rFonts w:ascii="Arial" w:hAnsi="Arial" w:cs="Arial"/>
          <w:i/>
          <w:iCs/>
          <w:color w:val="000000"/>
          <w:sz w:val="20"/>
          <w:szCs w:val="20"/>
        </w:rPr>
        <w:t>§ 663 a </w:t>
      </w:r>
      <w:proofErr w:type="spellStart"/>
      <w:r w:rsidRPr="003826D3">
        <w:rPr>
          <w:rFonts w:ascii="Arial" w:hAnsi="Arial" w:cs="Arial"/>
          <w:i/>
          <w:iCs/>
          <w:color w:val="000000"/>
          <w:sz w:val="20"/>
          <w:szCs w:val="20"/>
        </w:rPr>
        <w:t>nasl</w:t>
      </w:r>
      <w:proofErr w:type="spellEnd"/>
      <w:r w:rsidRPr="003826D3">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3826D3">
        <w:rPr>
          <w:rFonts w:ascii="Arial" w:hAnsi="Arial" w:cs="Arial"/>
          <w:i/>
          <w:iCs/>
          <w:color w:val="000000"/>
          <w:sz w:val="20"/>
          <w:szCs w:val="20"/>
        </w:rPr>
        <w:t>(ďalej len „</w:t>
      </w:r>
      <w:r w:rsidRPr="003826D3">
        <w:rPr>
          <w:rFonts w:ascii="Arial" w:hAnsi="Arial" w:cs="Arial"/>
          <w:b/>
          <w:i/>
          <w:iCs/>
          <w:color w:val="000000"/>
          <w:sz w:val="20"/>
          <w:szCs w:val="20"/>
        </w:rPr>
        <w:t>Zmluva</w:t>
      </w:r>
      <w:r w:rsidRPr="003826D3">
        <w:rPr>
          <w:rFonts w:ascii="Arial" w:hAnsi="Arial" w:cs="Arial"/>
          <w:i/>
          <w:iCs/>
          <w:color w:val="000000"/>
          <w:sz w:val="20"/>
          <w:szCs w:val="20"/>
        </w:rPr>
        <w:t>“)</w:t>
      </w:r>
    </w:p>
    <w:p w14:paraId="0F107226" w14:textId="2CAEF77D" w:rsidR="007C3F95" w:rsidRDefault="007C3F95" w:rsidP="00F36A6D">
      <w:pPr>
        <w:pStyle w:val="Normlnywebov"/>
        <w:spacing w:before="0" w:beforeAutospacing="0" w:after="0" w:afterAutospacing="0"/>
        <w:rPr>
          <w:rFonts w:ascii="Arial" w:hAnsi="Arial" w:cs="Arial"/>
          <w:b/>
          <w:bCs/>
          <w:sz w:val="20"/>
          <w:szCs w:val="20"/>
        </w:rPr>
      </w:pPr>
    </w:p>
    <w:p w14:paraId="624CC827" w14:textId="43C5C65E" w:rsidR="00DA5BF6" w:rsidRDefault="00DA5BF6" w:rsidP="00F36A6D">
      <w:pPr>
        <w:pStyle w:val="Normlnywebov"/>
        <w:spacing w:before="0" w:beforeAutospacing="0" w:after="0" w:afterAutospacing="0"/>
        <w:rPr>
          <w:rFonts w:ascii="Arial" w:hAnsi="Arial" w:cs="Arial"/>
          <w:b/>
          <w:bCs/>
          <w:sz w:val="20"/>
          <w:szCs w:val="20"/>
        </w:rPr>
      </w:pPr>
    </w:p>
    <w:p w14:paraId="1557EC27" w14:textId="77777777" w:rsidR="00DA5BF6" w:rsidRDefault="00DA5BF6" w:rsidP="00F36A6D">
      <w:pPr>
        <w:pStyle w:val="Normlnywebov"/>
        <w:spacing w:before="0" w:beforeAutospacing="0" w:after="0" w:afterAutospacing="0"/>
        <w:rPr>
          <w:rFonts w:ascii="Arial" w:hAnsi="Arial" w:cs="Arial"/>
          <w:b/>
          <w:bCs/>
          <w:sz w:val="20"/>
          <w:szCs w:val="20"/>
        </w:rPr>
      </w:pPr>
    </w:p>
    <w:p w14:paraId="5DDF99FD" w14:textId="77777777" w:rsidR="00BA4CB1" w:rsidRDefault="00BA4CB1"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A0DEF7D"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0C7887" w:rsidRPr="005E77A9">
              <w:rPr>
                <w:sz w:val="20"/>
              </w:rPr>
              <w:t xml:space="preserve">Ing. </w:t>
            </w:r>
            <w:r w:rsidR="00400CFC" w:rsidRPr="005E77A9">
              <w:rPr>
                <w:sz w:val="20"/>
              </w:rPr>
              <w:t xml:space="preserve">Zoltán </w:t>
            </w:r>
            <w:r w:rsidR="00664A83">
              <w:rPr>
                <w:sz w:val="20"/>
              </w:rPr>
              <w:t>Á</w:t>
            </w:r>
            <w:r w:rsidR="00400CFC" w:rsidRPr="005E77A9">
              <w:rPr>
                <w:sz w:val="20"/>
              </w:rPr>
              <w:t>cs</w:t>
            </w:r>
            <w:r w:rsidR="000C7887" w:rsidRPr="005E77A9">
              <w:rPr>
                <w:sz w:val="20"/>
              </w:rPr>
              <w:t>, predseda predstavenstva</w:t>
            </w:r>
          </w:p>
          <w:p w14:paraId="7C8624DA" w14:textId="3DB1A923" w:rsidR="00FF46DE" w:rsidRPr="005E77A9" w:rsidRDefault="00907A88">
            <w:pPr>
              <w:spacing w:line="240" w:lineRule="auto"/>
              <w:ind w:left="2880" w:firstLine="720"/>
              <w:jc w:val="both"/>
              <w:rPr>
                <w:sz w:val="20"/>
              </w:rPr>
            </w:pPr>
            <w:r>
              <w:rPr>
                <w:sz w:val="20"/>
              </w:rPr>
              <w:t>Mgr. Roman Kiss</w:t>
            </w:r>
            <w:r w:rsidR="00FF46DE" w:rsidRPr="005E77A9">
              <w:rPr>
                <w:sz w:val="20"/>
              </w:rPr>
              <w:t>,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36A76386" w:rsidR="00636F88" w:rsidRDefault="0094566E">
      <w:pPr>
        <w:widowControl w:val="0"/>
        <w:tabs>
          <w:tab w:val="left" w:pos="0"/>
        </w:tabs>
        <w:spacing w:line="240" w:lineRule="auto"/>
        <w:jc w:val="both"/>
        <w:rPr>
          <w:b/>
          <w:sz w:val="20"/>
        </w:rPr>
      </w:pPr>
      <w:r w:rsidRPr="005E77A9">
        <w:rPr>
          <w:b/>
          <w:sz w:val="20"/>
        </w:rPr>
        <w:t>Nájomca:</w:t>
      </w:r>
    </w:p>
    <w:p w14:paraId="4EA1DFF9" w14:textId="77777777" w:rsidR="00DA5BF6" w:rsidRPr="005E77A9" w:rsidRDefault="00DA5BF6">
      <w:pPr>
        <w:widowControl w:val="0"/>
        <w:tabs>
          <w:tab w:val="left" w:pos="0"/>
        </w:tabs>
        <w:spacing w:line="240" w:lineRule="auto"/>
        <w:jc w:val="both"/>
        <w:rPr>
          <w:sz w:val="20"/>
        </w:rPr>
      </w:pP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32AACE03" w14:textId="77777777" w:rsidR="00AE5B9C" w:rsidRDefault="00AE5B9C" w:rsidP="00B757CF">
      <w:pPr>
        <w:spacing w:line="240" w:lineRule="auto"/>
        <w:jc w:val="both"/>
        <w:rPr>
          <w:sz w:val="20"/>
        </w:rPr>
      </w:pPr>
    </w:p>
    <w:p w14:paraId="21B26FCB" w14:textId="36FA12AA"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E3B82C7" w14:textId="11FA2B00" w:rsidR="00AE5B9C" w:rsidRDefault="00AE5B9C" w:rsidP="00B757CF">
      <w:pPr>
        <w:spacing w:line="240" w:lineRule="auto"/>
        <w:jc w:val="both"/>
        <w:rPr>
          <w:sz w:val="20"/>
        </w:rPr>
      </w:pPr>
    </w:p>
    <w:p w14:paraId="45505C84" w14:textId="331A3A8F" w:rsidR="00AE5B9C" w:rsidRDefault="00AE5B9C" w:rsidP="00B757CF">
      <w:pPr>
        <w:spacing w:line="240" w:lineRule="auto"/>
        <w:jc w:val="both"/>
        <w:rPr>
          <w:sz w:val="20"/>
        </w:rPr>
      </w:pPr>
    </w:p>
    <w:p w14:paraId="10455765" w14:textId="4F367031" w:rsidR="00DA5BF6" w:rsidRDefault="00DA5BF6" w:rsidP="00B757CF">
      <w:pPr>
        <w:spacing w:line="240" w:lineRule="auto"/>
        <w:jc w:val="both"/>
        <w:rPr>
          <w:sz w:val="20"/>
        </w:rPr>
      </w:pPr>
    </w:p>
    <w:p w14:paraId="767AF1F9" w14:textId="65A1C60E" w:rsidR="00DA5BF6" w:rsidRDefault="00DA5BF6" w:rsidP="00B757CF">
      <w:pPr>
        <w:spacing w:line="240" w:lineRule="auto"/>
        <w:jc w:val="both"/>
        <w:rPr>
          <w:sz w:val="20"/>
        </w:rPr>
      </w:pPr>
    </w:p>
    <w:p w14:paraId="0A37F6CF" w14:textId="77777777" w:rsidR="00DA5BF6" w:rsidRDefault="00DA5BF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68349CF6" w:rsidR="00F36A6D"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3826D3">
        <w:rPr>
          <w:rFonts w:ascii="Arial" w:hAnsi="Arial" w:cs="Arial"/>
          <w:color w:val="000000" w:themeColor="text1"/>
          <w:sz w:val="20"/>
          <w:szCs w:val="20"/>
        </w:rPr>
        <w:t>výlučným</w:t>
      </w:r>
      <w:r w:rsidRPr="005E77A9">
        <w:rPr>
          <w:rFonts w:ascii="Arial" w:hAnsi="Arial" w:cs="Arial"/>
          <w:color w:val="000000" w:themeColor="text1"/>
          <w:sz w:val="20"/>
          <w:szCs w:val="20"/>
        </w:rPr>
        <w:t xml:space="preserve"> vlastníkom pozemku registra „C“ KN parcelné číslo </w:t>
      </w:r>
      <w:r w:rsidR="00B83AE0">
        <w:rPr>
          <w:rFonts w:ascii="Arial" w:hAnsi="Arial" w:cs="Arial"/>
          <w:color w:val="000000" w:themeColor="text1"/>
          <w:sz w:val="20"/>
          <w:szCs w:val="20"/>
        </w:rPr>
        <w:t>1667/1</w:t>
      </w:r>
      <w:r w:rsidRPr="005E77A9">
        <w:rPr>
          <w:rFonts w:ascii="Arial" w:hAnsi="Arial" w:cs="Arial"/>
          <w:color w:val="000000" w:themeColor="text1"/>
          <w:sz w:val="20"/>
          <w:szCs w:val="20"/>
        </w:rPr>
        <w:t xml:space="preserve">, ktorý je zapísaný na liste vlastníctva číslo </w:t>
      </w:r>
      <w:r w:rsidR="00B83AE0">
        <w:rPr>
          <w:rFonts w:ascii="Arial" w:hAnsi="Arial" w:cs="Arial"/>
          <w:color w:val="000000" w:themeColor="text1"/>
          <w:sz w:val="20"/>
          <w:szCs w:val="20"/>
        </w:rPr>
        <w:t>11263</w:t>
      </w:r>
      <w:r w:rsidRPr="005E77A9">
        <w:rPr>
          <w:rFonts w:ascii="Arial" w:hAnsi="Arial" w:cs="Arial"/>
          <w:color w:val="000000" w:themeColor="text1"/>
          <w:sz w:val="20"/>
          <w:szCs w:val="20"/>
        </w:rPr>
        <w:t xml:space="preserve">, vedenom Okresným úradom </w:t>
      </w:r>
      <w:r w:rsidR="00B83AE0">
        <w:rPr>
          <w:rFonts w:ascii="Arial" w:hAnsi="Arial" w:cs="Arial"/>
          <w:color w:val="000000" w:themeColor="text1"/>
          <w:sz w:val="20"/>
          <w:szCs w:val="20"/>
        </w:rPr>
        <w:t>Komárno</w:t>
      </w:r>
      <w:r w:rsidRPr="005E77A9">
        <w:rPr>
          <w:rFonts w:ascii="Arial" w:hAnsi="Arial" w:cs="Arial"/>
          <w:color w:val="000000" w:themeColor="text1"/>
          <w:sz w:val="20"/>
          <w:szCs w:val="20"/>
        </w:rPr>
        <w:t>, katastrálny odbor, okres:</w:t>
      </w:r>
      <w:r w:rsidR="003826D3">
        <w:rPr>
          <w:rFonts w:ascii="Arial" w:hAnsi="Arial" w:cs="Arial"/>
          <w:color w:val="000000" w:themeColor="text1"/>
          <w:sz w:val="20"/>
          <w:szCs w:val="20"/>
        </w:rPr>
        <w:t xml:space="preserve"> </w:t>
      </w:r>
      <w:r w:rsidR="00B83AE0">
        <w:rPr>
          <w:rFonts w:ascii="Arial" w:hAnsi="Arial" w:cs="Arial"/>
          <w:color w:val="000000" w:themeColor="text1"/>
          <w:sz w:val="20"/>
          <w:szCs w:val="20"/>
        </w:rPr>
        <w:t>Komárno</w:t>
      </w:r>
      <w:r w:rsidRPr="005E77A9">
        <w:rPr>
          <w:rFonts w:ascii="Arial" w:hAnsi="Arial" w:cs="Arial"/>
          <w:color w:val="000000" w:themeColor="text1"/>
          <w:sz w:val="20"/>
          <w:szCs w:val="20"/>
        </w:rPr>
        <w:t xml:space="preserve">, obec: </w:t>
      </w:r>
      <w:r w:rsidR="00B83AE0">
        <w:rPr>
          <w:rFonts w:ascii="Arial" w:hAnsi="Arial" w:cs="Arial"/>
          <w:color w:val="000000" w:themeColor="text1"/>
          <w:sz w:val="20"/>
          <w:szCs w:val="20"/>
        </w:rPr>
        <w:t>Komárno</w:t>
      </w:r>
      <w:r w:rsidRPr="005E77A9">
        <w:rPr>
          <w:rFonts w:ascii="Arial" w:hAnsi="Arial" w:cs="Arial"/>
          <w:color w:val="000000" w:themeColor="text1"/>
          <w:sz w:val="20"/>
          <w:szCs w:val="20"/>
        </w:rPr>
        <w:t xml:space="preserve">, katastrálne územie </w:t>
      </w:r>
      <w:r w:rsidR="00B83AE0">
        <w:rPr>
          <w:rFonts w:ascii="Arial" w:hAnsi="Arial" w:cs="Arial"/>
          <w:color w:val="000000" w:themeColor="text1"/>
          <w:sz w:val="20"/>
          <w:szCs w:val="20"/>
        </w:rPr>
        <w:t>Komárno</w:t>
      </w:r>
      <w:r w:rsidRPr="005E77A9">
        <w:rPr>
          <w:rFonts w:ascii="Arial" w:hAnsi="Arial" w:cs="Arial"/>
          <w:color w:val="000000" w:themeColor="text1"/>
          <w:sz w:val="20"/>
          <w:szCs w:val="20"/>
        </w:rPr>
        <w:t>:</w:t>
      </w:r>
    </w:p>
    <w:p w14:paraId="56E6E807" w14:textId="77777777" w:rsidR="00DA5BF6" w:rsidRPr="005E77A9" w:rsidRDefault="00DA5BF6"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407"/>
        <w:gridCol w:w="1418"/>
        <w:gridCol w:w="1275"/>
        <w:gridCol w:w="4270"/>
      </w:tblGrid>
      <w:tr w:rsidR="00F36A6D" w:rsidRPr="005E77A9" w14:paraId="18422DC6" w14:textId="77777777" w:rsidTr="00AE5B9C">
        <w:trPr>
          <w:jc w:val="center"/>
        </w:trPr>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rsidP="00AE5B9C">
            <w:pPr>
              <w:jc w:val="center"/>
              <w:rPr>
                <w:b/>
                <w:color w:val="000000" w:themeColor="text1"/>
                <w:sz w:val="20"/>
              </w:rPr>
            </w:pPr>
            <w:r w:rsidRPr="005E77A9">
              <w:rPr>
                <w:b/>
                <w:color w:val="000000" w:themeColor="text1"/>
                <w:sz w:val="20"/>
              </w:rPr>
              <w:t>Parcela registra „C“ KN č.</w:t>
            </w:r>
          </w:p>
        </w:tc>
        <w:tc>
          <w:tcPr>
            <w:tcW w:w="140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259A8908" w:rsidR="00F36A6D" w:rsidRPr="005E77A9" w:rsidRDefault="00F36A6D" w:rsidP="00AE5B9C">
            <w:pPr>
              <w:jc w:val="center"/>
              <w:rPr>
                <w:b/>
                <w:color w:val="000000" w:themeColor="text1"/>
                <w:sz w:val="20"/>
              </w:rPr>
            </w:pPr>
            <w:r w:rsidRPr="005E77A9">
              <w:rPr>
                <w:b/>
                <w:color w:val="000000" w:themeColor="text1"/>
                <w:sz w:val="20"/>
              </w:rPr>
              <w:t>Druh</w:t>
            </w:r>
            <w:r w:rsidR="00AE5B9C">
              <w:rPr>
                <w:b/>
                <w:color w:val="000000" w:themeColor="text1"/>
                <w:sz w:val="20"/>
              </w:rPr>
              <w:t xml:space="preserve"> </w:t>
            </w:r>
            <w:r w:rsidRPr="005E77A9">
              <w:rPr>
                <w:b/>
                <w:color w:val="000000" w:themeColor="text1"/>
                <w:sz w:val="20"/>
              </w:rPr>
              <w:t>pozemku</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rsidP="00AE5B9C">
            <w:pPr>
              <w:ind w:right="-103"/>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AE5B9C">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4270"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rsidP="00AE5B9C">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rsidP="00AE5B9C">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AE5B9C">
        <w:trPr>
          <w:jc w:val="center"/>
        </w:trPr>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4CB96B3D" w:rsidR="00F36A6D" w:rsidRPr="005E77A9" w:rsidRDefault="00B83AE0">
            <w:pPr>
              <w:spacing w:line="240" w:lineRule="auto"/>
              <w:jc w:val="center"/>
              <w:rPr>
                <w:color w:val="000000" w:themeColor="text1"/>
                <w:sz w:val="20"/>
              </w:rPr>
            </w:pPr>
            <w:r>
              <w:rPr>
                <w:rFonts w:eastAsia="Arial Unicode MS"/>
                <w:sz w:val="20"/>
              </w:rPr>
              <w:t>1667/1</w:t>
            </w:r>
          </w:p>
        </w:tc>
        <w:tc>
          <w:tcPr>
            <w:tcW w:w="140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2260F5AC" w:rsidR="00F36A6D" w:rsidRPr="005E77A9" w:rsidRDefault="006269F1">
            <w:pPr>
              <w:spacing w:line="240" w:lineRule="auto"/>
              <w:jc w:val="center"/>
              <w:rPr>
                <w:color w:val="000000" w:themeColor="text1"/>
                <w:sz w:val="20"/>
              </w:rPr>
            </w:pPr>
            <w:r>
              <w:rPr>
                <w:rFonts w:eastAsia="Arial Unicode MS"/>
                <w:sz w:val="20"/>
              </w:rPr>
              <w:t>O</w:t>
            </w:r>
            <w:r w:rsidR="003826D3">
              <w:rPr>
                <w:rFonts w:eastAsia="Arial Unicode MS"/>
                <w:sz w:val="20"/>
              </w:rPr>
              <w:t>statná plocha</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1DD3FBA0" w14:textId="7DFE41A5" w:rsidR="00F36A6D" w:rsidRPr="005E77A9" w:rsidRDefault="00B83AE0">
            <w:pPr>
              <w:spacing w:line="240" w:lineRule="auto"/>
              <w:jc w:val="center"/>
              <w:rPr>
                <w:color w:val="000000" w:themeColor="text1"/>
                <w:sz w:val="20"/>
              </w:rPr>
            </w:pPr>
            <w:r>
              <w:rPr>
                <w:rFonts w:eastAsia="Arial Unicode MS"/>
                <w:sz w:val="20"/>
              </w:rPr>
              <w:t>21 119</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278653C8" w:rsidR="00F36A6D" w:rsidRPr="005E77A9" w:rsidRDefault="00B83AE0" w:rsidP="00AE5B9C">
            <w:pPr>
              <w:spacing w:line="240" w:lineRule="auto"/>
              <w:jc w:val="center"/>
              <w:rPr>
                <w:color w:val="000000" w:themeColor="text1"/>
                <w:sz w:val="20"/>
              </w:rPr>
            </w:pPr>
            <w:r>
              <w:rPr>
                <w:rFonts w:eastAsia="Arial Unicode MS"/>
                <w:sz w:val="20"/>
              </w:rPr>
              <w:t>500</w:t>
            </w:r>
          </w:p>
        </w:tc>
        <w:tc>
          <w:tcPr>
            <w:tcW w:w="4270" w:type="dxa"/>
            <w:tcBorders>
              <w:top w:val="single" w:sz="8" w:space="0" w:color="000000"/>
              <w:left w:val="single" w:sz="8" w:space="0" w:color="000000"/>
              <w:bottom w:val="single" w:sz="4" w:space="0" w:color="auto"/>
              <w:right w:val="single" w:sz="8" w:space="0" w:color="000000"/>
            </w:tcBorders>
            <w:vAlign w:val="center"/>
            <w:hideMark/>
          </w:tcPr>
          <w:p w14:paraId="3782983E" w14:textId="77777777" w:rsidR="00EE1202" w:rsidRDefault="00EE1202" w:rsidP="00EE1202">
            <w:pPr>
              <w:autoSpaceDE w:val="0"/>
              <w:autoSpaceDN w:val="0"/>
              <w:adjustRightInd w:val="0"/>
              <w:spacing w:line="240" w:lineRule="auto"/>
              <w:jc w:val="both"/>
              <w:rPr>
                <w:sz w:val="18"/>
                <w:szCs w:val="18"/>
              </w:rPr>
            </w:pPr>
            <w:r w:rsidRPr="00EE1202">
              <w:rPr>
                <w:b/>
                <w:bCs/>
                <w:sz w:val="18"/>
                <w:szCs w:val="18"/>
              </w:rPr>
              <w:t xml:space="preserve">Kanalizačná prípojka </w:t>
            </w:r>
            <w:r>
              <w:rPr>
                <w:sz w:val="18"/>
                <w:szCs w:val="18"/>
              </w:rPr>
              <w:t>–</w:t>
            </w:r>
          </w:p>
          <w:p w14:paraId="28176103" w14:textId="77777777" w:rsidR="00EE1202" w:rsidRDefault="00EE1202" w:rsidP="00EE1202">
            <w:pPr>
              <w:autoSpaceDE w:val="0"/>
              <w:autoSpaceDN w:val="0"/>
              <w:adjustRightInd w:val="0"/>
              <w:spacing w:line="240" w:lineRule="auto"/>
              <w:jc w:val="both"/>
              <w:rPr>
                <w:sz w:val="18"/>
                <w:szCs w:val="18"/>
              </w:rPr>
            </w:pPr>
            <w:r>
              <w:rPr>
                <w:sz w:val="18"/>
                <w:szCs w:val="18"/>
              </w:rPr>
              <w:t>povinnosť strpieť umiestnenie, existenciu, údržbu, opravu stavby 'Kanalizačná prípojka' a kedykoľvek</w:t>
            </w:r>
          </w:p>
          <w:p w14:paraId="1D5649EB" w14:textId="0BA3B96A" w:rsidR="00F36A6D" w:rsidRPr="005E77A9" w:rsidRDefault="00EE1202" w:rsidP="00E26C22">
            <w:pPr>
              <w:autoSpaceDE w:val="0"/>
              <w:autoSpaceDN w:val="0"/>
              <w:adjustRightInd w:val="0"/>
              <w:spacing w:line="240" w:lineRule="auto"/>
              <w:jc w:val="both"/>
              <w:rPr>
                <w:color w:val="000000" w:themeColor="text1"/>
                <w:sz w:val="20"/>
              </w:rPr>
            </w:pPr>
            <w:r>
              <w:rPr>
                <w:sz w:val="18"/>
                <w:szCs w:val="18"/>
              </w:rPr>
              <w:t xml:space="preserve">na požiadanie oprávneného z vecného bremena umožniť prístup ku kanalizačnej prípojke vo vyznačenom rozsahu g. </w:t>
            </w:r>
            <w:proofErr w:type="spellStart"/>
            <w:r>
              <w:rPr>
                <w:sz w:val="18"/>
                <w:szCs w:val="18"/>
              </w:rPr>
              <w:t>pl</w:t>
            </w:r>
            <w:proofErr w:type="spellEnd"/>
            <w:r>
              <w:rPr>
                <w:sz w:val="18"/>
                <w:szCs w:val="18"/>
              </w:rPr>
              <w:t xml:space="preserve">. č. 32414013-33/07 za účelom vykonania potrebných opráv, bežnej údržby a kontroly, či výmeny niektorých častí pomocou techniky, strojov a potrebných mechanizmov cez pozemky </w:t>
            </w:r>
            <w:proofErr w:type="spellStart"/>
            <w:r>
              <w:rPr>
                <w:sz w:val="18"/>
                <w:szCs w:val="18"/>
              </w:rPr>
              <w:t>parc</w:t>
            </w:r>
            <w:proofErr w:type="spellEnd"/>
            <w:r>
              <w:rPr>
                <w:sz w:val="18"/>
                <w:szCs w:val="18"/>
              </w:rPr>
              <w:t xml:space="preserve">. č. 1667/1, 1667/16 v prospech vlastníkov pozemkov </w:t>
            </w:r>
            <w:proofErr w:type="spellStart"/>
            <w:r>
              <w:rPr>
                <w:sz w:val="18"/>
                <w:szCs w:val="18"/>
              </w:rPr>
              <w:t>parc</w:t>
            </w:r>
            <w:proofErr w:type="spellEnd"/>
            <w:r>
              <w:rPr>
                <w:sz w:val="18"/>
                <w:szCs w:val="18"/>
              </w:rPr>
              <w:t>. č. 1666/12, 1666/13, 1666/14, 1666/17, 1666/19, V-3386/08</w:t>
            </w:r>
            <w:r w:rsidR="006269F1">
              <w:rPr>
                <w:sz w:val="18"/>
                <w:szCs w:val="18"/>
              </w:rPr>
              <w:t>;</w:t>
            </w: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6C1A4314"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w:t>
      </w:r>
      <w:r w:rsidR="00B83AE0">
        <w:rPr>
          <w:color w:val="000000" w:themeColor="text1"/>
          <w:sz w:val="20"/>
        </w:rPr>
        <w:t xml:space="preserve">časti </w:t>
      </w:r>
      <w:r w:rsidRPr="005E77A9">
        <w:rPr>
          <w:color w:val="000000" w:themeColor="text1"/>
          <w:sz w:val="20"/>
        </w:rPr>
        <w:t xml:space="preserve">pozemku uvedeného v bode 1.1 o celkovej výmere </w:t>
      </w:r>
      <w:r w:rsidR="00B83AE0">
        <w:rPr>
          <w:color w:val="000000" w:themeColor="text1"/>
          <w:sz w:val="20"/>
        </w:rPr>
        <w:t>500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w:t>
      </w:r>
      <w:r w:rsidR="00321610">
        <w:rPr>
          <w:color w:val="000000" w:themeColor="text1"/>
          <w:sz w:val="20"/>
        </w:rPr>
        <w:t>á</w:t>
      </w:r>
      <w:r w:rsidRPr="005E77A9">
        <w:rPr>
          <w:color w:val="000000" w:themeColor="text1"/>
          <w:sz w:val="20"/>
        </w:rPr>
        <w:t xml:space="preserve"> je zakreslen</w:t>
      </w:r>
      <w:r w:rsidR="00321610">
        <w:rPr>
          <w:color w:val="000000" w:themeColor="text1"/>
          <w:sz w:val="20"/>
        </w:rPr>
        <w:t>á</w:t>
      </w:r>
      <w:r w:rsidRPr="005E77A9">
        <w:rPr>
          <w:color w:val="000000" w:themeColor="text1"/>
          <w:sz w:val="20"/>
        </w:rPr>
        <w:t xml:space="preserve">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7F3222B3" w14:textId="690B4C23" w:rsidR="00F36A6D" w:rsidRDefault="00F36A6D" w:rsidP="00F36A6D">
      <w:pPr>
        <w:spacing w:line="240" w:lineRule="auto"/>
        <w:ind w:left="690" w:hanging="720"/>
        <w:jc w:val="both"/>
        <w:rPr>
          <w:color w:val="000000" w:themeColor="text1"/>
          <w:sz w:val="20"/>
        </w:rPr>
      </w:pPr>
    </w:p>
    <w:p w14:paraId="7174CEDA" w14:textId="77777777" w:rsidR="00DA5BF6" w:rsidRDefault="00DA5BF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571D709D"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29306FDE" w:rsidR="00547DA4" w:rsidRDefault="00547DA4" w:rsidP="00547DA4">
      <w:pPr>
        <w:spacing w:line="240" w:lineRule="auto"/>
        <w:ind w:left="692" w:hanging="720"/>
        <w:jc w:val="both"/>
        <w:rPr>
          <w:sz w:val="20"/>
        </w:rPr>
      </w:pPr>
    </w:p>
    <w:p w14:paraId="42405610" w14:textId="77777777" w:rsidR="00DA5BF6" w:rsidRDefault="00DA5BF6"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5E77A9">
        <w:rPr>
          <w:sz w:val="20"/>
        </w:rPr>
        <w:t>Účel nájmu podľa tohto článku</w:t>
      </w:r>
      <w:r w:rsidR="00664A83">
        <w:rPr>
          <w:sz w:val="20"/>
        </w:rPr>
        <w:t xml:space="preserve"> </w:t>
      </w:r>
      <w:r w:rsidR="00851A68" w:rsidRPr="005E77A9">
        <w:rPr>
          <w:sz w:val="20"/>
        </w:rPr>
        <w:t>nie je možné zmeniť inak, než na základe dohody s Prenajímateľom vo forme písomného dodatku k tejto Zmluve, ktorého platnosť je podmienená súhlasom Ministerstva dopravy a výstavby Slovenskej republiky.</w:t>
      </w:r>
    </w:p>
    <w:p w14:paraId="00439831" w14:textId="77777777" w:rsidR="00BA4CB1" w:rsidRDefault="00BA4CB1" w:rsidP="001559A1">
      <w:pPr>
        <w:pStyle w:val="Normlny1"/>
        <w:spacing w:before="240" w:after="240"/>
        <w:rPr>
          <w:b/>
          <w:sz w:val="20"/>
          <w:szCs w:val="20"/>
        </w:rPr>
      </w:pPr>
    </w:p>
    <w:p w14:paraId="57A6A8D1" w14:textId="2ABBC364"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D489A08"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piatich (5) rokov odo dňa účinnosti tejto Zmluvy podľa článku 12 bod </w:t>
      </w:r>
      <w:r w:rsidR="00F839EB" w:rsidRPr="00465094">
        <w:rPr>
          <w:sz w:val="20"/>
        </w:rPr>
        <w:t>12.</w:t>
      </w:r>
      <w:r w:rsidR="005E01DC" w:rsidRPr="00465094">
        <w:rPr>
          <w:sz w:val="20"/>
        </w:rPr>
        <w:t>5</w:t>
      </w:r>
      <w:r w:rsidR="00E00C86" w:rsidRPr="00465094">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57E51BD5" w14:textId="07878542" w:rsidR="00054C65" w:rsidRPr="005E77A9" w:rsidRDefault="00054C65" w:rsidP="00054C65">
      <w:pPr>
        <w:spacing w:line="240" w:lineRule="auto"/>
        <w:ind w:left="690" w:hanging="720"/>
        <w:jc w:val="both"/>
        <w:rPr>
          <w:sz w:val="20"/>
        </w:rPr>
      </w:pPr>
      <w:r w:rsidRPr="005E77A9">
        <w:rPr>
          <w:b/>
          <w:sz w:val="20"/>
        </w:rPr>
        <w:lastRenderedPageBreak/>
        <w:t>4.5</w:t>
      </w:r>
      <w:r w:rsidRPr="005E77A9">
        <w:rPr>
          <w:sz w:val="20"/>
        </w:rPr>
        <w:tab/>
      </w:r>
      <w:r w:rsidR="00CC0670" w:rsidRPr="005E77A9">
        <w:rPr>
          <w:sz w:val="20"/>
        </w:rPr>
        <w:t xml:space="preserve">Odstúpenie od </w:t>
      </w:r>
      <w:r w:rsidR="001B26CB" w:rsidRPr="005E77A9">
        <w:rPr>
          <w:sz w:val="20"/>
        </w:rPr>
        <w:t xml:space="preserve">tejto </w:t>
      </w:r>
      <w:r w:rsidR="00CC0670" w:rsidRPr="005E77A9">
        <w:rPr>
          <w:sz w:val="20"/>
        </w:rPr>
        <w:t xml:space="preserve">Zmluvy je účinné a teda </w:t>
      </w:r>
      <w:r w:rsidR="001B26CB" w:rsidRPr="005E77A9">
        <w:rPr>
          <w:sz w:val="20"/>
        </w:rPr>
        <w:t xml:space="preserve">táto </w:t>
      </w:r>
      <w:r w:rsidR="00CC0670" w:rsidRPr="005E77A9">
        <w:rPr>
          <w:sz w:val="20"/>
        </w:rPr>
        <w:t xml:space="preserve">Zmluva zaniká dňom doručenia písomného oznámenia o odstúpení od </w:t>
      </w:r>
      <w:r w:rsidR="001B26CB" w:rsidRPr="005E77A9">
        <w:rPr>
          <w:sz w:val="20"/>
        </w:rPr>
        <w:t xml:space="preserve">tejto </w:t>
      </w:r>
      <w:r w:rsidR="00CC0670" w:rsidRPr="005E77A9">
        <w:rPr>
          <w:sz w:val="20"/>
        </w:rPr>
        <w:t xml:space="preserve">Zmluvy druhej Zmluvnej strane. Prenajímateľ je povinný v písomnom oznámení o odstúpení od </w:t>
      </w:r>
      <w:r w:rsidR="001B26CB" w:rsidRPr="005E77A9">
        <w:rPr>
          <w:sz w:val="20"/>
        </w:rPr>
        <w:t xml:space="preserve">tejto </w:t>
      </w:r>
      <w:r w:rsidR="00CC0670" w:rsidRPr="005E77A9">
        <w:rPr>
          <w:sz w:val="20"/>
        </w:rPr>
        <w:t xml:space="preserve">Zmluvy poskytnúť Nájomcovi primeranú lehotu na vypratanie Predmetu nájmu. Odstúpenie od </w:t>
      </w:r>
      <w:r w:rsidR="001B26CB" w:rsidRPr="005E77A9">
        <w:rPr>
          <w:sz w:val="20"/>
        </w:rPr>
        <w:t xml:space="preserve">tejto </w:t>
      </w:r>
      <w:r w:rsidR="00CC0670" w:rsidRPr="005E77A9">
        <w:rPr>
          <w:sz w:val="20"/>
        </w:rPr>
        <w:t>Zmluvy sa nedotýka nárokov na náhradu škody, ani nárokov na zaplatenie zmluvnej pokuty.</w:t>
      </w:r>
    </w:p>
    <w:p w14:paraId="0B69AF1F" w14:textId="77777777" w:rsidR="00054C65" w:rsidRPr="005E77A9" w:rsidRDefault="00054C65" w:rsidP="00054C65">
      <w:pPr>
        <w:spacing w:line="240" w:lineRule="auto"/>
        <w:ind w:left="690" w:hanging="720"/>
        <w:jc w:val="both"/>
        <w:rPr>
          <w:sz w:val="20"/>
        </w:rPr>
      </w:pP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0025E2A6"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465094">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608918E5" w14:textId="77777777" w:rsidR="00054C65" w:rsidRPr="005E77A9" w:rsidRDefault="00054C65" w:rsidP="00054C65">
      <w:pPr>
        <w:spacing w:line="240" w:lineRule="auto"/>
        <w:ind w:left="690" w:hanging="720"/>
        <w:jc w:val="both"/>
        <w:rPr>
          <w:sz w:val="20"/>
        </w:rPr>
      </w:pPr>
      <w:r w:rsidRPr="005E77A9">
        <w:rPr>
          <w:sz w:val="20"/>
        </w:rPr>
        <w:t xml:space="preserve"> </w:t>
      </w:r>
    </w:p>
    <w:p w14:paraId="56260A6D" w14:textId="40F08FAC" w:rsidR="004A1DA6" w:rsidRDefault="00054C65" w:rsidP="00BC7F2B">
      <w:pPr>
        <w:spacing w:line="240" w:lineRule="auto"/>
        <w:ind w:left="690" w:hanging="720"/>
        <w:jc w:val="both"/>
        <w:rPr>
          <w:sz w:val="20"/>
        </w:rPr>
      </w:pPr>
      <w:r w:rsidRPr="005E77A9">
        <w:rPr>
          <w:b/>
          <w:sz w:val="20"/>
        </w:rPr>
        <w:t>4.1</w:t>
      </w:r>
      <w:r w:rsidR="00465094">
        <w:rPr>
          <w:b/>
          <w:sz w:val="20"/>
        </w:rPr>
        <w:t>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3C324C02" w:rsidR="00BC7F2B" w:rsidRDefault="00BC7F2B" w:rsidP="00BC7F2B">
      <w:pPr>
        <w:spacing w:line="240" w:lineRule="auto"/>
        <w:ind w:left="690" w:hanging="720"/>
        <w:jc w:val="both"/>
        <w:rPr>
          <w:sz w:val="20"/>
        </w:rPr>
      </w:pPr>
    </w:p>
    <w:p w14:paraId="709AAD66" w14:textId="77777777" w:rsidR="00BA4CB1" w:rsidRPr="00E25626" w:rsidRDefault="00BA4CB1"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10EE5122"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83AE0">
        <w:rPr>
          <w:rFonts w:eastAsia="Times New Roman"/>
          <w:b/>
          <w:bCs/>
          <w:sz w:val="20"/>
        </w:rPr>
        <w:t>500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465094">
        <w:rPr>
          <w:rFonts w:eastAsia="Times New Roman"/>
          <w:b/>
          <w:bCs/>
          <w:sz w:val="20"/>
        </w:rPr>
        <w:t>+ DPH</w:t>
      </w:r>
      <w:r w:rsidRPr="00465094">
        <w:rPr>
          <w:rFonts w:eastAsia="Times New Roman"/>
          <w:b/>
          <w:color w:val="000000" w:themeColor="text1"/>
          <w:sz w:val="20"/>
        </w:rPr>
        <w:t xml:space="preserve"> </w:t>
      </w:r>
      <w:r w:rsidRPr="00465094">
        <w:rPr>
          <w:rFonts w:eastAsia="Times New Roman"/>
          <w:color w:val="000000" w:themeColor="text1"/>
          <w:sz w:val="20"/>
        </w:rPr>
        <w:t>(ďalej len „</w:t>
      </w:r>
      <w:r w:rsidRPr="00465094">
        <w:rPr>
          <w:rFonts w:eastAsia="Times New Roman"/>
          <w:b/>
          <w:bCs/>
          <w:color w:val="000000" w:themeColor="text1"/>
          <w:sz w:val="20"/>
        </w:rPr>
        <w:t>Nájomné</w:t>
      </w:r>
      <w:r w:rsidRPr="00465094">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2F6B067"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465094">
        <w:rPr>
          <w:sz w:val="20"/>
        </w:rPr>
        <w:t xml:space="preserve">ročne </w:t>
      </w:r>
      <w:r w:rsidRPr="005E77A9">
        <w:rPr>
          <w:sz w:val="20"/>
        </w:rPr>
        <w:t xml:space="preserve">vopred za každý kalendárny </w:t>
      </w:r>
      <w:r w:rsidR="00465094">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74A4047B"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Pr="005E77A9">
        <w:rPr>
          <w:rFonts w:eastAsia="Times New Roman"/>
          <w:sz w:val="20"/>
        </w:rPr>
        <w:t xml:space="preserve">Nájomné za užívanie Predmetu nájmu za obdobie kratšie než kalendárny </w:t>
      </w:r>
      <w:r w:rsidR="00465094">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465094" w:rsidRPr="00465094">
        <w:rPr>
          <w:rFonts w:eastAsia="Times New Roman"/>
          <w:sz w:val="20"/>
        </w:rPr>
        <w:t>roku</w:t>
      </w:r>
      <w:r w:rsidRPr="00465094">
        <w:rPr>
          <w:rFonts w:eastAsia="Arial Unicode MS"/>
          <w:sz w:val="20"/>
        </w:rPr>
        <w:t xml:space="preserve"> </w:t>
      </w:r>
      <w:r w:rsidRPr="00465094">
        <w:rPr>
          <w:rFonts w:eastAsia="Times New Roman"/>
          <w:sz w:val="20"/>
        </w:rPr>
        <w:t>+ DPH</w:t>
      </w:r>
      <w:r w:rsidRPr="005E77A9">
        <w:rPr>
          <w:rFonts w:eastAsia="Times New Roman"/>
          <w:sz w:val="20"/>
        </w:rPr>
        <w:t xml:space="preserve">. Alikvotnú časť Nájomného za prvý kalendárny </w:t>
      </w:r>
      <w:r w:rsidR="00465094">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desať (10)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5335AA8B" w14:textId="1DEC89DC" w:rsidR="00054C65" w:rsidRDefault="00054C65" w:rsidP="006127C6">
      <w:pPr>
        <w:spacing w:line="240" w:lineRule="auto"/>
        <w:ind w:left="690" w:hanging="720"/>
        <w:jc w:val="both"/>
        <w:rPr>
          <w:rFonts w:eastAsia="Times New Roman"/>
          <w:sz w:val="20"/>
        </w:rPr>
      </w:pPr>
      <w:r w:rsidRPr="00BA4CB1">
        <w:rPr>
          <w:b/>
          <w:sz w:val="20"/>
        </w:rPr>
        <w:t>5.</w:t>
      </w:r>
      <w:r w:rsidR="00736119" w:rsidRPr="00BA4CB1">
        <w:rPr>
          <w:b/>
          <w:sz w:val="20"/>
        </w:rPr>
        <w:t>4</w:t>
      </w:r>
      <w:r w:rsidRPr="00BA4CB1">
        <w:rPr>
          <w:sz w:val="20"/>
        </w:rPr>
        <w:t xml:space="preserve">       </w:t>
      </w:r>
      <w:r w:rsidRPr="00BA4CB1">
        <w:rPr>
          <w:sz w:val="20"/>
        </w:rPr>
        <w:tab/>
      </w:r>
      <w:r w:rsidR="004B2C68" w:rsidRPr="00BA4CB1">
        <w:rPr>
          <w:rFonts w:eastAsia="Times New Roman"/>
          <w:sz w:val="20"/>
        </w:rPr>
        <w:t>Nájomné nezahŕňa vodné, stočné, dodávku elektrickej energie, dodávku tepla, ani žiadnych iných médií a ostatných služieb spojených s užívaním Predmetu nájmu (ďalej aj ako „</w:t>
      </w:r>
      <w:r w:rsidR="004B2C68" w:rsidRPr="00BA4CB1">
        <w:rPr>
          <w:rFonts w:eastAsia="Times New Roman"/>
          <w:b/>
          <w:sz w:val="20"/>
        </w:rPr>
        <w:t>Médiá</w:t>
      </w:r>
      <w:r w:rsidR="004B2C68" w:rsidRPr="00BA4CB1">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16719185" w14:textId="1DE85191" w:rsidR="0001323F" w:rsidRDefault="0001323F" w:rsidP="006127C6">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5E77A9">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465094">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5E77A9">
        <w:rPr>
          <w:b/>
          <w:sz w:val="20"/>
        </w:rPr>
        <w:t>5.6</w:t>
      </w:r>
      <w:r w:rsidRPr="005E77A9">
        <w:rPr>
          <w:sz w:val="20"/>
        </w:rPr>
        <w:t xml:space="preserve">     </w:t>
      </w:r>
      <w:r w:rsidRPr="005E77A9">
        <w:rPr>
          <w:sz w:val="20"/>
        </w:rPr>
        <w:tab/>
        <w:t xml:space="preserve">Zmluvné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57F8132C" w:rsidR="00DC09A4" w:rsidRPr="005E77A9" w:rsidRDefault="00054C65" w:rsidP="00822D57">
      <w:pPr>
        <w:pStyle w:val="Normlny10"/>
        <w:spacing w:line="240" w:lineRule="auto"/>
        <w:ind w:left="692" w:hanging="720"/>
        <w:jc w:val="both"/>
        <w:outlineLvl w:val="2"/>
        <w:rPr>
          <w:sz w:val="20"/>
          <w:szCs w:val="20"/>
        </w:rPr>
      </w:pPr>
      <w:r w:rsidRPr="005E77A9">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465094" w:rsidRPr="00F21B0F">
        <w:rPr>
          <w:rFonts w:eastAsia="Arial Unicode MS"/>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do piatich (5)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072F43C" w:rsidR="005B6F96" w:rsidRPr="005E77A9" w:rsidRDefault="00DC09A4" w:rsidP="00B60DB0">
      <w:pPr>
        <w:pStyle w:val="Normlny10"/>
        <w:spacing w:line="240" w:lineRule="auto"/>
        <w:ind w:left="692" w:hanging="692"/>
        <w:jc w:val="both"/>
        <w:outlineLvl w:val="2"/>
        <w:rPr>
          <w:sz w:val="20"/>
          <w:szCs w:val="20"/>
        </w:rPr>
      </w:pPr>
      <w:r w:rsidRPr="005E77A9">
        <w:rPr>
          <w:b/>
          <w:bCs/>
          <w:sz w:val="20"/>
          <w:szCs w:val="20"/>
        </w:rPr>
        <w:t>5.8</w:t>
      </w:r>
      <w:r w:rsidRPr="005E77A9">
        <w:rPr>
          <w:b/>
          <w:bCs/>
          <w:sz w:val="20"/>
          <w:szCs w:val="20"/>
        </w:rPr>
        <w:tab/>
      </w:r>
      <w:r w:rsidR="005B6F96" w:rsidRPr="005E77A9">
        <w:rPr>
          <w:sz w:val="20"/>
          <w:szCs w:val="20"/>
        </w:rPr>
        <w:t xml:space="preserve">Zmluvné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štrnástich (14)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5E77A9" w:rsidRDefault="00DC09A4" w:rsidP="00D566F9">
      <w:pPr>
        <w:pStyle w:val="Normlny10"/>
        <w:spacing w:line="240" w:lineRule="auto"/>
        <w:ind w:left="692" w:hanging="692"/>
        <w:jc w:val="both"/>
        <w:outlineLvl w:val="2"/>
        <w:rPr>
          <w:sz w:val="20"/>
          <w:szCs w:val="20"/>
        </w:rPr>
      </w:pPr>
      <w:bookmarkStart w:id="1" w:name="_Ref512354487"/>
      <w:r w:rsidRPr="005E77A9">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5E77A9">
        <w:rPr>
          <w:sz w:val="20"/>
          <w:szCs w:val="20"/>
        </w:rPr>
        <w:t>5.8</w:t>
      </w:r>
      <w:r w:rsidR="005B6F96" w:rsidRPr="005E77A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w:t>
      </w:r>
      <w:r w:rsidR="005B6F96" w:rsidRPr="005E77A9">
        <w:rPr>
          <w:sz w:val="20"/>
          <w:szCs w:val="20"/>
        </w:rPr>
        <w:lastRenderedPageBreak/>
        <w:t xml:space="preserve">pätnástich (15) kalendárnych dní od písomného upovedomenia Nájomcu v zmysle bodu </w:t>
      </w:r>
      <w:r w:rsidRPr="005E77A9">
        <w:rPr>
          <w:sz w:val="20"/>
          <w:szCs w:val="20"/>
        </w:rPr>
        <w:t>5.10</w:t>
      </w:r>
      <w:r w:rsidR="005B6F96" w:rsidRPr="005E77A9">
        <w:rPr>
          <w:sz w:val="20"/>
          <w:szCs w:val="20"/>
        </w:rPr>
        <w:t xml:space="preserve"> a v prípade, ak Nájomca neuplatnil svoje právo vypovedať túto Zmluvu podľa bodu </w:t>
      </w:r>
      <w:r w:rsidRPr="005E77A9">
        <w:rPr>
          <w:sz w:val="20"/>
          <w:szCs w:val="20"/>
        </w:rPr>
        <w:t>5.10</w:t>
      </w:r>
      <w:bookmarkEnd w:id="1"/>
      <w:r w:rsidR="00E00C86">
        <w:rPr>
          <w:sz w:val="20"/>
          <w:szCs w:val="20"/>
        </w:rPr>
        <w:t>.</w:t>
      </w:r>
    </w:p>
    <w:p w14:paraId="1E157530" w14:textId="77777777" w:rsidR="00822D57" w:rsidRPr="005E77A9"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5E77A9">
        <w:rPr>
          <w:b/>
          <w:bCs/>
          <w:sz w:val="20"/>
          <w:szCs w:val="20"/>
        </w:rPr>
        <w:t>5.10</w:t>
      </w:r>
      <w:r w:rsidRPr="005E77A9">
        <w:rPr>
          <w:b/>
          <w:bCs/>
          <w:sz w:val="20"/>
          <w:szCs w:val="20"/>
        </w:rPr>
        <w:tab/>
      </w:r>
      <w:r w:rsidR="005B6F96" w:rsidRPr="005E77A9">
        <w:rPr>
          <w:sz w:val="20"/>
          <w:szCs w:val="20"/>
        </w:rPr>
        <w:t xml:space="preserve">O úprave Nájomného podľa bodu </w:t>
      </w:r>
      <w:r w:rsidR="00326CE5" w:rsidRPr="005E77A9">
        <w:rPr>
          <w:sz w:val="20"/>
          <w:szCs w:val="20"/>
        </w:rPr>
        <w:t>5.9</w:t>
      </w:r>
      <w:r w:rsidR="005B6F96" w:rsidRPr="005E77A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5E77A9">
        <w:rPr>
          <w:sz w:val="20"/>
          <w:szCs w:val="20"/>
        </w:rPr>
        <w:t>5.9</w:t>
      </w:r>
      <w:r w:rsidR="005B6F96" w:rsidRPr="005E77A9">
        <w:rPr>
          <w:sz w:val="20"/>
          <w:szCs w:val="20"/>
        </w:rPr>
        <w:t xml:space="preserve">, prípadne zvýšeného podľa bodu </w:t>
      </w:r>
      <w:r w:rsidR="00326CE5" w:rsidRPr="005E77A9">
        <w:rPr>
          <w:sz w:val="20"/>
          <w:szCs w:val="20"/>
        </w:rPr>
        <w:t>5.8</w:t>
      </w:r>
      <w:bookmarkEnd w:id="2"/>
      <w:r w:rsidR="00E00C86">
        <w:rPr>
          <w:sz w:val="20"/>
          <w:szCs w:val="20"/>
        </w:rPr>
        <w:t>.</w:t>
      </w:r>
    </w:p>
    <w:p w14:paraId="02988577" w14:textId="3D06D386"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465094">
        <w:rPr>
          <w:b/>
          <w:bCs/>
          <w:sz w:val="20"/>
          <w:szCs w:val="20"/>
        </w:rPr>
        <w:t>5.11</w:t>
      </w:r>
      <w:r w:rsidRPr="00465094">
        <w:rPr>
          <w:sz w:val="20"/>
          <w:szCs w:val="20"/>
        </w:rPr>
        <w:t xml:space="preserve"> </w:t>
      </w:r>
      <w:r w:rsidRPr="00465094">
        <w:rPr>
          <w:sz w:val="20"/>
          <w:szCs w:val="20"/>
        </w:rPr>
        <w:tab/>
        <w:t>Zmluvné strany sa dohodli, že daň z nehnuteľnosti tvoriacej Predmet nájmu podľa tejto Zmluvy hradí Prenajímateľ.</w:t>
      </w:r>
    </w:p>
    <w:p w14:paraId="6343A6AE" w14:textId="7D5E82E1" w:rsidR="00AC451B" w:rsidRDefault="00AC451B" w:rsidP="00637C65">
      <w:pPr>
        <w:spacing w:line="240" w:lineRule="auto"/>
        <w:jc w:val="both"/>
        <w:rPr>
          <w:b/>
          <w:bCs/>
          <w:sz w:val="20"/>
        </w:rPr>
      </w:pPr>
    </w:p>
    <w:p w14:paraId="6A96B979" w14:textId="77777777" w:rsidR="00BA4CB1" w:rsidRPr="005E77A9" w:rsidRDefault="00BA4CB1" w:rsidP="00637C65">
      <w:pPr>
        <w:spacing w:line="240" w:lineRule="auto"/>
        <w:jc w:val="both"/>
        <w:rPr>
          <w:b/>
          <w:bCs/>
          <w:sz w:val="20"/>
        </w:rPr>
      </w:pPr>
    </w:p>
    <w:p w14:paraId="4170BB65" w14:textId="230CDB8B" w:rsidR="00434B2F" w:rsidRPr="005E77A9" w:rsidRDefault="00434B2F" w:rsidP="00E26C22">
      <w:pPr>
        <w:spacing w:line="240" w:lineRule="auto"/>
        <w:ind w:left="692" w:hanging="692"/>
        <w:jc w:val="both"/>
        <w:rPr>
          <w:b/>
          <w:sz w:val="20"/>
        </w:rPr>
      </w:pPr>
      <w:r w:rsidRPr="005E77A9">
        <w:rPr>
          <w:b/>
          <w:sz w:val="20"/>
        </w:rPr>
        <w:t>[6]</w:t>
      </w:r>
      <w:r w:rsidRPr="005E77A9">
        <w:rPr>
          <w:sz w:val="20"/>
        </w:rPr>
        <w:t xml:space="preserve">        </w:t>
      </w:r>
      <w:r w:rsidR="0032253C">
        <w:rPr>
          <w:sz w:val="20"/>
        </w:rPr>
        <w:t xml:space="preserve"> </w:t>
      </w:r>
      <w:r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60728BA"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Nájomca sa zaväzuje zaplatiť zmluvnú pokutu Prenajímateľovi najneskôr do štrnástich (14) 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28C2E086" w:rsidR="004A49E0" w:rsidRPr="005E77A9" w:rsidRDefault="00465094" w:rsidP="00F05409">
            <w:pPr>
              <w:pStyle w:val="Normlny10"/>
              <w:spacing w:line="240" w:lineRule="auto"/>
              <w:ind w:left="100" w:right="240"/>
              <w:jc w:val="center"/>
              <w:outlineLvl w:val="2"/>
              <w:rPr>
                <w:color w:val="000000" w:themeColor="text1"/>
                <w:sz w:val="20"/>
                <w:szCs w:val="20"/>
              </w:rPr>
            </w:pPr>
            <w:r w:rsidRPr="00465094">
              <w:rPr>
                <w:rFonts w:eastAsia="Arial Unicode MS"/>
                <w:sz w:val="20"/>
                <w:szCs w:val="20"/>
              </w:rPr>
              <w:t>5,10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 xml:space="preserve">neoprávnené obmedzenie alebo znemožnenie užívania časti verejného prístavu najmä prístupovej cesty ostatným </w:t>
            </w:r>
            <w:r w:rsidRPr="005E77A9">
              <w:rPr>
                <w:color w:val="000000" w:themeColor="text1"/>
                <w:sz w:val="20"/>
                <w:szCs w:val="20"/>
              </w:rPr>
              <w:lastRenderedPageBreak/>
              <w:t>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lastRenderedPageBreak/>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8FB093A" w:rsidR="004A49E0" w:rsidRDefault="004A49E0" w:rsidP="004A49E0">
      <w:pPr>
        <w:spacing w:line="240" w:lineRule="auto"/>
        <w:rPr>
          <w:color w:val="000000" w:themeColor="text1"/>
          <w:sz w:val="20"/>
        </w:rPr>
      </w:pPr>
    </w:p>
    <w:p w14:paraId="519DFAEB" w14:textId="77777777" w:rsidR="00BA4CB1" w:rsidRPr="005E77A9" w:rsidRDefault="00BA4CB1"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34AFE529" w:rsidR="000E38DC" w:rsidRDefault="000E38DC" w:rsidP="00B91916">
      <w:pPr>
        <w:spacing w:line="240" w:lineRule="auto"/>
        <w:jc w:val="both"/>
        <w:rPr>
          <w:sz w:val="20"/>
        </w:rPr>
      </w:pPr>
    </w:p>
    <w:p w14:paraId="5AF71CED" w14:textId="77777777" w:rsidR="00BA4CB1" w:rsidRPr="005E77A9" w:rsidRDefault="00BA4CB1"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lastRenderedPageBreak/>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3356531D" w:rsidR="001C3208"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11BF588E" w14:textId="77777777" w:rsidR="00BA4CB1" w:rsidRPr="005E77A9" w:rsidRDefault="00BA4CB1" w:rsidP="00D22F0B">
      <w:pPr>
        <w:pStyle w:val="Normlny10"/>
        <w:spacing w:after="140"/>
        <w:ind w:left="664" w:hanging="692"/>
        <w:jc w:val="both"/>
        <w:outlineLvl w:val="2"/>
        <w:rPr>
          <w:iCs/>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4E47179" w:rsidR="00F3751B" w:rsidRPr="00BA4CB1"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BA4CB1">
        <w:rPr>
          <w:sz w:val="20"/>
        </w:rPr>
        <w:t>nájmu</w:t>
      </w:r>
      <w:r w:rsidR="002C1F4C" w:rsidRPr="00BA4CB1">
        <w:rPr>
          <w:sz w:val="20"/>
        </w:rPr>
        <w:t xml:space="preserve"> </w:t>
      </w:r>
      <w:r w:rsidR="002C1F4C" w:rsidRPr="00BA4CB1">
        <w:rPr>
          <w:color w:val="000000" w:themeColor="text1"/>
          <w:sz w:val="20"/>
        </w:rPr>
        <w:t xml:space="preserve">(vrátane odpratávania snehu, odstraňovania náletových drevín, naplavenín a kosenia); zabezpečiť, že počas pohybu a odstavenia dopravných prostriedkov Nájomcu na Predmete nájmu ako aj dopravných </w:t>
      </w:r>
      <w:r w:rsidR="002C1F4C" w:rsidRPr="00BA4CB1">
        <w:rPr>
          <w:color w:val="000000" w:themeColor="text1"/>
          <w:sz w:val="20"/>
        </w:rPr>
        <w:lastRenderedPageBreak/>
        <w:t>prostriedkov tretích osôb, ktorým Nájomca umožní prístup do/na Predmet nájmu, nedôjde k úniku najmä pohonných hmôt do pôdy z týchto dopravných prostriedkov</w:t>
      </w:r>
      <w:r w:rsidR="00F3751B" w:rsidRPr="00BA4CB1">
        <w:rPr>
          <w:sz w:val="20"/>
        </w:rPr>
        <w:t>;</w:t>
      </w:r>
    </w:p>
    <w:p w14:paraId="184F53B0" w14:textId="628A1D4F" w:rsidR="00563DBA" w:rsidRPr="005E77A9" w:rsidRDefault="00F3751B" w:rsidP="00617BF6">
      <w:pPr>
        <w:spacing w:before="120" w:line="240" w:lineRule="auto"/>
        <w:ind w:left="1395" w:hanging="703"/>
        <w:jc w:val="both"/>
        <w:rPr>
          <w:sz w:val="20"/>
        </w:rPr>
      </w:pPr>
      <w:r w:rsidRPr="00BA4CB1">
        <w:rPr>
          <w:b/>
          <w:bCs/>
          <w:sz w:val="20"/>
        </w:rPr>
        <w:t>9.1.6</w:t>
      </w:r>
      <w:r w:rsidRPr="00BA4CB1">
        <w:rPr>
          <w:b/>
          <w:bCs/>
          <w:sz w:val="20"/>
        </w:rPr>
        <w:tab/>
      </w:r>
      <w:r w:rsidR="000C7887" w:rsidRPr="00BA4CB1">
        <w:rPr>
          <w:sz w:val="20"/>
        </w:rPr>
        <w:t xml:space="preserve">udržiavať Predmet nájmu počas celej doby účinnosti </w:t>
      </w:r>
      <w:r w:rsidR="009835CC" w:rsidRPr="00BA4CB1">
        <w:rPr>
          <w:sz w:val="20"/>
        </w:rPr>
        <w:t xml:space="preserve">tejto </w:t>
      </w:r>
      <w:r w:rsidR="000C7887" w:rsidRPr="00BA4CB1">
        <w:rPr>
          <w:sz w:val="20"/>
        </w:rPr>
        <w:t>Zmluvy v stave</w:t>
      </w:r>
      <w:r w:rsidR="000C7887" w:rsidRPr="005E77A9">
        <w:rPr>
          <w:sz w:val="20"/>
        </w:rPr>
        <w:t xml:space="preser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FBB9EF" w14:textId="6291B4C7" w:rsidR="00882A27" w:rsidRPr="00882A27" w:rsidRDefault="00882A27" w:rsidP="00882A27">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 (SAŽP a MŽP SR) a taktiež aj spoločnosti Centrum environmentálnych služieb, s. r. o. v súvislosti s výskumom environmentálnej záťaže a následnou sanáciou.</w:t>
      </w:r>
    </w:p>
    <w:p w14:paraId="1D81A22E" w14:textId="77777777" w:rsidR="00BA4CB1" w:rsidRPr="005E77A9" w:rsidRDefault="00BA4CB1">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2D5515C7"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E26C22">
        <w:rPr>
          <w:b/>
          <w:sz w:val="20"/>
        </w:rPr>
        <w:t>v</w:t>
      </w:r>
      <w:r w:rsidR="00D35030" w:rsidRPr="00D35030">
        <w:rPr>
          <w:sz w:val="20"/>
        </w:rPr>
        <w:t xml:space="preserve"> prípade vstupu Nájomcu do likvidácie, začatia reštrukturalizačného, konkurzného alebo exekučného konania voči Nájomcovi, je Nájomca povinný každú takúto skutočnosť oznámiť Prenajímateľovi ihneď po jej vzniku.</w:t>
      </w:r>
      <w:r w:rsidR="000C7887" w:rsidRPr="005E77A9">
        <w:rPr>
          <w:sz w:val="20"/>
        </w:rPr>
        <w:t xml:space="preserve"> </w:t>
      </w:r>
    </w:p>
    <w:p w14:paraId="0476E872" w14:textId="40F2CA63" w:rsidR="00C90219" w:rsidRDefault="00DC245B" w:rsidP="00C90219">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7360436F" w:rsidR="00E167AF" w:rsidRDefault="00E167AF" w:rsidP="004E54E3">
      <w:pPr>
        <w:spacing w:line="240" w:lineRule="auto"/>
        <w:jc w:val="both"/>
        <w:rPr>
          <w:sz w:val="20"/>
        </w:rPr>
      </w:pPr>
    </w:p>
    <w:p w14:paraId="4F07F2EF" w14:textId="77777777" w:rsidR="00DA5BF6" w:rsidRPr="005E77A9" w:rsidRDefault="00DA5BF6" w:rsidP="004E54E3">
      <w:pPr>
        <w:spacing w:line="240" w:lineRule="auto"/>
        <w:jc w:val="both"/>
        <w:rPr>
          <w:sz w:val="20"/>
        </w:rPr>
      </w:pPr>
    </w:p>
    <w:p w14:paraId="2D0F82E2" w14:textId="4F66F9C6" w:rsidR="00704D2A" w:rsidRPr="005E77A9" w:rsidRDefault="00E167AF" w:rsidP="00462401">
      <w:pPr>
        <w:spacing w:line="240" w:lineRule="auto"/>
        <w:ind w:left="690" w:hanging="720"/>
        <w:jc w:val="both"/>
        <w:rPr>
          <w:b/>
          <w:sz w:val="20"/>
        </w:rPr>
      </w:pPr>
      <w:r w:rsidRPr="005E77A9">
        <w:rPr>
          <w:b/>
          <w:sz w:val="20"/>
        </w:rPr>
        <w:t>9.</w:t>
      </w:r>
      <w:r w:rsidR="00907A88">
        <w:rPr>
          <w:b/>
          <w:sz w:val="20"/>
        </w:rPr>
        <w:t>4</w:t>
      </w:r>
      <w:r w:rsidRPr="005E77A9">
        <w:rPr>
          <w:sz w:val="20"/>
        </w:rPr>
        <w:tab/>
      </w:r>
      <w:r w:rsidRPr="005E77A9">
        <w:rPr>
          <w:b/>
          <w:sz w:val="20"/>
        </w:rPr>
        <w:t>Životné prostredie:</w:t>
      </w:r>
    </w:p>
    <w:p w14:paraId="4BA5E212" w14:textId="77777777" w:rsidR="0098313B" w:rsidRPr="005E77A9" w:rsidRDefault="0098313B" w:rsidP="00462401">
      <w:pPr>
        <w:spacing w:line="240" w:lineRule="auto"/>
        <w:ind w:left="690" w:hanging="720"/>
        <w:jc w:val="both"/>
        <w:rPr>
          <w:b/>
          <w:sz w:val="20"/>
        </w:rPr>
      </w:pPr>
    </w:p>
    <w:p w14:paraId="3AB2C817" w14:textId="70BDEA11" w:rsidR="0098313B" w:rsidRPr="005E77A9" w:rsidRDefault="00852558" w:rsidP="00852558">
      <w:pPr>
        <w:spacing w:line="240" w:lineRule="auto"/>
        <w:ind w:left="1395" w:hanging="705"/>
        <w:jc w:val="both"/>
        <w:rPr>
          <w:sz w:val="20"/>
        </w:rPr>
      </w:pPr>
      <w:r w:rsidRPr="005E77A9">
        <w:rPr>
          <w:b/>
          <w:sz w:val="20"/>
        </w:rPr>
        <w:t>9.</w:t>
      </w:r>
      <w:r w:rsidR="00907A88">
        <w:rPr>
          <w:b/>
          <w:sz w:val="20"/>
        </w:rPr>
        <w:t>4</w:t>
      </w:r>
      <w:r w:rsidRPr="005E77A9">
        <w:rPr>
          <w:b/>
          <w:sz w:val="20"/>
        </w:rPr>
        <w:t>.1</w:t>
      </w:r>
      <w:r w:rsidRPr="005E77A9">
        <w:rPr>
          <w:sz w:val="20"/>
        </w:rPr>
        <w:tab/>
      </w:r>
      <w:r w:rsidR="0098313B" w:rsidRPr="005E77A9">
        <w:rPr>
          <w:sz w:val="20"/>
        </w:rPr>
        <w:t>Nájomca sa zaväzuje, že bude dodržiavať legislatívu týkajúcu sa ochrany životného prostredia. V prípade porušenia predpisov, znáša v plnom rozsahu prípadnú vzniknutú škodu na životnom prostredí, zdraví a majetku ako aj sankcie zo strany štátnych a iných orgánov;</w:t>
      </w:r>
    </w:p>
    <w:p w14:paraId="61B5B04F" w14:textId="0FFA8A78" w:rsidR="0098313B" w:rsidRPr="005E77A9" w:rsidRDefault="0098313B" w:rsidP="00A16258">
      <w:pPr>
        <w:spacing w:before="120" w:line="240" w:lineRule="auto"/>
        <w:ind w:left="1395" w:hanging="703"/>
        <w:jc w:val="both"/>
        <w:rPr>
          <w:sz w:val="20"/>
        </w:rPr>
      </w:pPr>
      <w:r w:rsidRPr="005E77A9">
        <w:rPr>
          <w:b/>
          <w:sz w:val="20"/>
        </w:rPr>
        <w:t>9.</w:t>
      </w:r>
      <w:r w:rsidR="00907A88">
        <w:rPr>
          <w:b/>
          <w:sz w:val="20"/>
        </w:rPr>
        <w:t>4</w:t>
      </w:r>
      <w:r w:rsidRPr="005E77A9">
        <w:rPr>
          <w:b/>
          <w:sz w:val="20"/>
        </w:rPr>
        <w:t>.2</w:t>
      </w:r>
      <w:r w:rsidRPr="005E77A9">
        <w:rPr>
          <w:b/>
          <w:sz w:val="20"/>
        </w:rPr>
        <w:tab/>
      </w:r>
      <w:r w:rsidRPr="005E77A9">
        <w:rPr>
          <w:sz w:val="20"/>
        </w:rPr>
        <w:t xml:space="preserve">Nájomca je povinný po skončení nájmu Predmet nájmu vypratať a vykonať ekologické vyčistenie Predmetu nájmu pre prípad, že by došlo k jeho ekologickému znečisteniu </w:t>
      </w:r>
      <w:r w:rsidR="000D21DE" w:rsidRPr="005E77A9">
        <w:rPr>
          <w:sz w:val="20"/>
        </w:rPr>
        <w:t xml:space="preserve">                       </w:t>
      </w:r>
      <w:r w:rsidRPr="005E77A9">
        <w:rPr>
          <w:sz w:val="20"/>
        </w:rPr>
        <w:t>v súvislosti  s jeho užívaním;</w:t>
      </w:r>
    </w:p>
    <w:p w14:paraId="61C6BEF2" w14:textId="7C0C999D" w:rsidR="003022BD" w:rsidRPr="005E77A9" w:rsidRDefault="0098313B" w:rsidP="001C3208">
      <w:pPr>
        <w:spacing w:before="120" w:line="240" w:lineRule="auto"/>
        <w:ind w:left="1395" w:hanging="703"/>
        <w:jc w:val="both"/>
        <w:rPr>
          <w:sz w:val="20"/>
        </w:rPr>
      </w:pPr>
      <w:r w:rsidRPr="005E77A9">
        <w:rPr>
          <w:b/>
          <w:bCs/>
          <w:sz w:val="20"/>
        </w:rPr>
        <w:t>9.</w:t>
      </w:r>
      <w:r w:rsidR="00907A88">
        <w:rPr>
          <w:b/>
          <w:bCs/>
          <w:sz w:val="20"/>
        </w:rPr>
        <w:t>4</w:t>
      </w:r>
      <w:r w:rsidRPr="005E77A9">
        <w:rPr>
          <w:b/>
          <w:bCs/>
          <w:sz w:val="20"/>
        </w:rPr>
        <w:t>.3</w:t>
      </w:r>
      <w:r w:rsidRPr="005E77A9">
        <w:rPr>
          <w:b/>
          <w:bCs/>
          <w:sz w:val="20"/>
        </w:rPr>
        <w:tab/>
      </w:r>
      <w:r w:rsidR="00E530E4" w:rsidRPr="005E77A9">
        <w:rPr>
          <w:sz w:val="20"/>
        </w:rPr>
        <w:t xml:space="preserve">Nájomca je povinný </w:t>
      </w:r>
      <w:r w:rsidR="00852558" w:rsidRPr="005E77A9">
        <w:rPr>
          <w:sz w:val="20"/>
        </w:rPr>
        <w:t xml:space="preserve">likvidáciu všetkých vyprodukovaných odpadov zabezpečovať </w:t>
      </w:r>
      <w:r w:rsidR="000E3B10" w:rsidRPr="005E77A9">
        <w:rPr>
          <w:sz w:val="20"/>
        </w:rPr>
        <w:t xml:space="preserve">                        </w:t>
      </w:r>
      <w:r w:rsidR="00852558" w:rsidRPr="005E77A9">
        <w:rPr>
          <w:sz w:val="20"/>
        </w:rPr>
        <w:t>na vlastné náklady, pričom je povinný dodržiavať zákon č. 79/2015 Z. z. o odpadoch a o zmene a doplnení niektorých zákonov v znení neskorších predpisov.</w:t>
      </w:r>
    </w:p>
    <w:p w14:paraId="2D9E64C2" w14:textId="308C26B1" w:rsidR="00BA4CB1" w:rsidRDefault="00BA4CB1" w:rsidP="00E530E4">
      <w:pPr>
        <w:spacing w:line="240" w:lineRule="auto"/>
        <w:rPr>
          <w:b/>
          <w:sz w:val="20"/>
        </w:rPr>
      </w:pPr>
    </w:p>
    <w:p w14:paraId="0BB52155" w14:textId="77777777" w:rsidR="00BA4CB1" w:rsidRPr="005E77A9" w:rsidRDefault="00BA4CB1"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EFF8D2B" w:rsidR="008C179E" w:rsidRDefault="008C179E" w:rsidP="00907A88">
      <w:pPr>
        <w:spacing w:line="240" w:lineRule="auto"/>
        <w:jc w:val="both"/>
        <w:rPr>
          <w:sz w:val="20"/>
        </w:rPr>
      </w:pPr>
    </w:p>
    <w:p w14:paraId="2CD79C5D" w14:textId="77777777" w:rsidR="00DA5BF6" w:rsidRPr="005E77A9" w:rsidRDefault="00DA5BF6"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551D916E"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 xml:space="preserve">j. pri </w:t>
      </w:r>
      <w:r w:rsidRPr="005E77A9">
        <w:rPr>
          <w:sz w:val="20"/>
        </w:rPr>
        <w:lastRenderedPageBreak/>
        <w:t>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0767C569" w:rsidR="003A1045"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p w14:paraId="330D148D" w14:textId="37B191A9" w:rsidR="00BA4CB1" w:rsidRDefault="00BA4CB1" w:rsidP="003A1045">
      <w:pPr>
        <w:spacing w:line="233" w:lineRule="auto"/>
        <w:ind w:left="690" w:hanging="720"/>
        <w:jc w:val="both"/>
        <w:rPr>
          <w:sz w:val="20"/>
        </w:rPr>
      </w:pPr>
    </w:p>
    <w:p w14:paraId="322DD151" w14:textId="77777777" w:rsidR="00BA4CB1" w:rsidRPr="005E77A9" w:rsidRDefault="00BA4CB1" w:rsidP="003A1045">
      <w:pPr>
        <w:spacing w:line="233" w:lineRule="auto"/>
        <w:ind w:left="690" w:hanging="720"/>
        <w:jc w:val="both"/>
        <w:rPr>
          <w:sz w:val="20"/>
        </w:rPr>
      </w:pPr>
    </w:p>
    <w:bookmarkEnd w:id="3"/>
    <w:p w14:paraId="224BAA8A" w14:textId="266D6761"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3B92FF9"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 xml:space="preserve">V prípade, že ktorákoľvek Zmluvná strana poruší akúkoľvek svoju povinnosť podľa tohto článku alebo pokiaľ má Zmluvná strana dôvodnú príčinu domnievať sa, že povinnosti druhej Zmluvnej </w:t>
      </w:r>
      <w:r w:rsidRPr="005E77A9">
        <w:rPr>
          <w:sz w:val="20"/>
          <w:szCs w:val="20"/>
        </w:rPr>
        <w:lastRenderedPageBreak/>
        <w:t>strany podľa toho článku boli alebo sú porušované, môže táto Zmluvná strana túto Zmluvu vypovedať s okamžitou účinnosťou.</w:t>
      </w:r>
    </w:p>
    <w:p w14:paraId="33A45E63" w14:textId="77777777" w:rsidR="00DA5BF6" w:rsidRDefault="00DA5BF6" w:rsidP="0056236E">
      <w:pPr>
        <w:pStyle w:val="Normlny10"/>
        <w:spacing w:before="240" w:after="240" w:line="233" w:lineRule="auto"/>
        <w:rPr>
          <w:b/>
          <w:sz w:val="20"/>
          <w:szCs w:val="20"/>
        </w:rPr>
      </w:pPr>
    </w:p>
    <w:p w14:paraId="012CE3BF" w14:textId="4CC59C89" w:rsidR="003B56E0" w:rsidRPr="005E77A9" w:rsidRDefault="003B56E0" w:rsidP="0056236E">
      <w:pPr>
        <w:pStyle w:val="Normlny10"/>
        <w:spacing w:before="240" w:after="240" w:line="233" w:lineRule="auto"/>
        <w:rPr>
          <w:b/>
          <w:sz w:val="20"/>
          <w:szCs w:val="20"/>
        </w:rPr>
      </w:pPr>
      <w:r w:rsidRPr="005E77A9">
        <w:rPr>
          <w:b/>
          <w:sz w:val="20"/>
          <w:szCs w:val="20"/>
        </w:rPr>
        <w:t>[12]</w:t>
      </w:r>
      <w:r w:rsidRPr="005E77A9">
        <w:rPr>
          <w:sz w:val="20"/>
          <w:szCs w:val="20"/>
        </w:rPr>
        <w:t xml:space="preserve">      </w:t>
      </w:r>
      <w:r w:rsidRPr="005E77A9">
        <w:rPr>
          <w:b/>
          <w:sz w:val="20"/>
          <w:szCs w:val="20"/>
        </w:rPr>
        <w:t>ZÁVEREČNÉ USTANOVENIA</w:t>
      </w:r>
    </w:p>
    <w:p w14:paraId="60C12041" w14:textId="77777777" w:rsidR="00A11EDB" w:rsidRPr="00C46674" w:rsidRDefault="00A11EDB" w:rsidP="00A11EDB">
      <w:pPr>
        <w:spacing w:line="233" w:lineRule="auto"/>
        <w:rPr>
          <w:b/>
          <w:sz w:val="20"/>
        </w:rPr>
      </w:pPr>
      <w:r w:rsidRPr="00C46674">
        <w:rPr>
          <w:b/>
          <w:sz w:val="20"/>
        </w:rPr>
        <w:t>12.</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77777777" w:rsidR="00A11EDB" w:rsidRPr="005E77A9" w:rsidRDefault="00A11EDB" w:rsidP="00A11EDB">
      <w:pPr>
        <w:spacing w:line="233" w:lineRule="auto"/>
        <w:ind w:left="1530" w:hanging="840"/>
        <w:jc w:val="both"/>
        <w:rPr>
          <w:sz w:val="20"/>
        </w:rPr>
      </w:pPr>
      <w:r w:rsidRPr="00C46674">
        <w:rPr>
          <w:b/>
          <w:sz w:val="20"/>
        </w:rPr>
        <w:t>12.</w:t>
      </w:r>
      <w:r>
        <w:rPr>
          <w:b/>
          <w:sz w:val="20"/>
        </w:rPr>
        <w:t>1</w:t>
      </w:r>
      <w:r w:rsidRPr="00C46674">
        <w:rPr>
          <w:b/>
          <w:sz w:val="20"/>
        </w:rPr>
        <w:t>.1</w:t>
      </w:r>
      <w:r w:rsidRPr="00C46674">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a výstavby Slovenskej republiky.</w:t>
      </w:r>
    </w:p>
    <w:p w14:paraId="61D47B03" w14:textId="683D4D40" w:rsidR="00A11EDB" w:rsidRDefault="00A11EDB" w:rsidP="00A11EDB">
      <w:pPr>
        <w:spacing w:line="233" w:lineRule="auto"/>
        <w:ind w:left="1530" w:hanging="840"/>
        <w:jc w:val="both"/>
        <w:rPr>
          <w:sz w:val="20"/>
        </w:rPr>
      </w:pPr>
    </w:p>
    <w:p w14:paraId="12C97D20" w14:textId="77777777" w:rsidR="00BA4CB1" w:rsidRPr="005E77A9" w:rsidRDefault="00BA4CB1" w:rsidP="00A11EDB">
      <w:pPr>
        <w:spacing w:line="233" w:lineRule="auto"/>
        <w:ind w:left="1530" w:hanging="840"/>
        <w:jc w:val="both"/>
        <w:rPr>
          <w:sz w:val="20"/>
        </w:rPr>
      </w:pPr>
    </w:p>
    <w:p w14:paraId="2F800BE4" w14:textId="77777777" w:rsidR="00A11EDB" w:rsidRPr="005E77A9" w:rsidRDefault="00A11EDB" w:rsidP="00A11EDB">
      <w:pPr>
        <w:spacing w:line="233" w:lineRule="auto"/>
        <w:rPr>
          <w:b/>
          <w:sz w:val="20"/>
        </w:rPr>
      </w:pPr>
      <w:r w:rsidRPr="005E77A9">
        <w:rPr>
          <w:b/>
          <w:sz w:val="20"/>
        </w:rPr>
        <w:t>12.</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777777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01963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01923608"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12.</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54AE64D7" w:rsidR="00A11EDB" w:rsidRPr="005E77A9" w:rsidRDefault="00A11EDB" w:rsidP="00A11EDB">
      <w:pPr>
        <w:spacing w:line="233" w:lineRule="auto"/>
        <w:ind w:left="2385" w:hanging="855"/>
        <w:jc w:val="both"/>
        <w:rPr>
          <w:sz w:val="20"/>
        </w:rPr>
      </w:pPr>
      <w:r w:rsidRPr="005E77A9">
        <w:rPr>
          <w:b/>
          <w:sz w:val="20"/>
        </w:rPr>
        <w:t>12.</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4E62B01E" w14:textId="77777777" w:rsidR="00BE1EA7" w:rsidRDefault="00BE1EA7" w:rsidP="00BE1EA7">
      <w:pPr>
        <w:pStyle w:val="Normlny10"/>
        <w:spacing w:before="120" w:after="120"/>
        <w:ind w:left="2385" w:hanging="855"/>
        <w:jc w:val="both"/>
        <w:rPr>
          <w:sz w:val="20"/>
          <w:szCs w:val="20"/>
        </w:rPr>
      </w:pPr>
      <w:r w:rsidRPr="00B73FE5">
        <w:rPr>
          <w:b/>
          <w:sz w:val="20"/>
          <w:szCs w:val="20"/>
        </w:rPr>
        <w:t>12.2.2.1</w:t>
      </w:r>
      <w:r w:rsidRPr="00B73FE5">
        <w:rPr>
          <w:sz w:val="20"/>
          <w:szCs w:val="20"/>
        </w:rPr>
        <w:t xml:space="preserve"> </w:t>
      </w:r>
      <w:r>
        <w:rPr>
          <w:sz w:val="20"/>
          <w:szCs w:val="20"/>
        </w:rPr>
        <w:t xml:space="preserve"> </w:t>
      </w:r>
      <w:r w:rsidRPr="00F911C2">
        <w:rPr>
          <w:sz w:val="20"/>
          <w:szCs w:val="20"/>
        </w:rPr>
        <w:t>na tretí deň odo dňa ich odoslania druhej Zmluvnej strane</w:t>
      </w:r>
      <w:r w:rsidRPr="00B73FE5">
        <w:rPr>
          <w:sz w:val="20"/>
          <w:szCs w:val="20"/>
        </w:rPr>
        <w:t xml:space="preserve"> kuriérskou službou alebo poštou (ako doporučená zásielka</w:t>
      </w:r>
      <w:r>
        <w:rPr>
          <w:sz w:val="20"/>
          <w:szCs w:val="20"/>
        </w:rPr>
        <w:t>)</w:t>
      </w:r>
      <w:r w:rsidRPr="00B73FE5">
        <w:rPr>
          <w:sz w:val="20"/>
          <w:szCs w:val="20"/>
        </w:rPr>
        <w:t>;</w:t>
      </w:r>
    </w:p>
    <w:p w14:paraId="3B0B5E18" w14:textId="77777777" w:rsidR="00BE1EA7" w:rsidRPr="00B73FE5" w:rsidRDefault="00BE1EA7" w:rsidP="00BE1EA7">
      <w:pPr>
        <w:pStyle w:val="Normlny10"/>
        <w:spacing w:before="120" w:after="120"/>
        <w:ind w:left="2385" w:hanging="855"/>
        <w:jc w:val="both"/>
        <w:rPr>
          <w:sz w:val="20"/>
          <w:szCs w:val="20"/>
        </w:rPr>
      </w:pPr>
      <w:r w:rsidRPr="00B73FE5">
        <w:rPr>
          <w:b/>
          <w:sz w:val="20"/>
          <w:szCs w:val="20"/>
        </w:rPr>
        <w:t>12.2.2.2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3E258779" w14:textId="77777777" w:rsidR="00BE1EA7" w:rsidRPr="005E77A9" w:rsidRDefault="00BE1EA7" w:rsidP="00BE1EA7">
      <w:pPr>
        <w:pStyle w:val="Normlny10"/>
        <w:spacing w:before="120" w:after="120" w:line="233" w:lineRule="auto"/>
        <w:ind w:left="2385" w:hanging="855"/>
        <w:jc w:val="both"/>
        <w:rPr>
          <w:sz w:val="20"/>
          <w:szCs w:val="20"/>
        </w:rPr>
      </w:pPr>
      <w:r w:rsidRPr="00B73FE5">
        <w:rPr>
          <w:b/>
          <w:sz w:val="20"/>
          <w:szCs w:val="20"/>
        </w:rPr>
        <w:t>12.2.2.</w:t>
      </w:r>
      <w:r>
        <w:rPr>
          <w:b/>
          <w:sz w:val="20"/>
          <w:szCs w:val="20"/>
        </w:rPr>
        <w:t>3</w:t>
      </w:r>
      <w:r w:rsidRPr="00B73FE5">
        <w:rPr>
          <w:sz w:val="20"/>
          <w:szCs w:val="20"/>
        </w:rPr>
        <w:t xml:space="preserve"> </w:t>
      </w:r>
      <w:r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77777777" w:rsidR="00A11EDB" w:rsidRPr="005E77A9" w:rsidRDefault="00A11EDB" w:rsidP="00A11EDB">
      <w:pPr>
        <w:spacing w:line="233" w:lineRule="auto"/>
        <w:ind w:left="1530" w:hanging="840"/>
        <w:jc w:val="both"/>
        <w:rPr>
          <w:sz w:val="20"/>
        </w:rPr>
      </w:pPr>
      <w:r w:rsidRPr="005E77A9">
        <w:rPr>
          <w:b/>
          <w:sz w:val="20"/>
        </w:rPr>
        <w:t>12.</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38180FFF" w:rsidR="00A11EDB" w:rsidRDefault="00A11EDB" w:rsidP="00A11EDB">
      <w:pPr>
        <w:spacing w:after="240" w:line="233" w:lineRule="auto"/>
        <w:ind w:left="1530" w:hanging="840"/>
        <w:jc w:val="both"/>
        <w:rPr>
          <w:sz w:val="20"/>
        </w:rPr>
      </w:pPr>
      <w:r w:rsidRPr="005E77A9">
        <w:rPr>
          <w:b/>
          <w:sz w:val="20"/>
        </w:rPr>
        <w:t>12.</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E2A7B63" w14:textId="77777777" w:rsidR="00B81336" w:rsidRPr="005E77A9" w:rsidRDefault="00B81336" w:rsidP="00A11EDB">
      <w:pPr>
        <w:spacing w:after="240" w:line="233" w:lineRule="auto"/>
        <w:ind w:left="1530" w:hanging="840"/>
        <w:jc w:val="both"/>
        <w:rPr>
          <w:sz w:val="20"/>
        </w:rPr>
      </w:pP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50A1A3C" w14:textId="01FC3730" w:rsidR="00EB2514" w:rsidRPr="00BA4CB1" w:rsidRDefault="00A11EDB" w:rsidP="00EB2514">
      <w:pPr>
        <w:spacing w:line="233" w:lineRule="auto"/>
        <w:ind w:left="2127" w:hanging="1437"/>
        <w:jc w:val="both"/>
        <w:rPr>
          <w:sz w:val="20"/>
        </w:rPr>
      </w:pPr>
      <w:r w:rsidRPr="005E77A9">
        <w:rPr>
          <w:sz w:val="20"/>
        </w:rPr>
        <w:tab/>
      </w:r>
      <w:r w:rsidR="00EB2514" w:rsidRPr="00BA4CB1">
        <w:rPr>
          <w:sz w:val="20"/>
        </w:rPr>
        <w:t>meno a priezvisko:</w:t>
      </w:r>
      <w:r w:rsidR="00EB2514" w:rsidRPr="00BA4CB1">
        <w:rPr>
          <w:sz w:val="20"/>
        </w:rPr>
        <w:tab/>
      </w:r>
      <w:r w:rsidR="00C4593D" w:rsidRPr="005F545A">
        <w:rPr>
          <w:sz w:val="20"/>
        </w:rPr>
        <w:t>Fedor Augustín</w:t>
      </w:r>
      <w:r w:rsidR="00C4593D" w:rsidRPr="00BA4CB1">
        <w:rPr>
          <w:rFonts w:eastAsia="Arial Unicode MS"/>
          <w:sz w:val="20"/>
        </w:rPr>
        <w:t xml:space="preserve"> </w:t>
      </w:r>
    </w:p>
    <w:p w14:paraId="7F9D5566" w14:textId="43DDDD24" w:rsidR="00EB2514" w:rsidRPr="00BA4CB1" w:rsidRDefault="00EB2514" w:rsidP="00EB2514">
      <w:pPr>
        <w:shd w:val="clear" w:color="auto" w:fill="FFFFFF" w:themeFill="background1"/>
        <w:spacing w:before="120" w:line="233" w:lineRule="auto"/>
        <w:ind w:left="1531" w:hanging="839"/>
        <w:jc w:val="both"/>
        <w:rPr>
          <w:color w:val="auto"/>
          <w:sz w:val="20"/>
        </w:rPr>
      </w:pPr>
      <w:r w:rsidRPr="00BA4CB1">
        <w:rPr>
          <w:sz w:val="20"/>
        </w:rPr>
        <w:tab/>
      </w:r>
      <w:r w:rsidRPr="00BA4CB1">
        <w:rPr>
          <w:sz w:val="20"/>
        </w:rPr>
        <w:tab/>
        <w:t>e – mail:</w:t>
      </w:r>
      <w:r w:rsidRPr="00BA4CB1">
        <w:rPr>
          <w:sz w:val="20"/>
        </w:rPr>
        <w:tab/>
      </w:r>
      <w:r w:rsidRPr="00BA4CB1">
        <w:rPr>
          <w:sz w:val="20"/>
        </w:rPr>
        <w:tab/>
      </w:r>
      <w:r w:rsidR="00C4593D" w:rsidRPr="005F545A">
        <w:rPr>
          <w:rFonts w:eastAsia="Arial Unicode MS"/>
          <w:sz w:val="20"/>
        </w:rPr>
        <w:t>fedor.augustín@vpas.sk</w:t>
      </w:r>
      <w:r w:rsidR="00C4593D" w:rsidRPr="00BA4CB1">
        <w:rPr>
          <w:rFonts w:eastAsia="Arial Unicode MS"/>
          <w:sz w:val="20"/>
        </w:rPr>
        <w:t xml:space="preserve"> </w:t>
      </w:r>
    </w:p>
    <w:p w14:paraId="51E21B0C" w14:textId="31798A78" w:rsidR="00EB2514" w:rsidRDefault="00EB2514" w:rsidP="00EB2514">
      <w:pPr>
        <w:spacing w:before="120" w:after="240" w:line="233" w:lineRule="auto"/>
        <w:ind w:left="1531" w:hanging="839"/>
        <w:jc w:val="both"/>
        <w:rPr>
          <w:rFonts w:eastAsia="Arial Unicode MS"/>
          <w:sz w:val="20"/>
        </w:rPr>
      </w:pPr>
      <w:r w:rsidRPr="00BA4CB1">
        <w:rPr>
          <w:sz w:val="20"/>
        </w:rPr>
        <w:tab/>
      </w:r>
      <w:r w:rsidRPr="00BA4CB1">
        <w:rPr>
          <w:sz w:val="20"/>
        </w:rPr>
        <w:tab/>
        <w:t>telefónne číslo:</w:t>
      </w:r>
      <w:r w:rsidRPr="00BA4CB1">
        <w:rPr>
          <w:sz w:val="20"/>
        </w:rPr>
        <w:tab/>
      </w:r>
      <w:r w:rsidRPr="00BA4CB1">
        <w:rPr>
          <w:sz w:val="20"/>
        </w:rPr>
        <w:tab/>
      </w:r>
      <w:r w:rsidR="00C4593D" w:rsidRPr="005F545A">
        <w:rPr>
          <w:rFonts w:eastAsia="Arial Unicode MS"/>
          <w:sz w:val="20"/>
        </w:rPr>
        <w:t>+421 903 351 626</w:t>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717DF00C" w14:textId="3ECC62DD" w:rsidR="00BA4CB1" w:rsidRDefault="00BA4CB1" w:rsidP="00A11EDB">
      <w:pPr>
        <w:spacing w:line="233" w:lineRule="auto"/>
        <w:ind w:left="-30"/>
        <w:rPr>
          <w:b/>
          <w:sz w:val="20"/>
        </w:rPr>
      </w:pPr>
    </w:p>
    <w:p w14:paraId="41F99FD6" w14:textId="77777777" w:rsidR="00BA4CB1" w:rsidRPr="005E77A9" w:rsidRDefault="00BA4CB1" w:rsidP="00A11EDB">
      <w:pPr>
        <w:spacing w:line="233" w:lineRule="auto"/>
        <w:ind w:left="-30"/>
        <w:rPr>
          <w:b/>
          <w:sz w:val="20"/>
        </w:rPr>
      </w:pPr>
    </w:p>
    <w:p w14:paraId="1FE6DBEC" w14:textId="77777777" w:rsidR="00A11EDB" w:rsidRPr="005E77A9" w:rsidRDefault="00A11EDB" w:rsidP="00A11EDB">
      <w:pPr>
        <w:spacing w:line="233" w:lineRule="auto"/>
        <w:ind w:left="-30"/>
        <w:rPr>
          <w:b/>
          <w:sz w:val="20"/>
        </w:rPr>
      </w:pPr>
      <w:r w:rsidRPr="005E77A9">
        <w:rPr>
          <w:b/>
          <w:sz w:val="20"/>
        </w:rPr>
        <w:t>12.</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77777777" w:rsidR="00A11EDB" w:rsidRPr="005E77A9" w:rsidRDefault="00A11EDB" w:rsidP="00A11EDB">
      <w:pPr>
        <w:spacing w:line="233" w:lineRule="auto"/>
        <w:ind w:left="1530" w:hanging="840"/>
        <w:jc w:val="both"/>
        <w:rPr>
          <w:sz w:val="20"/>
        </w:rPr>
      </w:pPr>
      <w:r w:rsidRPr="005E77A9">
        <w:rPr>
          <w:b/>
          <w:sz w:val="20"/>
        </w:rPr>
        <w:t>12.</w:t>
      </w:r>
      <w:r>
        <w:rPr>
          <w:b/>
          <w:sz w:val="20"/>
        </w:rPr>
        <w:t>3</w:t>
      </w:r>
      <w:r w:rsidRPr="005E77A9">
        <w:rPr>
          <w:b/>
          <w:sz w:val="20"/>
        </w:rPr>
        <w:t>.1</w:t>
      </w:r>
      <w:r w:rsidRPr="005E77A9">
        <w:rPr>
          <w:sz w:val="20"/>
        </w:rPr>
        <w:tab/>
        <w:t>Táto Zmluva sa riadi právnymi predpismi Slovenskej republiky.</w:t>
      </w:r>
    </w:p>
    <w:p w14:paraId="4CC1500F"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65A86F46" w:rsidR="00A11EDB" w:rsidRDefault="00A11EDB" w:rsidP="00A11EDB">
      <w:pPr>
        <w:spacing w:line="233" w:lineRule="auto"/>
        <w:rPr>
          <w:b/>
          <w:sz w:val="20"/>
        </w:rPr>
      </w:pPr>
    </w:p>
    <w:p w14:paraId="09C1BB5B" w14:textId="77777777" w:rsidR="00BA4CB1" w:rsidRPr="005E77A9" w:rsidRDefault="00BA4CB1" w:rsidP="00A11EDB">
      <w:pPr>
        <w:spacing w:line="233" w:lineRule="auto"/>
        <w:rPr>
          <w:b/>
          <w:sz w:val="20"/>
        </w:rPr>
      </w:pPr>
    </w:p>
    <w:p w14:paraId="58E57BBC" w14:textId="77777777" w:rsidR="00A11EDB" w:rsidRPr="005E77A9" w:rsidRDefault="00A11EDB" w:rsidP="00A11EDB">
      <w:pPr>
        <w:spacing w:line="233" w:lineRule="auto"/>
        <w:ind w:left="-30"/>
        <w:rPr>
          <w:b/>
          <w:sz w:val="20"/>
        </w:rPr>
      </w:pPr>
      <w:r w:rsidRPr="005E77A9">
        <w:rPr>
          <w:b/>
          <w:sz w:val="20"/>
        </w:rPr>
        <w:t>12.</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77777777" w:rsidR="00A11EDB" w:rsidRPr="005E77A9" w:rsidRDefault="00A11EDB" w:rsidP="00A11EDB">
      <w:pPr>
        <w:spacing w:line="233" w:lineRule="auto"/>
        <w:ind w:left="1530" w:hanging="840"/>
        <w:jc w:val="both"/>
        <w:rPr>
          <w:sz w:val="20"/>
        </w:rPr>
      </w:pPr>
      <w:r w:rsidRPr="005E77A9">
        <w:rPr>
          <w:b/>
          <w:sz w:val="20"/>
        </w:rPr>
        <w:t>12.</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77777777" w:rsidR="00A11EDB" w:rsidRPr="005E77A9" w:rsidRDefault="00A11EDB" w:rsidP="00A11EDB">
      <w:pPr>
        <w:spacing w:before="120" w:line="233" w:lineRule="auto"/>
        <w:ind w:left="1531" w:hanging="839"/>
        <w:jc w:val="both"/>
        <w:rPr>
          <w:sz w:val="20"/>
        </w:rPr>
      </w:pPr>
      <w:r w:rsidRPr="005E77A9">
        <w:rPr>
          <w:b/>
          <w:sz w:val="20"/>
        </w:rPr>
        <w:t>12.</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1528AE1B" w:rsidR="00A11EDB" w:rsidRDefault="00A11EDB" w:rsidP="00A11EDB">
      <w:pPr>
        <w:spacing w:line="233" w:lineRule="auto"/>
        <w:ind w:left="1530" w:hanging="840"/>
        <w:jc w:val="both"/>
        <w:rPr>
          <w:sz w:val="20"/>
        </w:rPr>
      </w:pPr>
    </w:p>
    <w:p w14:paraId="54AC00D3" w14:textId="77777777" w:rsidR="00BA4CB1" w:rsidRPr="005E77A9" w:rsidRDefault="00BA4CB1" w:rsidP="00A11EDB">
      <w:pPr>
        <w:spacing w:line="233" w:lineRule="auto"/>
        <w:ind w:left="1530" w:hanging="840"/>
        <w:jc w:val="both"/>
        <w:rPr>
          <w:sz w:val="20"/>
        </w:rPr>
      </w:pPr>
    </w:p>
    <w:p w14:paraId="504069EA" w14:textId="52EE5432" w:rsidR="00A11EDB" w:rsidRDefault="00A11EDB" w:rsidP="00A11EDB">
      <w:pPr>
        <w:spacing w:line="233" w:lineRule="auto"/>
        <w:rPr>
          <w:b/>
          <w:sz w:val="20"/>
        </w:rPr>
      </w:pPr>
      <w:r w:rsidRPr="005E77A9">
        <w:rPr>
          <w:b/>
          <w:sz w:val="20"/>
        </w:rPr>
        <w:t>12.</w:t>
      </w:r>
      <w:r>
        <w:rPr>
          <w:b/>
          <w:sz w:val="20"/>
        </w:rPr>
        <w:t>5</w:t>
      </w:r>
      <w:r w:rsidRPr="005E77A9">
        <w:rPr>
          <w:sz w:val="20"/>
        </w:rPr>
        <w:tab/>
      </w:r>
      <w:r w:rsidRPr="005E77A9">
        <w:rPr>
          <w:b/>
          <w:sz w:val="20"/>
        </w:rPr>
        <w:t>Účinnosť:</w:t>
      </w:r>
    </w:p>
    <w:p w14:paraId="1C20E107" w14:textId="77777777" w:rsidR="00BA4CB1" w:rsidRPr="005E77A9" w:rsidRDefault="00BA4CB1" w:rsidP="00A11EDB">
      <w:pPr>
        <w:spacing w:line="233" w:lineRule="auto"/>
        <w:rPr>
          <w:b/>
          <w:sz w:val="20"/>
        </w:rPr>
      </w:pPr>
    </w:p>
    <w:p w14:paraId="7F3DAB71" w14:textId="77777777" w:rsidR="00A11EDB" w:rsidRPr="005E77A9" w:rsidRDefault="00A11EDB" w:rsidP="00A11EDB">
      <w:pPr>
        <w:spacing w:line="233" w:lineRule="auto"/>
        <w:ind w:left="1530" w:hanging="840"/>
        <w:jc w:val="both"/>
        <w:rPr>
          <w:sz w:val="20"/>
        </w:rPr>
      </w:pPr>
      <w:r w:rsidRPr="005E77A9">
        <w:rPr>
          <w:b/>
          <w:sz w:val="20"/>
        </w:rPr>
        <w:t>12.</w:t>
      </w:r>
      <w:r>
        <w:rPr>
          <w:b/>
          <w:sz w:val="20"/>
        </w:rPr>
        <w:t>5</w:t>
      </w:r>
      <w:r w:rsidRPr="005E77A9">
        <w:rPr>
          <w:b/>
          <w:sz w:val="20"/>
        </w:rPr>
        <w:t>.1</w:t>
      </w:r>
      <w:r w:rsidRPr="005E77A9">
        <w:rPr>
          <w:sz w:val="20"/>
        </w:rPr>
        <w:tab/>
      </w:r>
      <w:r w:rsidRPr="00BA4CB1">
        <w:rPr>
          <w:sz w:val="20"/>
        </w:rPr>
        <w:t xml:space="preserve">Táto Zmluva nadobúda platnosť dňom jej podpísania zástupcami oboch Zmluvných strán </w:t>
      </w:r>
      <w:r w:rsidRPr="00BA4CB1">
        <w:rPr>
          <w:sz w:val="20"/>
        </w:rPr>
        <w:br/>
        <w:t>a udelením súhlasu Ministerstva dopravy a výstavby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7BE6FEE4" w14:textId="77777777" w:rsidR="00A11EDB" w:rsidRPr="005E77A9" w:rsidRDefault="00A11EDB" w:rsidP="00A11EDB">
      <w:pPr>
        <w:spacing w:line="233" w:lineRule="auto"/>
        <w:ind w:left="1530" w:hanging="840"/>
        <w:jc w:val="both"/>
        <w:rPr>
          <w:b/>
          <w:bCs/>
          <w:sz w:val="20"/>
        </w:rPr>
      </w:pPr>
    </w:p>
    <w:p w14:paraId="4AD980A2" w14:textId="77777777" w:rsidR="00BA4CB1" w:rsidRPr="005E77A9" w:rsidRDefault="00BA4CB1" w:rsidP="00A11EDB">
      <w:pPr>
        <w:spacing w:line="233" w:lineRule="auto"/>
        <w:ind w:left="1530" w:hanging="840"/>
        <w:jc w:val="both"/>
        <w:rPr>
          <w:sz w:val="20"/>
        </w:rPr>
      </w:pPr>
    </w:p>
    <w:p w14:paraId="48D9C4F4" w14:textId="77777777" w:rsidR="00A11EDB" w:rsidRPr="005E77A9" w:rsidRDefault="00A11EDB" w:rsidP="00AF17A1">
      <w:pPr>
        <w:pStyle w:val="Odsekzoznamu"/>
        <w:numPr>
          <w:ilvl w:val="1"/>
          <w:numId w:val="18"/>
        </w:numPr>
        <w:spacing w:line="233" w:lineRule="auto"/>
        <w:ind w:hanging="608"/>
        <w:rPr>
          <w:b/>
          <w:sz w:val="20"/>
        </w:rPr>
      </w:pPr>
      <w:r w:rsidRPr="005E77A9">
        <w:rPr>
          <w:b/>
          <w:sz w:val="20"/>
        </w:rPr>
        <w:t>Jazyk a vyhotovenia:</w:t>
      </w:r>
    </w:p>
    <w:p w14:paraId="6565AC6A" w14:textId="77777777" w:rsidR="00A11EDB" w:rsidRPr="005E77A9" w:rsidRDefault="00A11EDB" w:rsidP="00A11EDB">
      <w:pPr>
        <w:spacing w:line="233" w:lineRule="auto"/>
        <w:jc w:val="both"/>
        <w:rPr>
          <w:b/>
          <w:sz w:val="20"/>
        </w:rPr>
      </w:pPr>
    </w:p>
    <w:p w14:paraId="08944E4E" w14:textId="77777777" w:rsidR="00A11EDB" w:rsidRPr="005E77A9" w:rsidRDefault="00A11EDB" w:rsidP="00A11EDB">
      <w:pPr>
        <w:pStyle w:val="Odsekzoznamu"/>
        <w:numPr>
          <w:ilvl w:val="2"/>
          <w:numId w:val="18"/>
        </w:numPr>
        <w:spacing w:line="233" w:lineRule="auto"/>
        <w:ind w:left="1418"/>
        <w:jc w:val="both"/>
        <w:rPr>
          <w:sz w:val="20"/>
        </w:rPr>
      </w:pPr>
      <w:r w:rsidRPr="005E77A9">
        <w:rPr>
          <w:sz w:val="20"/>
        </w:rPr>
        <w:t>Táto Zmluva vrátane všetkých jej príloh, je vyhotovená v slovenskom jazyku.</w:t>
      </w:r>
    </w:p>
    <w:p w14:paraId="3C8CBA1D" w14:textId="77777777" w:rsidR="00A11EDB" w:rsidRPr="005E77A9" w:rsidRDefault="00A11EDB" w:rsidP="00A11EDB">
      <w:pPr>
        <w:pStyle w:val="Odsekzoznamu"/>
        <w:spacing w:line="233" w:lineRule="auto"/>
        <w:ind w:left="1418"/>
        <w:jc w:val="both"/>
        <w:rPr>
          <w:sz w:val="20"/>
        </w:rPr>
      </w:pPr>
    </w:p>
    <w:p w14:paraId="30CAA8C0" w14:textId="7004A771" w:rsidR="00A11EDB" w:rsidRPr="005E77A9" w:rsidRDefault="00A11EDB" w:rsidP="00A11EDB">
      <w:pPr>
        <w:spacing w:line="240" w:lineRule="auto"/>
        <w:ind w:left="1418" w:hanging="726"/>
        <w:jc w:val="both"/>
        <w:rPr>
          <w:sz w:val="20"/>
        </w:rPr>
      </w:pPr>
      <w:r w:rsidRPr="005E77A9">
        <w:rPr>
          <w:b/>
          <w:bCs/>
          <w:sz w:val="20"/>
        </w:rPr>
        <w:t>12.</w:t>
      </w:r>
      <w:r>
        <w:rPr>
          <w:b/>
          <w:bCs/>
          <w:sz w:val="20"/>
        </w:rPr>
        <w:t>6</w:t>
      </w:r>
      <w:r w:rsidRPr="005E77A9">
        <w:rPr>
          <w:b/>
          <w:bCs/>
          <w:sz w:val="20"/>
        </w:rPr>
        <w:t>.2</w:t>
      </w:r>
      <w:r w:rsidRPr="005E77A9">
        <w:rPr>
          <w:b/>
          <w:bCs/>
          <w:sz w:val="20"/>
        </w:rPr>
        <w:tab/>
      </w:r>
      <w:r w:rsidRPr="005E77A9">
        <w:rPr>
          <w:sz w:val="20"/>
        </w:rPr>
        <w:t xml:space="preserve">Táto Zmluva je vyhotovená </w:t>
      </w:r>
      <w:r w:rsidRPr="00BA4CB1">
        <w:rPr>
          <w:sz w:val="20"/>
        </w:rPr>
        <w:t>v</w:t>
      </w:r>
      <w:r w:rsidR="00C566CB" w:rsidRPr="00BA4CB1">
        <w:rPr>
          <w:sz w:val="20"/>
        </w:rPr>
        <w:t xml:space="preserve"> </w:t>
      </w:r>
      <w:r w:rsidR="00C566CB" w:rsidRPr="00BA4CB1">
        <w:rPr>
          <w:rFonts w:eastAsia="Arial Unicode MS"/>
          <w:sz w:val="20"/>
        </w:rPr>
        <w:t>piatich</w:t>
      </w:r>
      <w:r w:rsidR="00C566CB" w:rsidRPr="00BA4CB1">
        <w:rPr>
          <w:sz w:val="20"/>
        </w:rPr>
        <w:t xml:space="preserve"> (</w:t>
      </w:r>
      <w:r w:rsidR="00C566CB" w:rsidRPr="00BA4CB1">
        <w:rPr>
          <w:rFonts w:eastAsia="Arial Unicode MS"/>
          <w:sz w:val="20"/>
        </w:rPr>
        <w:t>5</w:t>
      </w:r>
      <w:r w:rsidR="00C566CB" w:rsidRPr="00BA4CB1">
        <w:rPr>
          <w:sz w:val="20"/>
        </w:rPr>
        <w:t xml:space="preserve">) </w:t>
      </w:r>
      <w:r w:rsidRPr="00BA4CB1">
        <w:rPr>
          <w:sz w:val="20"/>
        </w:rPr>
        <w:t xml:space="preserve">identických vyhotoveniach, z ktorých každá </w:t>
      </w:r>
      <w:r w:rsidRPr="00BA4CB1">
        <w:rPr>
          <w:sz w:val="20"/>
        </w:rPr>
        <w:br/>
        <w:t>zo Zmluvných strán obdrží po jej podpise po dve</w:t>
      </w:r>
      <w:r w:rsidRPr="005E77A9">
        <w:rPr>
          <w:sz w:val="20"/>
        </w:rPr>
        <w:t xml:space="preserve"> (2) vyhotovenia</w:t>
      </w:r>
      <w:r w:rsidR="00BE1EA7">
        <w:rPr>
          <w:sz w:val="20"/>
        </w:rPr>
        <w:t xml:space="preserve"> a</w:t>
      </w:r>
      <w:r w:rsidRPr="005E77A9">
        <w:rPr>
          <w:sz w:val="20"/>
        </w:rPr>
        <w:t xml:space="preserve"> jedno (1) vyhotovenie obdrží Ministerstvo dopravy a výstavby Slovenskej republiky</w:t>
      </w:r>
      <w:r w:rsidRPr="00BA4CB1">
        <w:rPr>
          <w:sz w:val="20"/>
        </w:rPr>
        <w:t>.</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3BBB369E" w14:textId="163E72E4" w:rsidR="00C0173D" w:rsidRDefault="00C0173D" w:rsidP="00E76FDF">
      <w:pPr>
        <w:pStyle w:val="Normlnywebov"/>
        <w:spacing w:before="0" w:beforeAutospacing="0" w:after="0" w:afterAutospacing="0" w:line="233" w:lineRule="auto"/>
        <w:rPr>
          <w:rFonts w:ascii="Arial" w:hAnsi="Arial" w:cs="Arial"/>
          <w:b/>
          <w:bCs/>
          <w:sz w:val="20"/>
          <w:szCs w:val="20"/>
          <w:u w:val="single"/>
        </w:rPr>
      </w:pPr>
    </w:p>
    <w:p w14:paraId="7B50BD16" w14:textId="05154717" w:rsidR="00BA4CB1" w:rsidRDefault="00BA4CB1" w:rsidP="00E76FDF">
      <w:pPr>
        <w:pStyle w:val="Normlnywebov"/>
        <w:spacing w:before="0" w:beforeAutospacing="0" w:after="0" w:afterAutospacing="0" w:line="233" w:lineRule="auto"/>
        <w:rPr>
          <w:rFonts w:ascii="Arial" w:hAnsi="Arial" w:cs="Arial"/>
          <w:b/>
          <w:bCs/>
          <w:sz w:val="20"/>
          <w:szCs w:val="20"/>
          <w:u w:val="single"/>
        </w:rPr>
      </w:pPr>
    </w:p>
    <w:p w14:paraId="1C54DF73" w14:textId="77777777" w:rsidR="00B81336" w:rsidRPr="005E77A9" w:rsidRDefault="00B81336"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2F8AD145" w14:textId="5C1F0093" w:rsidR="00B212BC" w:rsidRPr="005E77A9" w:rsidRDefault="00B212BC"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 Grafické znázornenie </w:t>
      </w:r>
      <w:r w:rsidR="00163918" w:rsidRPr="005E77A9">
        <w:rPr>
          <w:rFonts w:ascii="Arial" w:hAnsi="Arial" w:cs="Arial"/>
          <w:color w:val="000000"/>
          <w:sz w:val="20"/>
          <w:szCs w:val="20"/>
        </w:rPr>
        <w:t>Predmetu nájmu</w:t>
      </w:r>
      <w:r w:rsidRPr="005E77A9">
        <w:rPr>
          <w:rFonts w:ascii="Arial" w:hAnsi="Arial" w:cs="Arial"/>
          <w:color w:val="000000"/>
          <w:sz w:val="20"/>
          <w:szCs w:val="20"/>
        </w:rPr>
        <w:t xml:space="preserve"> </w:t>
      </w:r>
    </w:p>
    <w:p w14:paraId="0B245E09" w14:textId="3B887404"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2</w:t>
      </w:r>
      <w:r w:rsidRPr="005E77A9">
        <w:rPr>
          <w:rFonts w:ascii="Arial" w:hAnsi="Arial" w:cs="Arial"/>
          <w:sz w:val="20"/>
          <w:szCs w:val="20"/>
        </w:rPr>
        <w:t xml:space="preserve"> - Informatívny výpis z listu vlastníctva</w:t>
      </w:r>
    </w:p>
    <w:p w14:paraId="0D382689" w14:textId="737E04D1" w:rsidR="000622E1" w:rsidRPr="005E77A9" w:rsidRDefault="000622E1" w:rsidP="0056236E">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sz w:val="20"/>
          <w:szCs w:val="20"/>
        </w:rPr>
        <w:t xml:space="preserve">Príloha </w:t>
      </w:r>
      <w:r w:rsidR="00615428" w:rsidRPr="005E77A9">
        <w:rPr>
          <w:rFonts w:ascii="Arial" w:hAnsi="Arial" w:cs="Arial"/>
          <w:sz w:val="20"/>
          <w:szCs w:val="20"/>
        </w:rPr>
        <w:t>3</w:t>
      </w:r>
      <w:r w:rsidR="00B212BC" w:rsidRPr="005E77A9">
        <w:rPr>
          <w:rFonts w:ascii="Arial" w:hAnsi="Arial" w:cs="Arial"/>
          <w:sz w:val="20"/>
          <w:szCs w:val="20"/>
        </w:rPr>
        <w:t xml:space="preserve"> </w:t>
      </w:r>
      <w:r w:rsidRPr="005E77A9">
        <w:rPr>
          <w:rFonts w:ascii="Arial" w:hAnsi="Arial" w:cs="Arial"/>
          <w:sz w:val="20"/>
          <w:szCs w:val="20"/>
        </w:rPr>
        <w:t>- Informácia o spracúvaní osobných údajov</w:t>
      </w:r>
    </w:p>
    <w:p w14:paraId="111EDB0D" w14:textId="30CF8BB7" w:rsidR="00584DC3" w:rsidRPr="005E77A9" w:rsidRDefault="00584DC3" w:rsidP="003C6F52">
      <w:pPr>
        <w:spacing w:line="240" w:lineRule="auto"/>
        <w:rPr>
          <w:sz w:val="20"/>
        </w:rPr>
      </w:pP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BE1D5A9" w:rsidR="00310AEB" w:rsidRPr="005E77A9" w:rsidRDefault="00310AEB" w:rsidP="00BA5D5F">
            <w:pPr>
              <w:pStyle w:val="Normlny10"/>
              <w:ind w:left="100"/>
              <w:jc w:val="both"/>
              <w:rPr>
                <w:b/>
                <w:sz w:val="20"/>
                <w:szCs w:val="20"/>
              </w:rPr>
            </w:pPr>
            <w:r w:rsidRPr="005E77A9">
              <w:rPr>
                <w:b/>
                <w:sz w:val="20"/>
                <w:szCs w:val="20"/>
              </w:rPr>
              <w:t xml:space="preserve">Ing. </w:t>
            </w:r>
            <w:r w:rsidR="000505A4" w:rsidRPr="005E77A9">
              <w:rPr>
                <w:b/>
                <w:sz w:val="20"/>
                <w:szCs w:val="20"/>
              </w:rPr>
              <w:t>Zoltán Ács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77777777" w:rsidR="00310AEB" w:rsidRPr="005E77A9" w:rsidRDefault="00310AEB" w:rsidP="00BA5D5F">
            <w:pPr>
              <w:pStyle w:val="Normlny10"/>
              <w:ind w:left="100"/>
              <w:jc w:val="both"/>
              <w:rPr>
                <w:sz w:val="20"/>
                <w:szCs w:val="20"/>
              </w:rPr>
            </w:pPr>
            <w:r w:rsidRPr="005E77A9">
              <w:rPr>
                <w:sz w:val="20"/>
                <w:szCs w:val="20"/>
              </w:rPr>
              <w:t>...........................................................................</w:t>
            </w:r>
            <w:hyperlink r:id="rId8"/>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3C87E68" w14:textId="76C1FA5B" w:rsidR="008F612E" w:rsidRPr="008F612E" w:rsidRDefault="00907A88" w:rsidP="00BA5D5F">
            <w:pPr>
              <w:pStyle w:val="Normlny10"/>
              <w:ind w:left="100"/>
              <w:jc w:val="both"/>
              <w:rPr>
                <w:b/>
                <w:bCs/>
                <w:sz w:val="20"/>
                <w:szCs w:val="20"/>
              </w:rPr>
            </w:pPr>
            <w:r>
              <w:rPr>
                <w:b/>
                <w:bCs/>
                <w:sz w:val="20"/>
              </w:rPr>
              <w:t>Mgr. Roman Kiss</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C531" w14:textId="77777777" w:rsidR="00E967AE" w:rsidRDefault="00E967AE">
      <w:pPr>
        <w:spacing w:line="240" w:lineRule="auto"/>
      </w:pPr>
      <w:r>
        <w:separator/>
      </w:r>
    </w:p>
  </w:endnote>
  <w:endnote w:type="continuationSeparator" w:id="0">
    <w:p w14:paraId="63BB2CE6" w14:textId="77777777" w:rsidR="00E967AE" w:rsidRDefault="00E96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venir Roman">
    <w:altName w:val="Calibri"/>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07D39B38" w:rsidR="000A4AA9" w:rsidRPr="00EC1279" w:rsidRDefault="000A4AA9" w:rsidP="00EC1279">
            <w:pPr>
              <w:pStyle w:val="Pta"/>
              <w:rPr>
                <w:sz w:val="16"/>
                <w:szCs w:val="16"/>
              </w:rPr>
            </w:pPr>
            <w:r w:rsidRPr="00EC1279">
              <w:rPr>
                <w:sz w:val="16"/>
                <w:szCs w:val="16"/>
              </w:rPr>
              <w:t>Nájomná zmluva č</w:t>
            </w:r>
            <w:r w:rsidRPr="00C2487C">
              <w:rPr>
                <w:sz w:val="16"/>
                <w:szCs w:val="16"/>
              </w:rPr>
              <w:t xml:space="preserve">. </w:t>
            </w:r>
            <w:r w:rsidRPr="0032655A">
              <w:rPr>
                <w:sz w:val="16"/>
                <w:szCs w:val="16"/>
              </w:rPr>
              <w:t>05.</w:t>
            </w:r>
            <w:r w:rsidR="001D0EE3" w:rsidRPr="001D0EE3">
              <w:rPr>
                <w:rFonts w:ascii="Avenir Roman" w:eastAsia="Arial Unicode MS" w:hAnsi="Avenir Roman" w:cs="Arial Unicode MS"/>
                <w:highlight w:val="yellow"/>
              </w:rPr>
              <w:t xml:space="preserve"> </w:t>
            </w:r>
            <w:r w:rsidR="001D0EE3">
              <w:rPr>
                <w:rFonts w:ascii="Avenir Roman" w:eastAsia="Arial Unicode MS" w:hAnsi="Avenir Roman" w:cs="Arial Unicode MS"/>
                <w:highlight w:val="yellow"/>
              </w:rPr>
              <w:t>[•]</w:t>
            </w:r>
            <w:r w:rsidRPr="0032655A">
              <w:rPr>
                <w:sz w:val="16"/>
                <w:szCs w:val="16"/>
              </w:rPr>
              <w:t>-</w:t>
            </w:r>
            <w:r w:rsidR="001D0EE3">
              <w:rPr>
                <w:rFonts w:ascii="Avenir Roman" w:eastAsia="Arial Unicode MS" w:hAnsi="Avenir Roman" w:cs="Arial Unicode MS"/>
                <w:highlight w:val="yellow"/>
              </w:rPr>
              <w:t>[•]</w:t>
            </w:r>
            <w:r w:rsidRPr="0032655A">
              <w:rPr>
                <w:sz w:val="16"/>
                <w:szCs w:val="16"/>
              </w:rPr>
              <w:t>-20</w:t>
            </w:r>
            <w:r w:rsidR="001D0EE3">
              <w:rPr>
                <w:sz w:val="16"/>
                <w:szCs w:val="16"/>
              </w:rPr>
              <w:t>2</w:t>
            </w:r>
            <w:r w:rsidR="00B83AE0">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757A" w14:textId="77777777" w:rsidR="00E967AE" w:rsidRDefault="00E967AE">
      <w:pPr>
        <w:spacing w:line="240" w:lineRule="auto"/>
      </w:pPr>
      <w:r>
        <w:separator/>
      </w:r>
    </w:p>
  </w:footnote>
  <w:footnote w:type="continuationSeparator" w:id="0">
    <w:p w14:paraId="3EE0E0D6" w14:textId="77777777" w:rsidR="00E967AE" w:rsidRDefault="00E967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7"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8"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2"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6"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abstractNumId w:val="10"/>
  </w:num>
  <w:num w:numId="2">
    <w:abstractNumId w:val="11"/>
  </w:num>
  <w:num w:numId="3">
    <w:abstractNumId w:val="5"/>
  </w:num>
  <w:num w:numId="4">
    <w:abstractNumId w:val="13"/>
  </w:num>
  <w:num w:numId="5">
    <w:abstractNumId w:val="8"/>
  </w:num>
  <w:num w:numId="6">
    <w:abstractNumId w:val="3"/>
  </w:num>
  <w:num w:numId="7">
    <w:abstractNumId w:val="7"/>
  </w:num>
  <w:num w:numId="8">
    <w:abstractNumId w:val="15"/>
  </w:num>
  <w:num w:numId="9">
    <w:abstractNumId w:val="16"/>
  </w:num>
  <w:num w:numId="10">
    <w:abstractNumId w:val="17"/>
  </w:num>
  <w:num w:numId="11">
    <w:abstractNumId w:val="1"/>
  </w:num>
  <w:num w:numId="12">
    <w:abstractNumId w:val="0"/>
  </w:num>
  <w:num w:numId="13">
    <w:abstractNumId w:val="12"/>
  </w:num>
  <w:num w:numId="14">
    <w:abstractNumId w:val="2"/>
  </w:num>
  <w:num w:numId="15">
    <w:abstractNumId w:val="14"/>
  </w:num>
  <w:num w:numId="16">
    <w:abstractNumId w:val="6"/>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22A9F"/>
    <w:rsid w:val="00023B9D"/>
    <w:rsid w:val="00023CF1"/>
    <w:rsid w:val="000240D6"/>
    <w:rsid w:val="000322B3"/>
    <w:rsid w:val="00033DA3"/>
    <w:rsid w:val="00035EED"/>
    <w:rsid w:val="00036DA2"/>
    <w:rsid w:val="000371DF"/>
    <w:rsid w:val="00037B3D"/>
    <w:rsid w:val="0004074F"/>
    <w:rsid w:val="00044581"/>
    <w:rsid w:val="00044EE8"/>
    <w:rsid w:val="000505A4"/>
    <w:rsid w:val="00050B1C"/>
    <w:rsid w:val="000530B7"/>
    <w:rsid w:val="00053B55"/>
    <w:rsid w:val="00054C65"/>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21DE"/>
    <w:rsid w:val="000D79D6"/>
    <w:rsid w:val="000E0446"/>
    <w:rsid w:val="000E0E99"/>
    <w:rsid w:val="000E1BAE"/>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92E"/>
    <w:rsid w:val="001C6274"/>
    <w:rsid w:val="001D0915"/>
    <w:rsid w:val="001D0EE3"/>
    <w:rsid w:val="001D2670"/>
    <w:rsid w:val="001D3364"/>
    <w:rsid w:val="001E1A99"/>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21610"/>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6D3"/>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4FD"/>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094"/>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4D12"/>
    <w:rsid w:val="004B59B0"/>
    <w:rsid w:val="004B6EB3"/>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5B6B"/>
    <w:rsid w:val="00606D05"/>
    <w:rsid w:val="00610CBD"/>
    <w:rsid w:val="006117FD"/>
    <w:rsid w:val="006127C6"/>
    <w:rsid w:val="00615428"/>
    <w:rsid w:val="00617BF6"/>
    <w:rsid w:val="006220FB"/>
    <w:rsid w:val="00622CD3"/>
    <w:rsid w:val="00625B4F"/>
    <w:rsid w:val="006269F1"/>
    <w:rsid w:val="006275BE"/>
    <w:rsid w:val="006331E0"/>
    <w:rsid w:val="00633387"/>
    <w:rsid w:val="00636F88"/>
    <w:rsid w:val="006377C9"/>
    <w:rsid w:val="00637C65"/>
    <w:rsid w:val="00642AA5"/>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4E9"/>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0546"/>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C774F"/>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2D4D"/>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6DAD"/>
    <w:rsid w:val="009D0FC4"/>
    <w:rsid w:val="009D3351"/>
    <w:rsid w:val="009D3685"/>
    <w:rsid w:val="009D59C1"/>
    <w:rsid w:val="009D67B8"/>
    <w:rsid w:val="009E0FCD"/>
    <w:rsid w:val="009E3CA0"/>
    <w:rsid w:val="009E74A8"/>
    <w:rsid w:val="009F035B"/>
    <w:rsid w:val="009F4F39"/>
    <w:rsid w:val="009F52F4"/>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33E3"/>
    <w:rsid w:val="00AE5B9C"/>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1EB4"/>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1376"/>
    <w:rsid w:val="00B7368B"/>
    <w:rsid w:val="00B75094"/>
    <w:rsid w:val="00B757CF"/>
    <w:rsid w:val="00B76626"/>
    <w:rsid w:val="00B77D01"/>
    <w:rsid w:val="00B81336"/>
    <w:rsid w:val="00B81CE1"/>
    <w:rsid w:val="00B828BD"/>
    <w:rsid w:val="00B83AE0"/>
    <w:rsid w:val="00B86F16"/>
    <w:rsid w:val="00B8703E"/>
    <w:rsid w:val="00B870AD"/>
    <w:rsid w:val="00B91916"/>
    <w:rsid w:val="00B93193"/>
    <w:rsid w:val="00B94272"/>
    <w:rsid w:val="00B96604"/>
    <w:rsid w:val="00B969B6"/>
    <w:rsid w:val="00B975B0"/>
    <w:rsid w:val="00BA05A5"/>
    <w:rsid w:val="00BA12CA"/>
    <w:rsid w:val="00BA2574"/>
    <w:rsid w:val="00BA3949"/>
    <w:rsid w:val="00BA4CB1"/>
    <w:rsid w:val="00BA5BF3"/>
    <w:rsid w:val="00BA6DFD"/>
    <w:rsid w:val="00BA7E90"/>
    <w:rsid w:val="00BB0221"/>
    <w:rsid w:val="00BB0576"/>
    <w:rsid w:val="00BB1482"/>
    <w:rsid w:val="00BB3767"/>
    <w:rsid w:val="00BB5C06"/>
    <w:rsid w:val="00BB656B"/>
    <w:rsid w:val="00BC28A8"/>
    <w:rsid w:val="00BC562D"/>
    <w:rsid w:val="00BC722C"/>
    <w:rsid w:val="00BC7F2B"/>
    <w:rsid w:val="00BD14E4"/>
    <w:rsid w:val="00BD1DB1"/>
    <w:rsid w:val="00BD4D11"/>
    <w:rsid w:val="00BD5C0C"/>
    <w:rsid w:val="00BD784C"/>
    <w:rsid w:val="00BE0EBA"/>
    <w:rsid w:val="00BE1EA7"/>
    <w:rsid w:val="00BE26A5"/>
    <w:rsid w:val="00BE341F"/>
    <w:rsid w:val="00BE5337"/>
    <w:rsid w:val="00BE631E"/>
    <w:rsid w:val="00BF092A"/>
    <w:rsid w:val="00BF2596"/>
    <w:rsid w:val="00BF2AFB"/>
    <w:rsid w:val="00BF650D"/>
    <w:rsid w:val="00BF69D4"/>
    <w:rsid w:val="00C0173D"/>
    <w:rsid w:val="00C073A7"/>
    <w:rsid w:val="00C073D3"/>
    <w:rsid w:val="00C10FE7"/>
    <w:rsid w:val="00C12314"/>
    <w:rsid w:val="00C134B1"/>
    <w:rsid w:val="00C1433B"/>
    <w:rsid w:val="00C16000"/>
    <w:rsid w:val="00C2487C"/>
    <w:rsid w:val="00C270E8"/>
    <w:rsid w:val="00C3177B"/>
    <w:rsid w:val="00C31EE8"/>
    <w:rsid w:val="00C37BA5"/>
    <w:rsid w:val="00C42B2D"/>
    <w:rsid w:val="00C4593D"/>
    <w:rsid w:val="00C5202E"/>
    <w:rsid w:val="00C53A86"/>
    <w:rsid w:val="00C566CB"/>
    <w:rsid w:val="00C57EBB"/>
    <w:rsid w:val="00C6034D"/>
    <w:rsid w:val="00C74BF8"/>
    <w:rsid w:val="00C80DA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2BC4"/>
    <w:rsid w:val="00CD36F2"/>
    <w:rsid w:val="00CD408F"/>
    <w:rsid w:val="00CD5113"/>
    <w:rsid w:val="00CD7FF0"/>
    <w:rsid w:val="00CE0228"/>
    <w:rsid w:val="00CE11F4"/>
    <w:rsid w:val="00CE209B"/>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28D7"/>
    <w:rsid w:val="00D338E2"/>
    <w:rsid w:val="00D35030"/>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BF6"/>
    <w:rsid w:val="00DA5C2A"/>
    <w:rsid w:val="00DB31E3"/>
    <w:rsid w:val="00DB6CAF"/>
    <w:rsid w:val="00DB7DAA"/>
    <w:rsid w:val="00DC09A4"/>
    <w:rsid w:val="00DC245B"/>
    <w:rsid w:val="00DC6AC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4B9A"/>
    <w:rsid w:val="00E06761"/>
    <w:rsid w:val="00E137FD"/>
    <w:rsid w:val="00E1589F"/>
    <w:rsid w:val="00E167AF"/>
    <w:rsid w:val="00E23E4A"/>
    <w:rsid w:val="00E24F95"/>
    <w:rsid w:val="00E25626"/>
    <w:rsid w:val="00E25DE1"/>
    <w:rsid w:val="00E26C22"/>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7AE"/>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1202"/>
    <w:rsid w:val="00EE7B1D"/>
    <w:rsid w:val="00EF3A7E"/>
    <w:rsid w:val="00EF66BA"/>
    <w:rsid w:val="00EF79B7"/>
    <w:rsid w:val="00F0062C"/>
    <w:rsid w:val="00F01F27"/>
    <w:rsid w:val="00F05848"/>
    <w:rsid w:val="00F0750C"/>
    <w:rsid w:val="00F12F6A"/>
    <w:rsid w:val="00F14115"/>
    <w:rsid w:val="00F142C8"/>
    <w:rsid w:val="00F16DDF"/>
    <w:rsid w:val="00F25143"/>
    <w:rsid w:val="00F309D3"/>
    <w:rsid w:val="00F30CFE"/>
    <w:rsid w:val="00F30F76"/>
    <w:rsid w:val="00F3103F"/>
    <w:rsid w:val="00F322C4"/>
    <w:rsid w:val="00F35B68"/>
    <w:rsid w:val="00F36A6D"/>
    <w:rsid w:val="00F3751B"/>
    <w:rsid w:val="00F4651A"/>
    <w:rsid w:val="00F4684A"/>
    <w:rsid w:val="00F46916"/>
    <w:rsid w:val="00F53BCD"/>
    <w:rsid w:val="00F55C48"/>
    <w:rsid w:val="00F55F03"/>
    <w:rsid w:val="00F62823"/>
    <w:rsid w:val="00F64F7B"/>
    <w:rsid w:val="00F66110"/>
    <w:rsid w:val="00F6732A"/>
    <w:rsid w:val="00F7711E"/>
    <w:rsid w:val="00F775EB"/>
    <w:rsid w:val="00F81B37"/>
    <w:rsid w:val="00F839EB"/>
    <w:rsid w:val="00F8433B"/>
    <w:rsid w:val="00F846AE"/>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paragraph" w:styleId="Revzia">
    <w:name w:val="Revision"/>
    <w:hidden/>
    <w:uiPriority w:val="99"/>
    <w:semiHidden/>
    <w:rsid w:val="000E1BA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5442</Words>
  <Characters>31024</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Adam Rojkovič</dc:creator>
  <cp:lastModifiedBy>Emil Kosiba</cp:lastModifiedBy>
  <cp:revision>2</cp:revision>
  <cp:lastPrinted>2019-10-14T07:00:00Z</cp:lastPrinted>
  <dcterms:created xsi:type="dcterms:W3CDTF">2022-03-22T12:35:00Z</dcterms:created>
  <dcterms:modified xsi:type="dcterms:W3CDTF">2022-03-22T12:35:00Z</dcterms:modified>
  <cp:contentStatus/>
</cp:coreProperties>
</file>