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DE82" w14:textId="017C73AA" w:rsidR="009F52DF" w:rsidRDefault="00610BB8" w:rsidP="00C80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1E1">
        <w:rPr>
          <w:rFonts w:ascii="Times New Roman" w:hAnsi="Times New Roman" w:cs="Times New Roman"/>
          <w:b/>
          <w:bCs/>
          <w:sz w:val="24"/>
          <w:szCs w:val="24"/>
        </w:rPr>
        <w:t>Výzva na predloženie cenovej ponuky pre účely stanovenia predpokladanej hodnoty zákazky – prieskum trhu</w:t>
      </w:r>
    </w:p>
    <w:p w14:paraId="4EA6EBCF" w14:textId="0E286A02" w:rsidR="008D1BC6" w:rsidRDefault="0068783A" w:rsidP="008D1BC6">
      <w:pPr>
        <w:pStyle w:val="Odsekzoznamu"/>
        <w:ind w:right="-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Box s riadeným chladením</w:t>
      </w:r>
    </w:p>
    <w:p w14:paraId="4CC5CCE7" w14:textId="77777777" w:rsidR="008D1BC6" w:rsidRPr="008D1BC6" w:rsidRDefault="008D1BC6" w:rsidP="008D1BC6">
      <w:pPr>
        <w:pStyle w:val="Odsekzoznamu"/>
        <w:ind w:right="-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8B00F" w14:textId="1F6DB434" w:rsidR="00610BB8" w:rsidRPr="00A14E1F" w:rsidRDefault="00610BB8" w:rsidP="00610BB8">
      <w:pPr>
        <w:pStyle w:val="Odsekzoznamu"/>
        <w:numPr>
          <w:ilvl w:val="0"/>
          <w:numId w:val="1"/>
        </w:numPr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 w:rsidRPr="00A14E1F">
        <w:rPr>
          <w:rFonts w:ascii="Times New Roman" w:hAnsi="Times New Roman" w:cs="Times New Roman"/>
          <w:b/>
          <w:bCs/>
          <w:sz w:val="24"/>
          <w:szCs w:val="24"/>
        </w:rPr>
        <w:t>Identifikácia verejného obstarávateľa</w:t>
      </w:r>
    </w:p>
    <w:p w14:paraId="5D18AE73" w14:textId="58984527" w:rsidR="00610BB8" w:rsidRPr="00E121E1" w:rsidRDefault="00610BB8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E121E1">
        <w:rPr>
          <w:rFonts w:ascii="Times New Roman" w:hAnsi="Times New Roman" w:cs="Times New Roman"/>
          <w:sz w:val="24"/>
          <w:szCs w:val="24"/>
        </w:rPr>
        <w:t>Verejný obstarávateľ v zmysle §8 ods. 2 písm. a) ZVO</w:t>
      </w:r>
    </w:p>
    <w:p w14:paraId="64A1CF71" w14:textId="2EA01FEF" w:rsidR="00610BB8" w:rsidRPr="00E121E1" w:rsidRDefault="00610BB8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</w:p>
    <w:p w14:paraId="4FF5CD4B" w14:textId="669416A5" w:rsidR="00610BB8" w:rsidRPr="00E121E1" w:rsidRDefault="00610BB8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E121E1">
        <w:rPr>
          <w:rFonts w:ascii="Times New Roman" w:hAnsi="Times New Roman" w:cs="Times New Roman"/>
          <w:sz w:val="24"/>
          <w:szCs w:val="24"/>
        </w:rPr>
        <w:t>Názov:</w:t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="00E121E1">
        <w:rPr>
          <w:rFonts w:ascii="Times New Roman" w:hAnsi="Times New Roman" w:cs="Times New Roman"/>
          <w:sz w:val="24"/>
          <w:szCs w:val="24"/>
        </w:rPr>
        <w:tab/>
      </w:r>
      <w:r w:rsidR="0068783A">
        <w:rPr>
          <w:rFonts w:ascii="Times New Roman" w:hAnsi="Times New Roman" w:cs="Times New Roman"/>
          <w:sz w:val="24"/>
          <w:szCs w:val="24"/>
        </w:rPr>
        <w:t>TALIANSKA PEKÁREŇ DS s.r.o.</w:t>
      </w:r>
    </w:p>
    <w:p w14:paraId="38BA61F8" w14:textId="6B9DAED0" w:rsidR="00610BB8" w:rsidRPr="00E121E1" w:rsidRDefault="00610BB8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E121E1">
        <w:rPr>
          <w:rFonts w:ascii="Times New Roman" w:hAnsi="Times New Roman" w:cs="Times New Roman"/>
          <w:sz w:val="24"/>
          <w:szCs w:val="24"/>
        </w:rPr>
        <w:t>IČO:</w:t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="00E121E1" w:rsidRPr="00E121E1">
        <w:rPr>
          <w:rFonts w:ascii="Times New Roman" w:hAnsi="Times New Roman" w:cs="Times New Roman"/>
          <w:sz w:val="24"/>
          <w:szCs w:val="24"/>
        </w:rPr>
        <w:tab/>
      </w:r>
      <w:r w:rsidR="0068783A">
        <w:rPr>
          <w:rFonts w:ascii="Times New Roman" w:hAnsi="Times New Roman" w:cs="Times New Roman"/>
          <w:sz w:val="24"/>
          <w:szCs w:val="24"/>
        </w:rPr>
        <w:t>36277908</w:t>
      </w:r>
    </w:p>
    <w:p w14:paraId="65F2AB13" w14:textId="25DDCAC9" w:rsidR="00610BB8" w:rsidRPr="00E121E1" w:rsidRDefault="000B7102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1E1">
        <w:rPr>
          <w:rFonts w:ascii="Times New Roman" w:hAnsi="Times New Roman" w:cs="Times New Roman"/>
          <w:sz w:val="24"/>
          <w:szCs w:val="24"/>
        </w:rPr>
        <w:t>DIČ:</w:t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="00E121E1" w:rsidRPr="00E121E1">
        <w:rPr>
          <w:rFonts w:ascii="Times New Roman" w:hAnsi="Times New Roman" w:cs="Times New Roman"/>
          <w:sz w:val="24"/>
          <w:szCs w:val="24"/>
        </w:rPr>
        <w:tab/>
      </w:r>
      <w:r w:rsidR="0068783A">
        <w:rPr>
          <w:rFonts w:ascii="Times New Roman" w:hAnsi="Times New Roman" w:cs="Times New Roman"/>
          <w:sz w:val="24"/>
          <w:szCs w:val="24"/>
          <w:shd w:val="clear" w:color="auto" w:fill="FFFFFF"/>
        </w:rPr>
        <w:t>2022094668</w:t>
      </w:r>
    </w:p>
    <w:p w14:paraId="465093C8" w14:textId="17EFF931" w:rsidR="000B7102" w:rsidRPr="00E121E1" w:rsidRDefault="000B7102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E121E1">
        <w:rPr>
          <w:rFonts w:ascii="Times New Roman" w:hAnsi="Times New Roman" w:cs="Times New Roman"/>
          <w:sz w:val="24"/>
          <w:szCs w:val="24"/>
        </w:rPr>
        <w:t>IČ DPH:</w:t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="00E121E1"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>SK</w:t>
      </w:r>
      <w:r w:rsidR="0068783A">
        <w:rPr>
          <w:rFonts w:ascii="Times New Roman" w:hAnsi="Times New Roman" w:cs="Times New Roman"/>
          <w:sz w:val="24"/>
          <w:szCs w:val="24"/>
        </w:rPr>
        <w:t>2022094668</w:t>
      </w:r>
    </w:p>
    <w:p w14:paraId="2444C8B4" w14:textId="0717CAAB" w:rsidR="000B7102" w:rsidRPr="00E121E1" w:rsidRDefault="000B7102" w:rsidP="00610BB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E121E1">
        <w:rPr>
          <w:rFonts w:ascii="Times New Roman" w:hAnsi="Times New Roman" w:cs="Times New Roman"/>
          <w:sz w:val="24"/>
          <w:szCs w:val="24"/>
        </w:rPr>
        <w:t>Sídlo:</w:t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="00E121E1" w:rsidRPr="00E121E1">
        <w:rPr>
          <w:rFonts w:ascii="Times New Roman" w:hAnsi="Times New Roman" w:cs="Times New Roman"/>
          <w:sz w:val="24"/>
          <w:szCs w:val="24"/>
        </w:rPr>
        <w:tab/>
      </w:r>
      <w:r w:rsidR="0068783A">
        <w:rPr>
          <w:rFonts w:ascii="Times New Roman" w:hAnsi="Times New Roman" w:cs="Times New Roman"/>
          <w:sz w:val="24"/>
          <w:szCs w:val="24"/>
        </w:rPr>
        <w:t>Športová 803/32, 929 01 Dunajská Streda</w:t>
      </w:r>
    </w:p>
    <w:p w14:paraId="7971BCEE" w14:textId="4B4FEF52" w:rsidR="000B7102" w:rsidRPr="00E121E1" w:rsidRDefault="000B7102" w:rsidP="0068783A">
      <w:pPr>
        <w:pStyle w:val="Odsekzoznamu"/>
        <w:ind w:right="-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1E1">
        <w:rPr>
          <w:rFonts w:ascii="Times New Roman" w:hAnsi="Times New Roman" w:cs="Times New Roman"/>
          <w:sz w:val="24"/>
          <w:szCs w:val="24"/>
        </w:rPr>
        <w:t>V zastúpení:</w:t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Pr="00E121E1">
        <w:rPr>
          <w:rFonts w:ascii="Times New Roman" w:hAnsi="Times New Roman" w:cs="Times New Roman"/>
          <w:sz w:val="24"/>
          <w:szCs w:val="24"/>
        </w:rPr>
        <w:tab/>
      </w:r>
      <w:r w:rsidR="00E121E1" w:rsidRPr="00E121E1">
        <w:rPr>
          <w:rFonts w:ascii="Times New Roman" w:hAnsi="Times New Roman" w:cs="Times New Roman"/>
          <w:sz w:val="24"/>
          <w:szCs w:val="24"/>
        </w:rPr>
        <w:tab/>
      </w:r>
      <w:r w:rsidR="0068783A">
        <w:rPr>
          <w:rFonts w:ascii="Times New Roman" w:hAnsi="Times New Roman" w:cs="Times New Roman"/>
          <w:sz w:val="24"/>
          <w:szCs w:val="24"/>
        </w:rPr>
        <w:t xml:space="preserve">Zoltán Bodó – konateľ </w:t>
      </w:r>
    </w:p>
    <w:p w14:paraId="4D6FB3A8" w14:textId="60165600" w:rsidR="000B7102" w:rsidRPr="00E121E1" w:rsidRDefault="000B7102" w:rsidP="00C800FE">
      <w:pPr>
        <w:pStyle w:val="Odsekzoznamu"/>
        <w:ind w:left="3540" w:hanging="28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1E1">
        <w:rPr>
          <w:rFonts w:ascii="Times New Roman" w:hAnsi="Times New Roman" w:cs="Times New Roman"/>
          <w:sz w:val="24"/>
          <w:szCs w:val="24"/>
          <w:shd w:val="clear" w:color="auto" w:fill="FFFFFF"/>
        </w:rPr>
        <w:t>Splnomocnená osoba:</w:t>
      </w:r>
      <w:r w:rsidRPr="00E121E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MEDIINVEST Consulting</w:t>
      </w:r>
      <w:r w:rsidRPr="00E12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s.r.o., </w:t>
      </w:r>
      <w:hyperlink r:id="rId7" w:history="1">
        <w:r w:rsidR="00E121E1" w:rsidRPr="00067F97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obstaravanie@mediinvest.sk</w:t>
        </w:r>
      </w:hyperlink>
    </w:p>
    <w:p w14:paraId="0ADBB049" w14:textId="26E7E262" w:rsidR="000B7102" w:rsidRPr="00E121E1" w:rsidRDefault="000B7102" w:rsidP="00610BB8">
      <w:pPr>
        <w:pStyle w:val="Odsekzoznamu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Poverená osoba:</w:t>
      </w:r>
      <w:r w:rsidRPr="00E12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12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12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Zuzana Žofčinová</w:t>
      </w:r>
    </w:p>
    <w:p w14:paraId="5A1BD749" w14:textId="28705A83" w:rsidR="000B7102" w:rsidRPr="001A0A2E" w:rsidRDefault="000B7102" w:rsidP="00FC5890">
      <w:pPr>
        <w:pStyle w:val="Odsekzoznamu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Telefón:</w:t>
      </w:r>
      <w:r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121E1"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0947 940</w:t>
      </w:r>
      <w:r w:rsidR="001A0A2E"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0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403</w:t>
      </w:r>
    </w:p>
    <w:p w14:paraId="24536B81" w14:textId="3FAB1ECD" w:rsidR="001A0A2E" w:rsidRDefault="001A0A2E" w:rsidP="00FC5890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1A0A2E">
        <w:rPr>
          <w:rFonts w:ascii="Times New Roman" w:hAnsi="Times New Roman" w:cs="Times New Roman"/>
          <w:sz w:val="24"/>
          <w:szCs w:val="24"/>
        </w:rPr>
        <w:t xml:space="preserve">Komunikačné rozhranie: </w:t>
      </w:r>
      <w:r w:rsidRPr="001A0A2E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067F97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</w:p>
    <w:p w14:paraId="7371F144" w14:textId="77777777" w:rsidR="00FC5890" w:rsidRPr="005D08D1" w:rsidRDefault="00FC5890" w:rsidP="00FC5890">
      <w:pPr>
        <w:pStyle w:val="Odsekzoznamu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35BBCE" w14:textId="28727FB9" w:rsidR="000B7102" w:rsidRPr="00611199" w:rsidRDefault="000B7102" w:rsidP="000B7102">
      <w:pPr>
        <w:pStyle w:val="Odsekzoznamu"/>
        <w:numPr>
          <w:ilvl w:val="0"/>
          <w:numId w:val="1"/>
        </w:numPr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 w:rsidRPr="00611199">
        <w:rPr>
          <w:rFonts w:ascii="Times New Roman" w:hAnsi="Times New Roman" w:cs="Times New Roman"/>
          <w:b/>
          <w:bCs/>
          <w:sz w:val="24"/>
          <w:szCs w:val="24"/>
        </w:rPr>
        <w:t>Kód CPV</w:t>
      </w:r>
    </w:p>
    <w:p w14:paraId="7829D468" w14:textId="49698A08" w:rsidR="00665EC8" w:rsidRPr="00611199" w:rsidRDefault="00611199" w:rsidP="00665EC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611199">
        <w:rPr>
          <w:rFonts w:ascii="Times New Roman" w:hAnsi="Times New Roman" w:cs="Times New Roman"/>
          <w:sz w:val="24"/>
          <w:szCs w:val="24"/>
        </w:rPr>
        <w:t>42513200-7</w:t>
      </w:r>
      <w:r w:rsidRPr="00611199">
        <w:rPr>
          <w:rFonts w:ascii="Times New Roman" w:hAnsi="Times New Roman" w:cs="Times New Roman"/>
          <w:sz w:val="24"/>
          <w:szCs w:val="24"/>
        </w:rPr>
        <w:tab/>
      </w:r>
      <w:r w:rsidRPr="00611199">
        <w:rPr>
          <w:rFonts w:ascii="Times New Roman" w:hAnsi="Times New Roman" w:cs="Times New Roman"/>
          <w:sz w:val="24"/>
          <w:szCs w:val="24"/>
        </w:rPr>
        <w:t>Chladiace zariadenia</w:t>
      </w:r>
    </w:p>
    <w:p w14:paraId="70E137E2" w14:textId="77777777" w:rsidR="00611199" w:rsidRPr="00611199" w:rsidRDefault="00611199" w:rsidP="00665EC8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</w:p>
    <w:p w14:paraId="07552097" w14:textId="3A2851D2" w:rsidR="004B0116" w:rsidRPr="00611199" w:rsidRDefault="004B0116" w:rsidP="004B0116">
      <w:pPr>
        <w:pStyle w:val="Odsekzoznamu"/>
        <w:numPr>
          <w:ilvl w:val="0"/>
          <w:numId w:val="1"/>
        </w:numPr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 w:rsidRPr="00611199">
        <w:rPr>
          <w:rFonts w:ascii="Times New Roman" w:hAnsi="Times New Roman" w:cs="Times New Roman"/>
          <w:b/>
          <w:bCs/>
          <w:sz w:val="24"/>
          <w:szCs w:val="24"/>
        </w:rPr>
        <w:t>Druh zákazky:</w:t>
      </w:r>
    </w:p>
    <w:p w14:paraId="58A2C3CF" w14:textId="4F7AE418" w:rsidR="004B0116" w:rsidRPr="00611199" w:rsidRDefault="004B0116" w:rsidP="00FC5890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  <w:r w:rsidRPr="00611199">
        <w:rPr>
          <w:rFonts w:ascii="Times New Roman" w:hAnsi="Times New Roman" w:cs="Times New Roman"/>
          <w:sz w:val="24"/>
          <w:szCs w:val="24"/>
        </w:rPr>
        <w:t>Tovary</w:t>
      </w:r>
    </w:p>
    <w:p w14:paraId="388D498E" w14:textId="77777777" w:rsidR="00FC5890" w:rsidRPr="00611199" w:rsidRDefault="00FC5890" w:rsidP="00FC5890">
      <w:pPr>
        <w:pStyle w:val="Odsekzoznamu"/>
        <w:ind w:right="-425"/>
        <w:rPr>
          <w:rFonts w:ascii="Times New Roman" w:hAnsi="Times New Roman" w:cs="Times New Roman"/>
          <w:sz w:val="24"/>
          <w:szCs w:val="24"/>
        </w:rPr>
      </w:pPr>
    </w:p>
    <w:p w14:paraId="4F5CDC15" w14:textId="1937F228" w:rsidR="004B0116" w:rsidRPr="00611199" w:rsidRDefault="004B0116" w:rsidP="004B0116">
      <w:pPr>
        <w:pStyle w:val="Odsekzoznamu"/>
        <w:numPr>
          <w:ilvl w:val="0"/>
          <w:numId w:val="1"/>
        </w:numPr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 w:rsidRPr="00611199">
        <w:rPr>
          <w:rFonts w:ascii="Times New Roman" w:hAnsi="Times New Roman" w:cs="Times New Roman"/>
          <w:b/>
          <w:bCs/>
          <w:sz w:val="24"/>
          <w:szCs w:val="24"/>
        </w:rPr>
        <w:t>Opis predmetu zákazky:</w:t>
      </w:r>
    </w:p>
    <w:p w14:paraId="50FC33FC" w14:textId="30557CAA" w:rsidR="00AD5B63" w:rsidRPr="00611199" w:rsidRDefault="004B0116" w:rsidP="00AD5B63">
      <w:pPr>
        <w:pStyle w:val="Odsekzoznamu"/>
        <w:ind w:right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199">
        <w:rPr>
          <w:rFonts w:ascii="Times New Roman" w:hAnsi="Times New Roman" w:cs="Times New Roman"/>
          <w:sz w:val="24"/>
          <w:szCs w:val="24"/>
        </w:rPr>
        <w:t>Predmetom zákazky</w:t>
      </w:r>
      <w:r w:rsidR="001933BF" w:rsidRPr="00611199">
        <w:rPr>
          <w:rFonts w:ascii="Times New Roman" w:hAnsi="Times New Roman" w:cs="Times New Roman"/>
          <w:sz w:val="24"/>
          <w:szCs w:val="24"/>
        </w:rPr>
        <w:t xml:space="preserve"> je </w:t>
      </w:r>
      <w:r w:rsidR="0068783A" w:rsidRPr="00611199">
        <w:rPr>
          <w:rFonts w:ascii="Times New Roman" w:hAnsi="Times New Roman" w:cs="Times New Roman"/>
          <w:sz w:val="24"/>
          <w:szCs w:val="24"/>
        </w:rPr>
        <w:t xml:space="preserve">box s riadeným chladením </w:t>
      </w:r>
      <w:r w:rsidR="001933BF" w:rsidRPr="00611199">
        <w:rPr>
          <w:rFonts w:ascii="Times New Roman" w:hAnsi="Times New Roman" w:cs="Times New Roman"/>
          <w:sz w:val="24"/>
          <w:szCs w:val="24"/>
        </w:rPr>
        <w:t>ideáln</w:t>
      </w:r>
      <w:r w:rsidR="0068783A" w:rsidRPr="00611199">
        <w:rPr>
          <w:rFonts w:ascii="Times New Roman" w:hAnsi="Times New Roman" w:cs="Times New Roman"/>
          <w:sz w:val="24"/>
          <w:szCs w:val="24"/>
        </w:rPr>
        <w:t>y</w:t>
      </w:r>
      <w:r w:rsidR="001933BF" w:rsidRPr="00611199">
        <w:rPr>
          <w:rFonts w:ascii="Times New Roman" w:hAnsi="Times New Roman" w:cs="Times New Roman"/>
          <w:sz w:val="24"/>
          <w:szCs w:val="24"/>
        </w:rPr>
        <w:t xml:space="preserve"> pre pekárenské výrobky, </w:t>
      </w:r>
      <w:r w:rsidR="0068783A" w:rsidRPr="00611199">
        <w:rPr>
          <w:rFonts w:ascii="Times New Roman" w:hAnsi="Times New Roman" w:cs="Times New Roman"/>
          <w:sz w:val="24"/>
          <w:szCs w:val="24"/>
          <w:shd w:val="clear" w:color="auto" w:fill="FFFFFF"/>
        </w:rPr>
        <w:t>na uchovanie potravín či surovín, ktoré vyžadujú riadený teplotný režim. Vďaka modernému riešeniu zaisťuje box udržanie potrebného teplotného spádu, eliminuje tepelné prestupy a zabezpečuje požadované hygienické podmienky.</w:t>
      </w:r>
    </w:p>
    <w:p w14:paraId="319532A5" w14:textId="797D24DD" w:rsidR="00E121E1" w:rsidRPr="000B4FEC" w:rsidRDefault="004B0116" w:rsidP="00AD5B63">
      <w:pPr>
        <w:pStyle w:val="Odsekzoznamu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11199">
        <w:rPr>
          <w:rFonts w:ascii="Times New Roman" w:hAnsi="Times New Roman" w:cs="Times New Roman"/>
          <w:sz w:val="24"/>
          <w:szCs w:val="24"/>
        </w:rPr>
        <w:t>Predmet zákazky je spolufinancovaný Európskym poľnohospodárskym fondom pre rozvoj</w:t>
      </w:r>
      <w:r w:rsidR="00E121E1" w:rsidRPr="00611199">
        <w:rPr>
          <w:rFonts w:ascii="Times New Roman" w:hAnsi="Times New Roman" w:cs="Times New Roman"/>
          <w:sz w:val="24"/>
          <w:szCs w:val="24"/>
        </w:rPr>
        <w:t xml:space="preserve"> </w:t>
      </w:r>
      <w:r w:rsidRPr="00611199">
        <w:rPr>
          <w:rFonts w:ascii="Times New Roman" w:hAnsi="Times New Roman" w:cs="Times New Roman"/>
          <w:sz w:val="24"/>
          <w:szCs w:val="24"/>
        </w:rPr>
        <w:t xml:space="preserve">vidieka (EPFRV) v rámci programu rozvoja vidieka SR 2014 – 2020, </w:t>
      </w:r>
      <w:r w:rsidR="00E121E1" w:rsidRPr="00611199">
        <w:rPr>
          <w:rFonts w:ascii="Times New Roman" w:hAnsi="Times New Roman" w:cs="Times New Roman"/>
          <w:sz w:val="24"/>
          <w:szCs w:val="24"/>
        </w:rPr>
        <w:t xml:space="preserve">Opatrenie 4 – Investície do hmotného </w:t>
      </w:r>
      <w:r w:rsidR="00E121E1" w:rsidRPr="000B4FEC">
        <w:rPr>
          <w:rFonts w:ascii="Times New Roman" w:hAnsi="Times New Roman" w:cs="Times New Roman"/>
          <w:sz w:val="24"/>
          <w:szCs w:val="24"/>
        </w:rPr>
        <w:t>majetku</w:t>
      </w:r>
      <w:r w:rsidR="00580F6B" w:rsidRPr="000B4FEC">
        <w:rPr>
          <w:rFonts w:ascii="Times New Roman" w:hAnsi="Times New Roman" w:cs="Times New Roman"/>
          <w:sz w:val="24"/>
          <w:szCs w:val="24"/>
        </w:rPr>
        <w:t xml:space="preserve">, podopatrenie </w:t>
      </w:r>
      <w:r w:rsidR="00E121E1" w:rsidRPr="000B4FEC">
        <w:rPr>
          <w:rFonts w:ascii="Times New Roman" w:hAnsi="Times New Roman" w:cs="Times New Roman"/>
          <w:sz w:val="24"/>
          <w:szCs w:val="24"/>
        </w:rPr>
        <w:t>4.2 – Podpora pre investície na spracovanie/uvádzanie na trh a/alebo vývoj poľnohospodárskych výrobkov, v rámci Výzvy č. 51/PRV/2021.</w:t>
      </w:r>
    </w:p>
    <w:p w14:paraId="0BD17C29" w14:textId="487BAD7C" w:rsidR="00E121E1" w:rsidRDefault="00E121E1" w:rsidP="0015762B">
      <w:pPr>
        <w:pStyle w:val="TextBodyIndent"/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Opis predmetu </w:t>
      </w:r>
      <w:r w:rsidR="00A14E1F">
        <w:rPr>
          <w:sz w:val="24"/>
          <w:szCs w:val="24"/>
        </w:rPr>
        <w:t>zákazky</w:t>
      </w:r>
      <w:r>
        <w:rPr>
          <w:sz w:val="24"/>
          <w:szCs w:val="24"/>
        </w:rPr>
        <w:t xml:space="preserve"> je podrobne vymedzený v </w:t>
      </w:r>
      <w:r w:rsidRPr="00002874">
        <w:rPr>
          <w:i/>
          <w:iCs/>
          <w:sz w:val="24"/>
          <w:szCs w:val="24"/>
        </w:rPr>
        <w:t>Prílohe č. 1 Technická špecifikácia</w:t>
      </w:r>
      <w:r>
        <w:rPr>
          <w:sz w:val="24"/>
          <w:szCs w:val="24"/>
        </w:rPr>
        <w:t>.</w:t>
      </w:r>
    </w:p>
    <w:p w14:paraId="4AF315A4" w14:textId="1F4BA873" w:rsidR="00E121E1" w:rsidRDefault="00E121E1" w:rsidP="0015762B">
      <w:pPr>
        <w:pStyle w:val="TextBodyIndent"/>
        <w:spacing w:after="120"/>
        <w:ind w:left="709"/>
        <w:rPr>
          <w:sz w:val="24"/>
          <w:szCs w:val="24"/>
        </w:rPr>
      </w:pPr>
    </w:p>
    <w:p w14:paraId="7FAD5723" w14:textId="30846B27" w:rsidR="00E121E1" w:rsidRPr="00A14E1F" w:rsidRDefault="00580F6B" w:rsidP="0015762B">
      <w:pPr>
        <w:pStyle w:val="TextBodyIndent"/>
        <w:numPr>
          <w:ilvl w:val="0"/>
          <w:numId w:val="1"/>
        </w:numPr>
        <w:spacing w:after="120"/>
        <w:rPr>
          <w:b/>
          <w:bCs/>
          <w:color w:val="000000"/>
          <w:sz w:val="24"/>
          <w:szCs w:val="24"/>
        </w:rPr>
      </w:pPr>
      <w:r w:rsidRPr="00A14E1F">
        <w:rPr>
          <w:b/>
          <w:bCs/>
          <w:sz w:val="24"/>
          <w:szCs w:val="24"/>
        </w:rPr>
        <w:t>Cena a spôsob určenia predpokladanej hodnoty zákazky:</w:t>
      </w:r>
    </w:p>
    <w:p w14:paraId="630F8039" w14:textId="5AC32C07" w:rsidR="00580F6B" w:rsidRDefault="00580F6B" w:rsidP="0015762B">
      <w:pPr>
        <w:pStyle w:val="TextBodyIndent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Uchádzač musí oceniť celý predmet zákazky – ponuka predložená len na časť predmetu zákazky nebude zaradená do vyhodnotenia a bude sa k nej pristupovať ako keby nebola predložená. Každý uchádzač predkladá iba jednu ponuku. Ak uchádzač nie je platiteľom DPH, túto skutočnosť uvedie vo svojej ponuke.</w:t>
      </w:r>
    </w:p>
    <w:p w14:paraId="620B2445" w14:textId="5CA0E407" w:rsidR="00A14E1F" w:rsidRDefault="00580F6B" w:rsidP="000B4FEC">
      <w:pPr>
        <w:pStyle w:val="TextBodyIndent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Predpokladaná hodnota zákazky bude určená ako aritmetický priemer predložených ponúk bez DPH </w:t>
      </w:r>
      <w:r w:rsidR="00A14E1F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zmysle Usmernenia PPA č. 8/2017 </w:t>
      </w:r>
      <w:r w:rsidR="00C9395E">
        <w:rPr>
          <w:sz w:val="24"/>
          <w:szCs w:val="24"/>
        </w:rPr>
        <w:t xml:space="preserve">k obstarávaniu tovarov, stavebných prác </w:t>
      </w:r>
      <w:r w:rsidR="00C9395E">
        <w:rPr>
          <w:sz w:val="24"/>
          <w:szCs w:val="24"/>
        </w:rPr>
        <w:lastRenderedPageBreak/>
        <w:t>a služieb financovaných z PRV 2014-2020 v znení aktualizácie č. 3 a neskorších aktualizácií.</w:t>
      </w:r>
    </w:p>
    <w:p w14:paraId="78B55469" w14:textId="7F229828" w:rsidR="00A14E1F" w:rsidRPr="00A14E1F" w:rsidRDefault="00A14E1F" w:rsidP="0015762B">
      <w:pPr>
        <w:pStyle w:val="TextBodyIndent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A14E1F">
        <w:rPr>
          <w:b/>
          <w:bCs/>
          <w:sz w:val="24"/>
          <w:szCs w:val="24"/>
        </w:rPr>
        <w:t>Predložená ponuka musí obsahovať:</w:t>
      </w:r>
    </w:p>
    <w:p w14:paraId="6D343109" w14:textId="71A51C0E" w:rsidR="00A14E1F" w:rsidRDefault="00A14E1F" w:rsidP="0015762B">
      <w:pPr>
        <w:pStyle w:val="TextBodyIndent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Ponuka sa predkladá v </w:t>
      </w:r>
      <w:r w:rsidRPr="00002874">
        <w:rPr>
          <w:b/>
          <w:bCs/>
          <w:sz w:val="24"/>
          <w:szCs w:val="24"/>
        </w:rPr>
        <w:t>1 vyhotovení</w:t>
      </w:r>
      <w:r>
        <w:rPr>
          <w:sz w:val="24"/>
          <w:szCs w:val="24"/>
        </w:rPr>
        <w:t xml:space="preserve"> v slovenskom jazyku.</w:t>
      </w:r>
    </w:p>
    <w:p w14:paraId="663246C9" w14:textId="1B122BA3" w:rsidR="00A14E1F" w:rsidRDefault="00A14E1F" w:rsidP="0015762B">
      <w:pPr>
        <w:pStyle w:val="TextBodyIndent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Požadujeme, aby ponuka obsahovala nasledovné doklady a údaje:</w:t>
      </w:r>
    </w:p>
    <w:p w14:paraId="2320DE1D" w14:textId="1CAA593D" w:rsidR="00A14E1F" w:rsidRDefault="00A14E1F" w:rsidP="0015762B">
      <w:pPr>
        <w:pStyle w:val="TextBodyInden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Vyplnenú, podpísanú Prílohu č. 1 – Technická špecifikácia, s uvedením</w:t>
      </w:r>
    </w:p>
    <w:p w14:paraId="02FC437D" w14:textId="090328FB" w:rsidR="00A14E1F" w:rsidRDefault="00A14E1F" w:rsidP="0015762B">
      <w:pPr>
        <w:pStyle w:val="TextBodyIndent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Celková cena bez DPH v EUR</w:t>
      </w:r>
    </w:p>
    <w:p w14:paraId="5F689CB9" w14:textId="0CAF7EFF" w:rsidR="00A14E1F" w:rsidRDefault="00A14E1F" w:rsidP="0015762B">
      <w:pPr>
        <w:pStyle w:val="TextBodyIndent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Výška DPH 20% v EUR</w:t>
      </w:r>
    </w:p>
    <w:p w14:paraId="1EBADD64" w14:textId="4F8887CB" w:rsidR="00A14E1F" w:rsidRDefault="00A14E1F" w:rsidP="0015762B">
      <w:pPr>
        <w:pStyle w:val="TextBodyIndent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Celková cena s DPH.</w:t>
      </w:r>
    </w:p>
    <w:p w14:paraId="43CE5E13" w14:textId="69902666" w:rsidR="00A14E1F" w:rsidRDefault="00A14E1F" w:rsidP="0015762B">
      <w:pPr>
        <w:pStyle w:val="TextBodyIndent"/>
        <w:spacing w:after="12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Vyplnená Príloha č. 1 musí byť </w:t>
      </w:r>
      <w:r w:rsidR="00002874">
        <w:rPr>
          <w:sz w:val="24"/>
          <w:szCs w:val="24"/>
        </w:rPr>
        <w:t xml:space="preserve">datovaná a </w:t>
      </w:r>
      <w:r>
        <w:rPr>
          <w:sz w:val="24"/>
          <w:szCs w:val="24"/>
        </w:rPr>
        <w:t xml:space="preserve">podpísaná štatutárnym zástupcom uchádzača, resp. splnomocnenou osobou. V prípade ak uchádzač </w:t>
      </w:r>
      <w:r w:rsidRPr="00A14E1F">
        <w:rPr>
          <w:b/>
          <w:bCs/>
          <w:sz w:val="24"/>
          <w:szCs w:val="24"/>
        </w:rPr>
        <w:t>nie je platcom DPH</w:t>
      </w:r>
      <w:r>
        <w:rPr>
          <w:sz w:val="24"/>
          <w:szCs w:val="24"/>
        </w:rPr>
        <w:t>, upovedomí o tom vo svojej ponuke.</w:t>
      </w:r>
    </w:p>
    <w:p w14:paraId="63CD10AE" w14:textId="462A5E60" w:rsidR="00A14E1F" w:rsidRDefault="00A14E1F" w:rsidP="0015762B">
      <w:pPr>
        <w:pStyle w:val="TextBodyIndent"/>
        <w:spacing w:after="120"/>
        <w:rPr>
          <w:sz w:val="24"/>
          <w:szCs w:val="24"/>
        </w:rPr>
      </w:pPr>
    </w:p>
    <w:p w14:paraId="62736AF4" w14:textId="566F3981" w:rsidR="00A14E1F" w:rsidRPr="00FC5890" w:rsidRDefault="00A14E1F" w:rsidP="0015762B">
      <w:pPr>
        <w:pStyle w:val="TextBodyIndent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FC5890">
        <w:rPr>
          <w:b/>
          <w:bCs/>
          <w:sz w:val="24"/>
          <w:szCs w:val="24"/>
        </w:rPr>
        <w:t>Lehota na predloženie ponuky:</w:t>
      </w:r>
    </w:p>
    <w:p w14:paraId="03FDF5D7" w14:textId="2A00F4A7" w:rsidR="00A14E1F" w:rsidRDefault="00A14E1F" w:rsidP="0015762B">
      <w:pPr>
        <w:pStyle w:val="TextBodyIndent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Dátum: do </w:t>
      </w:r>
      <w:r w:rsidR="00611199">
        <w:rPr>
          <w:b/>
          <w:bCs/>
          <w:sz w:val="24"/>
          <w:szCs w:val="24"/>
        </w:rPr>
        <w:t>13</w:t>
      </w:r>
      <w:r w:rsidR="00FC5890" w:rsidRPr="00FC5890">
        <w:rPr>
          <w:b/>
          <w:bCs/>
          <w:sz w:val="24"/>
          <w:szCs w:val="24"/>
        </w:rPr>
        <w:t>.04.2022</w:t>
      </w:r>
      <w:r w:rsidR="00FC5890">
        <w:rPr>
          <w:sz w:val="24"/>
          <w:szCs w:val="24"/>
        </w:rPr>
        <w:t xml:space="preserve"> (vrátane), rozhodujúci je dátum doručenia cenovej ponuky.</w:t>
      </w:r>
    </w:p>
    <w:p w14:paraId="54130E38" w14:textId="7A1569AF" w:rsidR="00FC5890" w:rsidRDefault="00FC5890" w:rsidP="0015762B">
      <w:pPr>
        <w:pStyle w:val="TextBodyIndent"/>
        <w:spacing w:after="120"/>
        <w:rPr>
          <w:sz w:val="24"/>
          <w:szCs w:val="24"/>
        </w:rPr>
      </w:pPr>
    </w:p>
    <w:p w14:paraId="22845BA2" w14:textId="10EA7713" w:rsidR="00FC5890" w:rsidRPr="00FC5890" w:rsidRDefault="00FC5890" w:rsidP="0015762B">
      <w:pPr>
        <w:pStyle w:val="TextBodyIndent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FC5890">
        <w:rPr>
          <w:b/>
          <w:bCs/>
          <w:sz w:val="24"/>
          <w:szCs w:val="24"/>
        </w:rPr>
        <w:t>Miesto a spôsob predloženia ponuky:</w:t>
      </w:r>
    </w:p>
    <w:p w14:paraId="4EEDBB71" w14:textId="77777777" w:rsidR="0015762B" w:rsidRPr="0015762B" w:rsidRDefault="001A0A2E" w:rsidP="0067532D">
      <w:pPr>
        <w:pStyle w:val="TextBodyIndent"/>
        <w:ind w:firstLine="360"/>
        <w:rPr>
          <w:sz w:val="24"/>
          <w:szCs w:val="24"/>
        </w:rPr>
      </w:pPr>
      <w:r w:rsidRPr="0015762B">
        <w:rPr>
          <w:sz w:val="24"/>
          <w:szCs w:val="24"/>
        </w:rPr>
        <w:t xml:space="preserve">Uchádzač predkladá ponuku v elektronickej podobe v lehote na predkladanie ponúk. </w:t>
      </w:r>
    </w:p>
    <w:p w14:paraId="694889E2" w14:textId="722694E9" w:rsidR="0015762B" w:rsidRPr="0015762B" w:rsidRDefault="001A0A2E" w:rsidP="0067532D">
      <w:pPr>
        <w:pStyle w:val="TextBodyIndent"/>
        <w:ind w:left="360"/>
        <w:rPr>
          <w:sz w:val="24"/>
          <w:szCs w:val="24"/>
        </w:rPr>
      </w:pPr>
      <w:r w:rsidRPr="0015762B">
        <w:rPr>
          <w:sz w:val="24"/>
          <w:szCs w:val="24"/>
        </w:rPr>
        <w:t xml:space="preserve">Ponuka sa predkladá vložením požadovaných dokumentov v systéme JOSEPHINE umiestnenom na webovej adrese </w:t>
      </w:r>
      <w:hyperlink r:id="rId9" w:history="1">
        <w:r w:rsidR="0015762B" w:rsidRPr="0015762B">
          <w:rPr>
            <w:rStyle w:val="Hypertextovprepojenie"/>
            <w:sz w:val="24"/>
            <w:szCs w:val="24"/>
          </w:rPr>
          <w:t>https://josephine.proebiz.com/</w:t>
        </w:r>
      </w:hyperlink>
      <w:r w:rsidR="0015762B" w:rsidRPr="0015762B">
        <w:rPr>
          <w:sz w:val="24"/>
          <w:szCs w:val="24"/>
        </w:rPr>
        <w:t>.</w:t>
      </w:r>
    </w:p>
    <w:p w14:paraId="4B95617C" w14:textId="77777777" w:rsidR="0015762B" w:rsidRPr="0015762B" w:rsidRDefault="001A0A2E" w:rsidP="0067532D">
      <w:pPr>
        <w:pStyle w:val="TextBodyIndent"/>
        <w:ind w:left="360"/>
        <w:rPr>
          <w:sz w:val="24"/>
          <w:szCs w:val="24"/>
        </w:rPr>
      </w:pPr>
      <w:r w:rsidRPr="0015762B">
        <w:rPr>
          <w:sz w:val="24"/>
          <w:szCs w:val="24"/>
        </w:rPr>
        <w:t xml:space="preserve">Predkladanie ponúk je umožnené registrovaným uchádzačom. </w:t>
      </w:r>
    </w:p>
    <w:p w14:paraId="5B05A0A6" w14:textId="77777777" w:rsidR="0015762B" w:rsidRPr="0015762B" w:rsidRDefault="001A0A2E" w:rsidP="0067532D">
      <w:pPr>
        <w:pStyle w:val="TextBodyIndent"/>
        <w:ind w:left="360"/>
        <w:rPr>
          <w:sz w:val="24"/>
          <w:szCs w:val="24"/>
        </w:rPr>
      </w:pPr>
      <w:r w:rsidRPr="0015762B">
        <w:rPr>
          <w:sz w:val="24"/>
          <w:szCs w:val="24"/>
        </w:rPr>
        <w:t>V predloženej ponuke prostredníctvom systému JOSEPHINE musia byť pripojené požadované naskenované doklady (odporúčaný formát je „PDF“)</w:t>
      </w:r>
      <w:r w:rsidR="0015762B" w:rsidRPr="0015762B">
        <w:rPr>
          <w:sz w:val="24"/>
          <w:szCs w:val="24"/>
        </w:rPr>
        <w:t>.</w:t>
      </w:r>
    </w:p>
    <w:p w14:paraId="2113F54B" w14:textId="77777777" w:rsidR="0015762B" w:rsidRPr="0015762B" w:rsidRDefault="0015762B" w:rsidP="0067532D">
      <w:pPr>
        <w:pStyle w:val="TextBodyIndent"/>
        <w:ind w:left="360"/>
        <w:rPr>
          <w:sz w:val="24"/>
          <w:szCs w:val="24"/>
        </w:rPr>
      </w:pPr>
      <w:r w:rsidRPr="0015762B">
        <w:rPr>
          <w:sz w:val="24"/>
          <w:szCs w:val="24"/>
        </w:rPr>
        <w:t>P</w:t>
      </w:r>
      <w:r w:rsidR="001A0A2E" w:rsidRPr="0015762B">
        <w:rPr>
          <w:sz w:val="24"/>
          <w:szCs w:val="24"/>
        </w:rPr>
        <w:t xml:space="preserve">redložené doklady musia byť k termínu predloženia ponuky platné a aktuálne. </w:t>
      </w:r>
    </w:p>
    <w:p w14:paraId="52FA995F" w14:textId="06CA12D2" w:rsidR="00FC5890" w:rsidRPr="0015762B" w:rsidRDefault="001A0A2E" w:rsidP="0067532D">
      <w:pPr>
        <w:pStyle w:val="TextBodyIndent"/>
        <w:ind w:left="360"/>
        <w:rPr>
          <w:sz w:val="24"/>
          <w:szCs w:val="24"/>
        </w:rPr>
      </w:pPr>
      <w:r w:rsidRPr="0015762B">
        <w:rPr>
          <w:sz w:val="24"/>
          <w:szCs w:val="24"/>
        </w:rPr>
        <w:t xml:space="preserve">Uchádzačom navrhované ceny za predmet zákazky budú vyjadrené v EUR (Eurách) </w:t>
      </w:r>
      <w:r w:rsidR="00C800FE">
        <w:rPr>
          <w:sz w:val="24"/>
          <w:szCs w:val="24"/>
        </w:rPr>
        <w:t xml:space="preserve">                             </w:t>
      </w:r>
      <w:r w:rsidRPr="0015762B">
        <w:rPr>
          <w:sz w:val="24"/>
          <w:szCs w:val="24"/>
        </w:rPr>
        <w:t>s presnosťou na 2 desatinné miesta a vložené do systému JOSEPHINE.</w:t>
      </w:r>
    </w:p>
    <w:p w14:paraId="5F07FE72" w14:textId="15930A8A" w:rsidR="001A0A2E" w:rsidRPr="0015762B" w:rsidRDefault="001A0A2E" w:rsidP="0067532D">
      <w:pPr>
        <w:pStyle w:val="TextBodyIndent"/>
        <w:ind w:left="360"/>
        <w:rPr>
          <w:sz w:val="24"/>
          <w:szCs w:val="24"/>
        </w:rPr>
      </w:pPr>
      <w:r w:rsidRPr="0015762B">
        <w:rPr>
          <w:sz w:val="24"/>
          <w:szCs w:val="24"/>
        </w:rPr>
        <w:t>V prípade, že uchádzač predloží listinnú ponuku, verejný obstarávateľ na ňu nebude prihliadať</w:t>
      </w:r>
      <w:r w:rsidR="0015762B" w:rsidRPr="0015762B">
        <w:rPr>
          <w:sz w:val="24"/>
          <w:szCs w:val="24"/>
        </w:rPr>
        <w:t>.</w:t>
      </w:r>
    </w:p>
    <w:p w14:paraId="49C70F0C" w14:textId="11981EE1" w:rsidR="00FC5890" w:rsidRPr="00FC5890" w:rsidRDefault="00FC5890" w:rsidP="00FC5890">
      <w:pPr>
        <w:pStyle w:val="TextBodyInden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02E58C" w14:textId="77777777" w:rsidR="0015762B" w:rsidRDefault="0015762B" w:rsidP="0015762B">
      <w:pPr>
        <w:pStyle w:val="TextBodyIndent"/>
        <w:spacing w:after="120"/>
        <w:rPr>
          <w:sz w:val="24"/>
          <w:szCs w:val="24"/>
        </w:rPr>
      </w:pPr>
    </w:p>
    <w:p w14:paraId="42637D49" w14:textId="68C6ECE2" w:rsidR="0015762B" w:rsidRDefault="0015762B" w:rsidP="0015762B">
      <w:pPr>
        <w:pStyle w:val="TextBodyIndent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 Prešove, </w:t>
      </w:r>
      <w:r w:rsidR="00611199">
        <w:rPr>
          <w:sz w:val="24"/>
          <w:szCs w:val="24"/>
        </w:rPr>
        <w:t>06</w:t>
      </w:r>
      <w:r>
        <w:rPr>
          <w:sz w:val="24"/>
          <w:szCs w:val="24"/>
        </w:rPr>
        <w:t>.04.2022</w:t>
      </w:r>
    </w:p>
    <w:p w14:paraId="5A11AC15" w14:textId="77777777" w:rsidR="0015762B" w:rsidRDefault="0015762B" w:rsidP="0015762B">
      <w:pPr>
        <w:pStyle w:val="TextBodyIndent"/>
        <w:spacing w:after="120"/>
        <w:rPr>
          <w:sz w:val="24"/>
          <w:szCs w:val="24"/>
        </w:rPr>
      </w:pPr>
    </w:p>
    <w:p w14:paraId="7E163A9C" w14:textId="0E5BEB36" w:rsidR="00FC5890" w:rsidRPr="00FC5890" w:rsidRDefault="0015762B" w:rsidP="0015762B">
      <w:pPr>
        <w:pStyle w:val="TextBodyIndent"/>
        <w:ind w:left="4956" w:firstLine="360"/>
        <w:jc w:val="left"/>
        <w:rPr>
          <w:b/>
          <w:bCs/>
          <w:sz w:val="24"/>
          <w:szCs w:val="24"/>
        </w:rPr>
      </w:pPr>
      <w:r w:rsidRPr="00FC5890">
        <w:rPr>
          <w:b/>
          <w:bCs/>
          <w:sz w:val="24"/>
          <w:szCs w:val="24"/>
        </w:rPr>
        <w:t xml:space="preserve">Mgr. Zuzana Žofčinová </w:t>
      </w:r>
      <w:r>
        <w:rPr>
          <w:b/>
          <w:bCs/>
          <w:sz w:val="24"/>
          <w:szCs w:val="24"/>
        </w:rPr>
        <w:t xml:space="preserve">  </w:t>
      </w:r>
      <w:r w:rsidR="00FC5890" w:rsidRPr="00FC5890">
        <w:rPr>
          <w:b/>
          <w:bCs/>
          <w:sz w:val="24"/>
          <w:szCs w:val="24"/>
        </w:rPr>
        <w:t>MEDIINVEST Consulting, s.r.o.</w:t>
      </w:r>
    </w:p>
    <w:p w14:paraId="667FC09A" w14:textId="0974FB26" w:rsidR="00FC5890" w:rsidRDefault="00FC5890" w:rsidP="00FC5890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762B">
        <w:rPr>
          <w:sz w:val="24"/>
          <w:szCs w:val="24"/>
        </w:rPr>
        <w:t xml:space="preserve">        </w:t>
      </w:r>
      <w:r>
        <w:rPr>
          <w:sz w:val="24"/>
          <w:szCs w:val="24"/>
        </w:rPr>
        <w:t>splnomocnená osoba</w:t>
      </w:r>
    </w:p>
    <w:p w14:paraId="67D3A1FD" w14:textId="3CFA6829" w:rsidR="00966524" w:rsidRDefault="00966524" w:rsidP="00FC5890">
      <w:pPr>
        <w:pStyle w:val="TextBodyIndent"/>
        <w:rPr>
          <w:sz w:val="24"/>
          <w:szCs w:val="24"/>
        </w:rPr>
      </w:pPr>
    </w:p>
    <w:p w14:paraId="6D7AD365" w14:textId="50D3C769" w:rsidR="00966524" w:rsidRDefault="00966524" w:rsidP="00FC5890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 xml:space="preserve">Príloha č. 1 </w:t>
      </w:r>
      <w:r>
        <w:rPr>
          <w:sz w:val="24"/>
          <w:szCs w:val="24"/>
        </w:rPr>
        <w:tab/>
        <w:t>Technická špecifikácia</w:t>
      </w:r>
    </w:p>
    <w:sectPr w:rsidR="00966524" w:rsidSect="00EC29DB">
      <w:head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132F" w14:textId="77777777" w:rsidR="00584639" w:rsidRDefault="00584639" w:rsidP="00610BB8">
      <w:pPr>
        <w:spacing w:after="0" w:line="240" w:lineRule="auto"/>
      </w:pPr>
      <w:r>
        <w:separator/>
      </w:r>
    </w:p>
  </w:endnote>
  <w:endnote w:type="continuationSeparator" w:id="0">
    <w:p w14:paraId="1B04C5E5" w14:textId="77777777" w:rsidR="00584639" w:rsidRDefault="00584639" w:rsidP="0061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17A0" w14:textId="77777777" w:rsidR="00584639" w:rsidRDefault="00584639" w:rsidP="00610BB8">
      <w:pPr>
        <w:spacing w:after="0" w:line="240" w:lineRule="auto"/>
      </w:pPr>
      <w:r>
        <w:separator/>
      </w:r>
    </w:p>
  </w:footnote>
  <w:footnote w:type="continuationSeparator" w:id="0">
    <w:p w14:paraId="7E71BE35" w14:textId="77777777" w:rsidR="00584639" w:rsidRDefault="00584639" w:rsidP="0061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65BF" w14:textId="49FD3C71" w:rsidR="00610BB8" w:rsidRPr="0068783A" w:rsidRDefault="0068783A" w:rsidP="0068783A">
    <w:pPr>
      <w:pStyle w:val="Hlavika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68783A">
      <w:rPr>
        <w:rFonts w:ascii="Times New Roman" w:hAnsi="Times New Roman" w:cs="Times New Roman"/>
        <w:b/>
        <w:bCs/>
        <w:color w:val="000000"/>
        <w:shd w:val="clear" w:color="auto" w:fill="FFFFFF"/>
      </w:rPr>
      <w:t>TALIANSKA PEKÁREŇ DS s.r.o.</w:t>
    </w:r>
    <w:r w:rsidRPr="0068783A">
      <w:rPr>
        <w:rFonts w:ascii="Times New Roman" w:hAnsi="Times New Roman" w:cs="Times New Roman"/>
        <w:b/>
        <w:bCs/>
        <w:color w:val="000000"/>
        <w:shd w:val="clear" w:color="auto" w:fill="FFFFFF"/>
      </w:rPr>
      <w:t>, Športová 803/32, Dunajská Streda 929 01, IČO: 36277908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909"/>
    <w:multiLevelType w:val="hybridMultilevel"/>
    <w:tmpl w:val="BEE28276"/>
    <w:lvl w:ilvl="0" w:tplc="3CE8F356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B14D24"/>
    <w:multiLevelType w:val="hybridMultilevel"/>
    <w:tmpl w:val="76B472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4682F"/>
    <w:multiLevelType w:val="hybridMultilevel"/>
    <w:tmpl w:val="515CC3AE"/>
    <w:lvl w:ilvl="0" w:tplc="1DE2B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B8"/>
    <w:rsid w:val="00002874"/>
    <w:rsid w:val="000B4FEC"/>
    <w:rsid w:val="000B7102"/>
    <w:rsid w:val="000C560E"/>
    <w:rsid w:val="000C5CE7"/>
    <w:rsid w:val="000D53FB"/>
    <w:rsid w:val="00112EFA"/>
    <w:rsid w:val="0015762B"/>
    <w:rsid w:val="001933BF"/>
    <w:rsid w:val="001A0A2E"/>
    <w:rsid w:val="00407A13"/>
    <w:rsid w:val="004B0116"/>
    <w:rsid w:val="0052128F"/>
    <w:rsid w:val="00527EC9"/>
    <w:rsid w:val="00580F6B"/>
    <w:rsid w:val="00584639"/>
    <w:rsid w:val="00584B23"/>
    <w:rsid w:val="005A2229"/>
    <w:rsid w:val="005D08D1"/>
    <w:rsid w:val="00610BB8"/>
    <w:rsid w:val="00611199"/>
    <w:rsid w:val="00665EC8"/>
    <w:rsid w:val="0067532D"/>
    <w:rsid w:val="0068783A"/>
    <w:rsid w:val="00754910"/>
    <w:rsid w:val="007A7734"/>
    <w:rsid w:val="007B06FE"/>
    <w:rsid w:val="00854370"/>
    <w:rsid w:val="008D1BC6"/>
    <w:rsid w:val="00966524"/>
    <w:rsid w:val="009F52DF"/>
    <w:rsid w:val="00A14E1F"/>
    <w:rsid w:val="00AD5B63"/>
    <w:rsid w:val="00BD32CE"/>
    <w:rsid w:val="00C800FE"/>
    <w:rsid w:val="00C9395E"/>
    <w:rsid w:val="00E121E1"/>
    <w:rsid w:val="00E30749"/>
    <w:rsid w:val="00EC29DB"/>
    <w:rsid w:val="00ED7779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B19D6"/>
  <w15:chartTrackingRefBased/>
  <w15:docId w15:val="{6A70622F-BBE0-49E7-9ED8-A8079479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0BB8"/>
  </w:style>
  <w:style w:type="paragraph" w:styleId="Pta">
    <w:name w:val="footer"/>
    <w:basedOn w:val="Normlny"/>
    <w:link w:val="PtaChar"/>
    <w:uiPriority w:val="99"/>
    <w:unhideWhenUsed/>
    <w:rsid w:val="0061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0BB8"/>
  </w:style>
  <w:style w:type="character" w:customStyle="1" w:styleId="ra">
    <w:name w:val="ra"/>
    <w:basedOn w:val="Predvolenpsmoodseku"/>
    <w:rsid w:val="00610BB8"/>
  </w:style>
  <w:style w:type="paragraph" w:styleId="Odsekzoznamu">
    <w:name w:val="List Paragraph"/>
    <w:basedOn w:val="Normlny"/>
    <w:uiPriority w:val="34"/>
    <w:qFormat/>
    <w:rsid w:val="00610BB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B710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B7102"/>
    <w:rPr>
      <w:color w:val="605E5C"/>
      <w:shd w:val="clear" w:color="auto" w:fill="E1DFDD"/>
    </w:rPr>
  </w:style>
  <w:style w:type="character" w:customStyle="1" w:styleId="ZarkazkladnhotextuChar">
    <w:name w:val="Zarážka základného textu Char"/>
    <w:basedOn w:val="Predvolenpsmoodseku"/>
    <w:link w:val="TextBodyIndent"/>
    <w:qFormat/>
    <w:rsid w:val="00E121E1"/>
    <w:rPr>
      <w:rFonts w:ascii="Times New Roman" w:eastAsia="Arial Unicode MS" w:hAnsi="Times New Roman" w:cs="Times New Roman"/>
      <w:lang w:eastAsia="ar-SA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link w:val="Char2"/>
    <w:uiPriority w:val="99"/>
    <w:unhideWhenUsed/>
    <w:qFormat/>
    <w:rsid w:val="00E121E1"/>
    <w:rPr>
      <w:vertAlign w:val="superscript"/>
    </w:rPr>
  </w:style>
  <w:style w:type="character" w:customStyle="1" w:styleId="TextpoznmkypodiarouChar1">
    <w:name w:val="Text poznámky pod čiarou Char1"/>
    <w:aliases w:val="Text poznámky pod čiarou 007 Char,Text pozn‡mky pod Źiarou 007 Char,Text pozn. pod Źarou Char Char,Schriftart: 8 pt Char,Text pozn. pod Źarou Char1 Char,Text pozn. pod Źarou Char2 Char Char,Ca Char"/>
    <w:link w:val="Textpoznmkypodiarou"/>
    <w:uiPriority w:val="99"/>
    <w:qFormat/>
    <w:rsid w:val="00E121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Indent">
    <w:name w:val="Text Body Indent"/>
    <w:basedOn w:val="Normlny"/>
    <w:link w:val="ZarkazkladnhotextuChar"/>
    <w:rsid w:val="00E121E1"/>
    <w:pPr>
      <w:suppressAutoHyphens/>
      <w:spacing w:after="0" w:line="240" w:lineRule="auto"/>
      <w:jc w:val="both"/>
    </w:pPr>
    <w:rPr>
      <w:rFonts w:ascii="Times New Roman" w:eastAsia="Arial Unicode MS" w:hAnsi="Times New Roman" w:cs="Times New Roman"/>
      <w:lang w:eastAsia="ar-SA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1"/>
    <w:uiPriority w:val="99"/>
    <w:qFormat/>
    <w:rsid w:val="00E121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E121E1"/>
    <w:rPr>
      <w:sz w:val="20"/>
      <w:szCs w:val="20"/>
    </w:rPr>
  </w:style>
  <w:style w:type="paragraph" w:customStyle="1" w:styleId="Char2">
    <w:name w:val="Char2"/>
    <w:basedOn w:val="Normlny"/>
    <w:link w:val="Odkaznapoznmkupodiarou"/>
    <w:uiPriority w:val="99"/>
    <w:qFormat/>
    <w:rsid w:val="00E121E1"/>
    <w:pPr>
      <w:spacing w:line="240" w:lineRule="exact"/>
    </w:pPr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E30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taravanie@mediinvest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2022-04-01T20:58:00Z</cp:lastPrinted>
  <dcterms:created xsi:type="dcterms:W3CDTF">2022-04-01T21:06:00Z</dcterms:created>
  <dcterms:modified xsi:type="dcterms:W3CDTF">2022-04-06T13:18:00Z</dcterms:modified>
</cp:coreProperties>
</file>