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BD0474" w:rsidRPr="00CA76D1" w:rsidRDefault="00960DE9" w:rsidP="00BD0474">
      <w:pPr>
        <w:jc w:val="both"/>
        <w:rPr>
          <w:rFonts w:ascii="Calibri" w:hAnsi="Calibri"/>
          <w:b/>
          <w:i/>
          <w:sz w:val="22"/>
          <w:szCs w:val="22"/>
        </w:rPr>
      </w:pPr>
      <w:r>
        <w:rPr>
          <w:rFonts w:ascii="Calibri" w:hAnsi="Calibri"/>
          <w:b/>
          <w:sz w:val="22"/>
          <w:szCs w:val="22"/>
        </w:rPr>
        <w:t>Obec Spišská Teplica</w:t>
      </w:r>
    </w:p>
    <w:p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960DE9">
        <w:rPr>
          <w:rFonts w:ascii="Calibri" w:hAnsi="Calibri"/>
          <w:b/>
          <w:sz w:val="22"/>
          <w:szCs w:val="22"/>
        </w:rPr>
        <w:t>Obrancov mieru č. 454/3, 059 34 Spišská Teplica</w:t>
      </w:r>
    </w:p>
    <w:p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00960DE9">
        <w:rPr>
          <w:rFonts w:ascii="Calibri" w:hAnsi="Calibri"/>
          <w:b/>
          <w:sz w:val="22"/>
          <w:szCs w:val="22"/>
        </w:rPr>
        <w:t>00326534</w:t>
      </w:r>
    </w:p>
    <w:p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sidR="00960DE9">
        <w:rPr>
          <w:rFonts w:ascii="Calibri" w:hAnsi="Calibri"/>
          <w:b/>
          <w:sz w:val="22"/>
          <w:szCs w:val="22"/>
        </w:rPr>
        <w:t>Slovenská sporiteľňa, a.s.</w:t>
      </w:r>
    </w:p>
    <w:p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960DE9">
        <w:t>SK2309000000005146811538</w:t>
      </w:r>
    </w:p>
    <w:p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960DE9">
        <w:rPr>
          <w:rFonts w:ascii="Calibri" w:hAnsi="Calibri"/>
          <w:b/>
          <w:sz w:val="22"/>
          <w:szCs w:val="22"/>
        </w:rPr>
        <w:t>-</w:t>
      </w:r>
    </w:p>
    <w:p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00960DE9">
        <w:rPr>
          <w:rFonts w:ascii="Calibri" w:hAnsi="Calibri"/>
          <w:b/>
          <w:sz w:val="22"/>
          <w:szCs w:val="22"/>
        </w:rPr>
        <w:t>Ing. Radoslav Šeliga, starosta obce</w:t>
      </w:r>
    </w:p>
    <w:p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E43E59" w:rsidRDefault="00AA2740" w:rsidP="00E43E59">
      <w:pPr>
        <w:pStyle w:val="Zarkazkladnhotextu21"/>
        <w:tabs>
          <w:tab w:val="left" w:pos="360"/>
          <w:tab w:val="left" w:pos="576"/>
        </w:tabs>
        <w:spacing w:after="240"/>
        <w:ind w:left="709"/>
        <w:rPr>
          <w:rFonts w:ascii="Calibri" w:hAnsi="Calibri" w:cs="Calibri"/>
          <w:bCs/>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E43E59">
        <w:rPr>
          <w:rFonts w:ascii="Calibri" w:hAnsi="Calibri" w:cs="Calibri"/>
          <w:b/>
          <w:bCs/>
          <w:color w:val="FF0000"/>
        </w:rPr>
        <w:t>„</w:t>
      </w:r>
      <w:r w:rsidR="000858D7">
        <w:rPr>
          <w:rFonts w:ascii="Calibri" w:hAnsi="Calibri" w:cs="Calibri"/>
          <w:b/>
          <w:bCs/>
          <w:color w:val="FF0000"/>
        </w:rPr>
        <w:t>Odborne a moderne- ZŠ v Spišskej Teplici</w:t>
      </w:r>
      <w:r w:rsidR="00E43E59">
        <w:rPr>
          <w:rFonts w:ascii="Calibri" w:hAnsi="Calibri" w:cs="Calibri"/>
          <w:b/>
          <w:bCs/>
          <w:color w:val="FF0000"/>
        </w:rPr>
        <w:t xml:space="preserve">“, </w:t>
      </w:r>
      <w:r w:rsidR="00E43E59">
        <w:rPr>
          <w:rFonts w:ascii="Calibri" w:hAnsi="Calibri" w:cs="Calibri"/>
          <w:bCs/>
          <w:sz w:val="22"/>
          <w:szCs w:val="22"/>
          <w:highlight w:val="yellow"/>
        </w:rPr>
        <w:t>Časť 1: Didaktické pomôcky</w:t>
      </w:r>
    </w:p>
    <w:p w:rsidR="0055261B" w:rsidRPr="00CA76D1" w:rsidRDefault="0055261B" w:rsidP="0055261B">
      <w:pPr>
        <w:autoSpaceDE w:val="0"/>
        <w:autoSpaceDN w:val="0"/>
        <w:adjustRightInd w:val="0"/>
        <w:ind w:left="709"/>
        <w:jc w:val="both"/>
        <w:rPr>
          <w:rFonts w:ascii="Calibri" w:hAnsi="Calibri"/>
          <w:sz w:val="22"/>
          <w:szCs w:val="22"/>
        </w:rPr>
      </w:pPr>
    </w:p>
    <w:p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rsidR="000C5E1C" w:rsidRDefault="000C5E1C"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0"/>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C92A84" w:rsidRPr="00E43E59">
        <w:rPr>
          <w:rFonts w:ascii="Calibri" w:hAnsi="Calibri"/>
          <w:b/>
          <w:sz w:val="22"/>
          <w:szCs w:val="22"/>
        </w:rPr>
        <w:t>didaktické pomôcky</w:t>
      </w:r>
      <w:r w:rsidR="00C92A84">
        <w:rPr>
          <w:rFonts w:ascii="Calibri" w:hAnsi="Calibri"/>
          <w:sz w:val="22"/>
          <w:szCs w:val="22"/>
        </w:rPr>
        <w:t xml:space="preserve"> pre školské učebne</w:t>
      </w:r>
      <w:r w:rsidR="001F1467" w:rsidRPr="00CA76D1">
        <w:rPr>
          <w:rFonts w:ascii="Calibri" w:hAnsi="Calibri"/>
          <w:sz w:val="22"/>
          <w:szCs w:val="22"/>
        </w:rPr>
        <w:t>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8"/>
        <w:gridCol w:w="697"/>
        <w:gridCol w:w="1074"/>
      </w:tblGrid>
      <w:tr w:rsidR="005B27BB" w:rsidRPr="00CA76D1" w:rsidTr="005B27BB">
        <w:trPr>
          <w:trHeight w:val="308"/>
        </w:trPr>
        <w:tc>
          <w:tcPr>
            <w:tcW w:w="3953" w:type="pct"/>
            <w:shd w:val="clear" w:color="auto" w:fill="auto"/>
            <w:vAlign w:val="bottom"/>
          </w:tcPr>
          <w:p w:rsidR="005B27BB" w:rsidRPr="00CA76D1" w:rsidRDefault="005B27BB">
            <w:pPr>
              <w:jc w:val="center"/>
              <w:rPr>
                <w:rFonts w:ascii="Calibri" w:hAnsi="Calibri"/>
                <w:b/>
                <w:bCs/>
                <w:sz w:val="22"/>
                <w:szCs w:val="22"/>
              </w:rPr>
            </w:pPr>
            <w:r w:rsidRPr="00CA76D1">
              <w:rPr>
                <w:rFonts w:ascii="Calibri" w:hAnsi="Calibri"/>
                <w:b/>
                <w:bCs/>
                <w:sz w:val="22"/>
                <w:szCs w:val="22"/>
              </w:rPr>
              <w:t>Popis - tovar</w:t>
            </w:r>
          </w:p>
        </w:tc>
        <w:tc>
          <w:tcPr>
            <w:tcW w:w="412" w:type="pct"/>
            <w:shd w:val="clear" w:color="auto" w:fill="auto"/>
            <w:vAlign w:val="bottom"/>
          </w:tcPr>
          <w:p w:rsidR="005B27BB" w:rsidRPr="00CA76D1" w:rsidRDefault="005B27BB">
            <w:pPr>
              <w:rPr>
                <w:rFonts w:ascii="Calibri" w:hAnsi="Calibri"/>
                <w:b/>
                <w:bCs/>
                <w:sz w:val="22"/>
                <w:szCs w:val="22"/>
              </w:rPr>
            </w:pPr>
            <w:r w:rsidRPr="00CA76D1">
              <w:rPr>
                <w:rFonts w:ascii="Calibri" w:hAnsi="Calibri"/>
                <w:b/>
                <w:bCs/>
                <w:sz w:val="22"/>
                <w:szCs w:val="22"/>
              </w:rPr>
              <w:t>MJ</w:t>
            </w:r>
          </w:p>
        </w:tc>
        <w:tc>
          <w:tcPr>
            <w:tcW w:w="635" w:type="pct"/>
            <w:shd w:val="clear" w:color="auto" w:fill="auto"/>
            <w:vAlign w:val="bottom"/>
          </w:tcPr>
          <w:p w:rsidR="005B27BB" w:rsidRPr="00CA76D1" w:rsidRDefault="005B27BB">
            <w:pPr>
              <w:rPr>
                <w:rFonts w:ascii="Calibri" w:hAnsi="Calibri"/>
                <w:b/>
                <w:bCs/>
                <w:sz w:val="22"/>
                <w:szCs w:val="22"/>
              </w:rPr>
            </w:pPr>
            <w:r w:rsidRPr="00CA76D1">
              <w:rPr>
                <w:rFonts w:ascii="Calibri" w:hAnsi="Calibri"/>
                <w:b/>
                <w:bCs/>
                <w:sz w:val="22"/>
                <w:szCs w:val="22"/>
              </w:rPr>
              <w:t>Množstvo</w:t>
            </w:r>
          </w:p>
        </w:tc>
      </w:tr>
      <w:tr w:rsidR="005B27BB" w:rsidRPr="00CA76D1" w:rsidTr="005B27BB">
        <w:trPr>
          <w:trHeight w:val="666"/>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 xml:space="preserve"> Univerzálny programovateľný automat</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0"/>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Interfejs na zber dát s príslušenstvom</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571"/>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SW k iterfejsu - multilicencia</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senzorov pre fyziku - učiteľ</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Učiteľská termodynamická sada</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 xml:space="preserve">Laboratórny podnos </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 xml:space="preserve">Sada pre termodynamiku s príslušenstvom </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 xml:space="preserve">Učiteľská mechanická sada </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Multifunkčný model mechanického auta</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Sada objem a hmotnosť</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kladiek s príslušenstvom</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 xml:space="preserve">Kvapalinový baroskop s príslušenstvom </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Ručná výveva s príslušenstvom</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 xml:space="preserve">Učiteľská optická sada </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Učiteľská sada na miešanie farieb</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Učiteľská elektromagnetická sada</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Prístroj na výrobu vysokého DC napätia</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lastRenderedPageBreak/>
              <w:t>Prístroj na indikáciu napätí s príslušenstvom</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Vizualizér</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Ochranné prostriedky pre učiteľa</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súbor</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Súbor spotrebného materiálu a vybavenia pre učiteľa</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súbor</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Interfejs na zber dát s príslušenstvom</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senzorov pre fyziku - žiak</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žiackych termodynamických súprav</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 xml:space="preserve">Sada tácok </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 xml:space="preserve">Skupinová sada pre termodynamiku s príslušenstvom </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žiackych mechanických súprav</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Multifunkčný model mechanického auta</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Sada objem a hmotnosť</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kladiek s príslušenstvom</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 xml:space="preserve">Kvapalinový baroskop s príslušenstvom </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Ručná výveva s príslušenstvom</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žiackych optických súprav</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Žiacka elektrotechnická súprava</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žiackych elektromagnetických súprav</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zdrojov bezpečného napätia a prúdu</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lastRenderedPageBreak/>
              <w:t>Prístroj na indikáciu napätí s príslušenstvom</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Programovateľlné zariadenie</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Laboratórna skriňa na učebné pomôcky - biochémia</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2,000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Digitálna učiteľská váha</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laboratórnych stojanov s príslušenstvom</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Chemický kahan s príslušenstvom</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Stojan na sušenie chemického skla a pomôcok</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 xml:space="preserve">Laboratórne podnosy </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Triedna sada nástenných chemických tabúľ</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3D modelov na chémiu - učiteľ</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Prístroj na určenie pH s príslušenstvom</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 xml:space="preserve">Ekologická sada s príslušenstvom </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Ochranné prostriedky - učiteľ</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súbor</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laboratórneho skla a laboratórnych pomôcok - učiteľ</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 xml:space="preserve">Súbor chemikálií pre učebňu biochémie </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súbor</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Spotrebný materiál a vybavenia pre učebňu biochémie - učiteľ</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súbor</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Interfejs na zber dát - biochémia</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SW k iterfejsu - multilicencia</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senzorov pre biochémiu - učiteľ</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lastRenderedPageBreak/>
              <w:t>Učiteľský biologický mikroskop</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 xml:space="preserve">Sada preparačných nástrojov s príslušenstvom </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súbor</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Planktónové siete</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súbor</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Triedna sada anatomických modelov</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Triedna sada botanických modelov</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Triedna sada zoologických modelov</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Triedna sada biologických modelov</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Resuscitačná figurína na CPR</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Triedna sada pre simuláciu úrazov</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Vizualizér</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digitálnych žiackych váh</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4,000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laboratórnych stojanov s príslušenstvom</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4,000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chemických kahanov s príslušenstvom</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4,000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 xml:space="preserve">Sada tácok </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4,000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prístrojov na určenie pH s príslušenstvom</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4,000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 xml:space="preserve">Ekologická sada s príslušenstvom </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4,000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3D modelov na chémiu - žiak</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laboratórneho skla a laboratórnych pomôcok</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Interfejs na zber dát - biochémia</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lastRenderedPageBreak/>
              <w:t>Sada senzorov pre biochémiu/chémiu - žiak</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Školský mikroskop - žiacky</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5,000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 xml:space="preserve">Sada preparačných nástrojov s príslušenstvom </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planktónových sietí</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Súbor na robotické programovanie</w:t>
            </w:r>
          </w:p>
        </w:tc>
        <w:tc>
          <w:tcPr>
            <w:tcW w:w="412" w:type="pct"/>
            <w:shd w:val="clear" w:color="auto" w:fill="auto"/>
            <w:vAlign w:val="center"/>
          </w:tcPr>
          <w:p w:rsidR="005B27BB" w:rsidRDefault="005B27BB">
            <w:pPr>
              <w:jc w:val="center"/>
              <w:rPr>
                <w:rFonts w:ascii="Calibri" w:hAnsi="Calibri"/>
              </w:rPr>
            </w:pPr>
            <w:r>
              <w:rPr>
                <w:rFonts w:ascii="Calibri" w:hAnsi="Calibri"/>
              </w:rPr>
              <w:t>subor</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2,000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Dielenské meradlá s príslušenstvom</w:t>
            </w:r>
          </w:p>
        </w:tc>
        <w:tc>
          <w:tcPr>
            <w:tcW w:w="412" w:type="pct"/>
            <w:shd w:val="clear" w:color="auto" w:fill="auto"/>
            <w:vAlign w:val="center"/>
          </w:tcPr>
          <w:p w:rsidR="005B27BB" w:rsidRDefault="005B27BB">
            <w:pPr>
              <w:jc w:val="center"/>
              <w:rPr>
                <w:rFonts w:ascii="Calibri" w:hAnsi="Calibri"/>
              </w:rPr>
            </w:pPr>
            <w:r>
              <w:rPr>
                <w:rFonts w:ascii="Calibri" w:hAnsi="Calibri"/>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5,000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Ručné náradie s príslušenstvom</w:t>
            </w:r>
          </w:p>
        </w:tc>
        <w:tc>
          <w:tcPr>
            <w:tcW w:w="412" w:type="pct"/>
            <w:shd w:val="clear" w:color="auto" w:fill="auto"/>
            <w:vAlign w:val="center"/>
          </w:tcPr>
          <w:p w:rsidR="005B27BB" w:rsidRDefault="005B27BB">
            <w:pPr>
              <w:jc w:val="center"/>
              <w:rPr>
                <w:rFonts w:ascii="Calibri" w:hAnsi="Calibri"/>
              </w:rPr>
            </w:pPr>
            <w:r>
              <w:rPr>
                <w:rFonts w:ascii="Calibri" w:hAnsi="Calibri"/>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4,000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Akumulátorové náradie</w:t>
            </w:r>
          </w:p>
        </w:tc>
        <w:tc>
          <w:tcPr>
            <w:tcW w:w="412" w:type="pct"/>
            <w:shd w:val="clear" w:color="auto" w:fill="auto"/>
            <w:vAlign w:val="center"/>
          </w:tcPr>
          <w:p w:rsidR="005B27BB" w:rsidRDefault="005B27BB">
            <w:pPr>
              <w:jc w:val="center"/>
              <w:rPr>
                <w:rFonts w:ascii="Calibri" w:hAnsi="Calibri"/>
              </w:rPr>
            </w:pPr>
            <w:r>
              <w:rPr>
                <w:rFonts w:ascii="Calibri" w:hAnsi="Calibri"/>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5,000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Náradia pre elektroniku s príslušenstvom</w:t>
            </w:r>
          </w:p>
        </w:tc>
        <w:tc>
          <w:tcPr>
            <w:tcW w:w="412" w:type="pct"/>
            <w:shd w:val="clear" w:color="auto" w:fill="auto"/>
            <w:vAlign w:val="center"/>
          </w:tcPr>
          <w:p w:rsidR="005B27BB" w:rsidRDefault="005B27BB">
            <w:pPr>
              <w:jc w:val="center"/>
              <w:rPr>
                <w:rFonts w:ascii="Calibri" w:hAnsi="Calibri"/>
              </w:rPr>
            </w:pPr>
            <w:r>
              <w:rPr>
                <w:rFonts w:ascii="Calibri" w:hAnsi="Calibri"/>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4,000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Montážne náradie pre vodoinštaláciu</w:t>
            </w:r>
          </w:p>
        </w:tc>
        <w:tc>
          <w:tcPr>
            <w:tcW w:w="412" w:type="pct"/>
            <w:shd w:val="clear" w:color="auto" w:fill="auto"/>
            <w:vAlign w:val="center"/>
          </w:tcPr>
          <w:p w:rsidR="005B27BB" w:rsidRDefault="005B27BB">
            <w:pPr>
              <w:jc w:val="center"/>
              <w:rPr>
                <w:rFonts w:ascii="Calibri" w:hAnsi="Calibri"/>
              </w:rPr>
            </w:pPr>
            <w:r>
              <w:rPr>
                <w:rFonts w:ascii="Calibri" w:hAnsi="Calibri"/>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Súprava základného murárskeho, stavebného a maliarskeho náradia s príslušenstvom</w:t>
            </w:r>
          </w:p>
        </w:tc>
        <w:tc>
          <w:tcPr>
            <w:tcW w:w="412" w:type="pct"/>
            <w:shd w:val="clear" w:color="auto" w:fill="auto"/>
            <w:vAlign w:val="center"/>
          </w:tcPr>
          <w:p w:rsidR="005B27BB" w:rsidRDefault="005B27BB">
            <w:pPr>
              <w:jc w:val="center"/>
              <w:rPr>
                <w:rFonts w:ascii="Calibri" w:hAnsi="Calibri"/>
              </w:rPr>
            </w:pPr>
            <w:r>
              <w:rPr>
                <w:rFonts w:ascii="Calibri" w:hAnsi="Calibri"/>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2,000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 xml:space="preserve">Mikrospájkovačka s príslušenstvom </w:t>
            </w:r>
          </w:p>
        </w:tc>
        <w:tc>
          <w:tcPr>
            <w:tcW w:w="412" w:type="pct"/>
            <w:shd w:val="clear" w:color="auto" w:fill="auto"/>
            <w:vAlign w:val="center"/>
          </w:tcPr>
          <w:p w:rsidR="005B27BB" w:rsidRDefault="005B27BB">
            <w:pPr>
              <w:jc w:val="center"/>
              <w:rPr>
                <w:rFonts w:ascii="Calibri" w:hAnsi="Calibri"/>
              </w:rPr>
            </w:pPr>
            <w:r>
              <w:rPr>
                <w:rFonts w:ascii="Calibri" w:hAnsi="Calibri"/>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4,000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Nožnice na strihanie plechu s príslušenstvom</w:t>
            </w:r>
          </w:p>
        </w:tc>
        <w:tc>
          <w:tcPr>
            <w:tcW w:w="412" w:type="pct"/>
            <w:shd w:val="clear" w:color="auto" w:fill="auto"/>
            <w:vAlign w:val="center"/>
          </w:tcPr>
          <w:p w:rsidR="005B27BB" w:rsidRDefault="005B27BB">
            <w:pPr>
              <w:jc w:val="center"/>
              <w:rPr>
                <w:rFonts w:ascii="Calibri" w:hAnsi="Calibri"/>
              </w:rPr>
            </w:pPr>
            <w:r>
              <w:rPr>
                <w:rFonts w:ascii="Calibri" w:hAnsi="Calibri"/>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4,000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Teplovzdušná pištoľ s príslušenstvom</w:t>
            </w:r>
          </w:p>
        </w:tc>
        <w:tc>
          <w:tcPr>
            <w:tcW w:w="412" w:type="pct"/>
            <w:shd w:val="clear" w:color="auto" w:fill="auto"/>
            <w:vAlign w:val="center"/>
          </w:tcPr>
          <w:p w:rsidR="005B27BB" w:rsidRDefault="005B27BB">
            <w:pPr>
              <w:jc w:val="center"/>
              <w:rPr>
                <w:rFonts w:ascii="Calibri" w:hAnsi="Calibri"/>
              </w:rPr>
            </w:pPr>
            <w:r>
              <w:rPr>
                <w:rFonts w:ascii="Calibri" w:hAnsi="Calibri"/>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Vypalovačka do dreva</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6,000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Zverák s príslušenstvom</w:t>
            </w:r>
          </w:p>
        </w:tc>
        <w:tc>
          <w:tcPr>
            <w:tcW w:w="412" w:type="pct"/>
            <w:shd w:val="clear" w:color="auto" w:fill="auto"/>
            <w:vAlign w:val="center"/>
          </w:tcPr>
          <w:p w:rsidR="005B27BB" w:rsidRDefault="005B27BB">
            <w:pPr>
              <w:jc w:val="center"/>
              <w:rPr>
                <w:rFonts w:ascii="Calibri" w:hAnsi="Calibri"/>
              </w:rPr>
            </w:pPr>
            <w:r>
              <w:rPr>
                <w:rFonts w:ascii="Calibri" w:hAnsi="Calibri"/>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5,000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Nákova s príslušenstvom</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6,000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 xml:space="preserve">Sada univerzálnych meracích prístrojov </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6,000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na meranie spotreby el. energie</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lastRenderedPageBreak/>
              <w:t>Sada na znázornenie bezpečného využitia elektrickej energie v domácnosti</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na znázornenie pravouhlého premietania</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na znázornenie skleníkového efektu</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na znázornenie zdrojov obnoviteľnej energie</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 xml:space="preserve">Sada na využitie obnoviteľnej enegie </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3,000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na znázornenie vodovodného systému</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Sada základných druhov mechanizmov, pohonov a prevodov</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2,000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Prístroj detekujúci hladinu hluku</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Triedna sada nástenných tabúľ pre polytechniku</w:t>
            </w:r>
          </w:p>
        </w:tc>
        <w:tc>
          <w:tcPr>
            <w:tcW w:w="412" w:type="pct"/>
            <w:shd w:val="clear" w:color="auto" w:fill="auto"/>
            <w:vAlign w:val="center"/>
          </w:tcPr>
          <w:p w:rsidR="005B27BB" w:rsidRDefault="005B27BB">
            <w:pPr>
              <w:jc w:val="center"/>
              <w:rPr>
                <w:rFonts w:ascii="Calibri" w:hAnsi="Calibri"/>
                <w:color w:val="000000"/>
              </w:rPr>
            </w:pPr>
            <w:r>
              <w:rPr>
                <w:rFonts w:ascii="Calibri" w:hAnsi="Calibri"/>
                <w:color w:val="000000"/>
              </w:rPr>
              <w:t>súbor</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1,000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Sada na obrábanie dreva s príslušenstvom</w:t>
            </w:r>
          </w:p>
        </w:tc>
        <w:tc>
          <w:tcPr>
            <w:tcW w:w="412" w:type="pct"/>
            <w:shd w:val="clear" w:color="auto" w:fill="auto"/>
            <w:vAlign w:val="center"/>
          </w:tcPr>
          <w:p w:rsidR="005B27BB" w:rsidRDefault="005B27BB">
            <w:pPr>
              <w:jc w:val="center"/>
              <w:rPr>
                <w:rFonts w:ascii="Calibri" w:hAnsi="Calibri"/>
              </w:rPr>
            </w:pPr>
            <w:r>
              <w:rPr>
                <w:rFonts w:ascii="Calibri" w:hAnsi="Calibri"/>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4,000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Sada na obrábanie kovu a plastov s príslušenstvom</w:t>
            </w:r>
          </w:p>
        </w:tc>
        <w:tc>
          <w:tcPr>
            <w:tcW w:w="412" w:type="pct"/>
            <w:shd w:val="clear" w:color="auto" w:fill="auto"/>
            <w:vAlign w:val="center"/>
          </w:tcPr>
          <w:p w:rsidR="005B27BB" w:rsidRDefault="005B27BB">
            <w:pPr>
              <w:jc w:val="center"/>
              <w:rPr>
                <w:rFonts w:ascii="Calibri" w:hAnsi="Calibri"/>
              </w:rPr>
            </w:pPr>
            <w:r>
              <w:rPr>
                <w:rFonts w:ascii="Calibri" w:hAnsi="Calibri"/>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4,000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color w:val="000000"/>
              </w:rPr>
            </w:pPr>
            <w:r>
              <w:rPr>
                <w:rFonts w:ascii="Calibri" w:hAnsi="Calibri"/>
                <w:color w:val="000000"/>
              </w:rPr>
              <w:t xml:space="preserve">Vzorkovnice základných druhov technických materiálov </w:t>
            </w:r>
          </w:p>
        </w:tc>
        <w:tc>
          <w:tcPr>
            <w:tcW w:w="412" w:type="pct"/>
            <w:shd w:val="clear" w:color="auto" w:fill="auto"/>
            <w:vAlign w:val="center"/>
          </w:tcPr>
          <w:p w:rsidR="005B27BB" w:rsidRDefault="005B27BB">
            <w:pPr>
              <w:jc w:val="center"/>
              <w:rPr>
                <w:rFonts w:ascii="Calibri" w:hAnsi="Calibri"/>
              </w:rPr>
            </w:pPr>
            <w:r>
              <w:rPr>
                <w:rFonts w:ascii="Calibri" w:hAnsi="Calibri"/>
              </w:rPr>
              <w:t>sada</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5,000</w:t>
            </w:r>
          </w:p>
        </w:tc>
      </w:tr>
      <w:tr w:rsidR="005B27BB" w:rsidRPr="00CA76D1" w:rsidTr="005B27BB">
        <w:trPr>
          <w:trHeight w:val="693"/>
        </w:trPr>
        <w:tc>
          <w:tcPr>
            <w:tcW w:w="3953" w:type="pct"/>
            <w:shd w:val="clear" w:color="auto" w:fill="auto"/>
            <w:vAlign w:val="center"/>
          </w:tcPr>
          <w:p w:rsidR="005B27BB" w:rsidRDefault="005B27BB">
            <w:pPr>
              <w:rPr>
                <w:rFonts w:ascii="Calibri" w:hAnsi="Calibri"/>
              </w:rPr>
            </w:pPr>
            <w:r>
              <w:rPr>
                <w:rFonts w:ascii="Calibri" w:hAnsi="Calibri"/>
              </w:rPr>
              <w:t>Stolárska hoblica - odborná učebňa techniky</w:t>
            </w:r>
          </w:p>
        </w:tc>
        <w:tc>
          <w:tcPr>
            <w:tcW w:w="412" w:type="pct"/>
            <w:shd w:val="clear" w:color="auto" w:fill="auto"/>
            <w:vAlign w:val="center"/>
          </w:tcPr>
          <w:p w:rsidR="005B27BB" w:rsidRDefault="005B27BB">
            <w:pPr>
              <w:jc w:val="center"/>
              <w:rPr>
                <w:rFonts w:ascii="Calibri" w:hAnsi="Calibri"/>
              </w:rPr>
            </w:pPr>
            <w:r>
              <w:rPr>
                <w:rFonts w:ascii="Calibri" w:hAnsi="Calibri"/>
              </w:rPr>
              <w:t>ks</w:t>
            </w:r>
          </w:p>
        </w:tc>
        <w:tc>
          <w:tcPr>
            <w:tcW w:w="635" w:type="pct"/>
            <w:shd w:val="clear" w:color="auto" w:fill="auto"/>
            <w:noWrap/>
            <w:vAlign w:val="center"/>
          </w:tcPr>
          <w:p w:rsidR="005B27BB" w:rsidRDefault="005B27BB">
            <w:pPr>
              <w:jc w:val="right"/>
              <w:rPr>
                <w:rFonts w:ascii="Arial" w:hAnsi="Arial" w:cs="Arial"/>
                <w:sz w:val="20"/>
                <w:szCs w:val="20"/>
              </w:rPr>
            </w:pPr>
            <w:r>
              <w:rPr>
                <w:rFonts w:ascii="Arial" w:hAnsi="Arial" w:cs="Arial"/>
                <w:sz w:val="20"/>
                <w:szCs w:val="20"/>
              </w:rPr>
              <w:t>5,000</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Default="0055261B" w:rsidP="00C72B61">
      <w:pPr>
        <w:ind w:left="705" w:hanging="705"/>
        <w:jc w:val="both"/>
        <w:rPr>
          <w:rFonts w:ascii="Calibri" w:hAnsi="Calibri"/>
          <w:sz w:val="22"/>
          <w:szCs w:val="22"/>
        </w:rPr>
      </w:pPr>
      <w:r w:rsidRPr="00C52C30">
        <w:rPr>
          <w:rFonts w:ascii="Calibri" w:hAnsi="Calibri"/>
          <w:sz w:val="22"/>
          <w:szCs w:val="22"/>
        </w:rPr>
        <w:t>2.2</w:t>
      </w:r>
      <w:r w:rsidR="001F1467" w:rsidRPr="00C52C30">
        <w:rPr>
          <w:rFonts w:ascii="Calibri" w:hAnsi="Calibri"/>
          <w:sz w:val="22"/>
          <w:szCs w:val="22"/>
        </w:rPr>
        <w:tab/>
      </w:r>
      <w:r w:rsidR="00C72B61" w:rsidRPr="00C52C30">
        <w:rPr>
          <w:rFonts w:ascii="Calibri" w:hAnsi="Calibri"/>
          <w:sz w:val="22"/>
          <w:szCs w:val="22"/>
        </w:rPr>
        <w:t xml:space="preserve">Predávajúci sa zároveň zaväzuje uskutočniť </w:t>
      </w:r>
      <w:r w:rsidR="004B50BC" w:rsidRPr="00C52C30">
        <w:rPr>
          <w:rFonts w:ascii="Calibri" w:hAnsi="Calibri"/>
          <w:sz w:val="22"/>
          <w:szCs w:val="22"/>
        </w:rPr>
        <w:t xml:space="preserve">všetku potrebnú </w:t>
      </w:r>
      <w:r w:rsidR="006F1C1F" w:rsidRPr="00C52C30">
        <w:rPr>
          <w:rFonts w:ascii="Calibri" w:hAnsi="Calibri"/>
          <w:sz w:val="22"/>
          <w:szCs w:val="22"/>
        </w:rPr>
        <w:t>inštaláciu</w:t>
      </w:r>
      <w:r w:rsidR="00C72B61" w:rsidRPr="00C52C30">
        <w:rPr>
          <w:rFonts w:ascii="Calibri" w:hAnsi="Calibri"/>
          <w:sz w:val="22"/>
          <w:szCs w:val="22"/>
        </w:rPr>
        <w:t xml:space="preserve"> tovaru </w:t>
      </w:r>
      <w:r w:rsidR="00794D43" w:rsidRPr="00C52C30">
        <w:rPr>
          <w:rFonts w:ascii="Calibri" w:hAnsi="Calibri"/>
          <w:sz w:val="22"/>
          <w:szCs w:val="22"/>
        </w:rPr>
        <w:t xml:space="preserve">a </w:t>
      </w:r>
      <w:r w:rsidR="00C72B61" w:rsidRPr="00C52C30">
        <w:rPr>
          <w:rFonts w:ascii="Calibri" w:hAnsi="Calibri"/>
          <w:sz w:val="22"/>
          <w:szCs w:val="22"/>
        </w:rPr>
        <w:t xml:space="preserve">zaškolenie </w:t>
      </w:r>
      <w:r w:rsidR="008C0D92" w:rsidRPr="00C52C30">
        <w:rPr>
          <w:rFonts w:ascii="Calibri" w:hAnsi="Calibri"/>
          <w:sz w:val="22"/>
          <w:szCs w:val="22"/>
        </w:rPr>
        <w:t xml:space="preserve">osôb </w:t>
      </w:r>
      <w:r w:rsidR="00C72B61" w:rsidRPr="00C52C30">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lastRenderedPageBreak/>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mu nie sú známe žiadne také vady tovaru, na ktoré by mal kupujúceho osobitne </w:t>
      </w:r>
      <w:r w:rsidR="00306564">
        <w:rPr>
          <w:rFonts w:ascii="Calibri" w:hAnsi="Calibri" w:cs="Times New Roman"/>
          <w:sz w:val="22"/>
          <w:szCs w:val="22"/>
        </w:rPr>
        <w:t>u</w:t>
      </w:r>
      <w:r w:rsidRPr="00CA76D1">
        <w:rPr>
          <w:rFonts w:ascii="Calibri" w:hAnsi="Calibri" w:cs="Times New Roman"/>
          <w:sz w:val="22"/>
          <w:szCs w:val="22"/>
        </w:rPr>
        <w:t>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CA76D1" w:rsidRDefault="00BF6522" w:rsidP="00BF6522">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960DE9" w:rsidRPr="00960DE9" w:rsidRDefault="001F1467" w:rsidP="00960DE9">
      <w:pPr>
        <w:numPr>
          <w:ilvl w:val="1"/>
          <w:numId w:val="16"/>
        </w:numPr>
        <w:ind w:left="709" w:hanging="709"/>
        <w:jc w:val="both"/>
        <w:rPr>
          <w:rFonts w:ascii="Calibri" w:hAnsi="Calibri"/>
          <w:bCs/>
          <w:sz w:val="22"/>
          <w:szCs w:val="22"/>
        </w:rPr>
      </w:pPr>
      <w:bookmarkStart w:id="2" w:name="_Ref158395892"/>
      <w:r w:rsidRPr="00CA76D1">
        <w:rPr>
          <w:rFonts w:ascii="Calibri" w:hAnsi="Calibri"/>
          <w:bCs/>
          <w:sz w:val="22"/>
          <w:szCs w:val="22"/>
        </w:rPr>
        <w:t>Miestom dodania tovaru podľa tejto zmluvy</w:t>
      </w:r>
      <w:r w:rsidR="00A409B6">
        <w:rPr>
          <w:rFonts w:ascii="Calibri" w:hAnsi="Calibri"/>
          <w:bCs/>
          <w:sz w:val="22"/>
          <w:szCs w:val="22"/>
        </w:rPr>
        <w:t xml:space="preserve"> je</w:t>
      </w:r>
      <w:r w:rsidR="00295FE9">
        <w:rPr>
          <w:rFonts w:ascii="Calibri" w:hAnsi="Calibri"/>
          <w:bCs/>
          <w:sz w:val="22"/>
          <w:szCs w:val="22"/>
        </w:rPr>
        <w:t xml:space="preserve"> </w:t>
      </w:r>
      <w:bookmarkEnd w:id="2"/>
      <w:r w:rsidR="00960DE9" w:rsidRPr="00960DE9">
        <w:rPr>
          <w:rFonts w:ascii="Calibri" w:hAnsi="Calibri"/>
          <w:bCs/>
          <w:sz w:val="22"/>
          <w:szCs w:val="22"/>
        </w:rPr>
        <w:t>Základná škola s materskou školou, Školská 311, 059 34 Spišská Teplica.</w:t>
      </w:r>
    </w:p>
    <w:p w:rsidR="000036BB" w:rsidRPr="00960DE9" w:rsidRDefault="000036BB" w:rsidP="00960DE9">
      <w:pPr>
        <w:ind w:left="709"/>
        <w:jc w:val="both"/>
        <w:rPr>
          <w:rFonts w:ascii="Calibri" w:hAnsi="Calibri"/>
          <w:bCs/>
          <w:sz w:val="22"/>
          <w:szCs w:val="22"/>
        </w:rPr>
      </w:pPr>
    </w:p>
    <w:p w:rsidR="000036BB" w:rsidRPr="00960DE9" w:rsidRDefault="001F1467" w:rsidP="000036BB">
      <w:pPr>
        <w:numPr>
          <w:ilvl w:val="1"/>
          <w:numId w:val="16"/>
        </w:numPr>
        <w:ind w:left="709" w:hanging="709"/>
        <w:jc w:val="both"/>
        <w:rPr>
          <w:rFonts w:ascii="Calibri" w:hAnsi="Calibri"/>
          <w:bCs/>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sidR="00587B83">
        <w:rPr>
          <w:rFonts w:ascii="Calibri" w:hAnsi="Calibri"/>
          <w:bCs/>
          <w:sz w:val="22"/>
          <w:szCs w:val="22"/>
        </w:rPr>
        <w:t xml:space="preserve"> 5</w:t>
      </w:r>
      <w:r w:rsidR="00960DE9">
        <w:rPr>
          <w:rFonts w:ascii="Calibri" w:hAnsi="Calibri"/>
          <w:bCs/>
          <w:sz w:val="22"/>
          <w:szCs w:val="22"/>
        </w:rPr>
        <w:t xml:space="preserve"> mesiacov odo dňa nadobudnutia účinnosti zmluvy</w:t>
      </w:r>
      <w:r w:rsidR="00751414" w:rsidRPr="00960DE9">
        <w:rPr>
          <w:rFonts w:ascii="Calibri" w:hAnsi="Calibri"/>
          <w:bCs/>
          <w:sz w:val="22"/>
          <w:szCs w:val="22"/>
        </w:rPr>
        <w:t xml:space="preserve">. </w:t>
      </w:r>
      <w:r w:rsidR="00177FC0" w:rsidRPr="00960DE9">
        <w:rPr>
          <w:rFonts w:ascii="Calibri" w:hAnsi="Calibri"/>
          <w:bCs/>
          <w:sz w:val="22"/>
          <w:szCs w:val="22"/>
        </w:rPr>
        <w:t xml:space="preserve">  </w:t>
      </w:r>
    </w:p>
    <w:p w:rsidR="000036BB" w:rsidRPr="00960DE9" w:rsidRDefault="000036BB" w:rsidP="00960DE9">
      <w:pPr>
        <w:numPr>
          <w:ilvl w:val="1"/>
          <w:numId w:val="16"/>
        </w:numPr>
        <w:ind w:left="709" w:hanging="709"/>
        <w:jc w:val="both"/>
        <w:rPr>
          <w:rFonts w:ascii="Calibri" w:hAnsi="Calibri"/>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D204CB" w:rsidRDefault="008C3ADA" w:rsidP="000036BB">
      <w:pPr>
        <w:numPr>
          <w:ilvl w:val="1"/>
          <w:numId w:val="16"/>
        </w:numPr>
        <w:ind w:left="709" w:hanging="709"/>
        <w:jc w:val="both"/>
        <w:rPr>
          <w:rFonts w:ascii="Calibri" w:hAnsi="Calibri"/>
          <w:sz w:val="22"/>
          <w:szCs w:val="22"/>
        </w:rPr>
      </w:pPr>
      <w:r w:rsidRPr="00D204CB">
        <w:rPr>
          <w:rFonts w:ascii="Calibri" w:hAnsi="Calibri"/>
          <w:sz w:val="22"/>
          <w:szCs w:val="22"/>
        </w:rPr>
        <w:t xml:space="preserve">Predávajúci je povinný uskutočniť </w:t>
      </w:r>
      <w:r w:rsidR="006F1C1F" w:rsidRPr="00D204CB">
        <w:rPr>
          <w:rFonts w:ascii="Calibri" w:hAnsi="Calibri"/>
          <w:sz w:val="22"/>
          <w:szCs w:val="22"/>
        </w:rPr>
        <w:t>inštaláciu</w:t>
      </w:r>
      <w:r w:rsidRPr="00D204CB">
        <w:rPr>
          <w:rFonts w:ascii="Calibri" w:hAnsi="Calibri"/>
          <w:sz w:val="22"/>
          <w:szCs w:val="22"/>
        </w:rPr>
        <w:t xml:space="preserve"> tovaru v mieste dodania za účelom jeho sfunkčnenia a zaškoliť </w:t>
      </w:r>
      <w:r w:rsidR="005E642C">
        <w:rPr>
          <w:rFonts w:ascii="Calibri" w:hAnsi="Calibri"/>
          <w:sz w:val="22"/>
          <w:szCs w:val="22"/>
        </w:rPr>
        <w:t>min. 2</w:t>
      </w:r>
      <w:r w:rsidRPr="00D204CB">
        <w:rPr>
          <w:rFonts w:ascii="Calibri" w:hAnsi="Calibri"/>
          <w:sz w:val="22"/>
          <w:szCs w:val="22"/>
        </w:rPr>
        <w:t xml:space="preserve"> osoby určené kupujúcim k používaniu tovaru</w:t>
      </w:r>
      <w:r w:rsidRPr="008C3ADA">
        <w:rPr>
          <w:rFonts w:ascii="Calibri" w:hAnsi="Calibri"/>
          <w:sz w:val="22"/>
          <w:szCs w:val="22"/>
        </w:rPr>
        <w:t>.</w:t>
      </w:r>
    </w:p>
    <w:p w:rsidR="008C3ADA" w:rsidRPr="00D204CB" w:rsidRDefault="008C3ADA" w:rsidP="008C3ADA">
      <w:pPr>
        <w:ind w:left="709"/>
        <w:jc w:val="both"/>
        <w:rPr>
          <w:rFonts w:ascii="Calibri" w:hAnsi="Calibri"/>
          <w:sz w:val="22"/>
          <w:szCs w:val="22"/>
        </w:rPr>
      </w:pPr>
    </w:p>
    <w:p w:rsidR="005E642C" w:rsidRPr="008C3ADA" w:rsidRDefault="001F1467" w:rsidP="005E642C">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D204CB">
        <w:rPr>
          <w:rFonts w:ascii="Calibri" w:hAnsi="Calibri"/>
          <w:sz w:val="22"/>
          <w:szCs w:val="22"/>
        </w:rPr>
        <w:t xml:space="preserve"> resp. k</w:t>
      </w:r>
      <w:r w:rsidR="00B9464A" w:rsidRPr="00D204CB">
        <w:rPr>
          <w:rFonts w:ascii="Calibri" w:hAnsi="Calibri"/>
          <w:sz w:val="22"/>
          <w:szCs w:val="22"/>
        </w:rPr>
        <w:t xml:space="preserve">upujúci potvrdí </w:t>
      </w:r>
      <w:r w:rsidR="00C56EDF" w:rsidRPr="00D204CB">
        <w:rPr>
          <w:rFonts w:ascii="Calibri" w:hAnsi="Calibri"/>
          <w:sz w:val="22"/>
          <w:szCs w:val="22"/>
        </w:rPr>
        <w:t>prevzatie tovaru po jeho inštalácii</w:t>
      </w:r>
      <w:r w:rsidR="00B9464A" w:rsidRPr="00D204CB">
        <w:rPr>
          <w:rFonts w:ascii="Calibri" w:hAnsi="Calibri"/>
          <w:sz w:val="22"/>
          <w:szCs w:val="22"/>
        </w:rPr>
        <w:t xml:space="preserve"> v mieste dodania a</w:t>
      </w:r>
      <w:r w:rsidR="00CE79BD" w:rsidRPr="00D204CB">
        <w:rPr>
          <w:rFonts w:ascii="Calibri" w:hAnsi="Calibri"/>
          <w:sz w:val="22"/>
          <w:szCs w:val="22"/>
        </w:rPr>
        <w:t xml:space="preserve"> po </w:t>
      </w:r>
      <w:r w:rsidR="00B9464A" w:rsidRPr="00D204CB">
        <w:rPr>
          <w:rFonts w:ascii="Calibri" w:hAnsi="Calibri"/>
          <w:sz w:val="22"/>
          <w:szCs w:val="22"/>
        </w:rPr>
        <w:t xml:space="preserve">zaškolení </w:t>
      </w:r>
      <w:r w:rsidR="00CE79BD" w:rsidRPr="00D204CB">
        <w:rPr>
          <w:rFonts w:ascii="Calibri" w:hAnsi="Calibri"/>
          <w:sz w:val="22"/>
          <w:szCs w:val="22"/>
        </w:rPr>
        <w:t xml:space="preserve">ním určených osôb k používaniu tovaru </w:t>
      </w:r>
      <w:r w:rsidR="00B9464A" w:rsidRPr="00D204CB">
        <w:rPr>
          <w:rFonts w:ascii="Calibri" w:hAnsi="Calibri"/>
          <w:sz w:val="22"/>
          <w:szCs w:val="22"/>
        </w:rPr>
        <w:t xml:space="preserve"> v písomnom preberacom protokole</w:t>
      </w:r>
      <w:r w:rsidRPr="00D204CB">
        <w:rPr>
          <w:rFonts w:ascii="Calibri" w:hAnsi="Calibri"/>
          <w:sz w:val="22"/>
          <w:szCs w:val="22"/>
        </w:rPr>
        <w:t>.</w:t>
      </w:r>
      <w:r w:rsidRPr="008C3ADA">
        <w:rPr>
          <w:rFonts w:ascii="Calibri" w:hAnsi="Calibri"/>
          <w:sz w:val="22"/>
          <w:szCs w:val="22"/>
        </w:rPr>
        <w:t xml:space="preserve"> Predávajúci je povinný odovzdať kupujúcemu aj všetky</w:t>
      </w:r>
      <w:r w:rsidR="005E642C">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D204CB">
        <w:rPr>
          <w:rFonts w:ascii="Calibri" w:hAnsi="Calibri"/>
          <w:sz w:val="22"/>
          <w:szCs w:val="22"/>
        </w:rPr>
        <w:t xml:space="preserve">dodacieho listu resp. </w:t>
      </w:r>
      <w:r w:rsidR="00415621" w:rsidRPr="00D204CB">
        <w:rPr>
          <w:rFonts w:ascii="Calibri" w:hAnsi="Calibri"/>
          <w:sz w:val="22"/>
          <w:szCs w:val="22"/>
        </w:rPr>
        <w:t>preberacieho protokolu</w:t>
      </w:r>
      <w:r w:rsidRPr="00CA76D1">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w:t>
      </w:r>
      <w:r w:rsidRPr="00CA76D1">
        <w:rPr>
          <w:rFonts w:ascii="Calibri" w:hAnsi="Calibri"/>
          <w:sz w:val="22"/>
          <w:szCs w:val="22"/>
          <w:lang w:eastAsia="en-GB"/>
        </w:rPr>
        <w:lastRenderedPageBreak/>
        <w:t>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F761FC">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D204CB">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3" w:name="_Ref165076727"/>
      <w:bookmarkStart w:id="4" w:name="_Ref160512027"/>
      <w:bookmarkStart w:id="5" w:name="_Ref158395652"/>
      <w:r w:rsidRPr="00CA76D1">
        <w:rPr>
          <w:rFonts w:ascii="Calibri" w:hAnsi="Calibri"/>
          <w:sz w:val="22"/>
          <w:szCs w:val="22"/>
        </w:rPr>
        <w:lastRenderedPageBreak/>
        <w:t>V prípade omeškania predávajúceho s riadnym dodaním tovaru alebo jeho časti</w:t>
      </w:r>
      <w:r>
        <w:rPr>
          <w:rFonts w:ascii="Calibri" w:hAnsi="Calibri"/>
          <w:sz w:val="22"/>
          <w:szCs w:val="22"/>
        </w:rPr>
        <w:t xml:space="preserve"> po dobu dlhšiu ako 30 dní </w:t>
      </w:r>
      <w:bookmarkEnd w:id="3"/>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95FE9" w:rsidRPr="00CA76D1" w:rsidRDefault="00295FE9" w:rsidP="00295FE9">
      <w:pPr>
        <w:ind w:left="709"/>
        <w:jc w:val="both"/>
        <w:rPr>
          <w:rFonts w:ascii="Calibri" w:hAnsi="Calibri"/>
          <w:sz w:val="22"/>
          <w:szCs w:val="22"/>
        </w:rPr>
      </w:pP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4"/>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6" w:name="_Ref158396556"/>
      <w:bookmarkEnd w:id="5"/>
    </w:p>
    <w:bookmarkEnd w:id="6"/>
    <w:p w:rsidR="003A2ECF" w:rsidRDefault="006470C4" w:rsidP="006470C4">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sidR="003A2ECF">
        <w:rPr>
          <w:rFonts w:ascii="Calibri" w:hAnsi="Calibri"/>
          <w:sz w:val="22"/>
          <w:szCs w:val="22"/>
        </w:rPr>
        <w:t xml:space="preserve">: </w:t>
      </w:r>
    </w:p>
    <w:p w:rsidR="003A2ECF" w:rsidRDefault="003A2ECF" w:rsidP="003A2ECF">
      <w:pPr>
        <w:ind w:left="709"/>
        <w:jc w:val="both"/>
        <w:rPr>
          <w:rFonts w:ascii="Calibri" w:hAnsi="Calibri"/>
          <w:sz w:val="22"/>
          <w:szCs w:val="22"/>
        </w:rPr>
      </w:pPr>
    </w:p>
    <w:p w:rsidR="003A2ECF" w:rsidRDefault="003A2ECF" w:rsidP="003A2ECF">
      <w:pPr>
        <w:ind w:left="709"/>
        <w:jc w:val="both"/>
        <w:rPr>
          <w:rFonts w:ascii="Calibri" w:hAnsi="Calibri"/>
          <w:sz w:val="22"/>
          <w:szCs w:val="22"/>
        </w:rPr>
      </w:pPr>
      <w:r>
        <w:rPr>
          <w:rFonts w:ascii="Calibri" w:hAnsi="Calibri"/>
          <w:sz w:val="22"/>
          <w:szCs w:val="22"/>
        </w:rPr>
        <w:t>Cena bez DPH v EUR: ..................,- slovom: .................................................................... EUR</w:t>
      </w:r>
    </w:p>
    <w:p w:rsidR="003A2ECF" w:rsidRDefault="003A2ECF" w:rsidP="003A2ECF">
      <w:pPr>
        <w:ind w:left="709"/>
        <w:jc w:val="both"/>
        <w:rPr>
          <w:rFonts w:ascii="Calibri" w:hAnsi="Calibri"/>
          <w:sz w:val="22"/>
          <w:szCs w:val="22"/>
        </w:rPr>
      </w:pPr>
      <w:r>
        <w:rPr>
          <w:rFonts w:ascii="Calibri" w:hAnsi="Calibri"/>
          <w:sz w:val="22"/>
          <w:szCs w:val="22"/>
        </w:rPr>
        <w:t>DPH......% v EUR:        ..................,- slovom:  ....................................................................EUR</w:t>
      </w:r>
    </w:p>
    <w:p w:rsidR="006470C4" w:rsidRDefault="003A2ECF" w:rsidP="003A2ECF">
      <w:pPr>
        <w:ind w:left="709"/>
        <w:jc w:val="both"/>
        <w:rPr>
          <w:rFonts w:ascii="Calibri" w:hAnsi="Calibri"/>
          <w:sz w:val="22"/>
          <w:szCs w:val="22"/>
        </w:rPr>
      </w:pPr>
      <w:r>
        <w:rPr>
          <w:rFonts w:ascii="Calibri" w:hAnsi="Calibri"/>
          <w:sz w:val="22"/>
          <w:szCs w:val="22"/>
        </w:rPr>
        <w:t>Cena s DPH v EUR:     ..................,- slovom:  ....................................................................EUR</w:t>
      </w:r>
    </w:p>
    <w:p w:rsidR="003A2ECF" w:rsidRPr="00CA76D1" w:rsidRDefault="003A2ECF" w:rsidP="003A2ECF">
      <w:pPr>
        <w:ind w:left="709"/>
        <w:jc w:val="both"/>
        <w:rPr>
          <w:rFonts w:ascii="Calibri" w:hAnsi="Calibri"/>
          <w:sz w:val="22"/>
          <w:szCs w:val="22"/>
        </w:rPr>
      </w:pPr>
    </w:p>
    <w:p w:rsidR="003A2ECF" w:rsidRPr="00CA76D1" w:rsidRDefault="003A2ECF" w:rsidP="003A2ECF">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516BDB" w:rsidRPr="00CA76D1" w:rsidRDefault="00516BDB" w:rsidP="00516BDB">
      <w:pPr>
        <w:ind w:left="709"/>
        <w:jc w:val="both"/>
        <w:rPr>
          <w:rFonts w:ascii="Calibri" w:hAnsi="Calibri"/>
          <w:sz w:val="22"/>
          <w:szCs w:val="22"/>
        </w:rPr>
      </w:pPr>
    </w:p>
    <w:p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3A2ECF">
        <w:rPr>
          <w:rFonts w:ascii="Calibri" w:hAnsi="Calibri" w:cs="Calibri"/>
          <w:sz w:val="22"/>
          <w:szCs w:val="22"/>
        </w:rPr>
        <w:t>montážou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306564"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306564">
        <w:rPr>
          <w:rFonts w:ascii="Calibri" w:hAnsi="Calibri" w:cs="Calibri"/>
          <w:sz w:val="22"/>
          <w:szCs w:val="22"/>
        </w:rPr>
        <w:t xml:space="preserve"> resp. </w:t>
      </w:r>
      <w:r w:rsidR="00F94090" w:rsidRPr="00306564">
        <w:rPr>
          <w:rFonts w:ascii="Calibri" w:hAnsi="Calibri" w:cs="Calibri"/>
          <w:sz w:val="22"/>
          <w:szCs w:val="22"/>
        </w:rPr>
        <w:t>preberací protokol</w:t>
      </w:r>
      <w:r w:rsidRPr="00306564">
        <w:rPr>
          <w:rFonts w:ascii="Calibri" w:hAnsi="Calibri" w:cs="Calibri"/>
          <w:sz w:val="22"/>
          <w:szCs w:val="22"/>
        </w:rPr>
        <w:t xml:space="preserve"> </w:t>
      </w:r>
      <w:r w:rsidR="00A8225B" w:rsidRPr="00306564">
        <w:rPr>
          <w:rFonts w:ascii="Calibri" w:hAnsi="Calibri" w:cs="Calibri"/>
          <w:sz w:val="22"/>
          <w:szCs w:val="22"/>
        </w:rPr>
        <w:t>potvrdený</w:t>
      </w:r>
      <w:r w:rsidR="00A8225B">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 xml:space="preserve">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w:t>
      </w:r>
      <w:r w:rsidRPr="0052418D">
        <w:rPr>
          <w:rFonts w:ascii="Calibri" w:hAnsi="Calibri"/>
          <w:sz w:val="22"/>
          <w:szCs w:val="22"/>
        </w:rPr>
        <w:lastRenderedPageBreak/>
        <w:t>dane z pridanej hodnoty. Náhrada škody je splatná v lehote do desiatich pracovných dní od doručenia jej vyúčtovania predávajúcemu.</w:t>
      </w: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306564"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306564" w:rsidRDefault="00306564" w:rsidP="00306564">
      <w:pPr>
        <w:ind w:left="709"/>
        <w:jc w:val="both"/>
        <w:rPr>
          <w:rFonts w:ascii="Calibri" w:hAnsi="Calibri"/>
          <w:sz w:val="22"/>
          <w:szCs w:val="22"/>
        </w:rPr>
      </w:pPr>
    </w:p>
    <w:p w:rsidR="00306564" w:rsidRDefault="00306564" w:rsidP="00306564">
      <w:pPr>
        <w:jc w:val="both"/>
        <w:rPr>
          <w:rFonts w:ascii="Calibri" w:hAnsi="Calibri"/>
          <w:bCs/>
          <w:sz w:val="22"/>
          <w:szCs w:val="22"/>
        </w:rPr>
      </w:pPr>
    </w:p>
    <w:p w:rsidR="00306564" w:rsidRDefault="00306564" w:rsidP="00306564">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306564" w:rsidRPr="002D6AC9" w:rsidRDefault="00306564" w:rsidP="00306564">
      <w:pPr>
        <w:pStyle w:val="Default"/>
        <w:jc w:val="both"/>
        <w:rPr>
          <w:b/>
          <w:sz w:val="22"/>
          <w:szCs w:val="22"/>
        </w:rPr>
      </w:pPr>
    </w:p>
    <w:p w:rsidR="00306564" w:rsidRPr="00542C44" w:rsidRDefault="00306564" w:rsidP="00306564">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960DE9">
        <w:rPr>
          <w:sz w:val="22"/>
          <w:szCs w:val="22"/>
        </w:rPr>
        <w:t>2</w:t>
      </w:r>
      <w:r w:rsidRPr="00542C44">
        <w:rPr>
          <w:sz w:val="22"/>
          <w:szCs w:val="22"/>
        </w:rPr>
        <w:t xml:space="preserve"> k tejto zmluve a </w:t>
      </w:r>
      <w:r w:rsidRPr="00542C44">
        <w:rPr>
          <w:sz w:val="22"/>
          <w:szCs w:val="22"/>
        </w:rPr>
        <w:lastRenderedPageBreak/>
        <w:t xml:space="preserve">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306564" w:rsidRDefault="00306564" w:rsidP="00306564">
      <w:pPr>
        <w:pStyle w:val="Default"/>
        <w:jc w:val="both"/>
        <w:rPr>
          <w:sz w:val="22"/>
          <w:szCs w:val="22"/>
        </w:rPr>
      </w:pPr>
    </w:p>
    <w:p w:rsidR="00306564" w:rsidRDefault="00306564" w:rsidP="00306564">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306564" w:rsidRDefault="00306564" w:rsidP="00306564">
      <w:pPr>
        <w:pStyle w:val="Default"/>
        <w:jc w:val="both"/>
        <w:rPr>
          <w:sz w:val="22"/>
          <w:szCs w:val="22"/>
        </w:rPr>
      </w:pPr>
    </w:p>
    <w:p w:rsidR="00306564" w:rsidRDefault="00306564" w:rsidP="00306564">
      <w:pPr>
        <w:pStyle w:val="Default"/>
        <w:numPr>
          <w:ilvl w:val="1"/>
          <w:numId w:val="24"/>
        </w:numPr>
        <w:ind w:left="720" w:hanging="720"/>
        <w:jc w:val="both"/>
        <w:rPr>
          <w:sz w:val="22"/>
          <w:szCs w:val="22"/>
        </w:rPr>
      </w:pPr>
      <w:r>
        <w:rPr>
          <w:sz w:val="22"/>
          <w:szCs w:val="22"/>
        </w:rPr>
        <w:t>K zmene subdodávateľa môže dôjsť len po odsúhlasení kupujúcim na základe aktualizovania Prílohy č.</w:t>
      </w:r>
      <w:r w:rsidR="00960DE9">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w:t>
      </w:r>
      <w:r w:rsidR="00587B83">
        <w:rPr>
          <w:sz w:val="22"/>
          <w:szCs w:val="22"/>
        </w:rPr>
        <w:t>ade so zákonom č. 315/2016 Z.z.</w:t>
      </w:r>
      <w:bookmarkStart w:id="7" w:name="_GoBack"/>
      <w:bookmarkEnd w:id="7"/>
      <w:r>
        <w:rPr>
          <w:sz w:val="22"/>
          <w:szCs w:val="22"/>
        </w:rPr>
        <w:t xml:space="preserve"> </w:t>
      </w:r>
    </w:p>
    <w:p w:rsidR="00306564" w:rsidRDefault="00306564" w:rsidP="00306564">
      <w:pPr>
        <w:pStyle w:val="Default"/>
        <w:ind w:left="360"/>
        <w:jc w:val="both"/>
        <w:rPr>
          <w:sz w:val="22"/>
          <w:szCs w:val="22"/>
        </w:rPr>
      </w:pPr>
    </w:p>
    <w:p w:rsidR="00306564" w:rsidRPr="00542C44" w:rsidRDefault="00306564" w:rsidP="00306564">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306564" w:rsidRDefault="00306564" w:rsidP="00306564">
      <w:pPr>
        <w:pStyle w:val="Default"/>
        <w:ind w:left="360"/>
        <w:jc w:val="both"/>
        <w:rPr>
          <w:sz w:val="22"/>
          <w:szCs w:val="22"/>
        </w:rPr>
      </w:pPr>
    </w:p>
    <w:p w:rsidR="00306564" w:rsidRDefault="00306564" w:rsidP="00306564">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306564" w:rsidRPr="009F0D76" w:rsidRDefault="00306564" w:rsidP="00306564">
      <w:pPr>
        <w:ind w:left="720"/>
        <w:jc w:val="both"/>
        <w:rPr>
          <w:rFonts w:ascii="Calibri" w:hAnsi="Calibri"/>
          <w:b/>
          <w:bCs/>
          <w:sz w:val="22"/>
          <w:szCs w:val="22"/>
        </w:rPr>
      </w:pPr>
    </w:p>
    <w:p w:rsidR="001F1467" w:rsidRPr="00306564" w:rsidRDefault="001F1467" w:rsidP="00306564">
      <w:pPr>
        <w:numPr>
          <w:ilvl w:val="0"/>
          <w:numId w:val="20"/>
        </w:numPr>
        <w:ind w:left="720" w:hanging="720"/>
        <w:jc w:val="both"/>
        <w:rPr>
          <w:rFonts w:ascii="Calibri" w:hAnsi="Calibri"/>
          <w:b/>
          <w:bCs/>
          <w:sz w:val="22"/>
          <w:szCs w:val="22"/>
        </w:rPr>
      </w:pPr>
      <w:r w:rsidRPr="00306564">
        <w:rPr>
          <w:rFonts w:ascii="Calibri" w:hAnsi="Calibri"/>
          <w:b/>
          <w:bCs/>
          <w:sz w:val="22"/>
          <w:szCs w:val="22"/>
        </w:rPr>
        <w:lastRenderedPageBreak/>
        <w:t>ZÁVEREČNÉ USTANOVENIA</w:t>
      </w:r>
    </w:p>
    <w:p w:rsidR="001F1467" w:rsidRPr="00CA76D1" w:rsidRDefault="001F1467" w:rsidP="001F1467">
      <w:pPr>
        <w:jc w:val="both"/>
        <w:rPr>
          <w:rFonts w:ascii="Calibri" w:hAnsi="Calibri"/>
          <w:bCs/>
          <w:sz w:val="22"/>
          <w:szCs w:val="22"/>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306564">
      <w:pPr>
        <w:numPr>
          <w:ilvl w:val="1"/>
          <w:numId w:val="21"/>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08785B" w:rsidRPr="0008785B" w:rsidRDefault="0008785B" w:rsidP="00BD6A25">
      <w:pPr>
        <w:numPr>
          <w:ilvl w:val="1"/>
          <w:numId w:val="21"/>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rsidR="00D24EC3" w:rsidRDefault="0008785B" w:rsidP="00D24EC3">
      <w:pPr>
        <w:numPr>
          <w:ilvl w:val="1"/>
          <w:numId w:val="2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D24EC3" w:rsidRPr="00D24EC3" w:rsidRDefault="00D24EC3" w:rsidP="00D24EC3">
      <w:pPr>
        <w:tabs>
          <w:tab w:val="left" w:pos="709"/>
        </w:tabs>
        <w:ind w:left="709"/>
        <w:jc w:val="both"/>
        <w:textAlignment w:val="baseline"/>
        <w:rPr>
          <w:rFonts w:ascii="Calibri" w:hAnsi="Calibri" w:cs="Calibri"/>
          <w:color w:val="000000"/>
          <w:sz w:val="22"/>
          <w:szCs w:val="22"/>
        </w:rPr>
      </w:pPr>
    </w:p>
    <w:p w:rsidR="00BD6A25" w:rsidRPr="00D24EC3" w:rsidRDefault="00D24EC3" w:rsidP="00D24EC3">
      <w:pPr>
        <w:numPr>
          <w:ilvl w:val="1"/>
          <w:numId w:val="2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D24EC3" w:rsidRPr="00D24EC3" w:rsidRDefault="00D24EC3" w:rsidP="00D24EC3">
      <w:pPr>
        <w:tabs>
          <w:tab w:val="left" w:pos="709"/>
        </w:tabs>
        <w:ind w:left="709"/>
        <w:jc w:val="both"/>
        <w:textAlignment w:val="baseline"/>
        <w:rPr>
          <w:rFonts w:ascii="Calibri" w:hAnsi="Calibri" w:cs="Calibri"/>
          <w:color w:val="000000"/>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lastRenderedPageBreak/>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993F09" w:rsidRDefault="00993F09" w:rsidP="001F1467">
      <w:pPr>
        <w:autoSpaceDE w:val="0"/>
        <w:autoSpaceDN w:val="0"/>
        <w:adjustRightInd w:val="0"/>
        <w:rPr>
          <w:rFonts w:ascii="Calibri" w:hAnsi="Calibri"/>
          <w:sz w:val="22"/>
          <w:szCs w:val="22"/>
        </w:rPr>
      </w:pPr>
    </w:p>
    <w:p w:rsidR="00993F09" w:rsidRDefault="00993F09" w:rsidP="00993F09">
      <w:pPr>
        <w:spacing w:beforeLines="60" w:before="144"/>
      </w:pPr>
      <w:r>
        <w:rPr>
          <w:rFonts w:ascii="Calibri" w:hAnsi="Calibri"/>
          <w:sz w:val="22"/>
          <w:szCs w:val="22"/>
        </w:rPr>
        <w:t>Príloha č. 1 špecifikácia predmetu zákazky, Cenový formulár</w:t>
      </w:r>
    </w:p>
    <w:p w:rsidR="00993F09" w:rsidRDefault="00993F09" w:rsidP="00993F09">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Default="00224F03" w:rsidP="001F1467">
      <w:pPr>
        <w:autoSpaceDE w:val="0"/>
        <w:autoSpaceDN w:val="0"/>
        <w:adjustRightInd w:val="0"/>
        <w:rPr>
          <w:rFonts w:ascii="Calibri" w:hAnsi="Calibri"/>
          <w:sz w:val="22"/>
          <w:szCs w:val="22"/>
        </w:rPr>
      </w:pPr>
    </w:p>
    <w:p w:rsidR="00224F03" w:rsidRPr="00861C12" w:rsidRDefault="00224F03" w:rsidP="00224F03">
      <w:pPr>
        <w:shd w:val="clear" w:color="auto" w:fill="FFFFFF"/>
        <w:spacing w:line="280" w:lineRule="atLeast"/>
        <w:ind w:left="720" w:right="66"/>
        <w:jc w:val="right"/>
      </w:pPr>
      <w:r w:rsidRPr="00861C12">
        <w:lastRenderedPageBreak/>
        <w:t>Príloha č.2</w:t>
      </w:r>
    </w:p>
    <w:p w:rsidR="00224F03" w:rsidRPr="00861C12" w:rsidRDefault="00224F03" w:rsidP="00224F03">
      <w:pPr>
        <w:shd w:val="clear" w:color="auto" w:fill="FFFFFF"/>
        <w:spacing w:line="280" w:lineRule="atLeast"/>
        <w:ind w:left="720" w:right="66"/>
        <w:jc w:val="both"/>
      </w:pPr>
    </w:p>
    <w:p w:rsidR="00224F03" w:rsidRDefault="00224F03" w:rsidP="00224F03">
      <w:pPr>
        <w:shd w:val="clear" w:color="auto" w:fill="FFFFFF"/>
        <w:spacing w:line="280" w:lineRule="atLeast"/>
        <w:ind w:right="66"/>
        <w:jc w:val="both"/>
        <w:rPr>
          <w:b/>
          <w:sz w:val="28"/>
          <w:szCs w:val="28"/>
        </w:rPr>
      </w:pPr>
    </w:p>
    <w:p w:rsidR="00224F03" w:rsidRDefault="00224F03" w:rsidP="00224F03">
      <w:pPr>
        <w:shd w:val="clear" w:color="auto" w:fill="FFFFFF"/>
        <w:spacing w:line="280" w:lineRule="atLeast"/>
        <w:ind w:right="66"/>
        <w:jc w:val="both"/>
        <w:rPr>
          <w:b/>
          <w:sz w:val="28"/>
          <w:szCs w:val="28"/>
        </w:rPr>
      </w:pPr>
    </w:p>
    <w:p w:rsidR="00224F03" w:rsidRPr="000E6251" w:rsidRDefault="00224F03" w:rsidP="00224F03">
      <w:pPr>
        <w:shd w:val="clear" w:color="auto" w:fill="FFFFFF"/>
        <w:spacing w:line="280" w:lineRule="atLeast"/>
        <w:ind w:right="66"/>
        <w:jc w:val="center"/>
        <w:rPr>
          <w:b/>
          <w:sz w:val="28"/>
          <w:szCs w:val="28"/>
        </w:rPr>
      </w:pPr>
      <w:r w:rsidRPr="000E6251">
        <w:rPr>
          <w:b/>
          <w:sz w:val="28"/>
          <w:szCs w:val="28"/>
        </w:rPr>
        <w:t>Zoznam známych subdodávateľov</w:t>
      </w:r>
    </w:p>
    <w:p w:rsidR="00224F03" w:rsidRPr="00861C12" w:rsidRDefault="00224F03" w:rsidP="00224F03">
      <w:pPr>
        <w:shd w:val="clear" w:color="auto" w:fill="FFFFFF"/>
        <w:spacing w:line="280" w:lineRule="atLeast"/>
        <w:ind w:right="66"/>
        <w:jc w:val="both"/>
        <w:rPr>
          <w:b/>
          <w:sz w:val="28"/>
          <w:szCs w:val="28"/>
        </w:rPr>
      </w:pPr>
    </w:p>
    <w:p w:rsidR="00224F03" w:rsidRPr="00861C12" w:rsidRDefault="00224F03" w:rsidP="00224F03">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224F0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224F03" w:rsidRPr="002D66BA" w:rsidRDefault="00224F03" w:rsidP="003274E9">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224F03" w:rsidRPr="002D66BA" w:rsidRDefault="00224F03" w:rsidP="003274E9">
            <w:pPr>
              <w:spacing w:line="280" w:lineRule="atLeast"/>
              <w:ind w:right="66"/>
              <w:jc w:val="both"/>
              <w:rPr>
                <w:b/>
                <w:lang w:eastAsia="en-US"/>
              </w:rPr>
            </w:pPr>
            <w:r w:rsidRPr="002D66BA">
              <w:rPr>
                <w:b/>
                <w:lang w:eastAsia="en-US"/>
              </w:rPr>
              <w:t>Subdodávateľ</w:t>
            </w:r>
          </w:p>
          <w:p w:rsidR="00224F03" w:rsidRPr="002D66BA" w:rsidRDefault="00224F03" w:rsidP="003274E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224F03" w:rsidRPr="002D66BA" w:rsidRDefault="00224F03" w:rsidP="003274E9">
            <w:pPr>
              <w:spacing w:line="280" w:lineRule="atLeast"/>
              <w:ind w:right="66"/>
              <w:jc w:val="both"/>
              <w:rPr>
                <w:b/>
                <w:lang w:eastAsia="en-US"/>
              </w:rPr>
            </w:pPr>
            <w:r w:rsidRPr="002D66BA">
              <w:rPr>
                <w:b/>
                <w:lang w:eastAsia="en-US"/>
              </w:rPr>
              <w:t>Kontaktná osoba</w:t>
            </w:r>
          </w:p>
          <w:p w:rsidR="00224F03" w:rsidRPr="002D66BA" w:rsidRDefault="00224F03" w:rsidP="003274E9">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224F03" w:rsidRPr="002D66BA" w:rsidRDefault="00224F03" w:rsidP="003274E9">
            <w:pPr>
              <w:spacing w:line="280" w:lineRule="atLeast"/>
              <w:ind w:right="66"/>
              <w:rPr>
                <w:b/>
                <w:lang w:eastAsia="en-US"/>
              </w:rPr>
            </w:pPr>
            <w:r w:rsidRPr="002D66BA">
              <w:rPr>
                <w:b/>
                <w:lang w:eastAsia="en-US"/>
              </w:rPr>
              <w:t>Popis prác vykonávaných</w:t>
            </w:r>
          </w:p>
          <w:p w:rsidR="00224F03" w:rsidRPr="002D66BA" w:rsidRDefault="00224F03" w:rsidP="003274E9">
            <w:pPr>
              <w:spacing w:line="280" w:lineRule="atLeast"/>
              <w:ind w:right="66"/>
              <w:rPr>
                <w:b/>
                <w:lang w:eastAsia="en-US"/>
              </w:rPr>
            </w:pPr>
            <w:r w:rsidRPr="002D66BA">
              <w:rPr>
                <w:b/>
                <w:lang w:eastAsia="en-US"/>
              </w:rPr>
              <w:t>subdodávateľom</w:t>
            </w:r>
          </w:p>
          <w:p w:rsidR="00224F03" w:rsidRPr="002D66BA" w:rsidRDefault="00224F03" w:rsidP="003274E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224F03" w:rsidRPr="002D66BA" w:rsidRDefault="00224F03" w:rsidP="003274E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224F03" w:rsidRPr="002D66BA" w:rsidRDefault="00224F03" w:rsidP="003274E9">
            <w:pPr>
              <w:spacing w:line="280" w:lineRule="atLeast"/>
              <w:ind w:right="66"/>
              <w:rPr>
                <w:lang w:eastAsia="en-US"/>
              </w:rPr>
            </w:pPr>
            <w:r w:rsidRPr="002D66BA">
              <w:rPr>
                <w:b/>
                <w:lang w:eastAsia="en-US"/>
              </w:rPr>
              <w:t>Podiel plnenia zmluvy</w:t>
            </w:r>
            <w:r w:rsidRPr="002D66BA">
              <w:rPr>
                <w:lang w:eastAsia="en-US"/>
              </w:rPr>
              <w:t xml:space="preserve"> vo finan.</w:t>
            </w:r>
          </w:p>
          <w:p w:rsidR="00224F03" w:rsidRPr="002D66BA" w:rsidRDefault="00224F03" w:rsidP="003274E9">
            <w:pPr>
              <w:spacing w:line="280" w:lineRule="atLeast"/>
              <w:ind w:right="66"/>
              <w:rPr>
                <w:lang w:eastAsia="en-US"/>
              </w:rPr>
            </w:pPr>
            <w:r w:rsidRPr="002D66BA">
              <w:rPr>
                <w:lang w:eastAsia="en-US"/>
              </w:rPr>
              <w:t>vyjadrení v EUR bez DPH</w:t>
            </w:r>
          </w:p>
        </w:tc>
      </w:tr>
      <w:tr w:rsidR="00224F0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p w:rsidR="00224F03" w:rsidRPr="002D66BA" w:rsidRDefault="00224F03" w:rsidP="003274E9">
            <w:pPr>
              <w:spacing w:line="280" w:lineRule="atLeast"/>
              <w:ind w:right="66"/>
              <w:jc w:val="both"/>
              <w:rPr>
                <w:lang w:eastAsia="en-US"/>
              </w:rPr>
            </w:pPr>
          </w:p>
        </w:tc>
      </w:tr>
      <w:tr w:rsidR="00224F0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p w:rsidR="00224F03" w:rsidRPr="002D66BA" w:rsidRDefault="00224F03" w:rsidP="003274E9">
            <w:pPr>
              <w:spacing w:line="280" w:lineRule="atLeast"/>
              <w:ind w:right="66"/>
              <w:jc w:val="both"/>
              <w:rPr>
                <w:lang w:eastAsia="en-US"/>
              </w:rPr>
            </w:pPr>
          </w:p>
        </w:tc>
      </w:tr>
      <w:tr w:rsidR="00224F0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p w:rsidR="00224F03" w:rsidRPr="002D66BA" w:rsidRDefault="00224F03" w:rsidP="003274E9">
            <w:pPr>
              <w:spacing w:line="280" w:lineRule="atLeast"/>
              <w:ind w:right="66"/>
              <w:jc w:val="both"/>
              <w:rPr>
                <w:lang w:eastAsia="en-US"/>
              </w:rPr>
            </w:pPr>
          </w:p>
        </w:tc>
      </w:tr>
      <w:tr w:rsidR="00224F0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p w:rsidR="00224F03" w:rsidRPr="002D66BA" w:rsidRDefault="00224F03" w:rsidP="003274E9">
            <w:pPr>
              <w:spacing w:line="280" w:lineRule="atLeast"/>
              <w:ind w:right="66"/>
              <w:jc w:val="both"/>
              <w:rPr>
                <w:lang w:eastAsia="en-US"/>
              </w:rPr>
            </w:pPr>
          </w:p>
        </w:tc>
      </w:tr>
      <w:tr w:rsidR="00224F0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p w:rsidR="00224F03" w:rsidRPr="002D66BA" w:rsidRDefault="00224F03" w:rsidP="003274E9">
            <w:pPr>
              <w:spacing w:line="280" w:lineRule="atLeast"/>
              <w:ind w:right="66"/>
              <w:jc w:val="both"/>
              <w:rPr>
                <w:lang w:eastAsia="en-US"/>
              </w:rPr>
            </w:pPr>
          </w:p>
        </w:tc>
      </w:tr>
      <w:tr w:rsidR="00224F0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p w:rsidR="00224F03" w:rsidRPr="002D66BA" w:rsidRDefault="00224F03" w:rsidP="003274E9">
            <w:pPr>
              <w:spacing w:line="280" w:lineRule="atLeast"/>
              <w:ind w:right="66"/>
              <w:jc w:val="both"/>
              <w:rPr>
                <w:lang w:eastAsia="en-US"/>
              </w:rPr>
            </w:pPr>
          </w:p>
        </w:tc>
      </w:tr>
      <w:tr w:rsidR="00224F0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p w:rsidR="00224F03" w:rsidRPr="002D66BA" w:rsidRDefault="00224F03" w:rsidP="003274E9">
            <w:pPr>
              <w:spacing w:line="280" w:lineRule="atLeast"/>
              <w:ind w:right="66"/>
              <w:jc w:val="both"/>
              <w:rPr>
                <w:lang w:eastAsia="en-US"/>
              </w:rPr>
            </w:pPr>
          </w:p>
        </w:tc>
      </w:tr>
      <w:tr w:rsidR="00224F0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p w:rsidR="00224F03" w:rsidRPr="002D66BA" w:rsidRDefault="00224F03" w:rsidP="003274E9">
            <w:pPr>
              <w:spacing w:line="280" w:lineRule="atLeast"/>
              <w:ind w:right="66"/>
              <w:jc w:val="both"/>
              <w:rPr>
                <w:lang w:eastAsia="en-US"/>
              </w:rPr>
            </w:pPr>
          </w:p>
        </w:tc>
      </w:tr>
      <w:tr w:rsidR="00224F0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p w:rsidR="00224F03" w:rsidRPr="002D66BA" w:rsidRDefault="00224F03" w:rsidP="003274E9">
            <w:pPr>
              <w:spacing w:line="280" w:lineRule="atLeast"/>
              <w:ind w:right="66"/>
              <w:jc w:val="both"/>
              <w:rPr>
                <w:lang w:eastAsia="en-US"/>
              </w:rPr>
            </w:pPr>
          </w:p>
        </w:tc>
      </w:tr>
      <w:tr w:rsidR="00224F0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24F03" w:rsidRPr="002D66BA" w:rsidRDefault="00224F03" w:rsidP="003274E9">
            <w:pPr>
              <w:spacing w:line="280" w:lineRule="atLeast"/>
              <w:ind w:right="66"/>
              <w:jc w:val="both"/>
              <w:rPr>
                <w:lang w:eastAsia="en-US"/>
              </w:rPr>
            </w:pPr>
          </w:p>
          <w:p w:rsidR="00224F03" w:rsidRPr="002D66BA" w:rsidRDefault="00224F03" w:rsidP="003274E9">
            <w:pPr>
              <w:spacing w:line="280" w:lineRule="atLeast"/>
              <w:ind w:right="66"/>
              <w:jc w:val="both"/>
              <w:rPr>
                <w:lang w:eastAsia="en-US"/>
              </w:rPr>
            </w:pPr>
          </w:p>
        </w:tc>
      </w:tr>
    </w:tbl>
    <w:p w:rsidR="00224F03" w:rsidRPr="00861C12" w:rsidRDefault="00224F03" w:rsidP="00224F03">
      <w:pPr>
        <w:shd w:val="clear" w:color="auto" w:fill="FFFFFF"/>
        <w:spacing w:line="280" w:lineRule="atLeast"/>
        <w:ind w:left="720" w:right="66"/>
        <w:jc w:val="both"/>
      </w:pPr>
    </w:p>
    <w:p w:rsidR="00224F03" w:rsidRPr="00861C12" w:rsidRDefault="00224F03" w:rsidP="00224F03"/>
    <w:p w:rsidR="00224F03" w:rsidRPr="00905F1D" w:rsidRDefault="00224F03" w:rsidP="00224F03"/>
    <w:p w:rsidR="00224F03" w:rsidRPr="00CA76D1" w:rsidRDefault="00224F03" w:rsidP="001F1467">
      <w:pPr>
        <w:autoSpaceDE w:val="0"/>
        <w:autoSpaceDN w:val="0"/>
        <w:adjustRightInd w:val="0"/>
        <w:rPr>
          <w:rFonts w:ascii="Calibri" w:hAnsi="Calibri"/>
          <w:sz w:val="22"/>
          <w:szCs w:val="22"/>
        </w:rPr>
      </w:pPr>
    </w:p>
    <w:sectPr w:rsidR="00224F03"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62" w:rsidRDefault="004F4A62" w:rsidP="007717A9">
      <w:r>
        <w:separator/>
      </w:r>
    </w:p>
  </w:endnote>
  <w:endnote w:type="continuationSeparator" w:id="0">
    <w:p w:rsidR="004F4A62" w:rsidRDefault="004F4A62"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D7" w:rsidRPr="00CA76D1" w:rsidRDefault="000858D7">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587B83">
      <w:rPr>
        <w:rFonts w:ascii="Calibri" w:hAnsi="Calibri"/>
        <w:noProof/>
        <w:sz w:val="18"/>
        <w:szCs w:val="18"/>
      </w:rPr>
      <w:t>15</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62" w:rsidRDefault="004F4A62" w:rsidP="007717A9">
      <w:r>
        <w:separator/>
      </w:r>
    </w:p>
  </w:footnote>
  <w:footnote w:type="continuationSeparator" w:id="0">
    <w:p w:rsidR="004F4A62" w:rsidRDefault="004F4A62"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40ED9"/>
    <w:rsid w:val="000442B8"/>
    <w:rsid w:val="000478DE"/>
    <w:rsid w:val="000739A9"/>
    <w:rsid w:val="000858D7"/>
    <w:rsid w:val="0008785B"/>
    <w:rsid w:val="000936F6"/>
    <w:rsid w:val="000C5E1C"/>
    <w:rsid w:val="000D0072"/>
    <w:rsid w:val="000D3E97"/>
    <w:rsid w:val="00122AFF"/>
    <w:rsid w:val="00137541"/>
    <w:rsid w:val="00142120"/>
    <w:rsid w:val="00146C16"/>
    <w:rsid w:val="00146F2C"/>
    <w:rsid w:val="00151BFD"/>
    <w:rsid w:val="0017263F"/>
    <w:rsid w:val="00177FC0"/>
    <w:rsid w:val="00182538"/>
    <w:rsid w:val="00182D5E"/>
    <w:rsid w:val="001A4A7D"/>
    <w:rsid w:val="001C5274"/>
    <w:rsid w:val="001E096D"/>
    <w:rsid w:val="001E198D"/>
    <w:rsid w:val="001E33F8"/>
    <w:rsid w:val="001F1467"/>
    <w:rsid w:val="001F5783"/>
    <w:rsid w:val="002131BA"/>
    <w:rsid w:val="00224F03"/>
    <w:rsid w:val="00283457"/>
    <w:rsid w:val="00295FE9"/>
    <w:rsid w:val="002B58FD"/>
    <w:rsid w:val="00302C58"/>
    <w:rsid w:val="00306564"/>
    <w:rsid w:val="00306B1E"/>
    <w:rsid w:val="003130F4"/>
    <w:rsid w:val="0033157F"/>
    <w:rsid w:val="003340BE"/>
    <w:rsid w:val="00364276"/>
    <w:rsid w:val="00372619"/>
    <w:rsid w:val="00392EAB"/>
    <w:rsid w:val="003A2ECF"/>
    <w:rsid w:val="003A484C"/>
    <w:rsid w:val="003B7DCD"/>
    <w:rsid w:val="00401E9B"/>
    <w:rsid w:val="00402BC4"/>
    <w:rsid w:val="00403429"/>
    <w:rsid w:val="00407046"/>
    <w:rsid w:val="00415621"/>
    <w:rsid w:val="004252C6"/>
    <w:rsid w:val="0042577C"/>
    <w:rsid w:val="0042683C"/>
    <w:rsid w:val="00456EC9"/>
    <w:rsid w:val="00462FE9"/>
    <w:rsid w:val="004631C5"/>
    <w:rsid w:val="004723C6"/>
    <w:rsid w:val="004826F8"/>
    <w:rsid w:val="00495261"/>
    <w:rsid w:val="004B50BC"/>
    <w:rsid w:val="004F4A62"/>
    <w:rsid w:val="00511D2D"/>
    <w:rsid w:val="00513579"/>
    <w:rsid w:val="005141FC"/>
    <w:rsid w:val="00516BDB"/>
    <w:rsid w:val="0052418D"/>
    <w:rsid w:val="0053375D"/>
    <w:rsid w:val="00533979"/>
    <w:rsid w:val="0055261B"/>
    <w:rsid w:val="00581752"/>
    <w:rsid w:val="005865AF"/>
    <w:rsid w:val="00587B83"/>
    <w:rsid w:val="005A1FE0"/>
    <w:rsid w:val="005B27BB"/>
    <w:rsid w:val="005E1A55"/>
    <w:rsid w:val="005E642C"/>
    <w:rsid w:val="00606E6E"/>
    <w:rsid w:val="0063343A"/>
    <w:rsid w:val="006470C4"/>
    <w:rsid w:val="00675634"/>
    <w:rsid w:val="006F1C1F"/>
    <w:rsid w:val="00714BC4"/>
    <w:rsid w:val="00750F03"/>
    <w:rsid w:val="00751414"/>
    <w:rsid w:val="007717A9"/>
    <w:rsid w:val="00775E0B"/>
    <w:rsid w:val="007876F2"/>
    <w:rsid w:val="00794D43"/>
    <w:rsid w:val="007C49E5"/>
    <w:rsid w:val="00803BCD"/>
    <w:rsid w:val="008A297C"/>
    <w:rsid w:val="008A5AEC"/>
    <w:rsid w:val="008B13B0"/>
    <w:rsid w:val="008C0D92"/>
    <w:rsid w:val="008C1FEA"/>
    <w:rsid w:val="008C3ADA"/>
    <w:rsid w:val="008E7C4E"/>
    <w:rsid w:val="009176CD"/>
    <w:rsid w:val="00945B68"/>
    <w:rsid w:val="00960DE9"/>
    <w:rsid w:val="009655DB"/>
    <w:rsid w:val="00993F09"/>
    <w:rsid w:val="009E0956"/>
    <w:rsid w:val="00A00B60"/>
    <w:rsid w:val="00A0579D"/>
    <w:rsid w:val="00A0731C"/>
    <w:rsid w:val="00A2012D"/>
    <w:rsid w:val="00A32235"/>
    <w:rsid w:val="00A409B6"/>
    <w:rsid w:val="00A65721"/>
    <w:rsid w:val="00A8225B"/>
    <w:rsid w:val="00A824CE"/>
    <w:rsid w:val="00A951C1"/>
    <w:rsid w:val="00AA2740"/>
    <w:rsid w:val="00AF7608"/>
    <w:rsid w:val="00B22BB6"/>
    <w:rsid w:val="00B30EB1"/>
    <w:rsid w:val="00B50737"/>
    <w:rsid w:val="00B6022C"/>
    <w:rsid w:val="00B73719"/>
    <w:rsid w:val="00B74B42"/>
    <w:rsid w:val="00B7621D"/>
    <w:rsid w:val="00B76A84"/>
    <w:rsid w:val="00B92A94"/>
    <w:rsid w:val="00B9464A"/>
    <w:rsid w:val="00BB3C73"/>
    <w:rsid w:val="00BD0474"/>
    <w:rsid w:val="00BD6A25"/>
    <w:rsid w:val="00BF6522"/>
    <w:rsid w:val="00C05452"/>
    <w:rsid w:val="00C37160"/>
    <w:rsid w:val="00C52C30"/>
    <w:rsid w:val="00C56EDF"/>
    <w:rsid w:val="00C6100C"/>
    <w:rsid w:val="00C72B61"/>
    <w:rsid w:val="00C92A84"/>
    <w:rsid w:val="00CA76D1"/>
    <w:rsid w:val="00CB3973"/>
    <w:rsid w:val="00CD12A6"/>
    <w:rsid w:val="00CD7082"/>
    <w:rsid w:val="00CE79BD"/>
    <w:rsid w:val="00D0367E"/>
    <w:rsid w:val="00D12D7B"/>
    <w:rsid w:val="00D204CB"/>
    <w:rsid w:val="00D20C6A"/>
    <w:rsid w:val="00D24EC3"/>
    <w:rsid w:val="00D33A6F"/>
    <w:rsid w:val="00D4180A"/>
    <w:rsid w:val="00DD0D8C"/>
    <w:rsid w:val="00E43E59"/>
    <w:rsid w:val="00E84A95"/>
    <w:rsid w:val="00EC23FA"/>
    <w:rsid w:val="00ED765B"/>
    <w:rsid w:val="00F11AE0"/>
    <w:rsid w:val="00F22016"/>
    <w:rsid w:val="00F352DB"/>
    <w:rsid w:val="00F46995"/>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paragraph" w:styleId="Textbubliny">
    <w:name w:val="Balloon Text"/>
    <w:basedOn w:val="Normlny"/>
    <w:link w:val="TextbublinyChar"/>
    <w:rsid w:val="00587B83"/>
    <w:rPr>
      <w:rFonts w:ascii="Tahoma" w:hAnsi="Tahoma" w:cs="Tahoma"/>
      <w:sz w:val="16"/>
      <w:szCs w:val="16"/>
    </w:rPr>
  </w:style>
  <w:style w:type="character" w:customStyle="1" w:styleId="TextbublinyChar">
    <w:name w:val="Text bubliny Char"/>
    <w:link w:val="Textbubliny"/>
    <w:rsid w:val="00587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68D7-26D2-491B-8F91-97585143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3939</Words>
  <Characters>22455</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5</cp:revision>
  <cp:lastPrinted>2018-12-10T20:12:00Z</cp:lastPrinted>
  <dcterms:created xsi:type="dcterms:W3CDTF">2018-10-19T07:18:00Z</dcterms:created>
  <dcterms:modified xsi:type="dcterms:W3CDTF">2018-12-10T20:16:00Z</dcterms:modified>
</cp:coreProperties>
</file>