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5B7CE0" w:rsidRDefault="00157C3C">
      <w:pPr>
        <w:tabs>
          <w:tab w:val="left" w:pos="7080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5B7CE0">
        <w:rPr>
          <w:rFonts w:asciiTheme="minorHAnsi" w:hAnsiTheme="minorHAnsi"/>
          <w:b/>
          <w:i/>
          <w:sz w:val="22"/>
          <w:szCs w:val="22"/>
        </w:rPr>
        <w:t>Vozidlo „Typ 1“</w:t>
      </w: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8D6072" w:rsidRPr="005B7CE0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23"/>
        <w:gridCol w:w="4706"/>
        <w:gridCol w:w="6096"/>
      </w:tblGrid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5B7CE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    P.</w:t>
            </w:r>
            <w:r w:rsidR="00A01765" w:rsidRPr="005B7CE0">
              <w:rPr>
                <w:rFonts w:asciiTheme="minorHAnsi" w:hAnsiTheme="minorHAnsi" w:cs="Arial"/>
                <w:sz w:val="22"/>
                <w:szCs w:val="22"/>
              </w:rPr>
              <w:t>č.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Verejným obstarávateľom požadované technické parametre</w:t>
            </w:r>
            <w:r w:rsidR="005B7CE0" w:rsidRPr="005B7CE0">
              <w:rPr>
                <w:rFonts w:asciiTheme="minorHAnsi" w:hAnsiTheme="minorHAnsi"/>
                <w:sz w:val="22"/>
                <w:szCs w:val="22"/>
              </w:rPr>
              <w:t>/ výbava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Uchádzačom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 xml:space="preserve"> ponúknuté technické parametre vozidla „Typ 1“</w:t>
            </w:r>
            <w:r w:rsidRPr="005B7CE0">
              <w:rPr>
                <w:rStyle w:val="Odkaznapoznmkupodiarou"/>
                <w:rFonts w:asciiTheme="minorHAnsi" w:hAnsiTheme="minorHAnsi"/>
                <w:sz w:val="22"/>
                <w:szCs w:val="22"/>
              </w:rPr>
              <w:footnoteReference w:id="1"/>
            </w: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157C3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Továrenská z</w:t>
            </w:r>
            <w:r w:rsidR="00A01765" w:rsidRPr="005B7CE0">
              <w:rPr>
                <w:rFonts w:asciiTheme="minorHAnsi" w:hAnsiTheme="minorHAnsi"/>
                <w:i/>
                <w:sz w:val="22"/>
                <w:szCs w:val="22"/>
              </w:rPr>
              <w:t>načka</w:t>
            </w:r>
            <w:r w:rsidR="00D644C4" w:rsidRPr="005B7CE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vozidla</w:t>
            </w:r>
            <w:r w:rsidR="00A01765" w:rsidRPr="005B7CE0">
              <w:rPr>
                <w:rFonts w:asciiTheme="minorHAnsi" w:hAnsiTheme="minorHAnsi"/>
                <w:i/>
                <w:sz w:val="22"/>
                <w:szCs w:val="22"/>
              </w:rPr>
              <w:t>:</w:t>
            </w: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</w:t>
            </w: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BD701A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výkon motora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140 kW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BD701A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palivo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0A247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benzín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BD701A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kombinovaná spotreba na 100 km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BD701A" w:rsidRDefault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max. 6,6</w:t>
            </w:r>
            <w:r w:rsidR="00CD171F"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 l/ 100km</w:t>
            </w:r>
            <w:r w:rsidR="00CD171F"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BD701A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krútiaci moment</w:t>
            </w:r>
            <w:r w:rsidR="00A01765"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min. 31</w:t>
            </w:r>
            <w:r w:rsidR="00CD171F" w:rsidRPr="005B7CE0">
              <w:rPr>
                <w:rFonts w:asciiTheme="minorHAnsi" w:hAnsiTheme="minorHAnsi"/>
                <w:noProof/>
                <w:sz w:val="22"/>
                <w:szCs w:val="22"/>
              </w:rPr>
              <w:t>0 Nm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BD701A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prevodovka</w:t>
            </w:r>
            <w:r w:rsidR="00A01765"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Automatická, min. 7- stupňová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Pohon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4 x 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karoséria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5 miestna, päťdverová typu liftback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color w:val="000000"/>
                <w:sz w:val="22"/>
                <w:szCs w:val="22"/>
              </w:rPr>
              <w:t>farba karosérie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čierna m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etalíza s perleťovým efektom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dĺžka vozidla (bez ťažného zariadenia)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22426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min. 4 65</w:t>
            </w:r>
            <w:r w:rsidR="000A2472" w:rsidRPr="005B7CE0">
              <w:rPr>
                <w:rFonts w:asciiTheme="minorHAnsi" w:hAnsiTheme="minorHAnsi"/>
                <w:noProof/>
                <w:sz w:val="22"/>
                <w:szCs w:val="22"/>
              </w:rPr>
              <w:t>0 mm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0A2472">
        <w:trPr>
          <w:trHeight w:val="3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základný objem batožinového priestoru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550 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klimatizácia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2-zónová automatická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22426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navigačný systém (vrátane autorádia)</w:t>
            </w:r>
            <w:r w:rsidR="000A2472"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s dotykovým </w:t>
            </w:r>
            <w:r w:rsidR="00A0108C">
              <w:rPr>
                <w:rFonts w:asciiTheme="minorHAnsi" w:hAnsiTheme="minorHAnsi"/>
                <w:noProof/>
                <w:sz w:val="22"/>
                <w:szCs w:val="22"/>
              </w:rPr>
              <w:t>farebným displejom min. 8“ s bluetooth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22426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>p</w:t>
            </w:r>
            <w:r w:rsidR="000A2472"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>očet reproduktorov</w:t>
            </w:r>
          </w:p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min. 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vyhrievaný volant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tempomat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0108C" w:rsidRPr="00BD701A">
              <w:rPr>
                <w:rFonts w:asciiTheme="minorHAnsi" w:hAnsiTheme="minorHAnsi"/>
                <w:sz w:val="22"/>
                <w:szCs w:val="22"/>
              </w:rPr>
              <w:t>s obmedzo-vačom rýchlosti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vyhrievanie predných a zadných sedadiel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lakťová opierka vpredu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zad</w:t>
            </w:r>
            <w:r w:rsidR="00BD701A">
              <w:rPr>
                <w:rFonts w:asciiTheme="minorHAnsi" w:hAnsiTheme="minorHAnsi" w:cs="Arial"/>
                <w:sz w:val="22"/>
                <w:szCs w:val="22"/>
              </w:rPr>
              <w:t>né operadlo s lakťovou opierkou, delené, sklopné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BD701A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sklá s vyšším stupňom tónovania od B stĺpika</w:t>
            </w: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mechanická alebo automatická tieniaca roletka pre zadné okná</w:t>
            </w: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parkovacie senzory vpredu a vzadu</w:t>
            </w: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parkovacia kamera vzadu</w:t>
            </w: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alarm s vnútornými senzormi, zálohovou sirénou, senzorom polohy</w:t>
            </w: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airbag vodiča a spolujazdca, kolenný airbag vodiča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171B77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 xml:space="preserve">bočné airbagy vzadu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22426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rezerva </w:t>
            </w:r>
            <w:r w:rsidR="00B52C3E">
              <w:rPr>
                <w:rFonts w:asciiTheme="minorHAnsi" w:hAnsiTheme="minorHAnsi"/>
                <w:noProof/>
                <w:sz w:val="22"/>
                <w:szCs w:val="22"/>
              </w:rPr>
              <w:t>(</w:t>
            </w: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neplnohodnotná</w:t>
            </w:r>
            <w:r w:rsidR="00B52C3E">
              <w:rPr>
                <w:rFonts w:asciiTheme="minorHAnsi" w:hAnsi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pacing w:before="120"/>
              <w:contextualSpacing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ESC vrátane ABS</w:t>
            </w:r>
          </w:p>
          <w:p w:rsidR="000A2472" w:rsidRPr="00BD701A" w:rsidRDefault="000A247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28.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hlavové opierky vpredu, 3 hlavové opierky vzadu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autoSpaceDE w:val="0"/>
              <w:adjustRightInd w:val="0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signalizácia nezapnutých bezpečnostných pásov pre všetky sedadlá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poťah sedadiel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látka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vyhrievané dýzy ostrekovača čelného skla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disky z ľahkej zliatiny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min. 17"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22426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LED pred</w:t>
            </w:r>
            <w:r w:rsidR="000A2472" w:rsidRPr="00BD701A">
              <w:rPr>
                <w:rFonts w:asciiTheme="minorHAnsi" w:hAnsiTheme="minorHAnsi" w:cs="Arial"/>
                <w:sz w:val="22"/>
                <w:szCs w:val="22"/>
              </w:rPr>
              <w:t>né svetlá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2426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262" w:rsidRPr="005B7CE0" w:rsidRDefault="0022426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262" w:rsidRPr="00BD701A" w:rsidRDefault="0022426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color w:val="000000"/>
                <w:sz w:val="22"/>
                <w:szCs w:val="22"/>
              </w:rPr>
              <w:t>svetlá do hmly s </w:t>
            </w:r>
            <w:r w:rsidR="00B52C3E" w:rsidRPr="00BD701A">
              <w:rPr>
                <w:rFonts w:asciiTheme="minorHAnsi" w:hAnsiTheme="minorHAnsi" w:cs="Arial"/>
                <w:color w:val="000000"/>
                <w:sz w:val="22"/>
                <w:szCs w:val="22"/>
              </w:rPr>
              <w:t>presvetľovaním</w:t>
            </w:r>
            <w:r w:rsidRPr="00BD70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zákrut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4262" w:rsidRPr="005B7CE0" w:rsidRDefault="002646ED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  <w:bookmarkStart w:id="0" w:name="_GoBack"/>
            <w:bookmarkEnd w:id="0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262" w:rsidRPr="005B7CE0" w:rsidRDefault="0022426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224262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35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povinná výbava v zmysle príslušnej vyhlášky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D6072" w:rsidRPr="005B7CE0" w:rsidRDefault="008D6072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8D6072" w:rsidRPr="005B7CE0" w:rsidRDefault="008D6072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5B7CE0" w:rsidRDefault="005B7CE0">
      <w:pPr>
        <w:suppressAutoHyphens w:val="0"/>
        <w:spacing w:after="160" w:line="244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157C3C" w:rsidRPr="005B7CE0" w:rsidRDefault="00157C3C" w:rsidP="00157C3C">
      <w:pPr>
        <w:tabs>
          <w:tab w:val="left" w:pos="7080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5B7CE0">
        <w:rPr>
          <w:rFonts w:asciiTheme="minorHAnsi" w:hAnsiTheme="minorHAnsi"/>
          <w:b/>
          <w:i/>
          <w:sz w:val="22"/>
          <w:szCs w:val="22"/>
        </w:rPr>
        <w:lastRenderedPageBreak/>
        <w:t>Vozidlo „Typ 2“</w:t>
      </w: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157C3C" w:rsidRPr="005B7CE0" w:rsidRDefault="00157C3C" w:rsidP="00157C3C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157C3C" w:rsidRPr="005B7CE0" w:rsidRDefault="00157C3C" w:rsidP="00157C3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23"/>
        <w:gridCol w:w="4706"/>
        <w:gridCol w:w="6096"/>
      </w:tblGrid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B7CE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    P.</w:t>
            </w:r>
            <w:r w:rsidR="00157C3C" w:rsidRPr="005B7CE0">
              <w:rPr>
                <w:rFonts w:asciiTheme="minorHAnsi" w:hAnsiTheme="minorHAnsi" w:cs="Arial"/>
                <w:sz w:val="22"/>
                <w:szCs w:val="22"/>
              </w:rPr>
              <w:t>č.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Verejným obstarávateľom požadované technické parametre</w:t>
            </w:r>
            <w:r w:rsidR="005B7CE0" w:rsidRPr="005B7CE0">
              <w:rPr>
                <w:rFonts w:asciiTheme="minorHAnsi" w:hAnsiTheme="minorHAnsi"/>
                <w:sz w:val="22"/>
                <w:szCs w:val="22"/>
              </w:rPr>
              <w:t>/ výbava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Uchádzačom ponúknuté technické parametre vozidla „Typ 2“</w:t>
            </w:r>
            <w:r w:rsidRPr="005B7CE0">
              <w:rPr>
                <w:rStyle w:val="Odkaznapoznmkupodiarou"/>
                <w:rFonts w:asciiTheme="minorHAnsi" w:hAnsiTheme="minorHAnsi"/>
                <w:sz w:val="22"/>
                <w:szCs w:val="22"/>
              </w:rPr>
              <w:footnoteReference w:id="2"/>
            </w: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Továrenská značka vozidla:</w:t>
            </w: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</w:t>
            </w: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výkon motora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110 kW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palivo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benzín</w:t>
            </w:r>
          </w:p>
          <w:p w:rsidR="00157C3C" w:rsidRPr="005B7CE0" w:rsidRDefault="00157C3C" w:rsidP="00B12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kombinovaná spotreba na 100 km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8A50C6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max. 5,</w:t>
            </w:r>
            <w:r w:rsidR="008A50C6">
              <w:rPr>
                <w:rFonts w:asciiTheme="minorHAnsi" w:hAnsiTheme="minorHAnsi"/>
                <w:noProof/>
                <w:sz w:val="22"/>
                <w:szCs w:val="22"/>
              </w:rPr>
              <w:t>3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 l/ 100 km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krútiaci moment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250 Nm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F0C69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prevodovka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69" w:rsidRPr="005B7CE0" w:rsidRDefault="006F0C69" w:rsidP="006F0C6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Automatická, min. 7- stupňová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F0C69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karoséria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69" w:rsidRPr="005B7CE0" w:rsidRDefault="006F0C69" w:rsidP="006F0C6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5 miestna, päťdverová typu kombi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karosérie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čierna metalíza, šedá metalíza alebo biela metalíza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dĺžka vozidla (bez ťažného zariadenia)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minimálne 4 500 mm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základný objem batožinového priestoru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500 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F0C69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klimatizácia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69" w:rsidRPr="005B7CE0" w:rsidRDefault="006F0C69" w:rsidP="006F0C6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2-zónová automatická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interéru, poťahu sedadiel a palubnej dosky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čierna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vyhrievané 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 výškovo nastaviteľné 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predné sedadl</w:t>
            </w:r>
            <w:r w:rsidR="00224262">
              <w:rPr>
                <w:rFonts w:asciiTheme="minorHAnsi" w:hAnsiTheme="minorHAnsi"/>
                <w:noProof/>
                <w:sz w:val="22"/>
                <w:szCs w:val="22"/>
              </w:rPr>
              <w:t>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alarm s vnútornými senzormi, zálohovou sirénou a senzorom polohy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zliatinové disky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min. 17"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airbag vodiča a spolujazdca, airbag spolujazdca s deaktiváciou, kolenný airbag vodiča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bedrová opierka pre predné sedadlá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551A04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centrálne zamykanie s diaľkovým ovládaním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min. 2-zónová automatická klimatizácia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elektricky nastaviteľné a vyhrievané vonkajšie spätné zrkadlá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elektricky ovládané okná vpredu a vzadu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ESC vrátane ABS, MSR, ASR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kožený multifunkčný volant a radiacia páka v koži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23.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kryty vonkajších spätných zrkadiel a kľučky dverí vo farbe karosérie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autorádio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551A0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min. 7,0" farebný displej, dotykové ovládanie, min. 2x USBa Aux-IN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operadlo zadných sedadiel sklápateľné, delené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parkovacie senzory vzadu a vpredu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parkovacia zadná kamera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posilňovač riadenia s premenlivým účinkom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rezervné koleso - dojazdové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stredová konzola s lakťovou opierkou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tmavo tónované okná od B-stĺpika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upozornenie na nezapnutý bezpečnostný pás pre predné sedadlá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zadné svetlá s LED technológiou</w:t>
            </w:r>
          </w:p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adaptívny tempomat s automatickou reguláciou odstupu, systém pre monitorovanie priestoru pred vozidlom vrátane funkcie núdzového brzdenia a systém rozpoznania chodcov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35.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alarm s kontrolou vnútorného priestoru, záložná siréna, ochrana pred odtiahnutím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bezdrôtové indukčné nabíjanie mobilného telefónu a bezdrôtové napojenie vonkajšej antény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Full LED - denné, stretávacie i diaľkové svetlá s LED technológiou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predné LED svetlá do hmly s prisvecovaním zákrut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ostrekovače predných svetlometov, vyhrievané dýzy ostrekovačov čelného skla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povinná výbava v zmysle príslušnej vyhlášky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rPr>
          <w:rFonts w:asciiTheme="minorHAnsi" w:hAnsiTheme="minorHAnsi"/>
          <w:sz w:val="22"/>
          <w:szCs w:val="22"/>
        </w:rPr>
      </w:pPr>
    </w:p>
    <w:p w:rsidR="005B7CE0" w:rsidRDefault="005B7CE0">
      <w:pPr>
        <w:suppressAutoHyphens w:val="0"/>
        <w:spacing w:after="160" w:line="244" w:lineRule="auto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br w:type="page"/>
      </w:r>
    </w:p>
    <w:p w:rsidR="00157C3C" w:rsidRPr="005B7CE0" w:rsidRDefault="00157C3C" w:rsidP="00157C3C">
      <w:pPr>
        <w:tabs>
          <w:tab w:val="left" w:pos="7080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5B7CE0">
        <w:rPr>
          <w:rFonts w:asciiTheme="minorHAnsi" w:hAnsiTheme="minorHAnsi"/>
          <w:b/>
          <w:i/>
          <w:sz w:val="22"/>
          <w:szCs w:val="22"/>
        </w:rPr>
        <w:lastRenderedPageBreak/>
        <w:t>Vozidlo „Typ 3“</w:t>
      </w: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157C3C" w:rsidRPr="005B7CE0" w:rsidRDefault="00157C3C" w:rsidP="00157C3C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157C3C" w:rsidRPr="005B7CE0" w:rsidRDefault="00157C3C" w:rsidP="00157C3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23"/>
        <w:gridCol w:w="4706"/>
        <w:gridCol w:w="6096"/>
      </w:tblGrid>
      <w:tr w:rsidR="00157C3C" w:rsidRPr="005B7CE0" w:rsidTr="005B7CE0">
        <w:trPr>
          <w:trHeight w:val="13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B7CE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    P.</w:t>
            </w:r>
            <w:r w:rsidR="00157C3C" w:rsidRPr="005B7CE0">
              <w:rPr>
                <w:rFonts w:asciiTheme="minorHAnsi" w:hAnsiTheme="minorHAnsi" w:cs="Arial"/>
                <w:sz w:val="22"/>
                <w:szCs w:val="22"/>
              </w:rPr>
              <w:t>č.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Verejným obstarávateľom požadované technické parametre</w:t>
            </w:r>
            <w:r w:rsidR="005B7CE0" w:rsidRPr="005B7CE0">
              <w:rPr>
                <w:rFonts w:asciiTheme="minorHAnsi" w:hAnsiTheme="minorHAnsi"/>
                <w:sz w:val="22"/>
                <w:szCs w:val="22"/>
              </w:rPr>
              <w:t>/ výbava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Uchádzačom ponúknuté technické parametre vozidla „Typ 3“</w:t>
            </w:r>
            <w:r w:rsidRPr="005B7CE0">
              <w:rPr>
                <w:rStyle w:val="Odkaznapoznmkupodiarou"/>
                <w:rFonts w:asciiTheme="minorHAnsi" w:hAnsiTheme="minorHAnsi"/>
                <w:sz w:val="22"/>
                <w:szCs w:val="22"/>
              </w:rPr>
              <w:footnoteReference w:id="3"/>
            </w: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Továrenská značka vozidla:</w:t>
            </w: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</w:t>
            </w: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výkon motora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70 kW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palivo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benzín</w:t>
            </w:r>
          </w:p>
          <w:p w:rsidR="00157C3C" w:rsidRPr="005B7CE0" w:rsidRDefault="00157C3C" w:rsidP="00B12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krútiaci moment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150 Nm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kombinovaná spotreba na 100 km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max. 4,8 l/ 100km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prevodovka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manuálna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karoséria</w:t>
            </w:r>
          </w:p>
          <w:p w:rsidR="00157C3C" w:rsidRPr="005B7CE0" w:rsidRDefault="00157C3C" w:rsidP="00B12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5 miestna, päťdverová typu kombi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karosérie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BD701A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strieborná metalíza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alebo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 biela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interéru, poťahu sedadiel a palubnej dosky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dĺžka vozidla (bez ťažného zariadenia)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4 200 mm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základný objem batožinového priestoru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500 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133BE" w:rsidP="00B121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airbag vodiča a spolujazdca</w:t>
            </w:r>
            <w:r w:rsidR="004C3C68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, bočné airbagy vpredu, hlavové airbagy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klimatizácia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133BE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3BE" w:rsidRPr="005B7CE0" w:rsidRDefault="005133BE" w:rsidP="005133BE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3BE" w:rsidRPr="005B7CE0" w:rsidRDefault="005133BE" w:rsidP="005133BE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navigačný systém (vrátane autorádia)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3BE" w:rsidRPr="005B7CE0" w:rsidRDefault="005133BE" w:rsidP="005133B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 min. 6,5" displejom, dotykové ovládanie, USB, SD slot, 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s blueto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oth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3BE" w:rsidRPr="005B7CE0" w:rsidRDefault="005133BE" w:rsidP="005133B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výškovo nastaviteľné sedadlá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lakťová opierka vpredu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vyhrievané dýzy ostrekovača čelného skla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parkovacie senzory vzadu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svetlá do hmly s prisvetlovaním zákrut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áno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tempomat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 obmedzo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>vačom rýchlosti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pacing w:before="120"/>
              <w:contextualSpacing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zliatinové disky</w:t>
            </w:r>
          </w:p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min. 15"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21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BD701A" w:rsidRDefault="00900923" w:rsidP="00900923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rezerva plnohodnotná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22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povinná výbava v zmysle príslušnej vyhlášky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5B7CE0" w:rsidRDefault="005B7CE0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5B7CE0" w:rsidRDefault="005B7CE0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5B7CE0" w:rsidRPr="005B7CE0" w:rsidRDefault="005B7CE0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7862A0" w:rsidRPr="005B7CE0" w:rsidRDefault="007862A0" w:rsidP="007862A0">
      <w:pPr>
        <w:tabs>
          <w:tab w:val="left" w:pos="7080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5B7CE0">
        <w:rPr>
          <w:rFonts w:asciiTheme="minorHAnsi" w:hAnsiTheme="minorHAnsi"/>
          <w:b/>
          <w:i/>
          <w:sz w:val="22"/>
          <w:szCs w:val="22"/>
        </w:rPr>
        <w:lastRenderedPageBreak/>
        <w:t>Vozidlo „Typ 4“</w:t>
      </w:r>
    </w:p>
    <w:p w:rsidR="007862A0" w:rsidRPr="005B7CE0" w:rsidRDefault="007862A0" w:rsidP="007862A0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7862A0" w:rsidRPr="005B7CE0" w:rsidRDefault="007862A0" w:rsidP="007862A0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7862A0" w:rsidRPr="005B7CE0" w:rsidRDefault="007862A0" w:rsidP="007862A0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862A0" w:rsidRPr="005B7CE0" w:rsidRDefault="007862A0" w:rsidP="007862A0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7862A0" w:rsidRPr="005B7CE0" w:rsidRDefault="007862A0" w:rsidP="007862A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23"/>
        <w:gridCol w:w="4706"/>
        <w:gridCol w:w="6096"/>
      </w:tblGrid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5B7CE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    P.</w:t>
            </w:r>
            <w:r w:rsidR="007862A0" w:rsidRPr="005B7CE0">
              <w:rPr>
                <w:rFonts w:asciiTheme="minorHAnsi" w:hAnsiTheme="minorHAnsi" w:cs="Arial"/>
                <w:sz w:val="22"/>
                <w:szCs w:val="22"/>
              </w:rPr>
              <w:t>č.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Verejným obstarávateľom požadované technické parametre</w:t>
            </w:r>
            <w:r w:rsidR="005B7CE0" w:rsidRPr="005B7CE0">
              <w:rPr>
                <w:rFonts w:asciiTheme="minorHAnsi" w:hAnsiTheme="minorHAnsi"/>
                <w:sz w:val="22"/>
                <w:szCs w:val="22"/>
              </w:rPr>
              <w:t>/ výbava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 xml:space="preserve">Uchádzačom ponúknuté technické parametre vozidla „Typ </w:t>
            </w:r>
            <w:r w:rsidR="007269F3" w:rsidRPr="005B7CE0">
              <w:rPr>
                <w:rFonts w:asciiTheme="minorHAnsi" w:hAnsiTheme="minorHAnsi"/>
                <w:sz w:val="22"/>
                <w:szCs w:val="22"/>
              </w:rPr>
              <w:t>4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>“</w:t>
            </w:r>
            <w:r w:rsidRPr="005B7CE0">
              <w:rPr>
                <w:rStyle w:val="Odkaznapoznmkupodiarou"/>
                <w:rFonts w:asciiTheme="minorHAnsi" w:hAnsiTheme="minorHAnsi"/>
                <w:sz w:val="22"/>
                <w:szCs w:val="22"/>
              </w:rPr>
              <w:footnoteReference w:id="4"/>
            </w: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Továrenská značka vozidla:</w:t>
            </w: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</w:t>
            </w: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výkon motora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70 kW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palivo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benzín</w:t>
            </w:r>
          </w:p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krútiaci moment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150 Nm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kombinovaná spotreba na 100 km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max. 4,8 l/ 100km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prevodovka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manuálna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karoséria</w:t>
            </w:r>
          </w:p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847A3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5 miestna, päťdverová typu </w:t>
            </w:r>
            <w:r w:rsidR="00847A39" w:rsidRPr="005B7CE0">
              <w:rPr>
                <w:rFonts w:asciiTheme="minorHAnsi" w:hAnsiTheme="minorHAnsi"/>
                <w:noProof/>
                <w:sz w:val="22"/>
                <w:szCs w:val="22"/>
              </w:rPr>
              <w:t>hatchback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karosérie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strieborná metalíza</w:t>
            </w:r>
            <w:r w:rsid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="00BD701A" w:rsidRPr="005B7CE0">
              <w:rPr>
                <w:rFonts w:asciiTheme="minorHAnsi" w:hAnsiTheme="minorHAnsi"/>
                <w:noProof/>
                <w:sz w:val="22"/>
                <w:szCs w:val="22"/>
              </w:rPr>
              <w:t>alebo</w:t>
            </w:r>
            <w:r w:rsid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 biela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interéru, poťahu sedadiel a palubnej dosky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dĺžka vozidla (bez ťažného zariadenia)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847A39" w:rsidP="00847A3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3</w:t>
            </w:r>
            <w:r w:rsidR="007862A0" w:rsidRPr="005B7CE0">
              <w:rPr>
                <w:rFonts w:asciiTheme="minorHAnsi" w:hAnsiTheme="minorHAnsi"/>
                <w:noProof/>
                <w:sz w:val="22"/>
                <w:szCs w:val="22"/>
              </w:rPr>
              <w:t> 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95</w:t>
            </w:r>
            <w:r w:rsidR="007862A0" w:rsidRPr="005B7CE0">
              <w:rPr>
                <w:rFonts w:asciiTheme="minorHAnsi" w:hAnsiTheme="minorHAnsi"/>
                <w:noProof/>
                <w:sz w:val="22"/>
                <w:szCs w:val="22"/>
              </w:rPr>
              <w:t>0 mm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základný objem batožinového priestoru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847A39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320</w:t>
            </w:r>
            <w:r w:rsidR="007862A0"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 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5133BE" w:rsidP="00B121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airbag vodiča a spolujazdca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, bočné airbagy vpredu, hlavové airbagy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klimatizácia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5133BE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navigačný systém (vrátane autorádia)</w:t>
            </w:r>
            <w:r w:rsidR="007862A0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 min. 6,5" displejom, dotykové ovládanie, USB, SD slot, 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s blueto</w:t>
            </w:r>
            <w:r w:rsidR="005133BE">
              <w:rPr>
                <w:rFonts w:asciiTheme="minorHAnsi" w:hAnsiTheme="minorHAnsi"/>
                <w:noProof/>
                <w:sz w:val="22"/>
                <w:szCs w:val="22"/>
              </w:rPr>
              <w:t>oth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výškovo nastaviteľné sedadlá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lakťová opierka vpredu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vyhrievané dýzy ostrekovača čelného skla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parkovacie senzory vzadu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svetlá do hmly s prisvetlovaním zákrut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áno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tempomat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 obmedzo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>vačom rýchlosti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pacing w:before="120"/>
              <w:contextualSpacing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zliatinové disky</w:t>
            </w:r>
          </w:p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min. 15"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21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BD701A" w:rsidRDefault="00900923" w:rsidP="00900923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rezerva plnohodnotná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22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povinná výbava v zmysle príslušnej vyhlášky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7862A0" w:rsidRPr="005B7CE0" w:rsidRDefault="007862A0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7862A0" w:rsidRPr="005B7CE0" w:rsidRDefault="007862A0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rPr>
          <w:rFonts w:ascii="Calibri" w:hAnsi="Calibri"/>
          <w:sz w:val="22"/>
          <w:szCs w:val="22"/>
        </w:rPr>
      </w:pPr>
    </w:p>
    <w:sectPr w:rsidR="007862A0" w:rsidSect="00E7599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E0" w:rsidRDefault="00B337E0">
      <w:r>
        <w:separator/>
      </w:r>
    </w:p>
  </w:endnote>
  <w:endnote w:type="continuationSeparator" w:id="0">
    <w:p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E0" w:rsidRDefault="00B337E0">
      <w:r>
        <w:rPr>
          <w:color w:val="000000"/>
        </w:rPr>
        <w:separator/>
      </w:r>
    </w:p>
  </w:footnote>
  <w:footnote w:type="continuationSeparator" w:id="0">
    <w:p w:rsidR="00B337E0" w:rsidRDefault="00B337E0">
      <w:r>
        <w:continuationSeparator/>
      </w:r>
    </w:p>
  </w:footnote>
  <w:footnote w:id="1">
    <w:p w:rsidR="00A0108C" w:rsidRDefault="00A0108C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áno/ nie.</w:t>
      </w:r>
    </w:p>
  </w:footnote>
  <w:footnote w:id="2">
    <w:p w:rsidR="00A0108C" w:rsidRDefault="00A0108C" w:rsidP="00157C3C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áno/ nie.</w:t>
      </w:r>
    </w:p>
  </w:footnote>
  <w:footnote w:id="3">
    <w:p w:rsidR="00A0108C" w:rsidRDefault="00A0108C" w:rsidP="00157C3C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áno/ nie.</w:t>
      </w:r>
    </w:p>
  </w:footnote>
  <w:footnote w:id="4">
    <w:p w:rsidR="00A0108C" w:rsidRDefault="00A0108C" w:rsidP="007862A0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áno/ 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8C" w:rsidRDefault="00A0108C" w:rsidP="0080152B">
    <w:pPr>
      <w:tabs>
        <w:tab w:val="left" w:pos="7080"/>
      </w:tabs>
      <w:jc w:val="right"/>
    </w:pPr>
    <w:r>
      <w:rPr>
        <w:rFonts w:ascii="Calibri" w:hAnsi="Calibri"/>
        <w:i/>
        <w:sz w:val="22"/>
        <w:szCs w:val="22"/>
      </w:rPr>
      <w:t xml:space="preserve">Príloha č 3 – Technická špecifikácia navrhovaných vozidiel </w:t>
    </w:r>
  </w:p>
  <w:p w:rsidR="00A0108C" w:rsidRDefault="00A010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A2472"/>
    <w:rsid w:val="00157C3C"/>
    <w:rsid w:val="00171B77"/>
    <w:rsid w:val="00224262"/>
    <w:rsid w:val="002646ED"/>
    <w:rsid w:val="00372C42"/>
    <w:rsid w:val="00446904"/>
    <w:rsid w:val="004514A0"/>
    <w:rsid w:val="004C3C68"/>
    <w:rsid w:val="005133BE"/>
    <w:rsid w:val="005224B4"/>
    <w:rsid w:val="00551A04"/>
    <w:rsid w:val="005B7CE0"/>
    <w:rsid w:val="006253C9"/>
    <w:rsid w:val="006F0C69"/>
    <w:rsid w:val="007269F3"/>
    <w:rsid w:val="00740407"/>
    <w:rsid w:val="007862A0"/>
    <w:rsid w:val="0080152B"/>
    <w:rsid w:val="00840076"/>
    <w:rsid w:val="00847A39"/>
    <w:rsid w:val="00875D13"/>
    <w:rsid w:val="008A50C6"/>
    <w:rsid w:val="008D6072"/>
    <w:rsid w:val="008D7F7D"/>
    <w:rsid w:val="00900923"/>
    <w:rsid w:val="00A0108C"/>
    <w:rsid w:val="00A01765"/>
    <w:rsid w:val="00A55FC6"/>
    <w:rsid w:val="00A7360D"/>
    <w:rsid w:val="00AD6CC8"/>
    <w:rsid w:val="00AE5AED"/>
    <w:rsid w:val="00B121AB"/>
    <w:rsid w:val="00B337E0"/>
    <w:rsid w:val="00B52C3E"/>
    <w:rsid w:val="00BD701A"/>
    <w:rsid w:val="00BE4B94"/>
    <w:rsid w:val="00C244EE"/>
    <w:rsid w:val="00CD171F"/>
    <w:rsid w:val="00D644C4"/>
    <w:rsid w:val="00E51769"/>
    <w:rsid w:val="00E7599A"/>
    <w:rsid w:val="00F068C6"/>
    <w:rsid w:val="00F60612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97F9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Hláčik Ľuboš</cp:lastModifiedBy>
  <cp:revision>4</cp:revision>
  <cp:lastPrinted>2018-12-11T10:17:00Z</cp:lastPrinted>
  <dcterms:created xsi:type="dcterms:W3CDTF">2018-12-12T11:35:00Z</dcterms:created>
  <dcterms:modified xsi:type="dcterms:W3CDTF">2018-12-13T07:30:00Z</dcterms:modified>
</cp:coreProperties>
</file>